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1F" w:rsidRDefault="008668DC">
      <w:pPr>
        <w:pStyle w:val="Nadpis10"/>
        <w:keepNext/>
        <w:keepLines/>
        <w:shd w:val="clear" w:color="auto" w:fill="auto"/>
        <w:spacing w:after="575"/>
      </w:pPr>
      <w:bookmarkStart w:id="0" w:name="bookmark0"/>
      <w:r>
        <w:rPr>
          <w:rStyle w:val="Nadpis11"/>
          <w:b/>
          <w:bCs/>
        </w:rPr>
        <w:t>Rámcová kupní smlouva č. Z 0175/ZS/12</w:t>
      </w:r>
      <w:r>
        <w:rPr>
          <w:rStyle w:val="Nadpis11"/>
          <w:b/>
          <w:bCs/>
        </w:rPr>
        <w:br/>
        <w:t>uzavřená dle § 409 a násl. obchodního zákoníku</w:t>
      </w:r>
      <w:bookmarkEnd w:id="0"/>
    </w:p>
    <w:p w:rsidR="0017451F" w:rsidRDefault="008668DC">
      <w:pPr>
        <w:pStyle w:val="Nadpis10"/>
        <w:keepNext/>
        <w:keepLines/>
        <w:shd w:val="clear" w:color="auto" w:fill="auto"/>
        <w:spacing w:after="242" w:line="240" w:lineRule="exact"/>
      </w:pPr>
      <w:bookmarkStart w:id="1" w:name="bookmark1"/>
      <w:r>
        <w:rPr>
          <w:rStyle w:val="Nadpis12"/>
          <w:b/>
          <w:bCs/>
        </w:rPr>
        <w:t>čl. I. Smluvní strany</w:t>
      </w:r>
      <w:bookmarkEnd w:id="1"/>
    </w:p>
    <w:p w:rsidR="0017451F" w:rsidRDefault="008668DC">
      <w:pPr>
        <w:pStyle w:val="Zkladntext20"/>
        <w:shd w:val="clear" w:color="auto" w:fill="auto"/>
        <w:tabs>
          <w:tab w:val="left" w:pos="1730"/>
        </w:tabs>
        <w:spacing w:before="0"/>
        <w:ind w:firstLine="0"/>
      </w:pPr>
      <w:r>
        <w:rPr>
          <w:rStyle w:val="Zkladntext2Tun"/>
        </w:rPr>
        <w:t>Prodávající:</w:t>
      </w:r>
      <w:r>
        <w:rPr>
          <w:rStyle w:val="Zkladntext2Tun"/>
        </w:rPr>
        <w:tab/>
      </w:r>
      <w:r>
        <w:rPr>
          <w:rStyle w:val="Zkladntext21"/>
        </w:rPr>
        <w:t>Sensus Česká republika spol. s r.o.</w:t>
      </w:r>
    </w:p>
    <w:p w:rsidR="0017451F" w:rsidRDefault="008668DC">
      <w:pPr>
        <w:pStyle w:val="Zkladntext20"/>
        <w:shd w:val="clear" w:color="auto" w:fill="auto"/>
        <w:spacing w:before="0"/>
        <w:ind w:left="1760" w:firstLine="0"/>
        <w:jc w:val="left"/>
      </w:pPr>
      <w:r>
        <w:rPr>
          <w:rStyle w:val="Zkladntext21"/>
        </w:rPr>
        <w:t>Střelničná 48</w:t>
      </w:r>
      <w:r>
        <w:rPr>
          <w:rStyle w:val="Zkladntext21"/>
        </w:rPr>
        <w:br/>
        <w:t>182 00 Praha 8 - Libeň</w:t>
      </w:r>
    </w:p>
    <w:p w:rsidR="0017451F" w:rsidRDefault="008668DC">
      <w:pPr>
        <w:pStyle w:val="Zkladntext20"/>
        <w:shd w:val="clear" w:color="auto" w:fill="auto"/>
        <w:spacing w:before="0"/>
        <w:ind w:left="1760" w:firstLine="0"/>
        <w:jc w:val="left"/>
      </w:pPr>
      <w:r>
        <w:rPr>
          <w:rStyle w:val="Zkladntext21"/>
        </w:rPr>
        <w:t>Subjekt je zapsán u rejstříkového soudu v Praze, spisová znač</w:t>
      </w:r>
      <w:r w:rsidR="005C24AE">
        <w:rPr>
          <w:rStyle w:val="Zkladntext21"/>
        </w:rPr>
        <w:t>ka C. 16626</w:t>
      </w:r>
      <w:r w:rsidR="005C24AE">
        <w:rPr>
          <w:rStyle w:val="Zkladntext21"/>
        </w:rPr>
        <w:br/>
        <w:t>IČ: 48114651</w:t>
      </w:r>
      <w:r w:rsidR="005C24AE">
        <w:rPr>
          <w:rStyle w:val="Zkladntext21"/>
        </w:rPr>
        <w:br/>
        <w:t>DIČ:</w:t>
      </w:r>
      <w:r>
        <w:rPr>
          <w:rStyle w:val="Zkladntext21"/>
        </w:rPr>
        <w:t>CZ48114651</w:t>
      </w:r>
      <w:r>
        <w:rPr>
          <w:rStyle w:val="Zkladntext21"/>
        </w:rPr>
        <w:br/>
        <w:t>zastoupená</w:t>
      </w:r>
    </w:p>
    <w:p w:rsidR="0017451F" w:rsidRDefault="008668DC">
      <w:pPr>
        <w:pStyle w:val="Zkladntext20"/>
        <w:shd w:val="clear" w:color="auto" w:fill="auto"/>
        <w:spacing w:before="0" w:after="300"/>
        <w:ind w:left="1760" w:firstLine="0"/>
        <w:jc w:val="left"/>
      </w:pPr>
      <w:r>
        <w:rPr>
          <w:rStyle w:val="Zkladntext21"/>
        </w:rPr>
        <w:t>p. Ing. Milanem Beranem, jednatelem</w:t>
      </w:r>
    </w:p>
    <w:p w:rsidR="0017451F" w:rsidRDefault="008668DC">
      <w:pPr>
        <w:pStyle w:val="Zkladntext20"/>
        <w:shd w:val="clear" w:color="auto" w:fill="auto"/>
        <w:tabs>
          <w:tab w:val="left" w:pos="1730"/>
        </w:tabs>
        <w:spacing w:before="0"/>
        <w:ind w:firstLine="0"/>
      </w:pPr>
      <w:r>
        <w:rPr>
          <w:rStyle w:val="Zkladntext2Tun"/>
        </w:rPr>
        <w:t>Kupující:</w:t>
      </w:r>
      <w:r>
        <w:rPr>
          <w:rStyle w:val="Zkladntext2Tun"/>
        </w:rPr>
        <w:tab/>
      </w:r>
      <w:r>
        <w:rPr>
          <w:rStyle w:val="Zkladntext21"/>
        </w:rPr>
        <w:t>Brněnské vodárny a kanalizace, a.s.</w:t>
      </w:r>
    </w:p>
    <w:p w:rsidR="0017451F" w:rsidRDefault="008668DC">
      <w:pPr>
        <w:pStyle w:val="Zkladntext20"/>
        <w:shd w:val="clear" w:color="auto" w:fill="auto"/>
        <w:spacing w:before="0"/>
        <w:ind w:left="1760" w:firstLine="0"/>
        <w:jc w:val="left"/>
      </w:pPr>
      <w:r>
        <w:rPr>
          <w:rStyle w:val="Zkladntext21"/>
        </w:rPr>
        <w:t>Hybešova 254/16</w:t>
      </w:r>
      <w:r>
        <w:rPr>
          <w:rStyle w:val="Zkladntext21"/>
        </w:rPr>
        <w:br/>
        <w:t>657 33 Brno</w:t>
      </w:r>
    </w:p>
    <w:p w:rsidR="0017451F" w:rsidRDefault="008668DC">
      <w:pPr>
        <w:pStyle w:val="Zkladntext20"/>
        <w:shd w:val="clear" w:color="auto" w:fill="auto"/>
        <w:spacing w:before="0"/>
        <w:ind w:left="1760" w:firstLine="0"/>
        <w:jc w:val="left"/>
      </w:pPr>
      <w:r>
        <w:rPr>
          <w:rStyle w:val="Zkladntext21"/>
        </w:rPr>
        <w:t>Subjekt je zapsán v obchodním rejstříku Krajského soudu v Brně, oddíl B,</w:t>
      </w:r>
    </w:p>
    <w:p w:rsidR="0017451F" w:rsidRDefault="008668DC">
      <w:pPr>
        <w:pStyle w:val="Zkladntext20"/>
        <w:shd w:val="clear" w:color="auto" w:fill="auto"/>
        <w:spacing w:before="0"/>
        <w:ind w:left="1760" w:firstLine="0"/>
        <w:jc w:val="left"/>
      </w:pPr>
      <w:r>
        <w:rPr>
          <w:rStyle w:val="Zkladntext21"/>
        </w:rPr>
        <w:t>vložka 783</w:t>
      </w:r>
    </w:p>
    <w:p w:rsidR="0017451F" w:rsidRDefault="008668DC">
      <w:pPr>
        <w:pStyle w:val="Zkladntext20"/>
        <w:shd w:val="clear" w:color="auto" w:fill="auto"/>
        <w:spacing w:before="0"/>
        <w:ind w:left="1760" w:firstLine="0"/>
        <w:jc w:val="left"/>
      </w:pPr>
      <w:r>
        <w:rPr>
          <w:rStyle w:val="Zkladntext21"/>
        </w:rPr>
        <w:t>IČ:46347275</w:t>
      </w:r>
    </w:p>
    <w:p w:rsidR="0017451F" w:rsidRDefault="008668DC">
      <w:pPr>
        <w:pStyle w:val="Zkladntext20"/>
        <w:shd w:val="clear" w:color="auto" w:fill="auto"/>
        <w:spacing w:before="0"/>
        <w:ind w:left="1760" w:firstLine="0"/>
        <w:jc w:val="left"/>
      </w:pPr>
      <w:r>
        <w:rPr>
          <w:rStyle w:val="Zkladntext21"/>
        </w:rPr>
        <w:t>DIČ</w:t>
      </w:r>
      <w:bookmarkStart w:id="2" w:name="_GoBack"/>
      <w:bookmarkEnd w:id="2"/>
      <w:r>
        <w:rPr>
          <w:rStyle w:val="Zkladntext21"/>
        </w:rPr>
        <w:t>: CZ46347275</w:t>
      </w:r>
    </w:p>
    <w:p w:rsidR="0017451F" w:rsidRDefault="008668DC">
      <w:pPr>
        <w:pStyle w:val="Zkladntext20"/>
        <w:shd w:val="clear" w:color="auto" w:fill="auto"/>
        <w:spacing w:before="0"/>
        <w:ind w:left="1760" w:firstLine="0"/>
        <w:jc w:val="left"/>
      </w:pPr>
      <w:r>
        <w:rPr>
          <w:rStyle w:val="Zkladntext21"/>
        </w:rPr>
        <w:t>zastoupená</w:t>
      </w:r>
    </w:p>
    <w:p w:rsidR="0017451F" w:rsidRDefault="00E779FC">
      <w:pPr>
        <w:pStyle w:val="Zkladntext20"/>
        <w:shd w:val="clear" w:color="auto" w:fill="auto"/>
        <w:spacing w:before="0" w:after="575"/>
        <w:ind w:left="1760" w:firstLine="0"/>
        <w:jc w:val="left"/>
      </w:pPr>
      <w:r>
        <w:rPr>
          <w:rStyle w:val="Zkladntext21"/>
        </w:rPr>
        <w:t>xxxxxxxxxxxxxxxxxxxxxxxxxxxxxxxxxxxxxxxxxxxxxxxxxxxxxxxxxxxxxxxxxxxxxxxxxxxxxxxxxxxxxxxxx</w:t>
      </w:r>
    </w:p>
    <w:p w:rsidR="0017451F" w:rsidRDefault="008668DC">
      <w:pPr>
        <w:pStyle w:val="Nadpis10"/>
        <w:keepNext/>
        <w:keepLines/>
        <w:shd w:val="clear" w:color="auto" w:fill="auto"/>
        <w:spacing w:after="199" w:line="240" w:lineRule="exact"/>
      </w:pPr>
      <w:bookmarkStart w:id="3" w:name="bookmark2"/>
      <w:r>
        <w:rPr>
          <w:rStyle w:val="Nadpis12"/>
          <w:b/>
          <w:bCs/>
        </w:rPr>
        <w:t>čl. II. Předmět smlouvy</w:t>
      </w:r>
      <w:bookmarkEnd w:id="3"/>
    </w:p>
    <w:p w:rsidR="0017451F" w:rsidRDefault="008668DC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ind w:left="420"/>
      </w:pPr>
      <w:r>
        <w:rPr>
          <w:rStyle w:val="Zkladntext21"/>
        </w:rPr>
        <w:t>Prodávající se zavazuje dodat kupujícímu náhradní díly na vodoměry ve finančním</w:t>
      </w:r>
      <w:r>
        <w:rPr>
          <w:rStyle w:val="Zkladntext21"/>
        </w:rPr>
        <w:br/>
        <w:t>objemu do 1 000 000,- Kč bez DPH za rok, dle objednávek kupujícího a převést na něho</w:t>
      </w:r>
      <w:r>
        <w:rPr>
          <w:rStyle w:val="Zkladntext21"/>
        </w:rPr>
        <w:br/>
        <w:t>vlastnické právo k tomuto zboží.</w:t>
      </w:r>
    </w:p>
    <w:p w:rsidR="0017451F" w:rsidRDefault="008668DC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575"/>
        <w:ind w:firstLine="0"/>
      </w:pPr>
      <w:r>
        <w:rPr>
          <w:rStyle w:val="Zkladntext21"/>
        </w:rPr>
        <w:t>Kupující se zavazuje zaplatit za náhradní díly kupní cenu.</w:t>
      </w:r>
    </w:p>
    <w:p w:rsidR="0017451F" w:rsidRDefault="008668DC">
      <w:pPr>
        <w:pStyle w:val="Nadpis10"/>
        <w:keepNext/>
        <w:keepLines/>
        <w:shd w:val="clear" w:color="auto" w:fill="auto"/>
        <w:spacing w:after="199" w:line="240" w:lineRule="exact"/>
        <w:ind w:left="3400"/>
        <w:jc w:val="left"/>
      </w:pPr>
      <w:bookmarkStart w:id="4" w:name="bookmark3"/>
      <w:r>
        <w:rPr>
          <w:rStyle w:val="Nadpis12"/>
          <w:b/>
          <w:bCs/>
        </w:rPr>
        <w:t>čl. III. Doba plnění</w:t>
      </w:r>
      <w:bookmarkEnd w:id="4"/>
    </w:p>
    <w:p w:rsidR="0017451F" w:rsidRDefault="008668DC">
      <w:pPr>
        <w:pStyle w:val="Zkladntext20"/>
        <w:shd w:val="clear" w:color="auto" w:fill="auto"/>
        <w:spacing w:before="0" w:after="575"/>
        <w:ind w:firstLine="0"/>
      </w:pPr>
      <w:r>
        <w:rPr>
          <w:rStyle w:val="Zkladntext21"/>
        </w:rPr>
        <w:t>Prodávající se zavazuje, že pokud nebude v dílčí objednávce dohodnuto jinak, dodá</w:t>
      </w:r>
      <w:r>
        <w:rPr>
          <w:rStyle w:val="Zkladntext21"/>
        </w:rPr>
        <w:br/>
        <w:t>kupujícímu náhradní díly na vodoměry do 4 týdnů od přijetí písemné nebo faxové</w:t>
      </w:r>
      <w:r>
        <w:rPr>
          <w:rStyle w:val="Zkladntext21"/>
        </w:rPr>
        <w:br/>
        <w:t>objednávky. Smlouva se uzavírá na dobu neurčitou a nabývá účinnosti dne 1. 5. 2012.</w:t>
      </w:r>
    </w:p>
    <w:p w:rsidR="0017451F" w:rsidRDefault="008668DC">
      <w:pPr>
        <w:pStyle w:val="Nadpis10"/>
        <w:keepNext/>
        <w:keepLines/>
        <w:shd w:val="clear" w:color="auto" w:fill="auto"/>
        <w:spacing w:after="202" w:line="240" w:lineRule="exact"/>
      </w:pPr>
      <w:bookmarkStart w:id="5" w:name="bookmark4"/>
      <w:r>
        <w:rPr>
          <w:rStyle w:val="Nadpis12"/>
          <w:b/>
          <w:bCs/>
        </w:rPr>
        <w:t>čl. IV. Místo plnění</w:t>
      </w:r>
      <w:bookmarkEnd w:id="5"/>
    </w:p>
    <w:p w:rsidR="0017451F" w:rsidRDefault="008668DC">
      <w:pPr>
        <w:pStyle w:val="Zkladntext20"/>
        <w:shd w:val="clear" w:color="auto" w:fill="auto"/>
        <w:spacing w:before="0" w:line="278" w:lineRule="exact"/>
        <w:ind w:firstLine="0"/>
        <w:rPr>
          <w:rStyle w:val="Zkladntext21"/>
        </w:rPr>
      </w:pPr>
      <w:r>
        <w:rPr>
          <w:rStyle w:val="Zkladntext21"/>
        </w:rPr>
        <w:t>Místem plnění se rozumí sklad kupujícího: Brněnské vodárny a kanalizace, a.s., Jana Svobody</w:t>
      </w:r>
      <w:r>
        <w:rPr>
          <w:rStyle w:val="Zkladntext21"/>
        </w:rPr>
        <w:br/>
        <w:t>12, 602 00 Brno a Pisárecká 1, 603 00 Brno.</w:t>
      </w:r>
    </w:p>
    <w:p w:rsidR="00E779FC" w:rsidRDefault="00E779FC">
      <w:pPr>
        <w:pStyle w:val="Zkladntext20"/>
        <w:shd w:val="clear" w:color="auto" w:fill="auto"/>
        <w:spacing w:before="0" w:line="278" w:lineRule="exact"/>
        <w:ind w:firstLine="0"/>
      </w:pPr>
    </w:p>
    <w:p w:rsidR="00E779FC" w:rsidRDefault="00E779FC">
      <w:pPr>
        <w:pStyle w:val="Zkladntext20"/>
        <w:shd w:val="clear" w:color="auto" w:fill="auto"/>
        <w:spacing w:before="0" w:line="278" w:lineRule="exact"/>
        <w:ind w:firstLine="0"/>
      </w:pPr>
    </w:p>
    <w:p w:rsidR="000B5924" w:rsidRDefault="008668DC">
      <w:pPr>
        <w:pStyle w:val="Nadpis10"/>
        <w:keepNext/>
        <w:keepLines/>
        <w:shd w:val="clear" w:color="auto" w:fill="auto"/>
        <w:spacing w:after="0" w:line="240" w:lineRule="exact"/>
        <w:ind w:left="40"/>
        <w:rPr>
          <w:rStyle w:val="Nadpis12"/>
          <w:b/>
          <w:bCs/>
        </w:rPr>
      </w:pPr>
      <w:bookmarkStart w:id="6" w:name="bookmark5"/>
      <w:r>
        <w:rPr>
          <w:rStyle w:val="Nadpis12"/>
          <w:b/>
          <w:bCs/>
        </w:rPr>
        <w:lastRenderedPageBreak/>
        <w:t>čl. V.</w:t>
      </w:r>
      <w:r w:rsidR="007B1818">
        <w:rPr>
          <w:rStyle w:val="Nadpis12"/>
          <w:b/>
          <w:bCs/>
        </w:rPr>
        <w:t xml:space="preserve"> Cena plnění</w:t>
      </w:r>
    </w:p>
    <w:p w:rsidR="0017451F" w:rsidRDefault="008668DC">
      <w:pPr>
        <w:pStyle w:val="Nadpis10"/>
        <w:keepNext/>
        <w:keepLines/>
        <w:shd w:val="clear" w:color="auto" w:fill="auto"/>
        <w:spacing w:after="0" w:line="240" w:lineRule="exact"/>
        <w:ind w:left="40"/>
      </w:pPr>
      <w:r>
        <w:rPr>
          <w:rStyle w:val="Nadpis12"/>
          <w:b/>
          <w:bCs/>
        </w:rPr>
        <w:t xml:space="preserve"> </w:t>
      </w:r>
      <w:bookmarkEnd w:id="6"/>
    </w:p>
    <w:p w:rsidR="0017451F" w:rsidRDefault="008668DC">
      <w:pPr>
        <w:pStyle w:val="Titulektabulky0"/>
        <w:framePr w:w="9240" w:wrap="notBeside" w:vAnchor="text" w:hAnchor="text" w:xAlign="center" w:y="1"/>
        <w:shd w:val="clear" w:color="auto" w:fill="auto"/>
        <w:spacing w:line="240" w:lineRule="exact"/>
        <w:rPr>
          <w:rStyle w:val="Titulektabulky1"/>
        </w:rPr>
      </w:pPr>
      <w:r>
        <w:rPr>
          <w:rStyle w:val="Titulektabulky1"/>
        </w:rPr>
        <w:t>1. Smluvní strany se dohodly na níže uvedených jednotkových cenách:</w:t>
      </w:r>
    </w:p>
    <w:p w:rsidR="00CA2ACB" w:rsidRDefault="00CA2ACB">
      <w:pPr>
        <w:pStyle w:val="Titulektabulky0"/>
        <w:framePr w:w="9240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3902"/>
        <w:gridCol w:w="2002"/>
        <w:gridCol w:w="1795"/>
      </w:tblGrid>
      <w:tr w:rsidR="0017451F">
        <w:trPr>
          <w:trHeight w:hRule="exact" w:val="90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1F" w:rsidRDefault="008668D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Zkladntext2Calibri10ptTun"/>
              </w:rPr>
              <w:t>Objednací</w:t>
            </w:r>
          </w:p>
          <w:p w:rsidR="0017451F" w:rsidRDefault="008668D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120" w:after="120" w:line="200" w:lineRule="exact"/>
              <w:ind w:firstLine="0"/>
              <w:jc w:val="center"/>
            </w:pPr>
            <w:r>
              <w:rPr>
                <w:rStyle w:val="Zkladntext2Calibri10ptTun"/>
              </w:rPr>
              <w:t>číslo</w:t>
            </w:r>
          </w:p>
          <w:p w:rsidR="0017451F" w:rsidRDefault="008668D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Zkladntext2Calibri10ptTun"/>
              </w:rPr>
              <w:t>materiálu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51F" w:rsidRDefault="008668D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Tun"/>
              </w:rPr>
              <w:t>Název materiálu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51F" w:rsidRDefault="008668D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Tun"/>
              </w:rPr>
              <w:t>Vodoměr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1F" w:rsidRDefault="008668D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Zkladntext2Calibri10ptTun"/>
              </w:rPr>
              <w:t>Cena bez DPH/ks</w:t>
            </w:r>
          </w:p>
        </w:tc>
      </w:tr>
      <w:tr w:rsidR="0017451F">
        <w:trPr>
          <w:trHeight w:hRule="exact" w:val="34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1F" w:rsidRDefault="008668D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78113405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1F" w:rsidRDefault="008668D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Soukolí DN 1.12.254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1F" w:rsidRDefault="008668D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E-T DNN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51F" w:rsidRDefault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17451F">
        <w:trPr>
          <w:trHeight w:hRule="exact" w:val="31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1F" w:rsidRDefault="008668D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78113773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1F" w:rsidRDefault="008668D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Soukolí DN 1.11AC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1F" w:rsidRDefault="008668D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E-T DNN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51F" w:rsidRDefault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94018241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 xml:space="preserve">Pastorek s magnetem </w:t>
            </w:r>
            <w:proofErr w:type="spellStart"/>
            <w:r>
              <w:rPr>
                <w:rStyle w:val="Zkladntext2Calibri10pt"/>
              </w:rPr>
              <w:t>kpl</w:t>
            </w:r>
            <w:proofErr w:type="spellEnd"/>
            <w:r>
              <w:rPr>
                <w:rStyle w:val="Zkladntext2Calibri10pt"/>
              </w:rPr>
              <w:t>. DNM 400 ND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E-T DNN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68114845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 xml:space="preserve">Lopatkové kolo </w:t>
            </w:r>
            <w:proofErr w:type="spellStart"/>
            <w:r>
              <w:rPr>
                <w:rStyle w:val="Zkladntext2Calibri10pt"/>
              </w:rPr>
              <w:t>úpl</w:t>
            </w:r>
            <w:proofErr w:type="spellEnd"/>
            <w:r>
              <w:rPr>
                <w:rStyle w:val="Zkladntext2Calibri10pt"/>
              </w:rPr>
              <w:t>. DNN 2.273(</w:t>
            </w:r>
            <w:proofErr w:type="spellStart"/>
            <w:r>
              <w:rPr>
                <w:rStyle w:val="Zkladntext2Calibri10pt"/>
              </w:rPr>
              <w:t>mag</w:t>
            </w:r>
            <w:proofErr w:type="spellEnd"/>
            <w:r>
              <w:rPr>
                <w:rStyle w:val="Zkladntext2Calibri10pt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E-T DNN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68114852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Utěsňovací deska DNN 3.643 (</w:t>
            </w:r>
            <w:proofErr w:type="spellStart"/>
            <w:r>
              <w:rPr>
                <w:rStyle w:val="Zkladntext2Calibri10pt"/>
              </w:rPr>
              <w:t>mag</w:t>
            </w:r>
            <w:proofErr w:type="spellEnd"/>
            <w:r>
              <w:rPr>
                <w:rStyle w:val="Zkladntext2Calibri10pt"/>
              </w:rPr>
              <w:t>.)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E-T DNN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78102048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Soukolí XN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MN (XN)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78102051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Soukolí XN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MN (XN)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78102059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Soukolí XN 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MN (XN)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70820662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Kolík do víčka K 9830 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MN (XN)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78103865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Sítko X 114-1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MN (XN)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38102041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Lopatkové kolo XN 276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MN (XN)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68116078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 xml:space="preserve">Lopatková miska </w:t>
            </w:r>
            <w:proofErr w:type="spellStart"/>
            <w:r>
              <w:rPr>
                <w:rStyle w:val="Zkladntext2Calibri10pt"/>
              </w:rPr>
              <w:t>úpl</w:t>
            </w:r>
            <w:proofErr w:type="spellEnd"/>
            <w:r>
              <w:rPr>
                <w:rStyle w:val="Zkladntext2Calibri10pt"/>
              </w:rPr>
              <w:t>. FXN 203-5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MN (XN)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48100133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Hlava vodoměru X 704.01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MN (XN)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78108126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Regulační šroub X 134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MN (</w:t>
            </w:r>
            <w:proofErr w:type="gramStart"/>
            <w:r>
              <w:rPr>
                <w:rStyle w:val="Zkladntext2Calibri10pt"/>
              </w:rPr>
              <w:t>XN),420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2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78107951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 xml:space="preserve">Sítko na komoru XN </w:t>
            </w:r>
            <w:proofErr w:type="spellStart"/>
            <w:r>
              <w:rPr>
                <w:rStyle w:val="Zkladntext2Calibri10pt"/>
              </w:rPr>
              <w:t>Qn</w:t>
            </w:r>
            <w:proofErr w:type="spellEnd"/>
            <w:r>
              <w:rPr>
                <w:rStyle w:val="Zkladntext2Calibri10pt"/>
              </w:rPr>
              <w:t xml:space="preserve"> 1,5 Z 1920-4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MN (</w:t>
            </w:r>
            <w:proofErr w:type="gramStart"/>
            <w:r>
              <w:rPr>
                <w:rStyle w:val="Zkladntext2Calibri10pt"/>
              </w:rPr>
              <w:t>XN),420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78108128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Regulační šroub X 137-1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MN (</w:t>
            </w:r>
            <w:proofErr w:type="gramStart"/>
            <w:r>
              <w:rPr>
                <w:rStyle w:val="Zkladntext2Calibri10pt"/>
              </w:rPr>
              <w:t>XN),420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94000850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VM3-5V měrná komora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VM3-5V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94000851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VM3-5V lopatkové kolo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VM3-5V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94000866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Soukolí VV358 215 8554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VM3-5V, VM3-5V/1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94000864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Soukolí V353 215 0823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VM3-5V, VM3-5V/1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94000863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Soukolí V352 215 0822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VM3-5V, VM3-5V/1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94000890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Ochranné víčko - zahnuté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VM3-5V, VM3-5V/1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94000889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Sítko k vodoměru VM3-5V do vstupu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VM3-5V, VM3-5V/1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94000857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VMV1 číselník QN 2,5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VM3-5V/1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94000853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VMV1 lopatkové kolo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VM3-5V/1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94000854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Měrná komora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VM3-5V/1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106028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Kolík lopatkového ložiska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WP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107218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 xml:space="preserve">Lopatkové kolo </w:t>
            </w:r>
            <w:proofErr w:type="spellStart"/>
            <w:r>
              <w:rPr>
                <w:rStyle w:val="Zkladntext2Calibri10pt"/>
              </w:rPr>
              <w:t>kpl</w:t>
            </w:r>
            <w:proofErr w:type="spellEnd"/>
            <w:r>
              <w:rPr>
                <w:rStyle w:val="Zkladntext2Calibri10pt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WP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116509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Upínací kroužek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WP, WS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114493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Kryt 'Sensus' (WP,WS)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WP, WS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113218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Kryt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WP, WS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1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118061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Kryt "Sensus" (WPD)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WPD, WSD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t xml:space="preserve">     </w:t>
            </w:r>
            <w:proofErr w:type="spellStart"/>
            <w:r>
              <w:t>xxxxxx</w:t>
            </w:r>
            <w:proofErr w:type="spellEnd"/>
          </w:p>
        </w:tc>
      </w:tr>
      <w:tr w:rsidR="00E779FC">
        <w:trPr>
          <w:trHeight w:hRule="exact"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Calibri10pt"/>
              </w:rPr>
              <w:t>118418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proofErr w:type="spellStart"/>
            <w:r>
              <w:rPr>
                <w:rStyle w:val="Zkladntext2Calibri10pt"/>
              </w:rPr>
              <w:t>Přestavbový</w:t>
            </w:r>
            <w:proofErr w:type="spellEnd"/>
            <w:r>
              <w:rPr>
                <w:rStyle w:val="Zkladntext2Calibri10pt"/>
              </w:rPr>
              <w:t xml:space="preserve"> kroužek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Calibri10pt"/>
              </w:rPr>
              <w:t>WPD, WSD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9FC" w:rsidRDefault="00E779FC" w:rsidP="00E779FC">
            <w:pPr>
              <w:pStyle w:val="Zkladntext20"/>
              <w:framePr w:w="924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proofErr w:type="spellStart"/>
            <w:r>
              <w:t>xxxxxx</w:t>
            </w:r>
            <w:proofErr w:type="spellEnd"/>
          </w:p>
        </w:tc>
      </w:tr>
    </w:tbl>
    <w:p w:rsidR="0017451F" w:rsidRDefault="0017451F">
      <w:pPr>
        <w:framePr w:w="9240" w:wrap="notBeside" w:vAnchor="text" w:hAnchor="text" w:xAlign="center" w:y="1"/>
        <w:rPr>
          <w:sz w:val="2"/>
          <w:szCs w:val="2"/>
        </w:rPr>
      </w:pPr>
    </w:p>
    <w:p w:rsidR="0017451F" w:rsidRDefault="0017451F">
      <w:pPr>
        <w:rPr>
          <w:sz w:val="2"/>
          <w:szCs w:val="2"/>
        </w:rPr>
      </w:pPr>
    </w:p>
    <w:p w:rsidR="0017451F" w:rsidRDefault="008668DC">
      <w:pPr>
        <w:pStyle w:val="Zkladntext20"/>
        <w:numPr>
          <w:ilvl w:val="0"/>
          <w:numId w:val="2"/>
        </w:numPr>
        <w:shd w:val="clear" w:color="auto" w:fill="auto"/>
        <w:tabs>
          <w:tab w:val="left" w:pos="360"/>
        </w:tabs>
        <w:spacing w:before="247"/>
        <w:ind w:left="380" w:hanging="380"/>
      </w:pPr>
      <w:r>
        <w:rPr>
          <w:rStyle w:val="Zkladntext21"/>
        </w:rPr>
        <w:t>Ceny jsou stanoveny včetně přepravného do míst plnění.</w:t>
      </w:r>
    </w:p>
    <w:p w:rsidR="0017451F" w:rsidRDefault="008668DC">
      <w:pPr>
        <w:pStyle w:val="Zkladntext20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rPr>
          <w:rStyle w:val="Zkladntext21"/>
        </w:rPr>
        <w:t>K cenám bez DPH bude účtováno DPH v zákonné výši.</w:t>
      </w:r>
    </w:p>
    <w:p w:rsidR="0017451F" w:rsidRDefault="008668DC">
      <w:pPr>
        <w:pStyle w:val="Zkladntext20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rPr>
          <w:rStyle w:val="Zkladntext21"/>
        </w:rPr>
        <w:t>Ostatní ND na vodoměry budou dodány prodávajícím za cenu dle aktuálního ceníku.</w:t>
      </w:r>
    </w:p>
    <w:p w:rsidR="0017451F" w:rsidRDefault="008668DC">
      <w:pPr>
        <w:pStyle w:val="Zkladntext20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380" w:hanging="380"/>
        <w:rPr>
          <w:rStyle w:val="Zkladntext21"/>
        </w:rPr>
      </w:pPr>
      <w:r>
        <w:rPr>
          <w:rStyle w:val="Zkladntext21"/>
        </w:rPr>
        <w:t>Prodávající si vyhrazuje právo na odpovídající zvýšení cen ND v případě, že kurz koruny</w:t>
      </w:r>
      <w:r>
        <w:rPr>
          <w:rStyle w:val="Zkladntext21"/>
        </w:rPr>
        <w:br/>
        <w:t xml:space="preserve">k </w:t>
      </w:r>
      <w:proofErr w:type="spellStart"/>
      <w:r>
        <w:rPr>
          <w:rStyle w:val="Zkladntext21"/>
        </w:rPr>
        <w:t>EURu</w:t>
      </w:r>
      <w:proofErr w:type="spellEnd"/>
      <w:r>
        <w:rPr>
          <w:rStyle w:val="Zkladntext21"/>
        </w:rPr>
        <w:t xml:space="preserve"> se sníží nebo zvýší o 5%. Přitom se vychází z kurzu, při kterém je počítána cena</w:t>
      </w:r>
      <w:r>
        <w:rPr>
          <w:rStyle w:val="Zkladntext21"/>
        </w:rPr>
        <w:br/>
        <w:t>zboží Kč 26,- za 1 EUR. Ceny budou upraveny dodatkem ke smlouvě.</w:t>
      </w:r>
    </w:p>
    <w:p w:rsidR="00A93FEE" w:rsidRDefault="00A93FEE" w:rsidP="00A93FEE">
      <w:pPr>
        <w:pStyle w:val="Zkladntext20"/>
        <w:shd w:val="clear" w:color="auto" w:fill="auto"/>
        <w:tabs>
          <w:tab w:val="left" w:pos="360"/>
        </w:tabs>
        <w:spacing w:before="0"/>
        <w:ind w:firstLine="0"/>
        <w:rPr>
          <w:rStyle w:val="Zkladntext21"/>
        </w:rPr>
      </w:pPr>
    </w:p>
    <w:p w:rsidR="009D56B4" w:rsidRDefault="009D56B4" w:rsidP="009D56B4">
      <w:pPr>
        <w:pStyle w:val="Zkladntext20"/>
        <w:shd w:val="clear" w:color="auto" w:fill="auto"/>
        <w:tabs>
          <w:tab w:val="left" w:pos="360"/>
        </w:tabs>
        <w:spacing w:before="0"/>
        <w:ind w:left="380" w:firstLine="0"/>
      </w:pPr>
    </w:p>
    <w:p w:rsidR="0017451F" w:rsidRDefault="008668DC">
      <w:pPr>
        <w:pStyle w:val="Nadpis10"/>
        <w:keepNext/>
        <w:keepLines/>
        <w:shd w:val="clear" w:color="auto" w:fill="auto"/>
        <w:spacing w:after="264" w:line="240" w:lineRule="exact"/>
      </w:pPr>
      <w:bookmarkStart w:id="7" w:name="bookmark6"/>
      <w:r>
        <w:rPr>
          <w:rStyle w:val="Nadpis12"/>
          <w:b/>
          <w:bCs/>
        </w:rPr>
        <w:lastRenderedPageBreak/>
        <w:t>čl. VI. Platební podmínky</w:t>
      </w:r>
      <w:bookmarkEnd w:id="7"/>
    </w:p>
    <w:p w:rsidR="0017451F" w:rsidRDefault="008668DC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before="0"/>
        <w:ind w:left="400" w:hanging="400"/>
        <w:jc w:val="left"/>
      </w:pPr>
      <w:r>
        <w:rPr>
          <w:rStyle w:val="Zkladntext21"/>
        </w:rPr>
        <w:t>Datem zdanitelného plnění se rozumí den dodání zboží (dle § 13 odst. 1 zákona o DPH č.</w:t>
      </w:r>
      <w:r>
        <w:rPr>
          <w:rStyle w:val="Zkladntext21"/>
        </w:rPr>
        <w:br/>
        <w:t>235/2004 Sb.).</w:t>
      </w:r>
    </w:p>
    <w:p w:rsidR="0017451F" w:rsidRDefault="008668DC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before="0"/>
        <w:ind w:left="400" w:hanging="400"/>
      </w:pPr>
      <w:r>
        <w:rPr>
          <w:rStyle w:val="Zkladntext21"/>
        </w:rPr>
        <w:t>Cena zboží bude uhrazena na základě faktury prodávajícího se splatností 21 dní ode dne</w:t>
      </w:r>
      <w:r>
        <w:rPr>
          <w:rStyle w:val="Zkladntext21"/>
        </w:rPr>
        <w:br/>
        <w:t>doručení faktury kupujícímu.</w:t>
      </w:r>
    </w:p>
    <w:p w:rsidR="0017451F" w:rsidRDefault="008668DC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before="0"/>
        <w:ind w:left="400" w:hanging="400"/>
      </w:pPr>
      <w:r>
        <w:rPr>
          <w:rStyle w:val="Zkladntext21"/>
        </w:rPr>
        <w:t>V případě prodlení s platbou je kupující povinen uhradit prodávajícímu úrok z prodlení</w:t>
      </w:r>
      <w:r>
        <w:rPr>
          <w:rStyle w:val="Zkladntext21"/>
        </w:rPr>
        <w:br/>
        <w:t>v zákonné výši.</w:t>
      </w:r>
    </w:p>
    <w:p w:rsidR="0017451F" w:rsidRDefault="008668DC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before="0"/>
        <w:ind w:left="400" w:hanging="400"/>
      </w:pPr>
      <w:r>
        <w:rPr>
          <w:rStyle w:val="Zkladntext21"/>
        </w:rPr>
        <w:t>V případě nedodržení termínu dodání prodávajícím se stanoví smluvní pokuta ve výši</w:t>
      </w:r>
      <w:r>
        <w:rPr>
          <w:rStyle w:val="Zkladntext21"/>
        </w:rPr>
        <w:br/>
        <w:t>0,03% z hodnoty dodávky za každý den prodlení.</w:t>
      </w:r>
    </w:p>
    <w:p w:rsidR="0017451F" w:rsidRDefault="008668DC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575"/>
        <w:ind w:left="400" w:hanging="400"/>
      </w:pPr>
      <w:r>
        <w:rPr>
          <w:rStyle w:val="Zkladntext21"/>
        </w:rPr>
        <w:t>Vlastníkem zboží se kupující stává až po zaplacení dílčí dodávky.</w:t>
      </w:r>
    </w:p>
    <w:p w:rsidR="0017451F" w:rsidRDefault="008668DC">
      <w:pPr>
        <w:pStyle w:val="Nadpis10"/>
        <w:keepNext/>
        <w:keepLines/>
        <w:shd w:val="clear" w:color="auto" w:fill="auto"/>
        <w:spacing w:after="293" w:line="240" w:lineRule="exact"/>
      </w:pPr>
      <w:bookmarkStart w:id="8" w:name="bookmark7"/>
      <w:r>
        <w:rPr>
          <w:rStyle w:val="Nadpis12"/>
          <w:b/>
          <w:bCs/>
        </w:rPr>
        <w:t>čl. VII. Záruka</w:t>
      </w:r>
      <w:bookmarkEnd w:id="8"/>
    </w:p>
    <w:p w:rsidR="0017451F" w:rsidRDefault="008668DC">
      <w:pPr>
        <w:pStyle w:val="Zkladntext2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593" w:line="240" w:lineRule="exact"/>
        <w:ind w:left="400" w:hanging="400"/>
      </w:pPr>
      <w:r>
        <w:rPr>
          <w:rStyle w:val="Zkladntext21"/>
        </w:rPr>
        <w:t>Prodávající poskytuje na dodané zboží záruku 1 rok od data jeho předání kupujícímu.</w:t>
      </w:r>
    </w:p>
    <w:p w:rsidR="0017451F" w:rsidRDefault="008668DC">
      <w:pPr>
        <w:pStyle w:val="Nadpis10"/>
        <w:keepNext/>
        <w:keepLines/>
        <w:shd w:val="clear" w:color="auto" w:fill="auto"/>
        <w:spacing w:after="264" w:line="240" w:lineRule="exact"/>
      </w:pPr>
      <w:bookmarkStart w:id="9" w:name="bookmark8"/>
      <w:r>
        <w:rPr>
          <w:rStyle w:val="Nadpis12"/>
          <w:b/>
          <w:bCs/>
        </w:rPr>
        <w:t>čl. VIII. Práva a povinnosti prodávajícího</w:t>
      </w:r>
      <w:bookmarkEnd w:id="9"/>
    </w:p>
    <w:p w:rsidR="0017451F" w:rsidRDefault="008668DC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/>
        <w:ind w:left="400" w:hanging="400"/>
      </w:pPr>
      <w:r>
        <w:rPr>
          <w:rStyle w:val="Zkladntext21"/>
        </w:rPr>
        <w:t>Zabezpečit dodávky výrobků v dohodnutém množství, termínu a kvalitě, a to až na místo</w:t>
      </w:r>
      <w:r>
        <w:rPr>
          <w:rStyle w:val="Zkladntext21"/>
        </w:rPr>
        <w:br/>
        <w:t>určení.</w:t>
      </w:r>
    </w:p>
    <w:p w:rsidR="0017451F" w:rsidRDefault="008668DC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/>
        <w:ind w:left="400" w:hanging="400"/>
      </w:pPr>
      <w:r>
        <w:rPr>
          <w:rStyle w:val="Zkladntext21"/>
        </w:rPr>
        <w:t>Vyřizovat vzniklé reklamace.</w:t>
      </w:r>
    </w:p>
    <w:p w:rsidR="0017451F" w:rsidRDefault="008668DC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1115"/>
        <w:ind w:left="400" w:hanging="400"/>
      </w:pPr>
      <w:r>
        <w:rPr>
          <w:rStyle w:val="Zkladntext21"/>
        </w:rPr>
        <w:t>V případě, že kupující je v prodlení s úhradou faktur za uskutečnění dodávky, prodávající</w:t>
      </w:r>
      <w:r>
        <w:rPr>
          <w:rStyle w:val="Zkladntext21"/>
        </w:rPr>
        <w:br/>
        <w:t>si vyhrazuje právo pozastavit další dodávky až do času úhrady omeškaných plateb.</w:t>
      </w:r>
    </w:p>
    <w:p w:rsidR="0017451F" w:rsidRDefault="008668DC">
      <w:pPr>
        <w:pStyle w:val="Nadpis10"/>
        <w:keepNext/>
        <w:keepLines/>
        <w:shd w:val="clear" w:color="auto" w:fill="auto"/>
        <w:spacing w:after="259" w:line="240" w:lineRule="exact"/>
      </w:pPr>
      <w:bookmarkStart w:id="10" w:name="bookmark9"/>
      <w:r>
        <w:rPr>
          <w:rStyle w:val="Nadpis12"/>
          <w:b/>
          <w:bCs/>
        </w:rPr>
        <w:t>čl. IX. EMS (oblast ochrany životního prostředí)</w:t>
      </w:r>
      <w:bookmarkEnd w:id="10"/>
    </w:p>
    <w:p w:rsidR="0017451F" w:rsidRDefault="008668DC">
      <w:pPr>
        <w:pStyle w:val="Zkladntext20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  <w:ind w:left="400" w:hanging="400"/>
      </w:pPr>
      <w:r>
        <w:rPr>
          <w:rStyle w:val="Zkladntext21"/>
        </w:rPr>
        <w:t>Prodávající se zavazuje zajistit dodávku produktu v souladu s obecně závaznými právními</w:t>
      </w:r>
      <w:r>
        <w:rPr>
          <w:rStyle w:val="Zkladntext21"/>
        </w:rPr>
        <w:br/>
        <w:t>předpisy v oblasti životního prostředí.</w:t>
      </w:r>
    </w:p>
    <w:p w:rsidR="0017451F" w:rsidRDefault="008668DC">
      <w:pPr>
        <w:pStyle w:val="Zkladntext20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  <w:ind w:left="400" w:hanging="400"/>
      </w:pPr>
      <w:r>
        <w:rPr>
          <w:rStyle w:val="Zkladntext21"/>
        </w:rPr>
        <w:t>Prodávající se zavazuje, že bude nakládat s odpady vzniklými v průběhu realizace zakázky</w:t>
      </w:r>
      <w:r>
        <w:rPr>
          <w:rStyle w:val="Zkladntext21"/>
        </w:rPr>
        <w:br/>
        <w:t>dle zákona č. 185/2001 Sb., o odpadech v posledním znění a vyhlášek MŽP č.376/2001</w:t>
      </w:r>
      <w:r>
        <w:rPr>
          <w:rStyle w:val="Zkladntext21"/>
        </w:rPr>
        <w:br/>
        <w:t>Sb., 381/2001 Sb., 383/2001 Sb., a 384/2001 Sb. Veškerou problematiku odpadů,</w:t>
      </w:r>
      <w:r>
        <w:rPr>
          <w:rStyle w:val="Zkladntext21"/>
        </w:rPr>
        <w:br/>
        <w:t>souvisejících s dodávkou produktu, bude prodávající konzultovat s odpovědnými</w:t>
      </w:r>
      <w:r>
        <w:rPr>
          <w:rStyle w:val="Zkladntext21"/>
        </w:rPr>
        <w:br/>
        <w:t>pracovníky kupujícího a bude dodržovat jejich pokyny.</w:t>
      </w:r>
    </w:p>
    <w:p w:rsidR="0017451F" w:rsidRDefault="008668DC">
      <w:pPr>
        <w:pStyle w:val="Zkladntext20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  <w:ind w:left="400" w:hanging="400"/>
      </w:pPr>
      <w:r>
        <w:rPr>
          <w:rStyle w:val="Zkladntext21"/>
        </w:rPr>
        <w:t>Prodávající je zodpovědný za případné vzniklé škody na životním prostředí, které</w:t>
      </w:r>
      <w:r>
        <w:rPr>
          <w:rStyle w:val="Zkladntext21"/>
        </w:rPr>
        <w:br/>
        <w:t>vzniknou důsledkem nedodržení platných právních předpisů v oblasti ochrany životního</w:t>
      </w:r>
      <w:r>
        <w:rPr>
          <w:rStyle w:val="Zkladntext21"/>
        </w:rPr>
        <w:br/>
        <w:t>prostředí. Současně se dodavatel tímto zavazuje uhradit veškeré nároky, náhrady a výdaje</w:t>
      </w:r>
      <w:r>
        <w:rPr>
          <w:rStyle w:val="Zkladntext21"/>
        </w:rPr>
        <w:br/>
        <w:t>způsobené jeho nesprávným postupem na úseku ochrany životního prostředí prováděním</w:t>
      </w:r>
      <w:r>
        <w:rPr>
          <w:rStyle w:val="Zkladntext21"/>
        </w:rPr>
        <w:br/>
        <w:t>realizace zakázky.</w:t>
      </w:r>
    </w:p>
    <w:p w:rsidR="0017451F" w:rsidRDefault="008668DC">
      <w:pPr>
        <w:pStyle w:val="Zkladntext20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  <w:ind w:left="400" w:hanging="400"/>
      </w:pPr>
      <w:r>
        <w:rPr>
          <w:rStyle w:val="Zkladntext21"/>
        </w:rPr>
        <w:t>V případě, že by vůči kupujícímu byly příslušným orgánem státní správy uplatněny</w:t>
      </w:r>
      <w:r>
        <w:rPr>
          <w:rStyle w:val="Zkladntext21"/>
        </w:rPr>
        <w:br/>
        <w:t>jakékoliv sankce z titulu porušení povinností prodávajícího při dodání produktu na úseku</w:t>
      </w:r>
      <w:r>
        <w:rPr>
          <w:rStyle w:val="Zkladntext21"/>
        </w:rPr>
        <w:br/>
        <w:t>ochrany životního prostředí, zavazuje se prodávající, že vstoupí do správního řízení na</w:t>
      </w:r>
      <w:r>
        <w:rPr>
          <w:rStyle w:val="Zkladntext21"/>
        </w:rPr>
        <w:br/>
        <w:t>místo kupujícího a pokud tato záměna nebude možná, uhradí sankce, které budou</w:t>
      </w:r>
      <w:r>
        <w:rPr>
          <w:rStyle w:val="Zkladntext21"/>
        </w:rPr>
        <w:br/>
        <w:t>kupujícímu uloženy pravomocným rozhodnutím, včetně uhrazení prokazatelných nákladů,</w:t>
      </w:r>
      <w:r>
        <w:rPr>
          <w:rStyle w:val="Zkladntext21"/>
        </w:rPr>
        <w:br/>
        <w:t>spojených s takto vzniklým správním řízením. Současně se prodávající zavazuje, že pro</w:t>
      </w:r>
      <w:r>
        <w:rPr>
          <w:rStyle w:val="Zkladntext21"/>
        </w:rPr>
        <w:br/>
        <w:t>případné správní řízení v této věci poskytne kupujícímu veškeré potřebné doklady, údaje a</w:t>
      </w:r>
      <w:r>
        <w:rPr>
          <w:rStyle w:val="Zkladntext21"/>
        </w:rPr>
        <w:br/>
        <w:t>další nezbytnou součinnost.</w:t>
      </w:r>
    </w:p>
    <w:p w:rsidR="0017451F" w:rsidRDefault="008668DC">
      <w:pPr>
        <w:pStyle w:val="Zkladntext20"/>
        <w:numPr>
          <w:ilvl w:val="0"/>
          <w:numId w:val="6"/>
        </w:numPr>
        <w:shd w:val="clear" w:color="auto" w:fill="auto"/>
        <w:tabs>
          <w:tab w:val="left" w:pos="351"/>
        </w:tabs>
        <w:spacing w:before="0"/>
        <w:ind w:left="400" w:hanging="400"/>
        <w:rPr>
          <w:rStyle w:val="Zkladntext21"/>
        </w:rPr>
      </w:pPr>
      <w:r>
        <w:rPr>
          <w:rStyle w:val="Zkladntext21"/>
        </w:rPr>
        <w:t>Prodávající se zavazuje nepoužívat mechanizmy a zařízení s únikem mazadel, ropných a</w:t>
      </w:r>
      <w:r>
        <w:rPr>
          <w:rStyle w:val="Zkladntext21"/>
        </w:rPr>
        <w:br/>
        <w:t xml:space="preserve">ostatních nebezpečných látek. Všechny mechanizmy, el. </w:t>
      </w:r>
      <w:proofErr w:type="gramStart"/>
      <w:r>
        <w:rPr>
          <w:rStyle w:val="Zkladntext21"/>
        </w:rPr>
        <w:t>ruční</w:t>
      </w:r>
      <w:proofErr w:type="gramEnd"/>
      <w:r>
        <w:rPr>
          <w:rStyle w:val="Zkladntext21"/>
        </w:rPr>
        <w:t xml:space="preserve"> nářadí a měřidla smí</w:t>
      </w:r>
      <w:r>
        <w:rPr>
          <w:rStyle w:val="Zkladntext21"/>
        </w:rPr>
        <w:br/>
        <w:t>používat pouze s platnou revizní prohlídkou a kontrolou.</w:t>
      </w:r>
    </w:p>
    <w:p w:rsidR="00422532" w:rsidRDefault="00422532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  <w:rPr>
          <w:rStyle w:val="Zkladntext21"/>
        </w:rPr>
      </w:pPr>
    </w:p>
    <w:p w:rsidR="00422532" w:rsidRDefault="00422532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  <w:rPr>
          <w:rStyle w:val="Zkladntext21"/>
        </w:rPr>
      </w:pPr>
    </w:p>
    <w:p w:rsidR="00422532" w:rsidRDefault="00422532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  <w:rPr>
          <w:rStyle w:val="Zkladntext21"/>
        </w:rPr>
      </w:pPr>
    </w:p>
    <w:p w:rsidR="00422532" w:rsidRDefault="00422532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  <w:rPr>
          <w:rStyle w:val="Zkladntext21"/>
        </w:rPr>
      </w:pPr>
    </w:p>
    <w:p w:rsidR="00422532" w:rsidRDefault="00422532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  <w:rPr>
          <w:rStyle w:val="Zkladntext21"/>
        </w:rPr>
      </w:pPr>
    </w:p>
    <w:p w:rsidR="00422532" w:rsidRDefault="00422532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  <w:jc w:val="center"/>
        <w:rPr>
          <w:rStyle w:val="Zkladntext21"/>
          <w:b/>
          <w:u w:val="single"/>
        </w:rPr>
      </w:pPr>
      <w:r w:rsidRPr="00422532">
        <w:rPr>
          <w:rStyle w:val="Zkladntext21"/>
          <w:b/>
          <w:u w:val="single"/>
        </w:rPr>
        <w:t>čl. X. Ostatní ujednání</w:t>
      </w:r>
    </w:p>
    <w:p w:rsidR="004D56CB" w:rsidRPr="00422532" w:rsidRDefault="004D56CB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  <w:jc w:val="center"/>
        <w:rPr>
          <w:rStyle w:val="Zkladntext21"/>
          <w:b/>
          <w:u w:val="single"/>
        </w:rPr>
      </w:pPr>
    </w:p>
    <w:p w:rsidR="00422532" w:rsidRDefault="00422532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  <w:r>
        <w:t xml:space="preserve"> 1. Tato smlouva může být změněna pouze písemnou formou označenou jako číslované </w:t>
      </w:r>
    </w:p>
    <w:p w:rsidR="000B5924" w:rsidRDefault="00422532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  <w:r>
        <w:t xml:space="preserve">     dodatky.</w:t>
      </w:r>
    </w:p>
    <w:p w:rsidR="00422532" w:rsidRDefault="00422532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  <w:r>
        <w:t xml:space="preserve"> 2. Smlouva je vyhotovena ve dvou stejnopisech, z nichž 1 obdrží prodávající a 1 kupující.</w:t>
      </w: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  <w:r>
        <w:t xml:space="preserve"> 3. Kupující si vyhrazuje právo neodebrat náhradní díly na vodoměry v plném rozsahu.</w:t>
      </w: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  <w:r>
        <w:t xml:space="preserve">     V tomto případě nebudou ze strany prodávajícího uplatňovány žádné sankce.</w:t>
      </w: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  <w:r>
        <w:t xml:space="preserve"> 4. Vztahy výslovně neupravené touto smlouvou se řídí obchodním zákoníkem.</w:t>
      </w: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</w:p>
    <w:p w:rsidR="00A21906" w:rsidRDefault="00A21906" w:rsidP="00A21906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  <w:r>
        <w:t xml:space="preserve"> V Praze, dne 29. 03. 2012</w:t>
      </w:r>
      <w:r>
        <w:tab/>
        <w:t xml:space="preserve">                                                  V Brně, dne 27. 03. 2012</w:t>
      </w: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  <w:r>
        <w:t>-------------------------------                                                        -------------------------------</w:t>
      </w:r>
      <w:r>
        <w:tab/>
      </w: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  <w:r>
        <w:t xml:space="preserve">        prodávající</w:t>
      </w:r>
      <w:r>
        <w:tab/>
      </w:r>
      <w:r>
        <w:tab/>
        <w:t xml:space="preserve">                                                                kupující</w:t>
      </w:r>
    </w:p>
    <w:p w:rsidR="00A21906" w:rsidRDefault="00A21906" w:rsidP="00422532">
      <w:pPr>
        <w:pStyle w:val="Zkladntext20"/>
        <w:shd w:val="clear" w:color="auto" w:fill="auto"/>
        <w:tabs>
          <w:tab w:val="left" w:pos="351"/>
        </w:tabs>
        <w:spacing w:before="0"/>
        <w:ind w:firstLine="0"/>
      </w:pPr>
    </w:p>
    <w:sectPr w:rsidR="00A21906" w:rsidSect="000B5924">
      <w:pgSz w:w="11900" w:h="16840"/>
      <w:pgMar w:top="567" w:right="1372" w:bottom="822" w:left="128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43" w:rsidRDefault="004A3243">
      <w:r>
        <w:separator/>
      </w:r>
    </w:p>
  </w:endnote>
  <w:endnote w:type="continuationSeparator" w:id="0">
    <w:p w:rsidR="004A3243" w:rsidRDefault="004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43" w:rsidRDefault="004A3243"/>
  </w:footnote>
  <w:footnote w:type="continuationSeparator" w:id="0">
    <w:p w:rsidR="004A3243" w:rsidRDefault="004A32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B0E"/>
    <w:multiLevelType w:val="multilevel"/>
    <w:tmpl w:val="A89C1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36F04"/>
    <w:multiLevelType w:val="multilevel"/>
    <w:tmpl w:val="83C83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94C24"/>
    <w:multiLevelType w:val="multilevel"/>
    <w:tmpl w:val="9F04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F42253"/>
    <w:multiLevelType w:val="multilevel"/>
    <w:tmpl w:val="E8164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F24D6"/>
    <w:multiLevelType w:val="multilevel"/>
    <w:tmpl w:val="B94AEE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24F45"/>
    <w:multiLevelType w:val="multilevel"/>
    <w:tmpl w:val="9CF88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51F"/>
    <w:rsid w:val="000B5924"/>
    <w:rsid w:val="0017451F"/>
    <w:rsid w:val="002F5F92"/>
    <w:rsid w:val="00422532"/>
    <w:rsid w:val="004A3243"/>
    <w:rsid w:val="004D56CB"/>
    <w:rsid w:val="005C24AE"/>
    <w:rsid w:val="00703BED"/>
    <w:rsid w:val="0075064A"/>
    <w:rsid w:val="007B1818"/>
    <w:rsid w:val="008668DC"/>
    <w:rsid w:val="009D56B4"/>
    <w:rsid w:val="00A21906"/>
    <w:rsid w:val="00A93FEE"/>
    <w:rsid w:val="00CA2ACB"/>
    <w:rsid w:val="00E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alibri10ptTun">
    <w:name w:val="Základní text (2) + Calibri;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8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1032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Haluzová</dc:creator>
  <cp:lastModifiedBy>Dana Haluzová</cp:lastModifiedBy>
  <cp:revision>12</cp:revision>
  <dcterms:created xsi:type="dcterms:W3CDTF">2016-09-05T14:17:00Z</dcterms:created>
  <dcterms:modified xsi:type="dcterms:W3CDTF">2016-09-07T06:41:00Z</dcterms:modified>
</cp:coreProperties>
</file>