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8DA" w14:textId="48C58A98" w:rsidR="00783032" w:rsidRPr="00E5731F" w:rsidRDefault="001301AD" w:rsidP="00877725">
      <w:pPr>
        <w:jc w:val="right"/>
        <w:rPr>
          <w:b/>
          <w:sz w:val="36"/>
          <w:szCs w:val="36"/>
        </w:rPr>
      </w:pPr>
      <w:r w:rsidRPr="00E5731F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1C079A0" wp14:editId="0DC4EE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E5731F">
        <w:rPr>
          <w:b/>
          <w:sz w:val="36"/>
          <w:szCs w:val="36"/>
        </w:rPr>
        <w:t>Divadelní společnost Petra Bezruče s r.o.</w:t>
      </w:r>
    </w:p>
    <w:p w14:paraId="66696C34" w14:textId="6ABB219D" w:rsidR="00783032" w:rsidRPr="00ED0B2A" w:rsidRDefault="00783032">
      <w:pPr>
        <w:jc w:val="right"/>
        <w:rPr>
          <w:bCs/>
        </w:rPr>
      </w:pPr>
      <w:r w:rsidRPr="00ED0B2A">
        <w:rPr>
          <w:bCs/>
        </w:rPr>
        <w:t>tř. 28.</w:t>
      </w:r>
      <w:r w:rsidR="00301233" w:rsidRPr="00ED0B2A">
        <w:rPr>
          <w:bCs/>
        </w:rPr>
        <w:t> </w:t>
      </w:r>
      <w:r w:rsidRPr="00ED0B2A">
        <w:rPr>
          <w:bCs/>
        </w:rPr>
        <w:t xml:space="preserve">října 120, 702 00 Ostrava, tel/fax 596 618 363, </w:t>
      </w:r>
      <w:r w:rsidR="009A44EA" w:rsidRPr="009A44EA">
        <w:rPr>
          <w:bCs/>
          <w:highlight w:val="black"/>
        </w:rPr>
        <w:t>xxxxxxxxx</w:t>
      </w:r>
    </w:p>
    <w:p w14:paraId="7568EE24" w14:textId="34141AC1" w:rsidR="00783032" w:rsidRPr="00ED0B2A" w:rsidRDefault="00E5731F" w:rsidP="00E5731F">
      <w:pPr>
        <w:jc w:val="center"/>
        <w:rPr>
          <w:bCs/>
        </w:rPr>
      </w:pPr>
      <w:r>
        <w:rPr>
          <w:bCs/>
        </w:rPr>
        <w:t xml:space="preserve">           </w:t>
      </w:r>
      <w:r w:rsidR="00783032" w:rsidRPr="00ED0B2A">
        <w:rPr>
          <w:bCs/>
        </w:rPr>
        <w:t>IČO: 25382276</w:t>
      </w:r>
      <w:r w:rsidR="00877725" w:rsidRPr="00ED0B2A">
        <w:rPr>
          <w:bCs/>
        </w:rPr>
        <w:tab/>
      </w:r>
      <w:r>
        <w:rPr>
          <w:bCs/>
        </w:rPr>
        <w:t xml:space="preserve">   </w:t>
      </w:r>
      <w:r w:rsidR="00783032" w:rsidRPr="00ED0B2A">
        <w:rPr>
          <w:bCs/>
        </w:rPr>
        <w:t>DIČ: CZ-25382276</w:t>
      </w:r>
      <w:r w:rsidR="00877725" w:rsidRPr="00ED0B2A">
        <w:rPr>
          <w:bCs/>
        </w:rPr>
        <w:tab/>
      </w:r>
      <w:r>
        <w:rPr>
          <w:bCs/>
        </w:rPr>
        <w:t xml:space="preserve">     </w:t>
      </w:r>
      <w:r w:rsidR="00783032" w:rsidRPr="00ED0B2A">
        <w:rPr>
          <w:bCs/>
        </w:rPr>
        <w:t>č</w:t>
      </w:r>
      <w:r w:rsidR="00766189" w:rsidRPr="00ED0B2A">
        <w:rPr>
          <w:bCs/>
        </w:rPr>
        <w:t xml:space="preserve">íslo </w:t>
      </w:r>
      <w:r w:rsidR="00783032" w:rsidRPr="00ED0B2A">
        <w:rPr>
          <w:bCs/>
        </w:rPr>
        <w:t>ú</w:t>
      </w:r>
      <w:r w:rsidR="00766189" w:rsidRPr="00ED0B2A">
        <w:rPr>
          <w:bCs/>
        </w:rPr>
        <w:t>čtu</w:t>
      </w:r>
      <w:r w:rsidR="00783032" w:rsidRPr="00ED0B2A">
        <w:rPr>
          <w:bCs/>
        </w:rPr>
        <w:t xml:space="preserve">: </w:t>
      </w:r>
      <w:r w:rsidR="009A44EA" w:rsidRPr="009A44EA">
        <w:rPr>
          <w:bCs/>
          <w:highlight w:val="black"/>
        </w:rPr>
        <w:t>xxxxxxxxx</w:t>
      </w:r>
    </w:p>
    <w:p w14:paraId="5584C075" w14:textId="77777777" w:rsidR="00783032" w:rsidRPr="00ED0B2A" w:rsidRDefault="00783032">
      <w:pPr>
        <w:pBdr>
          <w:top w:val="single" w:sz="6" w:space="1" w:color="000000"/>
        </w:pBdr>
      </w:pPr>
    </w:p>
    <w:p w14:paraId="60D81933" w14:textId="77777777" w:rsidR="00783032" w:rsidRPr="00ED0B2A" w:rsidRDefault="00783032">
      <w:pPr>
        <w:pBdr>
          <w:top w:val="single" w:sz="6" w:space="1" w:color="000000"/>
        </w:pBdr>
      </w:pPr>
    </w:p>
    <w:p w14:paraId="5D4BAB6B" w14:textId="77777777" w:rsidR="00783032" w:rsidRPr="00ED0B2A" w:rsidRDefault="00783032">
      <w:pPr>
        <w:pStyle w:val="Nadpis2"/>
        <w:spacing w:line="360" w:lineRule="auto"/>
        <w:rPr>
          <w:sz w:val="40"/>
          <w:szCs w:val="40"/>
        </w:rPr>
      </w:pPr>
      <w:r w:rsidRPr="00ED0B2A">
        <w:rPr>
          <w:sz w:val="40"/>
          <w:szCs w:val="40"/>
        </w:rPr>
        <w:t>SMLOUVA O ODEHRÁNÍ PŘEDSTAVENÍ</w:t>
      </w:r>
    </w:p>
    <w:p w14:paraId="71646E94" w14:textId="259E31B5" w:rsidR="00783032" w:rsidRPr="00ED0B2A" w:rsidRDefault="00783032" w:rsidP="00766189">
      <w:pPr>
        <w:spacing w:line="360" w:lineRule="auto"/>
        <w:jc w:val="center"/>
        <w:rPr>
          <w:szCs w:val="22"/>
        </w:rPr>
      </w:pPr>
      <w:r w:rsidRPr="00ED0B2A">
        <w:rPr>
          <w:szCs w:val="22"/>
        </w:rPr>
        <w:t xml:space="preserve">uzavřená </w:t>
      </w:r>
      <w:r w:rsidR="00301233" w:rsidRPr="00ED0B2A">
        <w:rPr>
          <w:szCs w:val="22"/>
        </w:rPr>
        <w:t>dle</w:t>
      </w:r>
      <w:r w:rsidR="00301233" w:rsidRPr="00ED0B2A">
        <w:rPr>
          <w:color w:val="000000"/>
          <w:sz w:val="20"/>
        </w:rPr>
        <w:t xml:space="preserve"> ustanovení §1746 odst. 2 </w:t>
      </w:r>
      <w:r w:rsidR="00DD5E3A" w:rsidRPr="00ED0B2A">
        <w:rPr>
          <w:color w:val="000000"/>
          <w:sz w:val="20"/>
        </w:rPr>
        <w:t>zákona</w:t>
      </w:r>
      <w:r w:rsidR="00301233" w:rsidRPr="00ED0B2A">
        <w:rPr>
          <w:color w:val="000000"/>
          <w:sz w:val="20"/>
        </w:rPr>
        <w:t xml:space="preserve">. č. 89/2012 Sb. </w:t>
      </w:r>
      <w:r w:rsidR="00DD5E3A" w:rsidRPr="00ED0B2A">
        <w:rPr>
          <w:color w:val="000000"/>
          <w:sz w:val="20"/>
        </w:rPr>
        <w:t>(</w:t>
      </w:r>
      <w:r w:rsidR="00301233" w:rsidRPr="00ED0B2A">
        <w:rPr>
          <w:color w:val="000000"/>
          <w:sz w:val="20"/>
        </w:rPr>
        <w:t>občanského zákoníku</w:t>
      </w:r>
      <w:r w:rsidR="00DD5E3A" w:rsidRPr="00ED0B2A">
        <w:rPr>
          <w:color w:val="000000"/>
          <w:sz w:val="20"/>
        </w:rPr>
        <w:t>)</w:t>
      </w:r>
      <w:r w:rsidR="00301233" w:rsidRPr="00ED0B2A">
        <w:rPr>
          <w:color w:val="000000"/>
        </w:rPr>
        <w:t xml:space="preserve"> </w:t>
      </w:r>
      <w:r w:rsidRPr="00ED0B2A">
        <w:rPr>
          <w:szCs w:val="22"/>
        </w:rPr>
        <w:t>mezi smluvními stranami</w:t>
      </w:r>
    </w:p>
    <w:p w14:paraId="0A84FE51" w14:textId="40FF67B0" w:rsidR="005353F8" w:rsidRPr="00ED0B2A" w:rsidRDefault="00FF10BA" w:rsidP="005353F8">
      <w:pPr>
        <w:rPr>
          <w:b/>
          <w:szCs w:val="22"/>
        </w:rPr>
      </w:pPr>
      <w:r w:rsidRPr="00ED0B2A">
        <w:rPr>
          <w:b/>
          <w:szCs w:val="22"/>
        </w:rPr>
        <w:t>RBP, zdravotní pojišťovna</w:t>
      </w:r>
    </w:p>
    <w:p w14:paraId="2B1D22BF" w14:textId="3C8FBF25" w:rsidR="005353F8" w:rsidRPr="00ED0B2A" w:rsidRDefault="005353F8" w:rsidP="004B7345">
      <w:pPr>
        <w:rPr>
          <w:bCs/>
          <w:szCs w:val="22"/>
        </w:rPr>
      </w:pPr>
      <w:r w:rsidRPr="00ED0B2A">
        <w:rPr>
          <w:bCs/>
          <w:szCs w:val="22"/>
        </w:rPr>
        <w:t>adresa:</w:t>
      </w:r>
      <w:r w:rsidR="00FF10BA" w:rsidRPr="00ED0B2A">
        <w:rPr>
          <w:bCs/>
          <w:szCs w:val="22"/>
        </w:rPr>
        <w:t xml:space="preserve"> Michálkovická 967/108, Slezská Ostrava, 710 00 Ostrava</w:t>
      </w:r>
    </w:p>
    <w:p w14:paraId="5AD40CB7" w14:textId="7B4D0BE1" w:rsidR="005353F8" w:rsidRDefault="005353F8" w:rsidP="005353F8">
      <w:pPr>
        <w:rPr>
          <w:bCs/>
          <w:szCs w:val="22"/>
        </w:rPr>
      </w:pPr>
      <w:r w:rsidRPr="00ED0B2A">
        <w:rPr>
          <w:bCs/>
          <w:szCs w:val="22"/>
        </w:rPr>
        <w:t>IČ</w:t>
      </w:r>
      <w:r w:rsidR="00152927" w:rsidRPr="00ED0B2A">
        <w:rPr>
          <w:bCs/>
          <w:szCs w:val="22"/>
        </w:rPr>
        <w:t>O:</w:t>
      </w:r>
      <w:r w:rsidRPr="00ED0B2A">
        <w:rPr>
          <w:bCs/>
          <w:szCs w:val="22"/>
        </w:rPr>
        <w:t xml:space="preserve"> </w:t>
      </w:r>
      <w:r w:rsidR="00FF10BA" w:rsidRPr="00ED0B2A">
        <w:rPr>
          <w:bCs/>
          <w:szCs w:val="22"/>
        </w:rPr>
        <w:t>476</w:t>
      </w:r>
      <w:r w:rsidR="00152927" w:rsidRPr="00ED0B2A">
        <w:rPr>
          <w:bCs/>
          <w:szCs w:val="22"/>
        </w:rPr>
        <w:t xml:space="preserve"> </w:t>
      </w:r>
      <w:r w:rsidR="00FF10BA" w:rsidRPr="00ED0B2A">
        <w:rPr>
          <w:bCs/>
          <w:szCs w:val="22"/>
        </w:rPr>
        <w:t>73</w:t>
      </w:r>
      <w:r w:rsidR="00152927" w:rsidRPr="00ED0B2A">
        <w:rPr>
          <w:bCs/>
          <w:szCs w:val="22"/>
        </w:rPr>
        <w:t xml:space="preserve"> </w:t>
      </w:r>
      <w:r w:rsidR="00FF10BA" w:rsidRPr="00ED0B2A">
        <w:rPr>
          <w:bCs/>
          <w:szCs w:val="22"/>
        </w:rPr>
        <w:t>036</w:t>
      </w:r>
      <w:r w:rsidR="00530ACE" w:rsidRPr="00ED0B2A">
        <w:rPr>
          <w:bCs/>
          <w:szCs w:val="22"/>
        </w:rPr>
        <w:t>, DIČ: C</w:t>
      </w:r>
      <w:r w:rsidR="00FF10BA" w:rsidRPr="00ED0B2A">
        <w:rPr>
          <w:bCs/>
          <w:szCs w:val="22"/>
        </w:rPr>
        <w:t>Z47673036</w:t>
      </w:r>
    </w:p>
    <w:p w14:paraId="55CDB837" w14:textId="72996C7E" w:rsidR="00ED0B2A" w:rsidRPr="00900A95" w:rsidRDefault="00ED0B2A" w:rsidP="005353F8">
      <w:pPr>
        <w:rPr>
          <w:bCs/>
          <w:szCs w:val="22"/>
        </w:rPr>
      </w:pPr>
      <w:r w:rsidRPr="00900A95">
        <w:rPr>
          <w:bCs/>
          <w:szCs w:val="22"/>
        </w:rPr>
        <w:t>zastoupena: Ing. Antonínem Klimšou, MBA, výkonným ředitelem</w:t>
      </w:r>
    </w:p>
    <w:p w14:paraId="02E403AE" w14:textId="49B3CA0F" w:rsidR="00843ADD" w:rsidRPr="00ED0B2A" w:rsidRDefault="00843ADD" w:rsidP="005353F8">
      <w:pPr>
        <w:rPr>
          <w:bCs/>
          <w:szCs w:val="22"/>
        </w:rPr>
      </w:pPr>
      <w:r w:rsidRPr="00900A95">
        <w:rPr>
          <w:bCs/>
          <w:szCs w:val="22"/>
        </w:rPr>
        <w:t xml:space="preserve">bankovní spojení: </w:t>
      </w:r>
      <w:r w:rsidR="009A44EA" w:rsidRPr="009A44EA">
        <w:rPr>
          <w:bCs/>
          <w:highlight w:val="black"/>
        </w:rPr>
        <w:t>xxxxxxxxx</w:t>
      </w:r>
    </w:p>
    <w:p w14:paraId="13F8B3EE" w14:textId="77777777" w:rsidR="005353F8" w:rsidRPr="00ED0B2A" w:rsidRDefault="005353F8" w:rsidP="005353F8">
      <w:pPr>
        <w:rPr>
          <w:b/>
          <w:szCs w:val="22"/>
        </w:rPr>
      </w:pPr>
      <w:r w:rsidRPr="00ED0B2A">
        <w:rPr>
          <w:i/>
          <w:iCs/>
          <w:szCs w:val="22"/>
        </w:rPr>
        <w:t>dále jen „Pořadatel“</w:t>
      </w:r>
    </w:p>
    <w:p w14:paraId="7AC5BD7D" w14:textId="77777777" w:rsidR="00766189" w:rsidRPr="00ED0B2A" w:rsidRDefault="00766189">
      <w:pPr>
        <w:rPr>
          <w:b/>
          <w:szCs w:val="22"/>
        </w:rPr>
      </w:pPr>
    </w:p>
    <w:p w14:paraId="11264220" w14:textId="6C677281" w:rsidR="00766189" w:rsidRPr="00ED0B2A" w:rsidRDefault="00783032" w:rsidP="00A9636E">
      <w:pPr>
        <w:jc w:val="center"/>
        <w:rPr>
          <w:bCs/>
          <w:szCs w:val="22"/>
        </w:rPr>
      </w:pPr>
      <w:r w:rsidRPr="00ED0B2A">
        <w:rPr>
          <w:bCs/>
          <w:szCs w:val="22"/>
        </w:rPr>
        <w:t>a</w:t>
      </w:r>
    </w:p>
    <w:p w14:paraId="7F8AAF46" w14:textId="77777777" w:rsidR="00766189" w:rsidRPr="00ED0B2A" w:rsidRDefault="00766189">
      <w:pPr>
        <w:rPr>
          <w:b/>
          <w:szCs w:val="22"/>
        </w:rPr>
      </w:pPr>
    </w:p>
    <w:p w14:paraId="3F8961D5" w14:textId="03C389D0" w:rsidR="00783032" w:rsidRPr="00ED0B2A" w:rsidRDefault="00783032">
      <w:pPr>
        <w:rPr>
          <w:b/>
          <w:szCs w:val="22"/>
        </w:rPr>
      </w:pPr>
      <w:r w:rsidRPr="00ED0B2A">
        <w:rPr>
          <w:b/>
          <w:szCs w:val="22"/>
        </w:rPr>
        <w:t xml:space="preserve">Divadelní </w:t>
      </w:r>
      <w:r w:rsidR="00C71691" w:rsidRPr="00ED0B2A">
        <w:rPr>
          <w:b/>
          <w:szCs w:val="22"/>
        </w:rPr>
        <w:t>s</w:t>
      </w:r>
      <w:r w:rsidRPr="00ED0B2A">
        <w:rPr>
          <w:b/>
          <w:szCs w:val="22"/>
        </w:rPr>
        <w:t>polečností Petra Bezruče, s r.o.</w:t>
      </w:r>
    </w:p>
    <w:p w14:paraId="4EBA8863" w14:textId="1FB76535" w:rsidR="00783032" w:rsidRPr="00ED0B2A" w:rsidRDefault="00A9636E">
      <w:pPr>
        <w:rPr>
          <w:szCs w:val="22"/>
        </w:rPr>
      </w:pPr>
      <w:r w:rsidRPr="00ED0B2A">
        <w:rPr>
          <w:szCs w:val="22"/>
        </w:rPr>
        <w:t xml:space="preserve">adresa: </w:t>
      </w:r>
      <w:r w:rsidR="00783032" w:rsidRPr="00ED0B2A">
        <w:rPr>
          <w:szCs w:val="22"/>
        </w:rPr>
        <w:t>Tř. 28.října 120, 702 00 Ostrava</w:t>
      </w:r>
    </w:p>
    <w:p w14:paraId="0D0E82A9" w14:textId="61CAAA53" w:rsidR="00783032" w:rsidRPr="00ED0B2A" w:rsidRDefault="00783032">
      <w:pPr>
        <w:rPr>
          <w:szCs w:val="22"/>
        </w:rPr>
      </w:pPr>
      <w:r w:rsidRPr="00ED0B2A">
        <w:rPr>
          <w:szCs w:val="22"/>
        </w:rPr>
        <w:t>IČ</w:t>
      </w:r>
      <w:r w:rsidR="00152927" w:rsidRPr="00ED0B2A">
        <w:rPr>
          <w:szCs w:val="22"/>
        </w:rPr>
        <w:t>O</w:t>
      </w:r>
      <w:r w:rsidRPr="00ED0B2A">
        <w:rPr>
          <w:szCs w:val="22"/>
        </w:rPr>
        <w:t>: 253</w:t>
      </w:r>
      <w:r w:rsidR="00152927" w:rsidRPr="00ED0B2A">
        <w:rPr>
          <w:szCs w:val="22"/>
        </w:rPr>
        <w:t xml:space="preserve"> </w:t>
      </w:r>
      <w:r w:rsidRPr="00ED0B2A">
        <w:rPr>
          <w:szCs w:val="22"/>
        </w:rPr>
        <w:t>82</w:t>
      </w:r>
      <w:r w:rsidR="00152927" w:rsidRPr="00ED0B2A">
        <w:rPr>
          <w:szCs w:val="22"/>
        </w:rPr>
        <w:t xml:space="preserve"> </w:t>
      </w:r>
      <w:r w:rsidRPr="00ED0B2A">
        <w:rPr>
          <w:szCs w:val="22"/>
        </w:rPr>
        <w:t>276</w:t>
      </w:r>
      <w:r w:rsidR="00A9636E" w:rsidRPr="00ED0B2A">
        <w:rPr>
          <w:szCs w:val="22"/>
        </w:rPr>
        <w:t xml:space="preserve">, </w:t>
      </w:r>
      <w:r w:rsidRPr="00ED0B2A">
        <w:rPr>
          <w:szCs w:val="22"/>
        </w:rPr>
        <w:t>DIČ: CZ25382276</w:t>
      </w:r>
    </w:p>
    <w:p w14:paraId="30F4E007" w14:textId="68578B86" w:rsidR="00843ADD" w:rsidRDefault="00843ADD" w:rsidP="00843ADD">
      <w:pPr>
        <w:rPr>
          <w:bCs/>
          <w:szCs w:val="22"/>
        </w:rPr>
      </w:pPr>
      <w:r w:rsidRPr="00900A95">
        <w:rPr>
          <w:bCs/>
          <w:szCs w:val="22"/>
        </w:rPr>
        <w:t xml:space="preserve">zastoupena: </w:t>
      </w:r>
      <w:r w:rsidR="009A44EA" w:rsidRPr="009A44EA">
        <w:rPr>
          <w:bCs/>
          <w:highlight w:val="black"/>
        </w:rPr>
        <w:t>xxxxxxxxx</w:t>
      </w:r>
      <w:r w:rsidR="009A44EA" w:rsidRPr="00900A95">
        <w:rPr>
          <w:bCs/>
          <w:szCs w:val="22"/>
        </w:rPr>
        <w:t xml:space="preserve"> </w:t>
      </w:r>
      <w:r w:rsidR="00900A95" w:rsidRPr="00900A95">
        <w:rPr>
          <w:bCs/>
          <w:szCs w:val="22"/>
        </w:rPr>
        <w:t>nebo</w:t>
      </w:r>
    </w:p>
    <w:p w14:paraId="771C2823" w14:textId="1FA637E2" w:rsidR="00900A95" w:rsidRPr="00ED0B2A" w:rsidRDefault="00900A95" w:rsidP="00843ADD">
      <w:pPr>
        <w:rPr>
          <w:bCs/>
          <w:szCs w:val="22"/>
        </w:rPr>
      </w:pPr>
      <w:r>
        <w:rPr>
          <w:bCs/>
          <w:szCs w:val="22"/>
        </w:rPr>
        <w:tab/>
        <w:t xml:space="preserve">         </w:t>
      </w:r>
      <w:r w:rsidR="009A44EA" w:rsidRPr="009A44EA">
        <w:rPr>
          <w:bCs/>
          <w:highlight w:val="black"/>
        </w:rPr>
        <w:t>xxxxxxxxx</w:t>
      </w:r>
    </w:p>
    <w:p w14:paraId="4C7884CD" w14:textId="007E869D" w:rsidR="00A9636E" w:rsidRPr="00ED0B2A" w:rsidRDefault="00A9636E">
      <w:pPr>
        <w:rPr>
          <w:szCs w:val="22"/>
        </w:rPr>
      </w:pPr>
      <w:r w:rsidRPr="00ED0B2A">
        <w:rPr>
          <w:szCs w:val="22"/>
        </w:rPr>
        <w:t>bankovní spojení</w:t>
      </w:r>
      <w:r w:rsidR="00783032" w:rsidRPr="00ED0B2A">
        <w:rPr>
          <w:szCs w:val="22"/>
        </w:rPr>
        <w:t xml:space="preserve">: </w:t>
      </w:r>
      <w:r w:rsidR="009A44EA" w:rsidRPr="009A44EA">
        <w:rPr>
          <w:bCs/>
          <w:highlight w:val="black"/>
        </w:rPr>
        <w:t>xxxxxxxxx</w:t>
      </w:r>
    </w:p>
    <w:p w14:paraId="1F9B3B74" w14:textId="70233E7E" w:rsidR="001B040A" w:rsidRPr="00ED0B2A" w:rsidRDefault="00A9636E">
      <w:pPr>
        <w:rPr>
          <w:rFonts w:eastAsia="Arial"/>
          <w:b/>
          <w:i/>
          <w:iCs/>
          <w:szCs w:val="22"/>
        </w:rPr>
      </w:pPr>
      <w:r w:rsidRPr="00ED0B2A">
        <w:rPr>
          <w:i/>
          <w:iCs/>
          <w:szCs w:val="22"/>
        </w:rPr>
        <w:t>d</w:t>
      </w:r>
      <w:r w:rsidR="001B040A" w:rsidRPr="00ED0B2A">
        <w:rPr>
          <w:i/>
          <w:iCs/>
          <w:szCs w:val="22"/>
        </w:rPr>
        <w:t>ále jen „DSPB“</w:t>
      </w:r>
    </w:p>
    <w:p w14:paraId="428408D4" w14:textId="6347848F" w:rsidR="00783032" w:rsidRDefault="00783032">
      <w:pPr>
        <w:rPr>
          <w:rFonts w:eastAsia="Arial"/>
          <w:b/>
          <w:szCs w:val="22"/>
        </w:rPr>
      </w:pPr>
      <w:r w:rsidRPr="00ED0B2A">
        <w:rPr>
          <w:rFonts w:eastAsia="Arial"/>
          <w:b/>
          <w:szCs w:val="22"/>
        </w:rPr>
        <w:t xml:space="preserve">               </w:t>
      </w:r>
    </w:p>
    <w:p w14:paraId="49B55D0E" w14:textId="77777777" w:rsidR="00E5731F" w:rsidRPr="00ED0B2A" w:rsidRDefault="00E5731F">
      <w:pPr>
        <w:rPr>
          <w:rFonts w:eastAsia="Arial"/>
          <w:b/>
          <w:szCs w:val="22"/>
        </w:rPr>
      </w:pPr>
    </w:p>
    <w:p w14:paraId="45E09BE7" w14:textId="5BA34940" w:rsidR="00783032" w:rsidRPr="00ED0B2A" w:rsidRDefault="00783032" w:rsidP="00877725">
      <w:pPr>
        <w:spacing w:line="360" w:lineRule="auto"/>
        <w:jc w:val="center"/>
        <w:rPr>
          <w:b/>
          <w:szCs w:val="22"/>
        </w:rPr>
      </w:pPr>
      <w:r w:rsidRPr="00ED0B2A">
        <w:rPr>
          <w:b/>
          <w:szCs w:val="22"/>
        </w:rPr>
        <w:t>I.</w:t>
      </w:r>
      <w:r w:rsidR="00B400E3" w:rsidRPr="00ED0B2A">
        <w:rPr>
          <w:b/>
          <w:szCs w:val="22"/>
        </w:rPr>
        <w:t xml:space="preserve"> </w:t>
      </w:r>
      <w:r w:rsidRPr="00ED0B2A">
        <w:rPr>
          <w:b/>
          <w:szCs w:val="22"/>
        </w:rPr>
        <w:t>Předmět smlouvy</w:t>
      </w:r>
    </w:p>
    <w:p w14:paraId="59AD2B3D" w14:textId="778ED116" w:rsidR="00783032" w:rsidRPr="00ED0B2A" w:rsidRDefault="00783032" w:rsidP="00877725">
      <w:pPr>
        <w:spacing w:line="360" w:lineRule="auto"/>
        <w:rPr>
          <w:szCs w:val="22"/>
        </w:rPr>
      </w:pPr>
      <w:r w:rsidRPr="00ED0B2A">
        <w:rPr>
          <w:szCs w:val="22"/>
        </w:rPr>
        <w:t>Předmětem smlouvy je pohostinské vystoupení</w:t>
      </w:r>
      <w:r w:rsidR="001B040A" w:rsidRPr="00ED0B2A">
        <w:rPr>
          <w:szCs w:val="22"/>
        </w:rPr>
        <w:t xml:space="preserve"> DSPB:</w:t>
      </w:r>
    </w:p>
    <w:p w14:paraId="04FD58AD" w14:textId="5899E6EA" w:rsidR="00B400E3" w:rsidRPr="00ED0B2A" w:rsidRDefault="007F37D1" w:rsidP="00843ADD">
      <w:pPr>
        <w:spacing w:line="276" w:lineRule="auto"/>
        <w:rPr>
          <w:szCs w:val="22"/>
        </w:rPr>
      </w:pPr>
      <w:r w:rsidRPr="00ED0B2A">
        <w:rPr>
          <w:b/>
          <w:bCs/>
          <w:szCs w:val="22"/>
        </w:rPr>
        <w:t>Název představení:</w:t>
      </w:r>
      <w:r w:rsidRPr="00ED0B2A">
        <w:rPr>
          <w:szCs w:val="22"/>
        </w:rPr>
        <w:t xml:space="preserve"> </w:t>
      </w:r>
      <w:r w:rsidR="00B400E3" w:rsidRPr="00ED0B2A">
        <w:rPr>
          <w:szCs w:val="22"/>
        </w:rPr>
        <w:tab/>
      </w:r>
      <w:r w:rsidR="00B400E3" w:rsidRPr="00ED0B2A">
        <w:rPr>
          <w:szCs w:val="22"/>
        </w:rPr>
        <w:tab/>
      </w:r>
      <w:r w:rsidR="009B5013" w:rsidRPr="00ED0B2A">
        <w:rPr>
          <w:szCs w:val="22"/>
        </w:rPr>
        <w:t>Š</w:t>
      </w:r>
      <w:r w:rsidR="00452585" w:rsidRPr="00ED0B2A">
        <w:rPr>
          <w:szCs w:val="22"/>
        </w:rPr>
        <w:t>ikmý kostel</w:t>
      </w:r>
    </w:p>
    <w:p w14:paraId="4E27E34C" w14:textId="1B5EFB78" w:rsidR="00226A33" w:rsidRPr="00ED0B2A" w:rsidRDefault="00B400E3" w:rsidP="00843ADD">
      <w:pPr>
        <w:spacing w:line="276" w:lineRule="auto"/>
        <w:rPr>
          <w:rFonts w:eastAsia="Arial"/>
          <w:szCs w:val="22"/>
        </w:rPr>
      </w:pPr>
      <w:r w:rsidRPr="00ED0B2A">
        <w:rPr>
          <w:b/>
          <w:bCs/>
          <w:szCs w:val="22"/>
        </w:rPr>
        <w:t>Režie:</w:t>
      </w:r>
      <w:r w:rsidRPr="00ED0B2A">
        <w:rPr>
          <w:szCs w:val="22"/>
        </w:rPr>
        <w:tab/>
      </w:r>
      <w:r w:rsidRPr="00ED0B2A">
        <w:rPr>
          <w:szCs w:val="22"/>
        </w:rPr>
        <w:tab/>
      </w:r>
      <w:r w:rsidRPr="00ED0B2A">
        <w:rPr>
          <w:szCs w:val="22"/>
        </w:rPr>
        <w:tab/>
      </w:r>
      <w:r w:rsidR="002B460E" w:rsidRPr="00ED0B2A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  <w:r w:rsidR="007F37D1" w:rsidRPr="00ED0B2A">
        <w:rPr>
          <w:szCs w:val="22"/>
        </w:rPr>
        <w:br/>
      </w:r>
      <w:r w:rsidR="00226A33" w:rsidRPr="00ED0B2A">
        <w:rPr>
          <w:b/>
          <w:bCs/>
          <w:szCs w:val="22"/>
        </w:rPr>
        <w:t>Místo konání:</w:t>
      </w:r>
      <w:r w:rsidR="00226A33" w:rsidRPr="00ED0B2A">
        <w:rPr>
          <w:szCs w:val="22"/>
        </w:rPr>
        <w:t xml:space="preserve"> </w:t>
      </w:r>
      <w:r w:rsidR="00226A33" w:rsidRPr="00ED0B2A">
        <w:rPr>
          <w:szCs w:val="22"/>
        </w:rPr>
        <w:tab/>
      </w:r>
      <w:r w:rsidR="00226A33" w:rsidRPr="00ED0B2A">
        <w:rPr>
          <w:szCs w:val="22"/>
        </w:rPr>
        <w:tab/>
      </w:r>
      <w:r w:rsidR="00FF10BA" w:rsidRPr="00ED0B2A">
        <w:rPr>
          <w:szCs w:val="22"/>
        </w:rPr>
        <w:t>Slezskoostravský hrad (Hradní 1/10, 710 00 Ostrava)</w:t>
      </w:r>
      <w:r w:rsidR="00226A33" w:rsidRPr="00ED0B2A">
        <w:rPr>
          <w:szCs w:val="22"/>
        </w:rPr>
        <w:br/>
      </w:r>
      <w:r w:rsidR="00226A33" w:rsidRPr="00ED0B2A">
        <w:rPr>
          <w:b/>
          <w:bCs/>
          <w:szCs w:val="22"/>
        </w:rPr>
        <w:t>Datum a hodina konání:</w:t>
      </w:r>
      <w:r w:rsidR="00226A33" w:rsidRPr="00ED0B2A">
        <w:rPr>
          <w:szCs w:val="22"/>
        </w:rPr>
        <w:t xml:space="preserve"> </w:t>
      </w:r>
      <w:r w:rsidR="00226A33" w:rsidRPr="00ED0B2A">
        <w:rPr>
          <w:szCs w:val="22"/>
        </w:rPr>
        <w:tab/>
      </w:r>
      <w:r w:rsidR="00FF10BA" w:rsidRPr="00ED0B2A">
        <w:rPr>
          <w:szCs w:val="22"/>
        </w:rPr>
        <w:t>21</w:t>
      </w:r>
      <w:r w:rsidR="00226A33" w:rsidRPr="00ED0B2A">
        <w:rPr>
          <w:szCs w:val="22"/>
        </w:rPr>
        <w:t xml:space="preserve">. </w:t>
      </w:r>
      <w:r w:rsidR="00FF10BA" w:rsidRPr="00ED0B2A">
        <w:rPr>
          <w:szCs w:val="22"/>
        </w:rPr>
        <w:t>6</w:t>
      </w:r>
      <w:r w:rsidR="00226A33" w:rsidRPr="00ED0B2A">
        <w:rPr>
          <w:szCs w:val="22"/>
        </w:rPr>
        <w:t>. 2023 v</w:t>
      </w:r>
      <w:r w:rsidR="0062716B" w:rsidRPr="00ED0B2A">
        <w:rPr>
          <w:szCs w:val="22"/>
        </w:rPr>
        <w:t>e</w:t>
      </w:r>
      <w:r w:rsidR="00226A33" w:rsidRPr="00ED0B2A">
        <w:rPr>
          <w:szCs w:val="22"/>
        </w:rPr>
        <w:t> </w:t>
      </w:r>
      <w:r w:rsidR="0062716B" w:rsidRPr="00ED0B2A">
        <w:rPr>
          <w:szCs w:val="22"/>
        </w:rPr>
        <w:t>20</w:t>
      </w:r>
      <w:r w:rsidR="00226A33" w:rsidRPr="00ED0B2A">
        <w:rPr>
          <w:szCs w:val="22"/>
        </w:rPr>
        <w:t>.</w:t>
      </w:r>
      <w:r w:rsidR="00956744" w:rsidRPr="00ED0B2A">
        <w:rPr>
          <w:szCs w:val="22"/>
        </w:rPr>
        <w:t>3</w:t>
      </w:r>
      <w:r w:rsidR="00226A33" w:rsidRPr="00ED0B2A">
        <w:rPr>
          <w:szCs w:val="22"/>
        </w:rPr>
        <w:t>0</w:t>
      </w:r>
    </w:p>
    <w:p w14:paraId="067CBAC3" w14:textId="77777777" w:rsidR="00EF37F6" w:rsidRPr="00ED0B2A" w:rsidRDefault="00EF37F6" w:rsidP="00877725">
      <w:pPr>
        <w:suppressAutoHyphens w:val="0"/>
        <w:spacing w:line="360" w:lineRule="auto"/>
        <w:rPr>
          <w:rFonts w:eastAsia="Arial"/>
          <w:b/>
          <w:szCs w:val="22"/>
        </w:rPr>
      </w:pPr>
    </w:p>
    <w:p w14:paraId="23F24E3D" w14:textId="75DADA9B" w:rsidR="00783032" w:rsidRPr="00ED0B2A" w:rsidRDefault="00783032" w:rsidP="00877725">
      <w:pPr>
        <w:spacing w:line="360" w:lineRule="auto"/>
        <w:jc w:val="center"/>
        <w:rPr>
          <w:b/>
          <w:szCs w:val="22"/>
        </w:rPr>
      </w:pPr>
      <w:r w:rsidRPr="00ED0B2A">
        <w:rPr>
          <w:b/>
          <w:szCs w:val="22"/>
        </w:rPr>
        <w:t>II.</w:t>
      </w:r>
      <w:r w:rsidR="00B400E3" w:rsidRPr="00ED0B2A">
        <w:rPr>
          <w:b/>
          <w:szCs w:val="22"/>
        </w:rPr>
        <w:t xml:space="preserve"> </w:t>
      </w:r>
      <w:r w:rsidRPr="00ED0B2A">
        <w:rPr>
          <w:b/>
          <w:szCs w:val="22"/>
        </w:rPr>
        <w:t>Finanční vyrovnání</w:t>
      </w:r>
    </w:p>
    <w:p w14:paraId="760802A5" w14:textId="553C178D" w:rsidR="00226A33" w:rsidRPr="00B67233" w:rsidRDefault="00636084" w:rsidP="00F206D4">
      <w:pPr>
        <w:spacing w:line="276" w:lineRule="auto"/>
        <w:rPr>
          <w:szCs w:val="22"/>
        </w:rPr>
      </w:pPr>
      <w:r w:rsidRPr="00B67233">
        <w:rPr>
          <w:szCs w:val="22"/>
          <w:u w:val="single"/>
        </w:rPr>
        <w:t>Cena představení:</w:t>
      </w:r>
      <w:r w:rsidRPr="00B67233">
        <w:rPr>
          <w:szCs w:val="22"/>
        </w:rPr>
        <w:t xml:space="preserve"> </w:t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="00B400E3"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</w:p>
    <w:p w14:paraId="2EF2FA67" w14:textId="74708E5E" w:rsidR="00B400E3" w:rsidRPr="00B67233" w:rsidRDefault="00766189" w:rsidP="00F206D4">
      <w:pPr>
        <w:spacing w:line="276" w:lineRule="auto"/>
        <w:jc w:val="both"/>
        <w:rPr>
          <w:szCs w:val="22"/>
        </w:rPr>
      </w:pPr>
      <w:r w:rsidRPr="00B67233">
        <w:rPr>
          <w:szCs w:val="22"/>
          <w:u w:val="single"/>
        </w:rPr>
        <w:t>Tantiémy</w:t>
      </w:r>
      <w:r w:rsidR="007F37D1" w:rsidRPr="00B67233">
        <w:rPr>
          <w:szCs w:val="22"/>
          <w:u w:val="single"/>
        </w:rPr>
        <w:t>:</w:t>
      </w:r>
      <w:r w:rsidR="00783032" w:rsidRPr="00B67233">
        <w:rPr>
          <w:szCs w:val="22"/>
        </w:rPr>
        <w:tab/>
      </w:r>
      <w:r w:rsidR="004A2C08" w:rsidRPr="00B67233">
        <w:rPr>
          <w:szCs w:val="22"/>
        </w:rPr>
        <w:tab/>
      </w:r>
      <w:r w:rsidR="004A2C08" w:rsidRPr="00B67233">
        <w:rPr>
          <w:szCs w:val="22"/>
        </w:rPr>
        <w:tab/>
      </w:r>
      <w:r w:rsidRPr="00B67233">
        <w:rPr>
          <w:szCs w:val="22"/>
        </w:rPr>
        <w:tab/>
      </w:r>
      <w:r w:rsidR="00452585" w:rsidRPr="00B67233">
        <w:rPr>
          <w:szCs w:val="22"/>
        </w:rPr>
        <w:t>a</w:t>
      </w:r>
      <w:r w:rsidR="00EF239F" w:rsidRPr="00B67233">
        <w:rPr>
          <w:szCs w:val="22"/>
        </w:rPr>
        <w:t>utor</w:t>
      </w:r>
      <w:r w:rsidR="002B460E" w:rsidRPr="00B67233">
        <w:rPr>
          <w:szCs w:val="22"/>
        </w:rPr>
        <w:tab/>
      </w:r>
      <w:r w:rsidR="003E5188"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  <w:r w:rsidR="009B5013" w:rsidRPr="00B67233">
        <w:rPr>
          <w:szCs w:val="22"/>
        </w:rPr>
        <w:tab/>
      </w:r>
      <w:r w:rsidR="00452585" w:rsidRPr="00B67233">
        <w:rPr>
          <w:szCs w:val="22"/>
        </w:rPr>
        <w:t>DPB</w:t>
      </w:r>
      <w:r w:rsidR="00B400E3"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</w:p>
    <w:p w14:paraId="5658DB72" w14:textId="70E38502" w:rsidR="00452585" w:rsidRPr="00B67233" w:rsidRDefault="00452585" w:rsidP="00F206D4">
      <w:pPr>
        <w:spacing w:line="276" w:lineRule="auto"/>
        <w:jc w:val="both"/>
        <w:rPr>
          <w:szCs w:val="22"/>
        </w:rPr>
      </w:pP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  <w:t>dramatizace</w:t>
      </w:r>
      <w:r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  <w:r w:rsidRPr="00B67233">
        <w:rPr>
          <w:szCs w:val="22"/>
        </w:rPr>
        <w:tab/>
        <w:t>DPB</w:t>
      </w:r>
      <w:r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</w:p>
    <w:p w14:paraId="44DC327B" w14:textId="3D2A7BC4" w:rsidR="00452585" w:rsidRPr="00B67233" w:rsidRDefault="00452585" w:rsidP="00F206D4">
      <w:pPr>
        <w:spacing w:line="276" w:lineRule="auto"/>
        <w:jc w:val="both"/>
        <w:rPr>
          <w:szCs w:val="22"/>
        </w:rPr>
      </w:pP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  <w:t>hudba</w:t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  <w:r w:rsidRPr="00B67233">
        <w:rPr>
          <w:szCs w:val="22"/>
        </w:rPr>
        <w:tab/>
        <w:t>DPB</w:t>
      </w:r>
      <w:r w:rsidRPr="00B67233">
        <w:rPr>
          <w:szCs w:val="22"/>
        </w:rPr>
        <w:tab/>
      </w:r>
      <w:r w:rsidR="009A44EA" w:rsidRPr="009A44EA">
        <w:rPr>
          <w:bCs/>
          <w:highlight w:val="black"/>
        </w:rPr>
        <w:t>xxxxxxxxx</w:t>
      </w:r>
    </w:p>
    <w:p w14:paraId="4BCDC6E1" w14:textId="326EE18F" w:rsidR="00FF10BA" w:rsidRPr="00B67233" w:rsidRDefault="00FF10BA" w:rsidP="00F206D4">
      <w:pPr>
        <w:spacing w:line="276" w:lineRule="auto"/>
        <w:jc w:val="both"/>
        <w:rPr>
          <w:szCs w:val="22"/>
        </w:rPr>
      </w:pP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</w:r>
      <w:r w:rsidRPr="00B67233">
        <w:rPr>
          <w:szCs w:val="22"/>
        </w:rPr>
        <w:tab/>
        <w:t>Bude hrazeno prostřednictvím DSPB.</w:t>
      </w:r>
    </w:p>
    <w:p w14:paraId="22610DB5" w14:textId="64CB6DC3" w:rsidR="00DC2238" w:rsidRPr="00B67233" w:rsidRDefault="00C71691" w:rsidP="00F206D4">
      <w:pPr>
        <w:spacing w:line="276" w:lineRule="auto"/>
        <w:jc w:val="both"/>
      </w:pPr>
      <w:r w:rsidRPr="00B67233">
        <w:rPr>
          <w:szCs w:val="22"/>
          <w:u w:val="single"/>
        </w:rPr>
        <w:t>Doprava</w:t>
      </w:r>
      <w:r w:rsidRPr="00B67233">
        <w:rPr>
          <w:u w:val="single"/>
        </w:rPr>
        <w:t>:</w:t>
      </w:r>
      <w:r w:rsidRPr="00B67233">
        <w:tab/>
      </w:r>
      <w:r w:rsidR="006B3D14" w:rsidRPr="00B67233">
        <w:tab/>
      </w:r>
      <w:r w:rsidR="006B3D14" w:rsidRPr="00B67233">
        <w:tab/>
      </w:r>
      <w:r w:rsidR="006B3D14" w:rsidRPr="00B67233">
        <w:tab/>
      </w:r>
      <w:r w:rsidR="009A44EA" w:rsidRPr="009A44EA">
        <w:rPr>
          <w:bCs/>
          <w:highlight w:val="black"/>
        </w:rPr>
        <w:t>xxxxxxxxx</w:t>
      </w:r>
    </w:p>
    <w:p w14:paraId="7DB763D8" w14:textId="7F7E3F0A" w:rsidR="00FF10BA" w:rsidRPr="00B67233" w:rsidRDefault="00FF10BA" w:rsidP="00FF10BA">
      <w:pPr>
        <w:spacing w:line="360" w:lineRule="auto"/>
        <w:jc w:val="both"/>
      </w:pPr>
    </w:p>
    <w:p w14:paraId="5E692CAE" w14:textId="49D7709F" w:rsidR="00FF10BA" w:rsidRPr="00B67233" w:rsidRDefault="00FF10BA" w:rsidP="00F206D4">
      <w:pPr>
        <w:spacing w:line="276" w:lineRule="auto"/>
        <w:jc w:val="both"/>
      </w:pPr>
      <w:r w:rsidRPr="00B67233">
        <w:rPr>
          <w:b/>
          <w:bCs/>
        </w:rPr>
        <w:t>Cena:</w:t>
      </w:r>
      <w:r w:rsidRPr="00B67233">
        <w:t xml:space="preserve"> </w:t>
      </w:r>
      <w:r w:rsidRPr="00B67233">
        <w:tab/>
      </w:r>
      <w:r w:rsidR="00F206D4" w:rsidRPr="00B67233">
        <w:tab/>
      </w:r>
      <w:r w:rsidR="00152927" w:rsidRPr="00B67233">
        <w:rPr>
          <w:b/>
          <w:bCs/>
        </w:rPr>
        <w:t>představení:</w:t>
      </w:r>
      <w:r w:rsidR="00152927" w:rsidRPr="00B67233">
        <w:rPr>
          <w:b/>
          <w:bCs/>
        </w:rPr>
        <w:tab/>
      </w:r>
      <w:r w:rsidR="00152927" w:rsidRPr="00B67233">
        <w:rPr>
          <w:b/>
          <w:bCs/>
        </w:rPr>
        <w:tab/>
      </w:r>
      <w:r w:rsidR="006A2344" w:rsidRPr="009A44EA">
        <w:rPr>
          <w:bCs/>
          <w:highlight w:val="black"/>
        </w:rPr>
        <w:t>xxxxxxxxx</w:t>
      </w:r>
    </w:p>
    <w:p w14:paraId="603B9A8B" w14:textId="04236A48" w:rsidR="00152927" w:rsidRPr="00B67233" w:rsidRDefault="000E0ABE" w:rsidP="00F206D4">
      <w:pPr>
        <w:spacing w:line="276" w:lineRule="auto"/>
        <w:ind w:left="708" w:firstLine="708"/>
        <w:jc w:val="both"/>
      </w:pPr>
      <w:r w:rsidRPr="00B67233">
        <w:t>t</w:t>
      </w:r>
      <w:r w:rsidR="00FF10BA" w:rsidRPr="00B67233">
        <w:t>antiémy</w:t>
      </w:r>
      <w:r w:rsidRPr="00B67233">
        <w:t>:</w:t>
      </w:r>
      <w:r w:rsidR="00FF10BA" w:rsidRPr="00B67233">
        <w:t xml:space="preserve"> </w:t>
      </w:r>
      <w:r w:rsidR="00152927" w:rsidRPr="00B67233">
        <w:t>autor</w:t>
      </w:r>
      <w:r w:rsidR="00152927" w:rsidRPr="00B67233">
        <w:tab/>
      </w:r>
      <w:r w:rsidR="006A2344" w:rsidRPr="009A44EA">
        <w:rPr>
          <w:bCs/>
          <w:highlight w:val="black"/>
        </w:rPr>
        <w:t>xxxxxxxxx</w:t>
      </w:r>
    </w:p>
    <w:p w14:paraId="5F94CFE0" w14:textId="6A52E520" w:rsidR="00152927" w:rsidRPr="00B67233" w:rsidRDefault="00152927" w:rsidP="00F206D4">
      <w:pPr>
        <w:spacing w:line="276" w:lineRule="auto"/>
        <w:ind w:left="2124"/>
        <w:jc w:val="both"/>
      </w:pPr>
      <w:r w:rsidRPr="00B67233">
        <w:t xml:space="preserve">    dramaturg</w:t>
      </w:r>
      <w:r w:rsidRPr="00B67233">
        <w:tab/>
      </w:r>
      <w:r w:rsidR="006A2344" w:rsidRPr="009A44EA">
        <w:rPr>
          <w:bCs/>
          <w:highlight w:val="black"/>
        </w:rPr>
        <w:t>xxxxxxxxx</w:t>
      </w:r>
    </w:p>
    <w:p w14:paraId="31D8E551" w14:textId="1B00DB51" w:rsidR="00152927" w:rsidRPr="00B67233" w:rsidRDefault="00152927" w:rsidP="00F206D4">
      <w:pPr>
        <w:spacing w:line="276" w:lineRule="auto"/>
        <w:ind w:left="2124"/>
        <w:jc w:val="both"/>
      </w:pPr>
      <w:r w:rsidRPr="00B67233">
        <w:t xml:space="preserve">    hudba</w:t>
      </w:r>
      <w:r w:rsidRPr="00B67233">
        <w:tab/>
      </w:r>
      <w:r w:rsidR="006A2344" w:rsidRPr="009A44EA">
        <w:rPr>
          <w:bCs/>
          <w:highlight w:val="black"/>
        </w:rPr>
        <w:t>xxxxxxxxx</w:t>
      </w:r>
    </w:p>
    <w:p w14:paraId="2F08E6DB" w14:textId="613F5374" w:rsidR="00FF10BA" w:rsidRPr="00423EB4" w:rsidRDefault="00F206D4" w:rsidP="00F206D4">
      <w:pPr>
        <w:spacing w:line="276" w:lineRule="auto"/>
        <w:ind w:left="708" w:firstLine="708"/>
        <w:jc w:val="both"/>
        <w:rPr>
          <w:b/>
          <w:bCs/>
        </w:rPr>
      </w:pPr>
      <w:r w:rsidRPr="00B67233">
        <w:rPr>
          <w:b/>
          <w:bCs/>
        </w:rPr>
        <w:t>tantiémy</w:t>
      </w:r>
      <w:r w:rsidR="00152927" w:rsidRPr="00B67233">
        <w:rPr>
          <w:b/>
          <w:bCs/>
        </w:rPr>
        <w:t xml:space="preserve"> celkem</w:t>
      </w:r>
      <w:r w:rsidR="00152927" w:rsidRPr="00B67233">
        <w:rPr>
          <w:b/>
          <w:bCs/>
        </w:rPr>
        <w:tab/>
      </w:r>
      <w:r w:rsidR="006A2344" w:rsidRPr="009A44EA">
        <w:rPr>
          <w:bCs/>
          <w:highlight w:val="black"/>
        </w:rPr>
        <w:t>xxxxxxxxx</w:t>
      </w:r>
    </w:p>
    <w:p w14:paraId="6A21A802" w14:textId="7CCC07E0" w:rsidR="000D4819" w:rsidRPr="00423EB4" w:rsidRDefault="00152927" w:rsidP="00F206D4">
      <w:pPr>
        <w:spacing w:line="276" w:lineRule="auto"/>
        <w:ind w:left="708" w:firstLine="708"/>
        <w:jc w:val="both"/>
        <w:rPr>
          <w:b/>
          <w:bCs/>
        </w:rPr>
      </w:pPr>
      <w:r w:rsidRPr="00423EB4">
        <w:rPr>
          <w:b/>
          <w:bCs/>
        </w:rPr>
        <w:t>doprava:</w:t>
      </w:r>
      <w:r w:rsidRPr="00423EB4">
        <w:rPr>
          <w:b/>
          <w:bCs/>
        </w:rPr>
        <w:tab/>
      </w:r>
      <w:r w:rsidRPr="00423EB4">
        <w:rPr>
          <w:b/>
          <w:bCs/>
        </w:rPr>
        <w:tab/>
      </w:r>
      <w:r w:rsidR="006A2344" w:rsidRPr="009A44EA">
        <w:rPr>
          <w:bCs/>
          <w:highlight w:val="black"/>
        </w:rPr>
        <w:t>xxxxxxxxx</w:t>
      </w:r>
    </w:p>
    <w:p w14:paraId="6BE4A735" w14:textId="1D517AF8" w:rsidR="000D4819" w:rsidRPr="00ED0B2A" w:rsidRDefault="00F206D4" w:rsidP="00A312DF">
      <w:pPr>
        <w:spacing w:line="276" w:lineRule="auto"/>
        <w:ind w:left="708" w:firstLine="708"/>
        <w:jc w:val="both"/>
        <w:rPr>
          <w:b/>
          <w:bCs/>
          <w:u w:val="double"/>
        </w:rPr>
      </w:pPr>
      <w:r w:rsidRPr="00423EB4">
        <w:rPr>
          <w:b/>
          <w:bCs/>
        </w:rPr>
        <w:t xml:space="preserve">celkem: </w:t>
      </w:r>
      <w:r w:rsidRPr="00423EB4">
        <w:rPr>
          <w:b/>
          <w:bCs/>
        </w:rPr>
        <w:tab/>
      </w:r>
      <w:r w:rsidRPr="00423EB4">
        <w:rPr>
          <w:b/>
          <w:bCs/>
        </w:rPr>
        <w:tab/>
      </w:r>
      <w:r w:rsidR="002F4F34" w:rsidRPr="00423EB4">
        <w:rPr>
          <w:b/>
          <w:bCs/>
          <w:u w:val="double"/>
        </w:rPr>
        <w:t>8</w:t>
      </w:r>
      <w:r w:rsidR="00423EB4" w:rsidRPr="00423EB4">
        <w:rPr>
          <w:b/>
          <w:bCs/>
          <w:u w:val="double"/>
        </w:rPr>
        <w:t>7</w:t>
      </w:r>
      <w:r w:rsidR="00A312DF" w:rsidRPr="00423EB4">
        <w:rPr>
          <w:b/>
          <w:bCs/>
          <w:u w:val="double"/>
        </w:rPr>
        <w:t>.</w:t>
      </w:r>
      <w:r w:rsidR="00423EB4" w:rsidRPr="00423EB4">
        <w:rPr>
          <w:b/>
          <w:bCs/>
          <w:u w:val="double"/>
        </w:rPr>
        <w:t>584</w:t>
      </w:r>
      <w:r w:rsidR="002F4F34" w:rsidRPr="00423EB4">
        <w:rPr>
          <w:b/>
          <w:bCs/>
          <w:u w:val="double"/>
        </w:rPr>
        <w:t xml:space="preserve"> Kč </w:t>
      </w:r>
      <w:r w:rsidR="00A312DF" w:rsidRPr="00423EB4">
        <w:rPr>
          <w:b/>
          <w:bCs/>
          <w:u w:val="double"/>
        </w:rPr>
        <w:t>+ 1</w:t>
      </w:r>
      <w:r w:rsidR="00423EB4" w:rsidRPr="00423EB4">
        <w:rPr>
          <w:b/>
          <w:bCs/>
          <w:u w:val="double"/>
        </w:rPr>
        <w:t>8</w:t>
      </w:r>
      <w:r w:rsidR="00A312DF" w:rsidRPr="00423EB4">
        <w:rPr>
          <w:b/>
          <w:bCs/>
          <w:u w:val="double"/>
        </w:rPr>
        <w:t>.</w:t>
      </w:r>
      <w:r w:rsidR="00423EB4" w:rsidRPr="00423EB4">
        <w:rPr>
          <w:b/>
          <w:bCs/>
          <w:u w:val="double"/>
        </w:rPr>
        <w:t>393</w:t>
      </w:r>
      <w:r w:rsidR="00A312DF" w:rsidRPr="00423EB4">
        <w:rPr>
          <w:b/>
          <w:bCs/>
          <w:u w:val="double"/>
        </w:rPr>
        <w:t xml:space="preserve"> Kč </w:t>
      </w:r>
      <w:r w:rsidR="002F4F34" w:rsidRPr="00423EB4">
        <w:rPr>
          <w:b/>
          <w:bCs/>
          <w:u w:val="double"/>
        </w:rPr>
        <w:t xml:space="preserve">DPH </w:t>
      </w:r>
      <w:r w:rsidR="00A312DF" w:rsidRPr="00423EB4">
        <w:rPr>
          <w:b/>
          <w:bCs/>
          <w:u w:val="double"/>
        </w:rPr>
        <w:t xml:space="preserve">= </w:t>
      </w:r>
      <w:r w:rsidR="000D4819" w:rsidRPr="00423EB4">
        <w:rPr>
          <w:b/>
          <w:bCs/>
          <w:u w:val="double"/>
        </w:rPr>
        <w:t>10</w:t>
      </w:r>
      <w:r w:rsidR="00423EB4" w:rsidRPr="00423EB4">
        <w:rPr>
          <w:b/>
          <w:bCs/>
          <w:u w:val="double"/>
        </w:rPr>
        <w:t>5</w:t>
      </w:r>
      <w:r w:rsidR="00A312DF" w:rsidRPr="00423EB4">
        <w:rPr>
          <w:b/>
          <w:bCs/>
          <w:u w:val="double"/>
        </w:rPr>
        <w:t>.</w:t>
      </w:r>
      <w:r w:rsidR="00423EB4" w:rsidRPr="00423EB4">
        <w:rPr>
          <w:b/>
          <w:bCs/>
          <w:u w:val="double"/>
        </w:rPr>
        <w:t>977</w:t>
      </w:r>
      <w:r w:rsidR="000D4819" w:rsidRPr="00423EB4">
        <w:rPr>
          <w:b/>
          <w:bCs/>
          <w:u w:val="double"/>
        </w:rPr>
        <w:t xml:space="preserve"> Kč včetně DPH</w:t>
      </w:r>
    </w:p>
    <w:p w14:paraId="27646892" w14:textId="0057A915" w:rsidR="00DC2238" w:rsidRPr="00ED0B2A" w:rsidRDefault="00DC2238" w:rsidP="00F206D4">
      <w:pPr>
        <w:spacing w:line="276" w:lineRule="auto"/>
        <w:jc w:val="both"/>
      </w:pPr>
    </w:p>
    <w:p w14:paraId="6BE3F88B" w14:textId="77777777" w:rsidR="00ED0B2A" w:rsidRPr="00ED0B2A" w:rsidRDefault="00ED0B2A">
      <w:pPr>
        <w:suppressAutoHyphens w:val="0"/>
        <w:rPr>
          <w:b/>
          <w:szCs w:val="22"/>
        </w:rPr>
      </w:pPr>
    </w:p>
    <w:p w14:paraId="17029E0E" w14:textId="00A18656" w:rsidR="00354F1C" w:rsidRPr="00ED0B2A" w:rsidRDefault="00354F1C" w:rsidP="00877725">
      <w:pPr>
        <w:spacing w:line="360" w:lineRule="auto"/>
        <w:jc w:val="center"/>
        <w:rPr>
          <w:b/>
          <w:szCs w:val="22"/>
        </w:rPr>
      </w:pPr>
      <w:r w:rsidRPr="00ED0B2A">
        <w:rPr>
          <w:b/>
          <w:szCs w:val="22"/>
        </w:rPr>
        <w:lastRenderedPageBreak/>
        <w:t>III.</w:t>
      </w:r>
      <w:r w:rsidR="00B400E3" w:rsidRPr="00ED0B2A">
        <w:rPr>
          <w:b/>
          <w:szCs w:val="22"/>
        </w:rPr>
        <w:t xml:space="preserve"> </w:t>
      </w:r>
      <w:r w:rsidRPr="00ED0B2A">
        <w:rPr>
          <w:b/>
          <w:szCs w:val="22"/>
        </w:rPr>
        <w:t>Zvláštní ujednání</w:t>
      </w:r>
    </w:p>
    <w:p w14:paraId="745A468F" w14:textId="77777777" w:rsidR="00900A95" w:rsidRDefault="00900A95" w:rsidP="00900A95">
      <w:pPr>
        <w:rPr>
          <w:b/>
          <w:szCs w:val="22"/>
          <w:u w:val="single"/>
        </w:rPr>
      </w:pPr>
    </w:p>
    <w:p w14:paraId="5A76467E" w14:textId="1590F02A" w:rsidR="00354F1C" w:rsidRPr="00ED0B2A" w:rsidRDefault="00354F1C" w:rsidP="00877725">
      <w:pPr>
        <w:spacing w:line="360" w:lineRule="auto"/>
        <w:rPr>
          <w:b/>
          <w:szCs w:val="22"/>
          <w:u w:val="single"/>
        </w:rPr>
      </w:pPr>
      <w:r w:rsidRPr="00ED0B2A">
        <w:rPr>
          <w:b/>
          <w:szCs w:val="22"/>
          <w:u w:val="single"/>
        </w:rPr>
        <w:t>Divadelní společnost Petra Bezruče</w:t>
      </w:r>
    </w:p>
    <w:p w14:paraId="067B2D96" w14:textId="43CEB2A4" w:rsidR="00354F1C" w:rsidRPr="00ED0B2A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S</w:t>
      </w:r>
      <w:r w:rsidR="00354F1C" w:rsidRPr="00ED0B2A">
        <w:rPr>
          <w:rFonts w:ascii="Arial" w:hAnsi="Arial" w:cs="Arial"/>
        </w:rPr>
        <w:t>e zavazuje odehrát představení v dohodnutém termínu a v plné umělecké a technické úrovni</w:t>
      </w:r>
      <w:r w:rsidR="00766189" w:rsidRPr="00ED0B2A">
        <w:rPr>
          <w:rFonts w:ascii="Arial" w:hAnsi="Arial" w:cs="Arial"/>
        </w:rPr>
        <w:t xml:space="preserve"> </w:t>
      </w:r>
      <w:r w:rsidR="00354F1C" w:rsidRPr="00ED0B2A">
        <w:rPr>
          <w:rFonts w:ascii="Arial" w:hAnsi="Arial" w:cs="Arial"/>
        </w:rPr>
        <w:br/>
        <w:t>odpovídající možnostem vybavení pořadatelova sálu</w:t>
      </w:r>
      <w:r w:rsidRPr="00ED0B2A">
        <w:rPr>
          <w:rFonts w:ascii="Arial" w:hAnsi="Arial" w:cs="Arial"/>
        </w:rPr>
        <w:t>.</w:t>
      </w:r>
    </w:p>
    <w:p w14:paraId="3E9096DA" w14:textId="7C0E2351" w:rsidR="00354F1C" w:rsidRPr="00ED0B2A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D</w:t>
      </w:r>
      <w:r w:rsidR="00354F1C" w:rsidRPr="00ED0B2A">
        <w:rPr>
          <w:rFonts w:ascii="Arial" w:hAnsi="Arial" w:cs="Arial"/>
        </w:rPr>
        <w:t>odá pořadateli podle jeho požadavků předem dohodnuté množství propagačních materiálů</w:t>
      </w:r>
      <w:r w:rsidRPr="00ED0B2A">
        <w:rPr>
          <w:rFonts w:ascii="Arial" w:hAnsi="Arial" w:cs="Arial"/>
        </w:rPr>
        <w:t>.</w:t>
      </w:r>
    </w:p>
    <w:p w14:paraId="4BF80E59" w14:textId="503072DD" w:rsidR="00354F1C" w:rsidRPr="00ED0B2A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354F1C" w:rsidRPr="00ED0B2A">
        <w:rPr>
          <w:rFonts w:ascii="Arial" w:hAnsi="Arial" w:cs="Arial"/>
        </w:rPr>
        <w:t>aručuje přesný začátek představení</w:t>
      </w:r>
      <w:r w:rsidRPr="00ED0B2A">
        <w:rPr>
          <w:rFonts w:ascii="Arial" w:hAnsi="Arial" w:cs="Arial"/>
        </w:rPr>
        <w:t>.</w:t>
      </w:r>
    </w:p>
    <w:p w14:paraId="064B4E6B" w14:textId="783CFDD6" w:rsidR="00354F1C" w:rsidRPr="00ED0B2A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354F1C" w:rsidRPr="00ED0B2A">
        <w:rPr>
          <w:rFonts w:ascii="Arial" w:hAnsi="Arial" w:cs="Arial"/>
        </w:rPr>
        <w:t>aručuje dobrou úroveň představení</w:t>
      </w:r>
      <w:r w:rsidRPr="00ED0B2A">
        <w:rPr>
          <w:rFonts w:ascii="Arial" w:hAnsi="Arial" w:cs="Arial"/>
        </w:rPr>
        <w:t>.</w:t>
      </w:r>
    </w:p>
    <w:p w14:paraId="120C096F" w14:textId="071BDBC5" w:rsidR="00354F1C" w:rsidRPr="00ED0B2A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354F1C" w:rsidRPr="00ED0B2A">
        <w:rPr>
          <w:rFonts w:ascii="Arial" w:hAnsi="Arial" w:cs="Arial"/>
        </w:rPr>
        <w:t>aručuje případné sjednané obsazení rolí s výjimkou onemocnění, úrazů a důležitých provozních důvodů (změna musí být pořadateli sdělena ihned, kdy je DSPB známa)</w:t>
      </w:r>
      <w:r w:rsidRPr="00ED0B2A">
        <w:rPr>
          <w:rFonts w:ascii="Arial" w:hAnsi="Arial" w:cs="Arial"/>
        </w:rPr>
        <w:t>.</w:t>
      </w:r>
    </w:p>
    <w:p w14:paraId="52CACBB6" w14:textId="16B58B8D" w:rsidR="00EA1B35" w:rsidRPr="00ED0B2A" w:rsidRDefault="00EA1B35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 xml:space="preserve">Prohlašuje, že pořádání pohostinského </w:t>
      </w:r>
      <w:r w:rsidR="0078271E" w:rsidRPr="00ED0B2A">
        <w:rPr>
          <w:rFonts w:ascii="Arial" w:hAnsi="Arial" w:cs="Arial"/>
        </w:rPr>
        <w:t>vystoupení</w:t>
      </w:r>
      <w:r w:rsidRPr="00ED0B2A">
        <w:rPr>
          <w:rFonts w:ascii="Arial" w:hAnsi="Arial" w:cs="Arial"/>
        </w:rPr>
        <w:t xml:space="preserve"> není v rozporu s licencemi vztahujícími se k inscenaci.</w:t>
      </w:r>
    </w:p>
    <w:p w14:paraId="4DB76741" w14:textId="19E6B93C" w:rsidR="00226D41" w:rsidRPr="00ED0B2A" w:rsidRDefault="00226D41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Divadelní společnost Petra Bezruče je povinna provést zdanění přijmu podle vyhl. č. 586/ 92 Sb., o dani z příjmu, v platném znění.</w:t>
      </w:r>
    </w:p>
    <w:p w14:paraId="4ADF93B7" w14:textId="77777777" w:rsidR="00900A95" w:rsidRDefault="00900A95" w:rsidP="00900A95">
      <w:pPr>
        <w:rPr>
          <w:b/>
          <w:szCs w:val="22"/>
          <w:u w:val="single"/>
        </w:rPr>
      </w:pPr>
    </w:p>
    <w:p w14:paraId="158670C4" w14:textId="4651CAD8" w:rsidR="00354F1C" w:rsidRPr="00ED0B2A" w:rsidRDefault="00354F1C" w:rsidP="00877725">
      <w:pPr>
        <w:spacing w:line="360" w:lineRule="auto"/>
        <w:rPr>
          <w:b/>
          <w:szCs w:val="22"/>
          <w:u w:val="single"/>
        </w:rPr>
      </w:pPr>
      <w:r w:rsidRPr="00ED0B2A">
        <w:rPr>
          <w:b/>
          <w:szCs w:val="22"/>
          <w:u w:val="single"/>
        </w:rPr>
        <w:t>Pořadatel</w:t>
      </w:r>
    </w:p>
    <w:p w14:paraId="36840751" w14:textId="389D2635" w:rsidR="00354F1C" w:rsidRPr="00ED0B2A" w:rsidRDefault="00DD5E3A" w:rsidP="0095674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U</w:t>
      </w:r>
      <w:r w:rsidR="00354F1C" w:rsidRPr="00ED0B2A">
        <w:rPr>
          <w:rFonts w:ascii="Arial" w:hAnsi="Arial" w:cs="Arial"/>
        </w:rPr>
        <w:t xml:space="preserve">hradí do </w:t>
      </w:r>
      <w:r w:rsidR="00A54294" w:rsidRPr="00ED0B2A">
        <w:rPr>
          <w:rFonts w:ascii="Arial" w:hAnsi="Arial" w:cs="Arial"/>
        </w:rPr>
        <w:t>14</w:t>
      </w:r>
      <w:r w:rsidR="00354F1C" w:rsidRPr="00ED0B2A">
        <w:rPr>
          <w:rFonts w:ascii="Arial" w:hAnsi="Arial" w:cs="Arial"/>
        </w:rPr>
        <w:t xml:space="preserve"> dnů po obdržení faktury za představení celkovou částku na účet </w:t>
      </w:r>
      <w:r w:rsidR="00A9636E" w:rsidRPr="00ED0B2A">
        <w:rPr>
          <w:rFonts w:ascii="Arial" w:hAnsi="Arial" w:cs="Arial"/>
        </w:rPr>
        <w:t>DSPB</w:t>
      </w:r>
      <w:r w:rsidR="00354F1C" w:rsidRPr="00ED0B2A">
        <w:rPr>
          <w:rFonts w:ascii="Arial" w:hAnsi="Arial" w:cs="Arial"/>
        </w:rPr>
        <w:t>, č</w:t>
      </w:r>
      <w:r w:rsidR="00A9636E" w:rsidRPr="00ED0B2A">
        <w:rPr>
          <w:rFonts w:ascii="Arial" w:hAnsi="Arial" w:cs="Arial"/>
        </w:rPr>
        <w:t>íslo účtu</w:t>
      </w:r>
      <w:r w:rsidR="00354F1C" w:rsidRPr="00ED0B2A">
        <w:rPr>
          <w:rFonts w:ascii="Arial" w:hAnsi="Arial" w:cs="Arial"/>
        </w:rPr>
        <w:t xml:space="preserve"> </w:t>
      </w:r>
      <w:r w:rsidR="006A2344" w:rsidRPr="009A44EA">
        <w:rPr>
          <w:bCs/>
          <w:highlight w:val="black"/>
        </w:rPr>
        <w:t>xxxxxxxxx</w:t>
      </w:r>
      <w:r w:rsidRPr="00ED0B2A">
        <w:rPr>
          <w:rFonts w:ascii="Arial" w:hAnsi="Arial" w:cs="Arial"/>
        </w:rPr>
        <w:t>.</w:t>
      </w:r>
    </w:p>
    <w:p w14:paraId="0C1C28BA" w14:textId="0622BA5D" w:rsidR="00877725" w:rsidRPr="00ED0B2A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877725" w:rsidRPr="00ED0B2A">
        <w:rPr>
          <w:rFonts w:ascii="Arial" w:hAnsi="Arial" w:cs="Arial"/>
        </w:rPr>
        <w:t>ajistí možnost parkování p</w:t>
      </w:r>
      <w:r w:rsidR="00956744" w:rsidRPr="00ED0B2A">
        <w:rPr>
          <w:rFonts w:ascii="Arial" w:hAnsi="Arial" w:cs="Arial"/>
        </w:rPr>
        <w:t>ro vozy DSPB.</w:t>
      </w:r>
    </w:p>
    <w:p w14:paraId="26510405" w14:textId="0481745C" w:rsidR="00877725" w:rsidRPr="00ED0B2A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877725" w:rsidRPr="00ED0B2A">
        <w:rPr>
          <w:rFonts w:ascii="Arial" w:hAnsi="Arial" w:cs="Arial"/>
        </w:rPr>
        <w:t xml:space="preserve">ajistí </w:t>
      </w:r>
      <w:r w:rsidR="00607D91" w:rsidRPr="00ED0B2A">
        <w:rPr>
          <w:rFonts w:ascii="Arial" w:hAnsi="Arial" w:cs="Arial"/>
        </w:rPr>
        <w:t xml:space="preserve">alespoň po omezenou dobu možnost příjezdu vozů k vyložení a naložení techniky a dekorace, </w:t>
      </w:r>
      <w:r w:rsidR="00877725" w:rsidRPr="00ED0B2A">
        <w:rPr>
          <w:rFonts w:ascii="Arial" w:hAnsi="Arial" w:cs="Arial"/>
        </w:rPr>
        <w:t xml:space="preserve">a </w:t>
      </w:r>
      <w:r w:rsidR="00607D91" w:rsidRPr="00ED0B2A">
        <w:rPr>
          <w:rFonts w:ascii="Arial" w:hAnsi="Arial" w:cs="Arial"/>
        </w:rPr>
        <w:t>to co nejblíže k místu konání představení</w:t>
      </w:r>
      <w:r w:rsidRPr="00ED0B2A">
        <w:rPr>
          <w:rFonts w:ascii="Arial" w:hAnsi="Arial" w:cs="Arial"/>
        </w:rPr>
        <w:t>.</w:t>
      </w:r>
    </w:p>
    <w:p w14:paraId="0219710B" w14:textId="0F822BFB" w:rsidR="00354F1C" w:rsidRPr="00451BAC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51BAC">
        <w:rPr>
          <w:rFonts w:ascii="Arial" w:hAnsi="Arial" w:cs="Arial"/>
        </w:rPr>
        <w:t>Z</w:t>
      </w:r>
      <w:r w:rsidR="00354F1C" w:rsidRPr="00451BAC">
        <w:rPr>
          <w:rFonts w:ascii="Arial" w:hAnsi="Arial" w:cs="Arial"/>
        </w:rPr>
        <w:t xml:space="preserve">ajistí osobu pro prodej programů </w:t>
      </w:r>
      <w:r w:rsidR="0009773F" w:rsidRPr="00451BAC">
        <w:rPr>
          <w:rFonts w:ascii="Arial" w:hAnsi="Arial" w:cs="Arial"/>
        </w:rPr>
        <w:t xml:space="preserve">a propagačních předmětů </w:t>
      </w:r>
      <w:r w:rsidR="00354F1C" w:rsidRPr="00451BAC">
        <w:rPr>
          <w:rFonts w:ascii="Arial" w:hAnsi="Arial" w:cs="Arial"/>
        </w:rPr>
        <w:t>v místě konání (</w:t>
      </w:r>
      <w:r w:rsidR="00A9636E" w:rsidRPr="00451BAC">
        <w:rPr>
          <w:rFonts w:ascii="Arial" w:hAnsi="Arial" w:cs="Arial"/>
        </w:rPr>
        <w:t xml:space="preserve">divácká </w:t>
      </w:r>
      <w:r w:rsidR="00354F1C" w:rsidRPr="00451BAC">
        <w:rPr>
          <w:rFonts w:ascii="Arial" w:hAnsi="Arial" w:cs="Arial"/>
        </w:rPr>
        <w:t>šatna apod.)</w:t>
      </w:r>
      <w:r w:rsidRPr="00451BAC">
        <w:rPr>
          <w:rFonts w:ascii="Arial" w:hAnsi="Arial" w:cs="Arial"/>
        </w:rPr>
        <w:t>.</w:t>
      </w:r>
    </w:p>
    <w:p w14:paraId="0DDE8573" w14:textId="1DBF4F88" w:rsidR="00B4172A" w:rsidRPr="00ED0B2A" w:rsidRDefault="00F203C8" w:rsidP="00B057A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 xml:space="preserve">Zajistí </w:t>
      </w:r>
      <w:r w:rsidR="00B4172A" w:rsidRPr="00ED0B2A">
        <w:rPr>
          <w:rFonts w:ascii="Arial" w:hAnsi="Arial" w:cs="Arial"/>
        </w:rPr>
        <w:t xml:space="preserve">sociální zařízení s teplou tekoucí vodou (sprchy), </w:t>
      </w:r>
      <w:r w:rsidRPr="00ED0B2A">
        <w:rPr>
          <w:rFonts w:ascii="Arial" w:hAnsi="Arial" w:cs="Arial"/>
        </w:rPr>
        <w:t>dv</w:t>
      </w:r>
      <w:r w:rsidR="00B4172A" w:rsidRPr="00ED0B2A">
        <w:rPr>
          <w:rFonts w:ascii="Arial" w:hAnsi="Arial" w:cs="Arial"/>
        </w:rPr>
        <w:t xml:space="preserve">ě uzamykatelné vybavené divadelní šatny, a to vyklizené uklizené s pokojovou teplotou, </w:t>
      </w:r>
      <w:r w:rsidR="00317D46" w:rsidRPr="00ED0B2A">
        <w:rPr>
          <w:rFonts w:ascii="Arial" w:hAnsi="Arial" w:cs="Arial"/>
        </w:rPr>
        <w:t>a přístup k pitné vodě po celou dobu přítomnosti DSPB v místě konání.</w:t>
      </w:r>
    </w:p>
    <w:p w14:paraId="25125278" w14:textId="1185436E" w:rsidR="00354F1C" w:rsidRPr="00ED0B2A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P</w:t>
      </w:r>
      <w:r w:rsidR="00354F1C" w:rsidRPr="00ED0B2A">
        <w:rPr>
          <w:rFonts w:ascii="Arial" w:hAnsi="Arial" w:cs="Arial"/>
        </w:rPr>
        <w:t xml:space="preserve">oskytne jeviště a jednu odpovědnou osobu (technika), osvětlovače a zvukaře </w:t>
      </w:r>
      <w:r w:rsidR="00CE3B73" w:rsidRPr="00ED0B2A">
        <w:rPr>
          <w:rFonts w:ascii="Arial" w:hAnsi="Arial" w:cs="Arial"/>
        </w:rPr>
        <w:t>před představením dle domluvy.</w:t>
      </w:r>
    </w:p>
    <w:p w14:paraId="4AF28429" w14:textId="1B9566C9" w:rsidR="00354F1C" w:rsidRPr="00ED0B2A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354F1C" w:rsidRPr="00ED0B2A">
        <w:rPr>
          <w:rFonts w:ascii="Arial" w:hAnsi="Arial" w:cs="Arial"/>
        </w:rPr>
        <w:t>avazuje se zajistit místní osobu seznámenou s touto smlouvou, která je schopna na požádání DSPB zajistit vstupy na potřebná pracoviště, provede přípravu a organizační zajištění představení,</w:t>
      </w:r>
      <w:r w:rsidR="00354F1C" w:rsidRPr="00ED0B2A">
        <w:rPr>
          <w:rFonts w:ascii="Arial" w:hAnsi="Arial" w:cs="Arial"/>
        </w:rPr>
        <w:br/>
        <w:t>a v případě požádání i doplnění scény nebo šaten potřebným nábytkem apod.</w:t>
      </w:r>
      <w:r w:rsidR="00317D46" w:rsidRPr="00ED0B2A">
        <w:rPr>
          <w:rFonts w:ascii="Arial" w:hAnsi="Arial" w:cs="Arial"/>
        </w:rPr>
        <w:t xml:space="preserve"> Tato nebo jiná osoba zároveň seznámí vedoucího zájezdu se specifiky prostor z hlediska bezpečnosti práce a požární ochrany, případně dalšími užívacími řády pro daný prostor.</w:t>
      </w:r>
    </w:p>
    <w:p w14:paraId="77FFCD51" w14:textId="6774DC1D" w:rsidR="00EF6997" w:rsidRPr="00ED0B2A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Z</w:t>
      </w:r>
      <w:r w:rsidR="00354F1C" w:rsidRPr="00ED0B2A">
        <w:rPr>
          <w:rFonts w:ascii="Arial" w:hAnsi="Arial" w:cs="Arial"/>
        </w:rPr>
        <w:t xml:space="preserve">avazuje se zamezit přístupu cizích osob do prostoru zákulisí a šaten a vytvořit podmínky pro ochranu majetku DSPB </w:t>
      </w:r>
      <w:r w:rsidR="00EF6997" w:rsidRPr="00ED0B2A">
        <w:rPr>
          <w:rFonts w:ascii="Arial" w:hAnsi="Arial" w:cs="Arial"/>
        </w:rPr>
        <w:t xml:space="preserve">a </w:t>
      </w:r>
      <w:r w:rsidR="00EF6997" w:rsidRPr="00ED0B2A">
        <w:rPr>
          <w:rFonts w:ascii="Arial" w:hAnsi="Arial" w:cs="Arial"/>
          <w:bCs/>
        </w:rPr>
        <w:t>odpovídá za případné úrazy a majetkové škody vzniklé v souvislosti s vystoupením v objektu konání představení, pokud nebyly průkazně zaviněny účinkujícími, za případné úrazy účinkujících v průběhu cesty neodpovídá</w:t>
      </w:r>
      <w:r w:rsidRPr="00ED0B2A">
        <w:rPr>
          <w:rFonts w:ascii="Arial" w:hAnsi="Arial" w:cs="Arial"/>
          <w:bCs/>
        </w:rPr>
        <w:t>.</w:t>
      </w:r>
    </w:p>
    <w:p w14:paraId="402CD636" w14:textId="4DFB92D8" w:rsidR="00DD5E3A" w:rsidRPr="00ED0B2A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  <w:color w:val="000000"/>
        </w:rPr>
        <w:t>Bere na vědomí skutečnost, že malý počet diváků není důvodem ke zrušení této smlouvy, ledaže bude s DSPB dohodnuto jinak.</w:t>
      </w:r>
    </w:p>
    <w:p w14:paraId="79EE2706" w14:textId="6A6C1110" w:rsidR="00877725" w:rsidRPr="003555CA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555CA">
        <w:rPr>
          <w:rFonts w:ascii="Arial" w:hAnsi="Arial" w:cs="Arial"/>
        </w:rPr>
        <w:t>P</w:t>
      </w:r>
      <w:r w:rsidR="00354F1C" w:rsidRPr="003555CA">
        <w:rPr>
          <w:rFonts w:ascii="Arial" w:hAnsi="Arial" w:cs="Arial"/>
        </w:rPr>
        <w:t xml:space="preserve">oskytne pro potřeby DSPB </w:t>
      </w:r>
      <w:r w:rsidR="007E6220" w:rsidRPr="003555CA">
        <w:rPr>
          <w:rFonts w:ascii="Arial" w:hAnsi="Arial" w:cs="Arial"/>
        </w:rPr>
        <w:t>6</w:t>
      </w:r>
      <w:r w:rsidR="00354F1C" w:rsidRPr="003555CA">
        <w:rPr>
          <w:rFonts w:ascii="Arial" w:hAnsi="Arial" w:cs="Arial"/>
        </w:rPr>
        <w:t xml:space="preserve"> ks volných vstupenek na představení</w:t>
      </w:r>
      <w:r w:rsidRPr="003555CA">
        <w:rPr>
          <w:rFonts w:ascii="Arial" w:hAnsi="Arial" w:cs="Arial"/>
        </w:rPr>
        <w:t>.</w:t>
      </w:r>
    </w:p>
    <w:p w14:paraId="5D593E88" w14:textId="7A77B62C" w:rsidR="00A068CF" w:rsidRPr="00ED0B2A" w:rsidRDefault="00354F1C" w:rsidP="00A8367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 xml:space="preserve">Na technickém úseku </w:t>
      </w:r>
      <w:r w:rsidR="003C49E5" w:rsidRPr="00ED0B2A">
        <w:rPr>
          <w:rFonts w:ascii="Arial" w:hAnsi="Arial" w:cs="Arial"/>
        </w:rPr>
        <w:t xml:space="preserve">zajistí </w:t>
      </w:r>
      <w:r w:rsidR="009B0171" w:rsidRPr="00ED0B2A">
        <w:rPr>
          <w:rFonts w:ascii="Arial" w:hAnsi="Arial" w:cs="Arial"/>
        </w:rPr>
        <w:t xml:space="preserve">vybavení dle </w:t>
      </w:r>
      <w:r w:rsidR="00E61364" w:rsidRPr="00ED0B2A">
        <w:rPr>
          <w:rFonts w:ascii="Arial" w:hAnsi="Arial" w:cs="Arial"/>
        </w:rPr>
        <w:t>požadavků DSPB</w:t>
      </w:r>
      <w:r w:rsidR="00956744" w:rsidRPr="00ED0B2A">
        <w:rPr>
          <w:rFonts w:ascii="Arial" w:hAnsi="Arial" w:cs="Arial"/>
        </w:rPr>
        <w:t>.</w:t>
      </w:r>
    </w:p>
    <w:p w14:paraId="5D94B79C" w14:textId="77777777" w:rsidR="00AC3009" w:rsidRPr="00ED0B2A" w:rsidRDefault="00AC3009" w:rsidP="00AC3009">
      <w:pPr>
        <w:spacing w:line="360" w:lineRule="auto"/>
        <w:jc w:val="both"/>
      </w:pPr>
    </w:p>
    <w:p w14:paraId="3425ECC3" w14:textId="0927E083" w:rsidR="00354F1C" w:rsidRPr="00ED0B2A" w:rsidRDefault="00354F1C" w:rsidP="00877725">
      <w:pPr>
        <w:spacing w:line="360" w:lineRule="auto"/>
        <w:rPr>
          <w:b/>
          <w:szCs w:val="22"/>
          <w:u w:val="single"/>
        </w:rPr>
      </w:pPr>
      <w:r w:rsidRPr="00ED0B2A">
        <w:rPr>
          <w:b/>
          <w:szCs w:val="22"/>
          <w:u w:val="single"/>
        </w:rPr>
        <w:t>Společná ustanovení</w:t>
      </w:r>
    </w:p>
    <w:p w14:paraId="3CA74DCD" w14:textId="2C71061F" w:rsidR="00AB02A0" w:rsidRPr="00ED0B2A" w:rsidRDefault="00AB02A0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ED0B2A">
        <w:rPr>
          <w:bCs/>
          <w:sz w:val="22"/>
          <w:szCs w:val="22"/>
        </w:rPr>
        <w:t>V případě jednostranného zrušení této smlouvy ze strany pořadatele</w:t>
      </w:r>
      <w:r w:rsidR="00A9636E" w:rsidRPr="00ED0B2A">
        <w:rPr>
          <w:bCs/>
          <w:sz w:val="22"/>
          <w:szCs w:val="22"/>
        </w:rPr>
        <w:t xml:space="preserve"> </w:t>
      </w:r>
      <w:r w:rsidRPr="00ED0B2A">
        <w:rPr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2AFB2C0B" w14:textId="608910C7" w:rsidR="00AB02A0" w:rsidRPr="00ED0B2A" w:rsidRDefault="001B040A" w:rsidP="00EF6997">
      <w:pPr>
        <w:pStyle w:val="Zkladntext31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ED0B2A">
        <w:rPr>
          <w:color w:val="000000"/>
          <w:sz w:val="22"/>
          <w:szCs w:val="22"/>
        </w:rPr>
        <w:t>Bude-li vystoupení znemožněno v důsledku nepředvídané či neodvratitelné události ležící mimo smluvní strany, např. přírodní katastrofa, epidemie, vážné onemocnění nebo úmrtí v rodině člena souboru apod., mají obě strany právo od smlouvy odstoupit bez nároku na finanční náhradu škody.</w:t>
      </w:r>
    </w:p>
    <w:p w14:paraId="0B3348BD" w14:textId="72182276" w:rsidR="00877725" w:rsidRPr="00ED0B2A" w:rsidRDefault="001B040A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900A95">
        <w:rPr>
          <w:bCs/>
          <w:sz w:val="22"/>
          <w:szCs w:val="22"/>
        </w:rPr>
        <w:t>S</w:t>
      </w:r>
      <w:r w:rsidR="00877725" w:rsidRPr="00900A95">
        <w:rPr>
          <w:bCs/>
          <w:sz w:val="22"/>
          <w:szCs w:val="22"/>
        </w:rPr>
        <w:t xml:space="preserve">trany berou na vědomí, že tato smlouva a případně i její budoucí dodatky </w:t>
      </w:r>
      <w:r w:rsidR="00AC3009" w:rsidRPr="00900A95">
        <w:rPr>
          <w:bCs/>
          <w:sz w:val="22"/>
          <w:szCs w:val="22"/>
        </w:rPr>
        <w:t>budou</w:t>
      </w:r>
      <w:r w:rsidR="00877725" w:rsidRPr="00900A95">
        <w:rPr>
          <w:bCs/>
          <w:sz w:val="22"/>
          <w:szCs w:val="22"/>
        </w:rPr>
        <w:t xml:space="preserve"> uveřejněny dle příslušných právních předpis</w:t>
      </w:r>
      <w:r w:rsidR="00455AA2" w:rsidRPr="00900A95">
        <w:rPr>
          <w:bCs/>
          <w:sz w:val="22"/>
          <w:szCs w:val="22"/>
        </w:rPr>
        <w:t>ů</w:t>
      </w:r>
      <w:r w:rsidR="00AC3009" w:rsidRPr="00900A95">
        <w:rPr>
          <w:bCs/>
          <w:sz w:val="22"/>
          <w:szCs w:val="22"/>
        </w:rPr>
        <w:t xml:space="preserve"> v registru smluv vedeném Ministerstvem vnitra</w:t>
      </w:r>
      <w:r w:rsidR="00877725" w:rsidRPr="00900A95">
        <w:rPr>
          <w:bCs/>
          <w:sz w:val="22"/>
          <w:szCs w:val="22"/>
        </w:rPr>
        <w:t>. Pro tyto případy je</w:t>
      </w:r>
      <w:r w:rsidR="00877725" w:rsidRPr="00ED0B2A">
        <w:rPr>
          <w:bCs/>
          <w:sz w:val="22"/>
          <w:szCs w:val="22"/>
        </w:rPr>
        <w:t xml:space="preserve"> nezbytné upozornit na případné obchodní tajemství a</w:t>
      </w:r>
      <w:r w:rsidR="00EF6997" w:rsidRPr="00ED0B2A">
        <w:rPr>
          <w:bCs/>
          <w:sz w:val="22"/>
          <w:szCs w:val="22"/>
        </w:rPr>
        <w:t> </w:t>
      </w:r>
      <w:r w:rsidR="00877725" w:rsidRPr="00ED0B2A">
        <w:rPr>
          <w:bCs/>
          <w:sz w:val="22"/>
          <w:szCs w:val="22"/>
        </w:rPr>
        <w:t>jiné chráněné údaje vyplývající z této smlouvy, případně i jejich budoucích dodatků.</w:t>
      </w:r>
    </w:p>
    <w:p w14:paraId="392148CB" w14:textId="0FE15EE7" w:rsidR="00354F1C" w:rsidRPr="00ED0B2A" w:rsidRDefault="00EF6997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ED0B2A">
        <w:rPr>
          <w:bCs/>
          <w:sz w:val="22"/>
          <w:szCs w:val="22"/>
        </w:rPr>
        <w:t>Strany</w:t>
      </w:r>
      <w:r w:rsidR="00877725" w:rsidRPr="00ED0B2A">
        <w:rPr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 w:rsidRPr="00ED0B2A">
        <w:rPr>
          <w:bCs/>
          <w:sz w:val="22"/>
          <w:szCs w:val="22"/>
        </w:rPr>
        <w:t>ou</w:t>
      </w:r>
      <w:r w:rsidR="00877725" w:rsidRPr="00ED0B2A">
        <w:rPr>
          <w:bCs/>
          <w:sz w:val="22"/>
          <w:szCs w:val="22"/>
        </w:rPr>
        <w:t xml:space="preserve"> </w:t>
      </w:r>
      <w:r w:rsidRPr="00ED0B2A">
        <w:rPr>
          <w:bCs/>
          <w:sz w:val="22"/>
          <w:szCs w:val="22"/>
        </w:rPr>
        <w:t>strany</w:t>
      </w:r>
      <w:r w:rsidR="00877725" w:rsidRPr="00ED0B2A">
        <w:rPr>
          <w:bCs/>
          <w:sz w:val="22"/>
          <w:szCs w:val="22"/>
        </w:rPr>
        <w:t xml:space="preserve"> zpracovávat, uchovávat a poskytovat třetím osobám ve smyslu příslušných ustanovení zá</w:t>
      </w:r>
      <w:r w:rsidRPr="00ED0B2A">
        <w:rPr>
          <w:bCs/>
          <w:sz w:val="22"/>
          <w:szCs w:val="22"/>
        </w:rPr>
        <w:t>kona</w:t>
      </w:r>
      <w:r w:rsidR="00877725" w:rsidRPr="00ED0B2A">
        <w:rPr>
          <w:bCs/>
          <w:sz w:val="22"/>
          <w:szCs w:val="22"/>
        </w:rPr>
        <w:t xml:space="preserve"> o ochraně osobních údajů, ve znění pozdějších předpisů (dále jen zákon o ochraně osobních údajů</w:t>
      </w:r>
      <w:r w:rsidRPr="00ED0B2A">
        <w:rPr>
          <w:bCs/>
          <w:sz w:val="22"/>
          <w:szCs w:val="22"/>
        </w:rPr>
        <w:t>)</w:t>
      </w:r>
      <w:r w:rsidR="00877725" w:rsidRPr="00ED0B2A">
        <w:rPr>
          <w:bCs/>
          <w:sz w:val="22"/>
          <w:szCs w:val="22"/>
        </w:rPr>
        <w:t xml:space="preserve">.  </w:t>
      </w:r>
      <w:r w:rsidRPr="00ED0B2A">
        <w:rPr>
          <w:bCs/>
          <w:sz w:val="22"/>
          <w:szCs w:val="22"/>
        </w:rPr>
        <w:t>D</w:t>
      </w:r>
      <w:r w:rsidR="00877725" w:rsidRPr="00ED0B2A">
        <w:rPr>
          <w:bCs/>
          <w:sz w:val="22"/>
          <w:szCs w:val="22"/>
        </w:rPr>
        <w:t>ále prohlašuj</w:t>
      </w:r>
      <w:r w:rsidRPr="00ED0B2A">
        <w:rPr>
          <w:bCs/>
          <w:sz w:val="22"/>
          <w:szCs w:val="22"/>
        </w:rPr>
        <w:t>í</w:t>
      </w:r>
      <w:r w:rsidR="00877725" w:rsidRPr="00ED0B2A">
        <w:rPr>
          <w:bCs/>
          <w:sz w:val="22"/>
          <w:szCs w:val="22"/>
        </w:rPr>
        <w:t>, že tento souhlas se zpracováním osobních údajů, udělený v souladu se</w:t>
      </w:r>
      <w:r w:rsidRPr="00ED0B2A">
        <w:rPr>
          <w:bCs/>
          <w:sz w:val="22"/>
          <w:szCs w:val="22"/>
        </w:rPr>
        <w:t> </w:t>
      </w:r>
      <w:r w:rsidR="00877725" w:rsidRPr="00ED0B2A">
        <w:rPr>
          <w:bCs/>
          <w:sz w:val="22"/>
          <w:szCs w:val="22"/>
        </w:rPr>
        <w:t>zákonem o ochraně osobních údajů, poskytuj</w:t>
      </w:r>
      <w:r w:rsidRPr="00ED0B2A">
        <w:rPr>
          <w:bCs/>
          <w:sz w:val="22"/>
          <w:szCs w:val="22"/>
        </w:rPr>
        <w:t>í</w:t>
      </w:r>
      <w:r w:rsidR="00877725" w:rsidRPr="00ED0B2A">
        <w:rPr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4E8C55EE" w14:textId="77777777" w:rsidR="00AC3009" w:rsidRPr="00ED0B2A" w:rsidRDefault="00AC3009" w:rsidP="006F7A16">
      <w:pPr>
        <w:spacing w:line="360" w:lineRule="auto"/>
        <w:jc w:val="center"/>
        <w:rPr>
          <w:b/>
          <w:szCs w:val="22"/>
        </w:rPr>
      </w:pPr>
    </w:p>
    <w:p w14:paraId="0F5264C3" w14:textId="4DE1126A" w:rsidR="00354F1C" w:rsidRPr="00ED0B2A" w:rsidRDefault="00354F1C" w:rsidP="006F7A16">
      <w:pPr>
        <w:spacing w:line="360" w:lineRule="auto"/>
        <w:jc w:val="center"/>
        <w:rPr>
          <w:b/>
          <w:szCs w:val="22"/>
        </w:rPr>
      </w:pPr>
      <w:r w:rsidRPr="00ED0B2A">
        <w:rPr>
          <w:b/>
          <w:szCs w:val="22"/>
        </w:rPr>
        <w:t>IV.</w:t>
      </w:r>
      <w:r w:rsidR="006F7A16" w:rsidRPr="00ED0B2A">
        <w:rPr>
          <w:b/>
          <w:szCs w:val="22"/>
        </w:rPr>
        <w:t xml:space="preserve"> </w:t>
      </w:r>
      <w:r w:rsidRPr="00ED0B2A">
        <w:rPr>
          <w:b/>
          <w:szCs w:val="22"/>
        </w:rPr>
        <w:t>Závěrečná ustanovení</w:t>
      </w:r>
    </w:p>
    <w:p w14:paraId="66F04C4D" w14:textId="79B55194" w:rsidR="00354F1C" w:rsidRPr="00ED0B2A" w:rsidRDefault="00354F1C" w:rsidP="00F34A7E">
      <w:pPr>
        <w:numPr>
          <w:ilvl w:val="0"/>
          <w:numId w:val="8"/>
        </w:numPr>
        <w:spacing w:line="360" w:lineRule="auto"/>
        <w:jc w:val="both"/>
        <w:rPr>
          <w:szCs w:val="22"/>
        </w:rPr>
      </w:pPr>
      <w:r w:rsidRPr="00900A95">
        <w:rPr>
          <w:szCs w:val="22"/>
        </w:rPr>
        <w:t xml:space="preserve">Tato smlouva nabývá platnosti </w:t>
      </w:r>
      <w:r w:rsidR="00AC3009" w:rsidRPr="00900A95">
        <w:rPr>
          <w:color w:val="000000" w:themeColor="text1"/>
          <w:szCs w:val="22"/>
        </w:rPr>
        <w:t>dnem jejího podpisu a účinnosti dnem uveřejnění oznámení v registru smluv vedeném ve smyslu zákona č. 340/2015 Sb., o registru smluv, v platném znění</w:t>
      </w:r>
      <w:r w:rsidR="003077E7" w:rsidRPr="00900A95">
        <w:rPr>
          <w:color w:val="000000" w:themeColor="text1"/>
          <w:szCs w:val="22"/>
        </w:rPr>
        <w:t xml:space="preserve"> </w:t>
      </w:r>
      <w:r w:rsidRPr="00900A95">
        <w:rPr>
          <w:szCs w:val="22"/>
        </w:rPr>
        <w:t>a je</w:t>
      </w:r>
      <w:r w:rsidRPr="00ED0B2A">
        <w:rPr>
          <w:szCs w:val="22"/>
        </w:rPr>
        <w:t xml:space="preserve"> vyhotovena ve dvou stejnopisech. </w:t>
      </w:r>
      <w:r w:rsidR="001B040A" w:rsidRPr="00ED0B2A">
        <w:rPr>
          <w:szCs w:val="22"/>
        </w:rPr>
        <w:t xml:space="preserve">Každá strana </w:t>
      </w:r>
      <w:proofErr w:type="gramStart"/>
      <w:r w:rsidR="001B040A" w:rsidRPr="00ED0B2A">
        <w:rPr>
          <w:szCs w:val="22"/>
        </w:rPr>
        <w:t>obdrží</w:t>
      </w:r>
      <w:proofErr w:type="gramEnd"/>
      <w:r w:rsidR="001B040A" w:rsidRPr="00ED0B2A">
        <w:rPr>
          <w:szCs w:val="22"/>
        </w:rPr>
        <w:t xml:space="preserve"> po jednom.</w:t>
      </w:r>
    </w:p>
    <w:p w14:paraId="2BAC2068" w14:textId="77777777" w:rsidR="00354F1C" w:rsidRPr="00ED0B2A" w:rsidRDefault="00354F1C" w:rsidP="00877725">
      <w:pPr>
        <w:spacing w:line="360" w:lineRule="auto"/>
        <w:jc w:val="both"/>
        <w:rPr>
          <w:szCs w:val="22"/>
        </w:rPr>
      </w:pPr>
    </w:p>
    <w:p w14:paraId="056407FB" w14:textId="463F0BC1" w:rsidR="00354F1C" w:rsidRPr="00ED0B2A" w:rsidRDefault="00B4172A" w:rsidP="00877725">
      <w:pPr>
        <w:spacing w:line="360" w:lineRule="auto"/>
        <w:rPr>
          <w:szCs w:val="22"/>
        </w:rPr>
      </w:pPr>
      <w:r w:rsidRPr="00ED0B2A">
        <w:rPr>
          <w:b/>
          <w:bCs/>
          <w:szCs w:val="22"/>
        </w:rPr>
        <w:t>Kontaktní osoba</w:t>
      </w:r>
      <w:r w:rsidR="009D614C" w:rsidRPr="00ED0B2A">
        <w:rPr>
          <w:b/>
          <w:bCs/>
          <w:szCs w:val="22"/>
        </w:rPr>
        <w:t xml:space="preserve"> (vedoucí zájezdu)</w:t>
      </w:r>
      <w:r w:rsidR="00354F1C" w:rsidRPr="00ED0B2A">
        <w:rPr>
          <w:b/>
          <w:bCs/>
          <w:szCs w:val="22"/>
        </w:rPr>
        <w:t>:</w:t>
      </w:r>
      <w:r w:rsidR="00354F1C" w:rsidRPr="00ED0B2A">
        <w:rPr>
          <w:szCs w:val="22"/>
        </w:rPr>
        <w:t xml:space="preserve"> </w:t>
      </w:r>
      <w:r w:rsidR="0024197B" w:rsidRPr="009A44EA">
        <w:rPr>
          <w:bCs/>
          <w:highlight w:val="black"/>
        </w:rPr>
        <w:t>xxxxxxxxx</w:t>
      </w:r>
      <w:r w:rsidR="001301AD" w:rsidRPr="00ED0B2A">
        <w:rPr>
          <w:szCs w:val="22"/>
        </w:rPr>
        <w:t xml:space="preserve">, </w:t>
      </w:r>
      <w:r w:rsidR="0024197B" w:rsidRPr="009A44EA">
        <w:rPr>
          <w:bCs/>
          <w:highlight w:val="black"/>
        </w:rPr>
        <w:t>xxxxxxxxx</w:t>
      </w:r>
      <w:r w:rsidR="001301AD" w:rsidRPr="00ED0B2A">
        <w:rPr>
          <w:szCs w:val="22"/>
        </w:rPr>
        <w:t>, +</w:t>
      </w:r>
      <w:r w:rsidR="0024197B" w:rsidRPr="0024197B">
        <w:rPr>
          <w:bCs/>
          <w:highlight w:val="black"/>
        </w:rPr>
        <w:t xml:space="preserve"> </w:t>
      </w:r>
      <w:r w:rsidR="0024197B" w:rsidRPr="009A44EA">
        <w:rPr>
          <w:bCs/>
          <w:highlight w:val="black"/>
        </w:rPr>
        <w:t>xxxxxxxxx</w:t>
      </w:r>
    </w:p>
    <w:p w14:paraId="6992E59F" w14:textId="77777777" w:rsidR="00354F1C" w:rsidRPr="00ED0B2A" w:rsidRDefault="00354F1C" w:rsidP="00877725">
      <w:pPr>
        <w:spacing w:line="360" w:lineRule="auto"/>
        <w:rPr>
          <w:szCs w:val="22"/>
        </w:rPr>
      </w:pPr>
    </w:p>
    <w:p w14:paraId="438002DE" w14:textId="3A726D31" w:rsidR="00783032" w:rsidRPr="00ED0B2A" w:rsidRDefault="00354F1C" w:rsidP="00877725">
      <w:pPr>
        <w:spacing w:line="360" w:lineRule="auto"/>
        <w:rPr>
          <w:b/>
          <w:szCs w:val="22"/>
        </w:rPr>
      </w:pPr>
      <w:r w:rsidRPr="00ED0B2A">
        <w:rPr>
          <w:szCs w:val="22"/>
        </w:rPr>
        <w:t>V Ostravě dne:</w:t>
      </w:r>
      <w:r w:rsidR="00863B8A" w:rsidRPr="00ED0B2A">
        <w:rPr>
          <w:szCs w:val="22"/>
        </w:rPr>
        <w:t xml:space="preserve"> </w:t>
      </w:r>
    </w:p>
    <w:p w14:paraId="509838DE" w14:textId="6295913D" w:rsidR="00783032" w:rsidRPr="00ED0B2A" w:rsidRDefault="00783032" w:rsidP="00877725">
      <w:pPr>
        <w:spacing w:line="360" w:lineRule="auto"/>
        <w:rPr>
          <w:b/>
          <w:szCs w:val="22"/>
        </w:rPr>
      </w:pPr>
    </w:p>
    <w:p w14:paraId="1EF1C6CD" w14:textId="3C6460B1" w:rsidR="003077E7" w:rsidRPr="00ED0B2A" w:rsidRDefault="003077E7" w:rsidP="00877725">
      <w:pPr>
        <w:spacing w:line="360" w:lineRule="auto"/>
        <w:rPr>
          <w:b/>
          <w:szCs w:val="22"/>
        </w:rPr>
      </w:pPr>
    </w:p>
    <w:p w14:paraId="71DE454F" w14:textId="7715CDD3" w:rsidR="003077E7" w:rsidRPr="00ED0B2A" w:rsidRDefault="003077E7" w:rsidP="00877725">
      <w:pPr>
        <w:spacing w:line="360" w:lineRule="auto"/>
        <w:rPr>
          <w:b/>
          <w:szCs w:val="22"/>
        </w:rPr>
      </w:pPr>
    </w:p>
    <w:p w14:paraId="1A8607AC" w14:textId="77777777" w:rsidR="003077E7" w:rsidRPr="00ED0B2A" w:rsidRDefault="003077E7" w:rsidP="00877725">
      <w:pPr>
        <w:spacing w:line="360" w:lineRule="auto"/>
        <w:rPr>
          <w:b/>
          <w:szCs w:val="22"/>
        </w:rPr>
      </w:pPr>
    </w:p>
    <w:p w14:paraId="7ACA86BE" w14:textId="77777777" w:rsidR="00783032" w:rsidRPr="00ED0B2A" w:rsidRDefault="00783032" w:rsidP="00877725">
      <w:pPr>
        <w:spacing w:line="360" w:lineRule="auto"/>
        <w:ind w:firstLine="708"/>
        <w:jc w:val="both"/>
        <w:rPr>
          <w:rFonts w:eastAsia="Arial"/>
          <w:szCs w:val="22"/>
        </w:rPr>
      </w:pPr>
      <w:r w:rsidRPr="00ED0B2A">
        <w:rPr>
          <w:szCs w:val="22"/>
        </w:rPr>
        <w:t>.............................……                                                  ....................................</w:t>
      </w:r>
    </w:p>
    <w:p w14:paraId="0A38A05F" w14:textId="137CDEDA" w:rsidR="000E45DE" w:rsidRPr="00900A95" w:rsidRDefault="00783032" w:rsidP="00877725">
      <w:pPr>
        <w:spacing w:line="360" w:lineRule="auto"/>
        <w:rPr>
          <w:szCs w:val="22"/>
        </w:rPr>
      </w:pPr>
      <w:r w:rsidRPr="00ED0B2A">
        <w:rPr>
          <w:rFonts w:eastAsia="Arial"/>
          <w:szCs w:val="22"/>
        </w:rPr>
        <w:t xml:space="preserve">      </w:t>
      </w:r>
      <w:r w:rsidR="00843ADD">
        <w:rPr>
          <w:szCs w:val="22"/>
        </w:rPr>
        <w:t xml:space="preserve">    </w:t>
      </w:r>
      <w:r w:rsidR="00843ADD" w:rsidRPr="00900A95">
        <w:rPr>
          <w:szCs w:val="22"/>
        </w:rPr>
        <w:t>Ing. Antonín Klimša, MBA</w:t>
      </w:r>
      <w:r w:rsidRPr="00900A95">
        <w:rPr>
          <w:szCs w:val="22"/>
        </w:rPr>
        <w:t xml:space="preserve">                                               </w:t>
      </w:r>
      <w:r w:rsidR="00843ADD" w:rsidRPr="00900A95">
        <w:rPr>
          <w:szCs w:val="22"/>
        </w:rPr>
        <w:t xml:space="preserve">     </w:t>
      </w:r>
      <w:r w:rsidR="0024197B" w:rsidRPr="009A44EA">
        <w:rPr>
          <w:bCs/>
          <w:highlight w:val="black"/>
        </w:rPr>
        <w:t>xxxxxxxxx</w:t>
      </w:r>
    </w:p>
    <w:p w14:paraId="6D3CE026" w14:textId="55F906FB" w:rsidR="00900A95" w:rsidRPr="00900A95" w:rsidRDefault="00843ADD" w:rsidP="00877725">
      <w:pPr>
        <w:spacing w:line="360" w:lineRule="auto"/>
        <w:rPr>
          <w:szCs w:val="22"/>
        </w:rPr>
      </w:pPr>
      <w:r w:rsidRPr="00900A95">
        <w:rPr>
          <w:szCs w:val="22"/>
        </w:rPr>
        <w:tab/>
        <w:t xml:space="preserve">     výkonný ředitel</w:t>
      </w:r>
      <w:r w:rsidRPr="00900A95">
        <w:rPr>
          <w:szCs w:val="22"/>
        </w:rPr>
        <w:tab/>
      </w:r>
      <w:r w:rsidRPr="00900A95">
        <w:rPr>
          <w:szCs w:val="22"/>
        </w:rPr>
        <w:tab/>
      </w:r>
      <w:r w:rsidRPr="00900A95">
        <w:rPr>
          <w:szCs w:val="22"/>
        </w:rPr>
        <w:tab/>
      </w:r>
      <w:r w:rsidRPr="00900A95">
        <w:rPr>
          <w:szCs w:val="22"/>
        </w:rPr>
        <w:tab/>
      </w:r>
      <w:r w:rsidRPr="00900A95">
        <w:rPr>
          <w:szCs w:val="22"/>
        </w:rPr>
        <w:tab/>
      </w:r>
      <w:r w:rsidRPr="00900A95">
        <w:rPr>
          <w:szCs w:val="22"/>
        </w:rPr>
        <w:tab/>
      </w:r>
      <w:r w:rsidR="00900A95" w:rsidRPr="00900A95">
        <w:rPr>
          <w:szCs w:val="22"/>
        </w:rPr>
        <w:t xml:space="preserve">     </w:t>
      </w:r>
      <w:r w:rsidR="0024197B" w:rsidRPr="009A44EA">
        <w:rPr>
          <w:bCs/>
          <w:highlight w:val="black"/>
        </w:rPr>
        <w:t>xxxxxxxxx</w:t>
      </w:r>
    </w:p>
    <w:p w14:paraId="0CDA0A07" w14:textId="51FA3B12" w:rsidR="00843ADD" w:rsidRPr="00ED0B2A" w:rsidRDefault="00843ADD" w:rsidP="00900A95">
      <w:pPr>
        <w:spacing w:line="360" w:lineRule="auto"/>
        <w:ind w:left="5664" w:firstLine="708"/>
        <w:rPr>
          <w:szCs w:val="22"/>
        </w:rPr>
      </w:pPr>
      <w:r w:rsidRPr="00900A95">
        <w:rPr>
          <w:szCs w:val="22"/>
        </w:rPr>
        <w:t xml:space="preserve">     </w:t>
      </w:r>
      <w:r w:rsidR="00900A95" w:rsidRPr="00900A95">
        <w:rPr>
          <w:szCs w:val="22"/>
        </w:rPr>
        <w:t xml:space="preserve">  </w:t>
      </w:r>
      <w:r w:rsidRPr="00900A95">
        <w:rPr>
          <w:szCs w:val="22"/>
        </w:rPr>
        <w:t xml:space="preserve"> </w:t>
      </w:r>
      <w:r w:rsidR="0024197B" w:rsidRPr="009A44EA">
        <w:rPr>
          <w:bCs/>
          <w:highlight w:val="black"/>
        </w:rPr>
        <w:t>xxxxxxxxx</w:t>
      </w:r>
    </w:p>
    <w:p w14:paraId="7AA2E584" w14:textId="77777777" w:rsidR="00530ACE" w:rsidRPr="00ED0B2A" w:rsidRDefault="00530ACE">
      <w:pPr>
        <w:suppressAutoHyphens w:val="0"/>
        <w:rPr>
          <w:b/>
          <w:bCs/>
          <w:sz w:val="36"/>
          <w:szCs w:val="36"/>
        </w:rPr>
      </w:pPr>
      <w:r w:rsidRPr="00ED0B2A">
        <w:rPr>
          <w:b/>
          <w:bCs/>
          <w:sz w:val="36"/>
          <w:szCs w:val="36"/>
        </w:rPr>
        <w:br w:type="page"/>
      </w:r>
    </w:p>
    <w:p w14:paraId="3611C36B" w14:textId="77777777" w:rsidR="00ED0B2A" w:rsidRPr="00ED0B2A" w:rsidRDefault="00ED0B2A" w:rsidP="000E45DE">
      <w:pPr>
        <w:rPr>
          <w:b/>
          <w:bCs/>
          <w:sz w:val="36"/>
          <w:szCs w:val="36"/>
        </w:rPr>
      </w:pPr>
    </w:p>
    <w:p w14:paraId="48BA1F2E" w14:textId="77777777" w:rsidR="00ED0B2A" w:rsidRPr="00ED0B2A" w:rsidRDefault="00ED0B2A" w:rsidP="000E45DE">
      <w:pPr>
        <w:rPr>
          <w:b/>
          <w:bCs/>
          <w:sz w:val="36"/>
          <w:szCs w:val="36"/>
        </w:rPr>
      </w:pPr>
    </w:p>
    <w:p w14:paraId="1C379EEC" w14:textId="1D180381" w:rsidR="00ED0B2A" w:rsidRPr="00ED0B2A" w:rsidRDefault="000E45DE" w:rsidP="000E45DE">
      <w:r w:rsidRPr="00ED0B2A">
        <w:rPr>
          <w:b/>
          <w:bCs/>
          <w:sz w:val="36"/>
          <w:szCs w:val="36"/>
        </w:rPr>
        <w:t>Kontakty na techniky Divadla Petra Bezruče Ostrava</w:t>
      </w:r>
      <w:r w:rsidRPr="00ED0B2A">
        <w:t>:</w:t>
      </w:r>
      <w:r w:rsidRPr="00ED0B2A">
        <w:br/>
        <w:t xml:space="preserve">stavba </w:t>
      </w:r>
      <w:r w:rsidR="00ED0B2A" w:rsidRPr="00ED0B2A">
        <w:t>-</w:t>
      </w:r>
      <w:r w:rsidRPr="00ED0B2A">
        <w:t xml:space="preserve"> </w:t>
      </w:r>
      <w:r w:rsidR="0024197B" w:rsidRPr="009A44EA">
        <w:rPr>
          <w:bCs/>
          <w:highlight w:val="black"/>
        </w:rPr>
        <w:t>xxxxxxxxx</w:t>
      </w:r>
      <w:r w:rsidRPr="00ED0B2A">
        <w:t xml:space="preserve">: </w:t>
      </w:r>
      <w:r w:rsidR="00ED0B2A" w:rsidRPr="00ED0B2A">
        <w:tab/>
      </w:r>
      <w:r w:rsidR="0024197B" w:rsidRPr="009A44EA">
        <w:rPr>
          <w:bCs/>
          <w:highlight w:val="black"/>
        </w:rPr>
        <w:t>xxxxxxxxx</w:t>
      </w:r>
      <w:r w:rsidRPr="00ED0B2A">
        <w:br/>
        <w:t xml:space="preserve">zvuk </w:t>
      </w:r>
      <w:r w:rsidR="00ED0B2A" w:rsidRPr="00ED0B2A">
        <w:t>-</w:t>
      </w:r>
      <w:r w:rsidRPr="00ED0B2A">
        <w:t xml:space="preserve"> </w:t>
      </w:r>
      <w:r w:rsidR="00ED0B2A" w:rsidRPr="00ED0B2A">
        <w:t xml:space="preserve">   </w:t>
      </w:r>
      <w:r w:rsidR="0024197B" w:rsidRPr="009A44EA">
        <w:rPr>
          <w:bCs/>
          <w:highlight w:val="black"/>
        </w:rPr>
        <w:t>xxxxxxxxx</w:t>
      </w:r>
      <w:r w:rsidRPr="00ED0B2A">
        <w:t xml:space="preserve">: </w:t>
      </w:r>
      <w:r w:rsidR="00ED0B2A" w:rsidRPr="00ED0B2A">
        <w:tab/>
      </w:r>
      <w:r w:rsidR="0024197B" w:rsidRPr="009A44EA">
        <w:rPr>
          <w:bCs/>
          <w:highlight w:val="black"/>
        </w:rPr>
        <w:t>xxxxxxxxx</w:t>
      </w:r>
      <w:r w:rsidRPr="00ED0B2A">
        <w:br/>
        <w:t xml:space="preserve">světlo </w:t>
      </w:r>
      <w:proofErr w:type="gramStart"/>
      <w:r w:rsidR="00ED0B2A" w:rsidRPr="00ED0B2A">
        <w:t>-</w:t>
      </w:r>
      <w:r w:rsidRPr="00ED0B2A">
        <w:t xml:space="preserve"> </w:t>
      </w:r>
      <w:r w:rsidR="00ED0B2A" w:rsidRPr="00ED0B2A">
        <w:t xml:space="preserve"> </w:t>
      </w:r>
      <w:r w:rsidR="0024197B" w:rsidRPr="009A44EA">
        <w:rPr>
          <w:bCs/>
          <w:highlight w:val="black"/>
        </w:rPr>
        <w:t>xxxxxxxxx</w:t>
      </w:r>
      <w:proofErr w:type="gramEnd"/>
      <w:r w:rsidRPr="00ED0B2A">
        <w:t xml:space="preserve">: </w:t>
      </w:r>
      <w:r w:rsidR="00ED0B2A" w:rsidRPr="00ED0B2A">
        <w:tab/>
      </w:r>
      <w:r w:rsidR="0024197B" w:rsidRPr="009A44EA">
        <w:rPr>
          <w:bCs/>
          <w:highlight w:val="black"/>
        </w:rPr>
        <w:t>xxxxxxxxx</w:t>
      </w:r>
    </w:p>
    <w:p w14:paraId="1AB022C7" w14:textId="09C3F2D4" w:rsidR="000E45DE" w:rsidRPr="00ED0B2A" w:rsidRDefault="00ED0B2A" w:rsidP="00ED0B2A">
      <w:pPr>
        <w:ind w:left="708"/>
      </w:pPr>
      <w:r w:rsidRPr="00ED0B2A">
        <w:t xml:space="preserve">  </w:t>
      </w:r>
      <w:r w:rsidR="0024197B" w:rsidRPr="009A44EA">
        <w:rPr>
          <w:bCs/>
          <w:highlight w:val="black"/>
        </w:rPr>
        <w:t>xxxxxxxxx</w:t>
      </w:r>
      <w:r w:rsidR="000E45DE" w:rsidRPr="00ED0B2A">
        <w:t xml:space="preserve">: </w:t>
      </w:r>
      <w:r w:rsidRPr="00ED0B2A">
        <w:tab/>
      </w:r>
      <w:r w:rsidR="0024197B" w:rsidRPr="009A44EA">
        <w:rPr>
          <w:bCs/>
          <w:highlight w:val="black"/>
        </w:rPr>
        <w:t>xxxxxxxxx</w:t>
      </w:r>
    </w:p>
    <w:p w14:paraId="16F45256" w14:textId="73A22C23" w:rsidR="00783032" w:rsidRPr="00ED0B2A" w:rsidRDefault="00783032" w:rsidP="00877725">
      <w:pPr>
        <w:spacing w:line="360" w:lineRule="auto"/>
        <w:rPr>
          <w:b/>
          <w:szCs w:val="22"/>
        </w:rPr>
      </w:pPr>
    </w:p>
    <w:p w14:paraId="164E1D7E" w14:textId="77777777" w:rsidR="00ED0B2A" w:rsidRPr="00ED0B2A" w:rsidRDefault="00ED0B2A" w:rsidP="000E45DE">
      <w:pPr>
        <w:rPr>
          <w:b/>
          <w:bCs/>
          <w:sz w:val="48"/>
          <w:szCs w:val="48"/>
        </w:rPr>
      </w:pPr>
    </w:p>
    <w:p w14:paraId="4788747D" w14:textId="668EFB5D" w:rsidR="000E45DE" w:rsidRPr="00ED0B2A" w:rsidRDefault="000E45DE" w:rsidP="000E45DE">
      <w:pPr>
        <w:rPr>
          <w:b/>
          <w:bCs/>
          <w:sz w:val="48"/>
          <w:szCs w:val="48"/>
        </w:rPr>
      </w:pPr>
      <w:r w:rsidRPr="00ED0B2A">
        <w:rPr>
          <w:b/>
          <w:bCs/>
          <w:sz w:val="48"/>
          <w:szCs w:val="48"/>
        </w:rPr>
        <w:t>Šikmý kostel – stavba</w:t>
      </w:r>
    </w:p>
    <w:p w14:paraId="58E9C131" w14:textId="77777777" w:rsidR="000E45DE" w:rsidRPr="00ED0B2A" w:rsidRDefault="000E45DE" w:rsidP="000E45DE">
      <w:r w:rsidRPr="00ED0B2A">
        <w:t>Šikmý kostel:   </w:t>
      </w:r>
    </w:p>
    <w:p w14:paraId="1AA55037" w14:textId="77777777" w:rsidR="000E45DE" w:rsidRPr="00ED0B2A" w:rsidRDefault="000E45DE" w:rsidP="000E45DE"/>
    <w:p w14:paraId="53031889" w14:textId="56EDD74F" w:rsidR="000E45DE" w:rsidRPr="00ED0B2A" w:rsidRDefault="000E45DE" w:rsidP="000E45DE">
      <w:r w:rsidRPr="00ED0B2A">
        <w:t>šířka jeviště               </w:t>
      </w:r>
      <w:r w:rsidR="00ED0B2A">
        <w:tab/>
      </w:r>
      <w:r w:rsidRPr="00ED0B2A">
        <w:t>11</w:t>
      </w:r>
      <w:r w:rsidR="00ED0B2A">
        <w:t xml:space="preserve">    </w:t>
      </w:r>
      <w:r w:rsidRPr="00ED0B2A">
        <w:t>m</w:t>
      </w:r>
    </w:p>
    <w:p w14:paraId="38D10F58" w14:textId="7D69CC0F" w:rsidR="000E45DE" w:rsidRPr="00ED0B2A" w:rsidRDefault="000E45DE" w:rsidP="000E45DE">
      <w:r w:rsidRPr="00ED0B2A">
        <w:t>hloubka jeviště           11,5</w:t>
      </w:r>
      <w:r w:rsidR="00ED0B2A">
        <w:t xml:space="preserve"> </w:t>
      </w:r>
      <w:r w:rsidRPr="00ED0B2A">
        <w:t>m</w:t>
      </w:r>
    </w:p>
    <w:p w14:paraId="47467910" w14:textId="63F2F926" w:rsidR="000E45DE" w:rsidRPr="00ED0B2A" w:rsidRDefault="000E45DE" w:rsidP="000E45DE">
      <w:r w:rsidRPr="00ED0B2A">
        <w:t>výška jeviště               </w:t>
      </w:r>
      <w:r w:rsidR="00ED0B2A">
        <w:t xml:space="preserve"> </w:t>
      </w:r>
      <w:r w:rsidRPr="00ED0B2A">
        <w:t>5</w:t>
      </w:r>
      <w:r w:rsidR="00ED0B2A">
        <w:t xml:space="preserve">    </w:t>
      </w:r>
      <w:r w:rsidRPr="00ED0B2A">
        <w:t>m</w:t>
      </w:r>
    </w:p>
    <w:p w14:paraId="759F2956" w14:textId="77777777" w:rsidR="000E45DE" w:rsidRPr="00ED0B2A" w:rsidRDefault="000E45DE" w:rsidP="000E45DE"/>
    <w:p w14:paraId="7601AFDD" w14:textId="796F9922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 xml:space="preserve">potřeba tří programovatelných (či jinak zabezpečených) </w:t>
      </w:r>
      <w:proofErr w:type="gramStart"/>
      <w:r w:rsidRPr="00ED0B2A">
        <w:rPr>
          <w:rFonts w:ascii="Arial" w:hAnsi="Arial" w:cs="Arial"/>
        </w:rPr>
        <w:t>tahů :</w:t>
      </w:r>
      <w:proofErr w:type="gramEnd"/>
      <w:r w:rsidRPr="00ED0B2A">
        <w:rPr>
          <w:rFonts w:ascii="Arial" w:hAnsi="Arial" w:cs="Arial"/>
        </w:rPr>
        <w:t>  2x tah na zavěšení kahanů + 1x tah na zavěšení světel (počítáme, že nebude vždy možné)</w:t>
      </w:r>
    </w:p>
    <w:p w14:paraId="39C4B995" w14:textId="4952944E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 xml:space="preserve">potřeba jedné neokruhové(živé) zásuvky </w:t>
      </w:r>
      <w:proofErr w:type="gramStart"/>
      <w:r w:rsidRPr="00ED0B2A">
        <w:rPr>
          <w:rFonts w:ascii="Arial" w:hAnsi="Arial" w:cs="Arial"/>
        </w:rPr>
        <w:t>220V</w:t>
      </w:r>
      <w:proofErr w:type="gramEnd"/>
      <w:r w:rsidRPr="00ED0B2A">
        <w:rPr>
          <w:rFonts w:ascii="Arial" w:hAnsi="Arial" w:cs="Arial"/>
        </w:rPr>
        <w:t>: na připojení pásového dopravníku.</w:t>
      </w:r>
    </w:p>
    <w:p w14:paraId="4B104C30" w14:textId="00103DFF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možnost tří nástupů na hrací plochu.</w:t>
      </w:r>
    </w:p>
    <w:p w14:paraId="4B47BD15" w14:textId="60CBCF6D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možnost zavěšení volně visících kahanů (stropní či jiná konstrukce v max.5,5m výšky) na</w:t>
      </w:r>
      <w:r w:rsidR="00ED0B2A" w:rsidRPr="00ED0B2A">
        <w:rPr>
          <w:rFonts w:ascii="Arial" w:hAnsi="Arial" w:cs="Arial"/>
        </w:rPr>
        <w:t xml:space="preserve"> </w:t>
      </w:r>
      <w:r w:rsidRPr="00ED0B2A">
        <w:rPr>
          <w:rFonts w:ascii="Arial" w:hAnsi="Arial" w:cs="Arial"/>
        </w:rPr>
        <w:t>provázcích...minimálně 5-10 míst.</w:t>
      </w:r>
    </w:p>
    <w:p w14:paraId="1A2D9AD5" w14:textId="1582CED4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možnost přípravy dekorací vedle jeviště na pauzovou přestavbu.</w:t>
      </w:r>
    </w:p>
    <w:p w14:paraId="6299ACCD" w14:textId="56454C56" w:rsidR="000E45DE" w:rsidRPr="00ED0B2A" w:rsidRDefault="000E45DE" w:rsidP="00ED0B2A">
      <w:pPr>
        <w:pStyle w:val="Odstavecseseznamem"/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ED0B2A">
        <w:rPr>
          <w:rFonts w:ascii="Arial" w:hAnsi="Arial" w:cs="Arial"/>
        </w:rPr>
        <w:t>hraje se na kukátko</w:t>
      </w:r>
    </w:p>
    <w:p w14:paraId="3C8722FE" w14:textId="77777777" w:rsidR="000E45DE" w:rsidRPr="00ED0B2A" w:rsidRDefault="000E45DE" w:rsidP="000E45DE"/>
    <w:p w14:paraId="2756410B" w14:textId="77777777" w:rsidR="000E45DE" w:rsidRPr="00ED0B2A" w:rsidRDefault="000E45DE" w:rsidP="000E45DE">
      <w:r w:rsidRPr="00ED0B2A">
        <w:t>počet techniků na stavbu: 4 lidi</w:t>
      </w:r>
    </w:p>
    <w:p w14:paraId="330A0383" w14:textId="77777777" w:rsidR="000E45DE" w:rsidRPr="00ED0B2A" w:rsidRDefault="000E45DE" w:rsidP="000E45DE">
      <w:r w:rsidRPr="00ED0B2A">
        <w:t xml:space="preserve">čas </w:t>
      </w:r>
      <w:proofErr w:type="gramStart"/>
      <w:r w:rsidRPr="00ED0B2A">
        <w:t>stavby:  1</w:t>
      </w:r>
      <w:proofErr w:type="gramEnd"/>
      <w:r w:rsidRPr="00ED0B2A">
        <w:t>,5 hodiny</w:t>
      </w:r>
    </w:p>
    <w:p w14:paraId="22357B21" w14:textId="77777777" w:rsidR="000E45DE" w:rsidRPr="00ED0B2A" w:rsidRDefault="000E45DE" w:rsidP="000E45DE">
      <w:r w:rsidRPr="00ED0B2A">
        <w:t>čas bourání: 1 hodina</w:t>
      </w:r>
    </w:p>
    <w:p w14:paraId="78C15FDA" w14:textId="6751DF3A" w:rsidR="000E45DE" w:rsidRPr="00ED0B2A" w:rsidRDefault="000E45DE" w:rsidP="000E45DE"/>
    <w:p w14:paraId="784E64B4" w14:textId="77777777" w:rsidR="00ED0B2A" w:rsidRPr="00ED0B2A" w:rsidRDefault="00ED0B2A" w:rsidP="000E45DE">
      <w:pPr>
        <w:rPr>
          <w:b/>
          <w:bCs/>
          <w:sz w:val="48"/>
          <w:szCs w:val="48"/>
        </w:rPr>
      </w:pPr>
    </w:p>
    <w:p w14:paraId="2C7B64BB" w14:textId="4DCE242B" w:rsidR="000E45DE" w:rsidRPr="00ED0B2A" w:rsidRDefault="000E45DE" w:rsidP="000E45DE">
      <w:pPr>
        <w:rPr>
          <w:b/>
          <w:bCs/>
          <w:sz w:val="48"/>
          <w:szCs w:val="48"/>
        </w:rPr>
      </w:pPr>
      <w:r w:rsidRPr="00ED0B2A">
        <w:rPr>
          <w:b/>
          <w:bCs/>
          <w:sz w:val="48"/>
          <w:szCs w:val="48"/>
        </w:rPr>
        <w:t>Šikmý kostel – zvuk</w:t>
      </w:r>
    </w:p>
    <w:p w14:paraId="14D4185A" w14:textId="77777777" w:rsidR="000E45DE" w:rsidRPr="00ED0B2A" w:rsidRDefault="000E45DE" w:rsidP="000E45DE">
      <w:r w:rsidRPr="00ED0B2A">
        <w:t>Šikmý kostel:   </w:t>
      </w:r>
    </w:p>
    <w:p w14:paraId="27B6F3F0" w14:textId="77777777" w:rsidR="000E45DE" w:rsidRPr="00ED0B2A" w:rsidRDefault="000E45DE" w:rsidP="000E45DE"/>
    <w:p w14:paraId="30B8FD5A" w14:textId="77777777" w:rsidR="000E45DE" w:rsidRPr="00ED0B2A" w:rsidRDefault="000E45DE" w:rsidP="000E45DE">
      <w:pPr>
        <w:rPr>
          <w:b/>
          <w:bCs/>
        </w:rPr>
      </w:pPr>
      <w:r w:rsidRPr="00ED0B2A">
        <w:rPr>
          <w:b/>
          <w:bCs/>
        </w:rPr>
        <w:t xml:space="preserve">vezeme vlastní vybavení: </w:t>
      </w:r>
    </w:p>
    <w:p w14:paraId="43DC4441" w14:textId="77777777" w:rsidR="000E45DE" w:rsidRPr="00ED0B2A" w:rsidRDefault="000E45DE" w:rsidP="000E45DE">
      <w:r w:rsidRPr="00ED0B2A">
        <w:t>pult Midas M32R, 2ks porty, 2ks TASCAM CF přehrávačů. </w:t>
      </w:r>
    </w:p>
    <w:p w14:paraId="7433544A" w14:textId="77777777" w:rsidR="000E45DE" w:rsidRPr="00ED0B2A" w:rsidRDefault="000E45DE" w:rsidP="000E45DE"/>
    <w:p w14:paraId="7035A38D" w14:textId="77777777" w:rsidR="000E45DE" w:rsidRPr="00ED0B2A" w:rsidRDefault="000E45DE" w:rsidP="000E45DE">
      <w:pPr>
        <w:rPr>
          <w:b/>
          <w:bCs/>
        </w:rPr>
      </w:pPr>
      <w:r w:rsidRPr="00ED0B2A">
        <w:rPr>
          <w:b/>
          <w:bCs/>
        </w:rPr>
        <w:t>Potřebujeme na místě: </w:t>
      </w:r>
    </w:p>
    <w:p w14:paraId="54D03E0D" w14:textId="77777777" w:rsidR="000E45DE" w:rsidRPr="00ED0B2A" w:rsidRDefault="000E45DE" w:rsidP="000E45DE">
      <w:r w:rsidRPr="00ED0B2A">
        <w:t>kabina zvukaře s přímým poslechem sálu, prostor pro pult, porty a přehrávače. </w:t>
      </w:r>
    </w:p>
    <w:p w14:paraId="53E94CDE" w14:textId="77777777" w:rsidR="000E45DE" w:rsidRPr="00ED0B2A" w:rsidRDefault="000E45DE" w:rsidP="000E45DE">
      <w:r w:rsidRPr="00ED0B2A">
        <w:t>Hlavní zvuková aparatura včetně subbasů,  </w:t>
      </w:r>
    </w:p>
    <w:p w14:paraId="3836B9D0" w14:textId="77777777" w:rsidR="000E45DE" w:rsidRPr="00ED0B2A" w:rsidRDefault="000E45DE" w:rsidP="000E45DE">
      <w:r w:rsidRPr="00ED0B2A">
        <w:t>2 reproduktory v zadní části jeviště.</w:t>
      </w:r>
    </w:p>
    <w:p w14:paraId="2683403F" w14:textId="77777777" w:rsidR="000E45DE" w:rsidRPr="00ED0B2A" w:rsidRDefault="000E45DE" w:rsidP="000E45DE"/>
    <w:p w14:paraId="4AEDADAE" w14:textId="77777777" w:rsidR="000E45DE" w:rsidRPr="00ED0B2A" w:rsidRDefault="000E45DE" w:rsidP="000E45DE"/>
    <w:p w14:paraId="2F842DA8" w14:textId="635B387C" w:rsidR="000E45DE" w:rsidRPr="00ED0B2A" w:rsidRDefault="000E45DE" w:rsidP="00877725">
      <w:pPr>
        <w:spacing w:line="360" w:lineRule="auto"/>
        <w:rPr>
          <w:b/>
          <w:szCs w:val="22"/>
        </w:rPr>
      </w:pPr>
    </w:p>
    <w:p w14:paraId="7DFFB5E1" w14:textId="77777777" w:rsidR="000E45DE" w:rsidRPr="00ED0B2A" w:rsidRDefault="000E45DE" w:rsidP="00877725">
      <w:pPr>
        <w:spacing w:line="360" w:lineRule="auto"/>
        <w:rPr>
          <w:noProof/>
        </w:rPr>
      </w:pPr>
    </w:p>
    <w:p w14:paraId="66966575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6CCDC9A8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72B9EF10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62CEC50F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65F3B4F5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1C12B0E9" w14:textId="77777777" w:rsidR="00ED0B2A" w:rsidRDefault="00ED0B2A" w:rsidP="00877725">
      <w:pPr>
        <w:spacing w:line="360" w:lineRule="auto"/>
        <w:rPr>
          <w:b/>
          <w:szCs w:val="22"/>
        </w:rPr>
      </w:pPr>
    </w:p>
    <w:p w14:paraId="3D92D8B8" w14:textId="5171F6B7" w:rsidR="000E45DE" w:rsidRPr="00ED0B2A" w:rsidRDefault="000E45DE" w:rsidP="00877725">
      <w:pPr>
        <w:spacing w:line="360" w:lineRule="auto"/>
        <w:rPr>
          <w:b/>
          <w:szCs w:val="22"/>
        </w:rPr>
      </w:pPr>
      <w:r w:rsidRPr="00ED0B2A">
        <w:rPr>
          <w:noProof/>
        </w:rPr>
        <w:drawing>
          <wp:inline distT="0" distB="0" distL="0" distR="0" wp14:anchorId="47720512" wp14:editId="23EA6AC6">
            <wp:extent cx="6431280" cy="8545266"/>
            <wp:effectExtent l="0" t="0" r="762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165" r="28499"/>
                    <a:stretch/>
                  </pic:blipFill>
                  <pic:spPr bwMode="auto">
                    <a:xfrm>
                      <a:off x="0" y="0"/>
                      <a:ext cx="6440403" cy="855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5DE" w:rsidRPr="00ED0B2A">
      <w:footerReference w:type="default" r:id="rId10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D887" w14:textId="77777777" w:rsidR="000B6AEF" w:rsidRDefault="000B6AEF" w:rsidP="00EF6997">
      <w:r>
        <w:separator/>
      </w:r>
    </w:p>
  </w:endnote>
  <w:endnote w:type="continuationSeparator" w:id="0">
    <w:p w14:paraId="5134F147" w14:textId="77777777" w:rsidR="000B6AEF" w:rsidRDefault="000B6AEF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885902"/>
      <w:docPartObj>
        <w:docPartGallery w:val="Page Numbers (Bottom of Page)"/>
        <w:docPartUnique/>
      </w:docPartObj>
    </w:sdtPr>
    <w:sdtContent>
      <w:p w14:paraId="66D5388C" w14:textId="6F36F7D4" w:rsidR="00EF6997" w:rsidRDefault="00EF69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325D9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5644" w14:textId="77777777" w:rsidR="000B6AEF" w:rsidRDefault="000B6AEF" w:rsidP="00EF6997">
      <w:r>
        <w:separator/>
      </w:r>
    </w:p>
  </w:footnote>
  <w:footnote w:type="continuationSeparator" w:id="0">
    <w:p w14:paraId="137EA089" w14:textId="77777777" w:rsidR="000B6AEF" w:rsidRDefault="000B6AEF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764"/>
    <w:multiLevelType w:val="hybridMultilevel"/>
    <w:tmpl w:val="E4148B32"/>
    <w:lvl w:ilvl="0" w:tplc="9160A628">
      <w:start w:val="2"/>
      <w:numFmt w:val="bullet"/>
      <w:lvlText w:val="-"/>
      <w:lvlJc w:val="left"/>
      <w:pPr>
        <w:ind w:left="46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BE5459"/>
    <w:multiLevelType w:val="hybridMultilevel"/>
    <w:tmpl w:val="52725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99C"/>
    <w:multiLevelType w:val="multilevel"/>
    <w:tmpl w:val="0405001F"/>
    <w:numStyleLink w:val="Styl2"/>
  </w:abstractNum>
  <w:num w:numId="1" w16cid:durableId="58601496">
    <w:abstractNumId w:val="0"/>
  </w:num>
  <w:num w:numId="2" w16cid:durableId="248273345">
    <w:abstractNumId w:val="1"/>
  </w:num>
  <w:num w:numId="3" w16cid:durableId="1480340416">
    <w:abstractNumId w:val="2"/>
  </w:num>
  <w:num w:numId="4" w16cid:durableId="1047338844">
    <w:abstractNumId w:val="7"/>
  </w:num>
  <w:num w:numId="5" w16cid:durableId="137038813">
    <w:abstractNumId w:val="5"/>
  </w:num>
  <w:num w:numId="6" w16cid:durableId="750349230">
    <w:abstractNumId w:val="3"/>
  </w:num>
  <w:num w:numId="7" w16cid:durableId="1896775251">
    <w:abstractNumId w:val="6"/>
  </w:num>
  <w:num w:numId="8" w16cid:durableId="401491116">
    <w:abstractNumId w:val="10"/>
  </w:num>
  <w:num w:numId="9" w16cid:durableId="215967282">
    <w:abstractNumId w:val="4"/>
  </w:num>
  <w:num w:numId="10" w16cid:durableId="1266646447">
    <w:abstractNumId w:val="8"/>
  </w:num>
  <w:num w:numId="11" w16cid:durableId="1734547594">
    <w:abstractNumId w:val="11"/>
  </w:num>
  <w:num w:numId="12" w16cid:durableId="1591086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126FE"/>
    <w:rsid w:val="00024B0E"/>
    <w:rsid w:val="0004316B"/>
    <w:rsid w:val="00066AF2"/>
    <w:rsid w:val="0008672F"/>
    <w:rsid w:val="00086E7F"/>
    <w:rsid w:val="0009773F"/>
    <w:rsid w:val="000A5B03"/>
    <w:rsid w:val="000B6AEF"/>
    <w:rsid w:val="000D4819"/>
    <w:rsid w:val="000D6772"/>
    <w:rsid w:val="000E0ABE"/>
    <w:rsid w:val="000E45DE"/>
    <w:rsid w:val="00107F00"/>
    <w:rsid w:val="0011305A"/>
    <w:rsid w:val="001301AD"/>
    <w:rsid w:val="0014472D"/>
    <w:rsid w:val="00152927"/>
    <w:rsid w:val="001729AE"/>
    <w:rsid w:val="001808D5"/>
    <w:rsid w:val="001863F6"/>
    <w:rsid w:val="001A4B61"/>
    <w:rsid w:val="001A7D86"/>
    <w:rsid w:val="001B040A"/>
    <w:rsid w:val="00204A82"/>
    <w:rsid w:val="00226A33"/>
    <w:rsid w:val="00226D41"/>
    <w:rsid w:val="002332A7"/>
    <w:rsid w:val="0024197B"/>
    <w:rsid w:val="00270B93"/>
    <w:rsid w:val="002B460E"/>
    <w:rsid w:val="002C6E8A"/>
    <w:rsid w:val="002D60F7"/>
    <w:rsid w:val="002E35FD"/>
    <w:rsid w:val="002F0DF7"/>
    <w:rsid w:val="002F4F34"/>
    <w:rsid w:val="00301233"/>
    <w:rsid w:val="003077E7"/>
    <w:rsid w:val="00317D46"/>
    <w:rsid w:val="00354DE2"/>
    <w:rsid w:val="00354F1C"/>
    <w:rsid w:val="003555CA"/>
    <w:rsid w:val="00376EFC"/>
    <w:rsid w:val="003946F9"/>
    <w:rsid w:val="003A37FF"/>
    <w:rsid w:val="003B369F"/>
    <w:rsid w:val="003C08BB"/>
    <w:rsid w:val="003C49E5"/>
    <w:rsid w:val="003E5188"/>
    <w:rsid w:val="00400089"/>
    <w:rsid w:val="00423EB4"/>
    <w:rsid w:val="00446B72"/>
    <w:rsid w:val="00451BAC"/>
    <w:rsid w:val="00452585"/>
    <w:rsid w:val="00455AA2"/>
    <w:rsid w:val="004566C5"/>
    <w:rsid w:val="00470FDD"/>
    <w:rsid w:val="004A2C08"/>
    <w:rsid w:val="004A535C"/>
    <w:rsid w:val="004B2AB9"/>
    <w:rsid w:val="004B7345"/>
    <w:rsid w:val="004C532B"/>
    <w:rsid w:val="004D37E8"/>
    <w:rsid w:val="004E4510"/>
    <w:rsid w:val="00530AAD"/>
    <w:rsid w:val="00530ACE"/>
    <w:rsid w:val="005353F8"/>
    <w:rsid w:val="00553D11"/>
    <w:rsid w:val="00555BC4"/>
    <w:rsid w:val="00560E17"/>
    <w:rsid w:val="005722BF"/>
    <w:rsid w:val="00590232"/>
    <w:rsid w:val="00592DDA"/>
    <w:rsid w:val="0059364E"/>
    <w:rsid w:val="00596423"/>
    <w:rsid w:val="005B6AD1"/>
    <w:rsid w:val="005C1A54"/>
    <w:rsid w:val="005C341E"/>
    <w:rsid w:val="005C615A"/>
    <w:rsid w:val="005D0F06"/>
    <w:rsid w:val="005D48B3"/>
    <w:rsid w:val="005D625C"/>
    <w:rsid w:val="00607D91"/>
    <w:rsid w:val="0062716B"/>
    <w:rsid w:val="00636084"/>
    <w:rsid w:val="00636E3E"/>
    <w:rsid w:val="006969C6"/>
    <w:rsid w:val="006A2344"/>
    <w:rsid w:val="006B3D14"/>
    <w:rsid w:val="006C2DFA"/>
    <w:rsid w:val="006E38D1"/>
    <w:rsid w:val="006F7A16"/>
    <w:rsid w:val="00701D4E"/>
    <w:rsid w:val="00704B9C"/>
    <w:rsid w:val="00723844"/>
    <w:rsid w:val="00755930"/>
    <w:rsid w:val="007632B9"/>
    <w:rsid w:val="00764D90"/>
    <w:rsid w:val="00766189"/>
    <w:rsid w:val="0078271E"/>
    <w:rsid w:val="00783032"/>
    <w:rsid w:val="007C04A3"/>
    <w:rsid w:val="007D39D5"/>
    <w:rsid w:val="007E4E18"/>
    <w:rsid w:val="007E6220"/>
    <w:rsid w:val="007F37D1"/>
    <w:rsid w:val="0080067E"/>
    <w:rsid w:val="0082101F"/>
    <w:rsid w:val="00843ADD"/>
    <w:rsid w:val="00851224"/>
    <w:rsid w:val="00863B8A"/>
    <w:rsid w:val="00877725"/>
    <w:rsid w:val="00882A71"/>
    <w:rsid w:val="00896338"/>
    <w:rsid w:val="008C4201"/>
    <w:rsid w:val="008C68C8"/>
    <w:rsid w:val="008F6098"/>
    <w:rsid w:val="00900A95"/>
    <w:rsid w:val="00900E57"/>
    <w:rsid w:val="009218E5"/>
    <w:rsid w:val="00930307"/>
    <w:rsid w:val="00936298"/>
    <w:rsid w:val="009424E6"/>
    <w:rsid w:val="00956744"/>
    <w:rsid w:val="009571CA"/>
    <w:rsid w:val="00957F66"/>
    <w:rsid w:val="00963DDC"/>
    <w:rsid w:val="00984947"/>
    <w:rsid w:val="009903AE"/>
    <w:rsid w:val="009A063E"/>
    <w:rsid w:val="009A229A"/>
    <w:rsid w:val="009A44EA"/>
    <w:rsid w:val="009B0171"/>
    <w:rsid w:val="009B5013"/>
    <w:rsid w:val="009B6A22"/>
    <w:rsid w:val="009C6813"/>
    <w:rsid w:val="009D614C"/>
    <w:rsid w:val="009E13C1"/>
    <w:rsid w:val="00A00460"/>
    <w:rsid w:val="00A068CF"/>
    <w:rsid w:val="00A312DF"/>
    <w:rsid w:val="00A33434"/>
    <w:rsid w:val="00A409C7"/>
    <w:rsid w:val="00A54294"/>
    <w:rsid w:val="00A73AA9"/>
    <w:rsid w:val="00A83678"/>
    <w:rsid w:val="00A913EE"/>
    <w:rsid w:val="00A9636E"/>
    <w:rsid w:val="00AB02A0"/>
    <w:rsid w:val="00AB4BD6"/>
    <w:rsid w:val="00AB6332"/>
    <w:rsid w:val="00AC3009"/>
    <w:rsid w:val="00AC53CE"/>
    <w:rsid w:val="00AC690A"/>
    <w:rsid w:val="00AD7E2B"/>
    <w:rsid w:val="00B06993"/>
    <w:rsid w:val="00B16A06"/>
    <w:rsid w:val="00B26249"/>
    <w:rsid w:val="00B31D8E"/>
    <w:rsid w:val="00B400E3"/>
    <w:rsid w:val="00B4172A"/>
    <w:rsid w:val="00B42A76"/>
    <w:rsid w:val="00B43A37"/>
    <w:rsid w:val="00B45658"/>
    <w:rsid w:val="00B56D75"/>
    <w:rsid w:val="00B61BFF"/>
    <w:rsid w:val="00B61CCA"/>
    <w:rsid w:val="00B63BA6"/>
    <w:rsid w:val="00B67233"/>
    <w:rsid w:val="00B8009E"/>
    <w:rsid w:val="00B95B11"/>
    <w:rsid w:val="00BB0628"/>
    <w:rsid w:val="00BC7555"/>
    <w:rsid w:val="00BD32DF"/>
    <w:rsid w:val="00C1246E"/>
    <w:rsid w:val="00C1613C"/>
    <w:rsid w:val="00C162C5"/>
    <w:rsid w:val="00C221E6"/>
    <w:rsid w:val="00C50902"/>
    <w:rsid w:val="00C71691"/>
    <w:rsid w:val="00C725FB"/>
    <w:rsid w:val="00C74BB9"/>
    <w:rsid w:val="00CB50FF"/>
    <w:rsid w:val="00CC0198"/>
    <w:rsid w:val="00CC405E"/>
    <w:rsid w:val="00CD02F5"/>
    <w:rsid w:val="00CE07D0"/>
    <w:rsid w:val="00CE3B73"/>
    <w:rsid w:val="00D14FE9"/>
    <w:rsid w:val="00D241C8"/>
    <w:rsid w:val="00D5317C"/>
    <w:rsid w:val="00D61C3C"/>
    <w:rsid w:val="00DA0E17"/>
    <w:rsid w:val="00DA4734"/>
    <w:rsid w:val="00DC2238"/>
    <w:rsid w:val="00DD5E3A"/>
    <w:rsid w:val="00DF40AF"/>
    <w:rsid w:val="00E111CB"/>
    <w:rsid w:val="00E14984"/>
    <w:rsid w:val="00E36D0B"/>
    <w:rsid w:val="00E40134"/>
    <w:rsid w:val="00E45266"/>
    <w:rsid w:val="00E467D5"/>
    <w:rsid w:val="00E5731F"/>
    <w:rsid w:val="00E61364"/>
    <w:rsid w:val="00E70AF0"/>
    <w:rsid w:val="00EA1B35"/>
    <w:rsid w:val="00EA6564"/>
    <w:rsid w:val="00ED0B2A"/>
    <w:rsid w:val="00ED1E8D"/>
    <w:rsid w:val="00ED5295"/>
    <w:rsid w:val="00EF239F"/>
    <w:rsid w:val="00EF37F6"/>
    <w:rsid w:val="00EF6997"/>
    <w:rsid w:val="00F04DE8"/>
    <w:rsid w:val="00F203C8"/>
    <w:rsid w:val="00F206D4"/>
    <w:rsid w:val="00F517FD"/>
    <w:rsid w:val="00F822DF"/>
    <w:rsid w:val="00F93ECC"/>
    <w:rsid w:val="00FA3F1A"/>
    <w:rsid w:val="00FD6587"/>
    <w:rsid w:val="00FE6DA7"/>
    <w:rsid w:val="00FF10BA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84EB7"/>
  <w14:defaultImageDpi w14:val="32767"/>
  <w15:chartTrackingRefBased/>
  <w15:docId w15:val="{06D9706B-3C5E-467F-AAD4-1F8834A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container">
    <w:name w:val="skype_pnh_container"/>
    <w:basedOn w:val="Standardnpsmoodstavce1"/>
  </w:style>
  <w:style w:type="character" w:customStyle="1" w:styleId="skypepnhmark1">
    <w:name w:val="skype_pnh_mark1"/>
    <w:rPr>
      <w:vanish/>
    </w:rPr>
  </w:style>
  <w:style w:type="character" w:customStyle="1" w:styleId="AdresaHTMLChar">
    <w:name w:val="Adresa HTML Char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</w:style>
  <w:style w:type="character" w:customStyle="1" w:styleId="skypepnhfreetextspan">
    <w:name w:val="skype_pnh_free_text_span"/>
    <w:basedOn w:val="Standardnpsmoodstavce1"/>
  </w:style>
  <w:style w:type="character" w:customStyle="1" w:styleId="skypepnhtextspan">
    <w:name w:val="skype_pnh_text_spa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6372" w:firstLine="708"/>
    </w:pPr>
  </w:style>
  <w:style w:type="paragraph" w:customStyle="1" w:styleId="Zkladntextodsazen21">
    <w:name w:val="Základní text odsazený 21"/>
    <w:basedOn w:val="Normln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Pr>
      <w:b/>
      <w:sz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  <w:style w:type="numbering" w:customStyle="1" w:styleId="Styl2">
    <w:name w:val="Styl2"/>
    <w:uiPriority w:val="99"/>
    <w:rsid w:val="00AC30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D63D-D22D-6A49-9EC4-5739043A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5</Pages>
  <Words>1036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7139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Mikula Pavel</cp:lastModifiedBy>
  <cp:revision>6</cp:revision>
  <cp:lastPrinted>2021-10-14T07:01:00Z</cp:lastPrinted>
  <dcterms:created xsi:type="dcterms:W3CDTF">2023-01-18T09:11:00Z</dcterms:created>
  <dcterms:modified xsi:type="dcterms:W3CDTF">2023-01-30T14:07:00Z</dcterms:modified>
</cp:coreProperties>
</file>