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992E9" w14:textId="77777777" w:rsidR="00046971" w:rsidRPr="00E07E1A" w:rsidRDefault="004434B5" w:rsidP="004E648D">
      <w:pPr>
        <w:jc w:val="center"/>
        <w:rPr>
          <w:rFonts w:eastAsia="Calibri" w:cstheme="minorHAnsi"/>
          <w:color w:val="000000" w:themeColor="text1"/>
          <w:sz w:val="36"/>
          <w:szCs w:val="36"/>
          <w:lang w:val="cs-CZ"/>
        </w:rPr>
      </w:pPr>
      <w:r w:rsidRPr="00E07E1A">
        <w:rPr>
          <w:rFonts w:cstheme="minorHAnsi"/>
          <w:b/>
          <w:color w:val="000000" w:themeColor="text1"/>
          <w:sz w:val="36"/>
          <w:lang w:val="cs-CZ"/>
        </w:rPr>
        <w:t>Smlouva o využití výsledků</w:t>
      </w:r>
    </w:p>
    <w:p w14:paraId="2DCE8B23" w14:textId="17CC2BC6" w:rsidR="006477BF" w:rsidRPr="00E07E1A" w:rsidRDefault="004434B5" w:rsidP="004E648D">
      <w:pPr>
        <w:pStyle w:val="Nadpis1"/>
        <w:ind w:left="0"/>
        <w:rPr>
          <w:rFonts w:asciiTheme="minorHAnsi" w:hAnsiTheme="minorHAnsi" w:cstheme="minorHAnsi"/>
          <w:color w:val="000000" w:themeColor="text1"/>
          <w:lang w:val="cs-CZ"/>
        </w:rPr>
      </w:pPr>
      <w:r w:rsidRPr="00E07E1A">
        <w:rPr>
          <w:rFonts w:asciiTheme="minorHAnsi" w:hAnsiTheme="minorHAnsi" w:cstheme="minorHAnsi"/>
          <w:color w:val="000000" w:themeColor="text1"/>
          <w:lang w:val="cs-CZ"/>
        </w:rPr>
        <w:t xml:space="preserve">projektu </w:t>
      </w:r>
      <w:r w:rsidR="00026F54" w:rsidRPr="00E07E1A">
        <w:rPr>
          <w:rFonts w:asciiTheme="minorHAnsi" w:hAnsiTheme="minorHAnsi" w:cstheme="minorHAnsi"/>
          <w:color w:val="000000" w:themeColor="text1"/>
          <w:lang w:val="cs-CZ"/>
        </w:rPr>
        <w:t xml:space="preserve">FW01010444 </w:t>
      </w:r>
      <w:r w:rsidR="006477BF" w:rsidRPr="00E07E1A">
        <w:rPr>
          <w:rFonts w:asciiTheme="minorHAnsi" w:hAnsiTheme="minorHAnsi" w:cstheme="minorHAnsi"/>
          <w:color w:val="000000" w:themeColor="text1"/>
          <w:lang w:val="cs-CZ"/>
        </w:rPr>
        <w:t>„</w:t>
      </w:r>
      <w:r w:rsidR="00026F54" w:rsidRPr="00E07E1A">
        <w:rPr>
          <w:rFonts w:asciiTheme="minorHAnsi" w:hAnsiTheme="minorHAnsi" w:cstheme="minorHAnsi"/>
          <w:color w:val="000000" w:themeColor="text1"/>
          <w:lang w:val="cs-CZ"/>
        </w:rPr>
        <w:t xml:space="preserve">Vývoj a výzkum syntetického zařízení s umělou inteligencí pro automatickou </w:t>
      </w:r>
      <w:proofErr w:type="spellStart"/>
      <w:r w:rsidR="00026F54" w:rsidRPr="00E07E1A">
        <w:rPr>
          <w:rFonts w:asciiTheme="minorHAnsi" w:hAnsiTheme="minorHAnsi" w:cstheme="minorHAnsi"/>
          <w:color w:val="000000" w:themeColor="text1"/>
          <w:lang w:val="cs-CZ"/>
        </w:rPr>
        <w:t>preselekci</w:t>
      </w:r>
      <w:proofErr w:type="spellEnd"/>
      <w:r w:rsidR="00026F54" w:rsidRPr="00E07E1A">
        <w:rPr>
          <w:rFonts w:asciiTheme="minorHAnsi" w:hAnsiTheme="minorHAnsi" w:cstheme="minorHAnsi"/>
          <w:color w:val="000000" w:themeColor="text1"/>
          <w:lang w:val="cs-CZ"/>
        </w:rPr>
        <w:t xml:space="preserve"> a </w:t>
      </w:r>
      <w:proofErr w:type="spellStart"/>
      <w:r w:rsidR="00026F54" w:rsidRPr="00E07E1A">
        <w:rPr>
          <w:rFonts w:asciiTheme="minorHAnsi" w:hAnsiTheme="minorHAnsi" w:cstheme="minorHAnsi"/>
          <w:color w:val="000000" w:themeColor="text1"/>
          <w:lang w:val="cs-CZ"/>
        </w:rPr>
        <w:t>screening</w:t>
      </w:r>
      <w:proofErr w:type="spellEnd"/>
      <w:r w:rsidR="00026F54" w:rsidRPr="00E07E1A">
        <w:rPr>
          <w:rFonts w:asciiTheme="minorHAnsi" w:hAnsiTheme="minorHAnsi" w:cstheme="minorHAnsi"/>
          <w:color w:val="000000" w:themeColor="text1"/>
          <w:lang w:val="cs-CZ"/>
        </w:rPr>
        <w:t xml:space="preserve"> pilotů.</w:t>
      </w:r>
      <w:r w:rsidR="006477BF" w:rsidRPr="00E07E1A">
        <w:rPr>
          <w:rFonts w:asciiTheme="minorHAnsi" w:hAnsiTheme="minorHAnsi" w:cstheme="minorHAnsi"/>
          <w:color w:val="000000" w:themeColor="text1"/>
          <w:lang w:val="cs-CZ"/>
        </w:rPr>
        <w:t>“</w:t>
      </w:r>
    </w:p>
    <w:p w14:paraId="6DDD515A" w14:textId="77777777" w:rsidR="00046971" w:rsidRPr="00E07E1A" w:rsidRDefault="00046971" w:rsidP="004E648D">
      <w:pPr>
        <w:jc w:val="center"/>
        <w:rPr>
          <w:rFonts w:eastAsia="Calibri" w:cstheme="minorHAnsi"/>
          <w:b/>
          <w:bCs/>
          <w:color w:val="000000" w:themeColor="text1"/>
          <w:lang w:val="cs-CZ"/>
        </w:rPr>
      </w:pPr>
    </w:p>
    <w:p w14:paraId="5E86DEBB" w14:textId="77777777" w:rsidR="00046971" w:rsidRPr="00E07E1A" w:rsidRDefault="004434B5" w:rsidP="004E648D">
      <w:pPr>
        <w:pStyle w:val="Nadpis1"/>
        <w:ind w:left="0"/>
        <w:rPr>
          <w:rFonts w:asciiTheme="minorHAnsi" w:hAnsiTheme="minorHAnsi" w:cstheme="minorHAnsi"/>
          <w:b w:val="0"/>
          <w:bCs w:val="0"/>
          <w:color w:val="000000" w:themeColor="text1"/>
          <w:lang w:val="cs-CZ"/>
        </w:rPr>
      </w:pPr>
      <w:r w:rsidRPr="00E07E1A">
        <w:rPr>
          <w:rFonts w:asciiTheme="minorHAnsi" w:hAnsiTheme="minorHAnsi" w:cstheme="minorHAnsi"/>
          <w:color w:val="000000" w:themeColor="text1"/>
          <w:lang w:val="cs-CZ"/>
        </w:rPr>
        <w:t>Smluvní strany:</w:t>
      </w:r>
    </w:p>
    <w:p w14:paraId="37D74CF4" w14:textId="77777777" w:rsidR="006477BF" w:rsidRPr="00E07E1A" w:rsidRDefault="006477BF" w:rsidP="004E648D">
      <w:pPr>
        <w:rPr>
          <w:rFonts w:cstheme="minorHAnsi"/>
          <w:b/>
          <w:color w:val="000000" w:themeColor="text1"/>
          <w:lang w:val="cs-CZ"/>
        </w:rPr>
      </w:pPr>
      <w:r w:rsidRPr="00E07E1A">
        <w:rPr>
          <w:rFonts w:cstheme="minorHAnsi"/>
          <w:b/>
          <w:color w:val="000000" w:themeColor="text1"/>
          <w:lang w:val="cs-CZ"/>
        </w:rPr>
        <w:t>1. Hlavní příjemce podpory</w:t>
      </w:r>
    </w:p>
    <w:p w14:paraId="0AC2174F" w14:textId="6DF22CAF" w:rsidR="00026F54" w:rsidRPr="00E07E1A" w:rsidRDefault="00026F54" w:rsidP="00026F54">
      <w:pPr>
        <w:rPr>
          <w:rFonts w:cs="Times New Roman"/>
          <w:b/>
          <w:color w:val="000000" w:themeColor="text1"/>
          <w:sz w:val="24"/>
          <w:szCs w:val="24"/>
        </w:rPr>
      </w:pPr>
      <w:proofErr w:type="gramStart"/>
      <w:r w:rsidRPr="00E07E1A">
        <w:rPr>
          <w:rFonts w:cstheme="minorHAnsi"/>
          <w:color w:val="000000" w:themeColor="text1"/>
          <w:lang w:val="cs-CZ"/>
        </w:rPr>
        <w:t xml:space="preserve">Název:   </w:t>
      </w:r>
      <w:proofErr w:type="gramEnd"/>
      <w:r w:rsidRPr="00E07E1A">
        <w:rPr>
          <w:rFonts w:cstheme="minorHAnsi"/>
          <w:color w:val="000000" w:themeColor="text1"/>
          <w:lang w:val="cs-CZ"/>
        </w:rPr>
        <w:t xml:space="preserve">            </w:t>
      </w:r>
      <w:r w:rsidR="00AC605D">
        <w:rPr>
          <w:rFonts w:cstheme="minorHAnsi"/>
          <w:color w:val="000000" w:themeColor="text1"/>
          <w:lang w:val="cs-CZ"/>
        </w:rPr>
        <w:tab/>
        <w:t xml:space="preserve">  </w:t>
      </w:r>
      <w:r w:rsidRPr="00E07E1A">
        <w:rPr>
          <w:rFonts w:cstheme="minorHAnsi"/>
          <w:color w:val="000000" w:themeColor="text1"/>
          <w:lang w:val="cs-CZ"/>
        </w:rPr>
        <w:t xml:space="preserve">  </w:t>
      </w:r>
      <w:proofErr w:type="spellStart"/>
      <w:r w:rsidRPr="00E07E1A">
        <w:rPr>
          <w:rFonts w:cstheme="minorHAnsi"/>
          <w:b/>
          <w:color w:val="000000" w:themeColor="text1"/>
          <w:lang w:val="cs-CZ"/>
        </w:rPr>
        <w:t>Zall</w:t>
      </w:r>
      <w:proofErr w:type="spellEnd"/>
      <w:r w:rsidRPr="00E07E1A">
        <w:rPr>
          <w:rFonts w:cstheme="minorHAnsi"/>
          <w:b/>
          <w:color w:val="000000" w:themeColor="text1"/>
          <w:lang w:val="cs-CZ"/>
        </w:rPr>
        <w:t xml:space="preserve"> JIHLAVAN </w:t>
      </w:r>
      <w:proofErr w:type="spellStart"/>
      <w:r w:rsidRPr="00E07E1A">
        <w:rPr>
          <w:rFonts w:cstheme="minorHAnsi"/>
          <w:b/>
          <w:color w:val="000000" w:themeColor="text1"/>
          <w:lang w:val="cs-CZ"/>
        </w:rPr>
        <w:t>airplanes</w:t>
      </w:r>
      <w:proofErr w:type="spellEnd"/>
      <w:r w:rsidRPr="00E07E1A">
        <w:rPr>
          <w:rFonts w:cstheme="minorHAnsi"/>
          <w:b/>
          <w:color w:val="000000" w:themeColor="text1"/>
          <w:lang w:val="cs-CZ"/>
        </w:rPr>
        <w:t>, s.r.o.</w:t>
      </w:r>
    </w:p>
    <w:p w14:paraId="5304D6A3" w14:textId="24DCCBAE" w:rsidR="00026F54" w:rsidRPr="00E07E1A" w:rsidRDefault="00026F54" w:rsidP="00026F54">
      <w:pPr>
        <w:tabs>
          <w:tab w:val="left" w:pos="1620"/>
        </w:tabs>
        <w:rPr>
          <w:rFonts w:cstheme="minorHAnsi"/>
          <w:color w:val="000000" w:themeColor="text1"/>
          <w:lang w:val="cs-CZ"/>
        </w:rPr>
      </w:pPr>
      <w:r w:rsidRPr="00E07E1A">
        <w:rPr>
          <w:rFonts w:cstheme="minorHAnsi"/>
          <w:color w:val="000000" w:themeColor="text1"/>
          <w:lang w:val="cs-CZ"/>
        </w:rPr>
        <w:t>se sídlem:</w:t>
      </w:r>
      <w:r w:rsidR="00AC605D">
        <w:rPr>
          <w:rFonts w:cstheme="minorHAnsi"/>
          <w:color w:val="000000" w:themeColor="text1"/>
          <w:lang w:val="cs-CZ"/>
        </w:rPr>
        <w:tab/>
      </w:r>
      <w:r w:rsidRPr="00E07E1A">
        <w:rPr>
          <w:rFonts w:cstheme="minorHAnsi"/>
          <w:color w:val="000000" w:themeColor="text1"/>
          <w:lang w:val="cs-CZ"/>
        </w:rPr>
        <w:t>Jihlava, Znojemská 826/64, PSČ 586 01</w:t>
      </w:r>
    </w:p>
    <w:p w14:paraId="7BAB1A1B" w14:textId="77777777" w:rsidR="00026F54" w:rsidRPr="00E07E1A" w:rsidRDefault="00026F54" w:rsidP="00026F54">
      <w:pPr>
        <w:tabs>
          <w:tab w:val="left" w:pos="1620"/>
        </w:tabs>
        <w:rPr>
          <w:rFonts w:cstheme="minorHAnsi"/>
          <w:color w:val="000000" w:themeColor="text1"/>
          <w:lang w:val="cs-CZ"/>
        </w:rPr>
      </w:pPr>
      <w:r w:rsidRPr="00E07E1A">
        <w:rPr>
          <w:rFonts w:cstheme="minorHAnsi"/>
          <w:color w:val="000000" w:themeColor="text1"/>
          <w:lang w:val="cs-CZ"/>
        </w:rPr>
        <w:t xml:space="preserve">IČ: </w:t>
      </w:r>
      <w:r w:rsidRPr="00E07E1A">
        <w:rPr>
          <w:rFonts w:cstheme="minorHAnsi"/>
          <w:color w:val="000000" w:themeColor="text1"/>
          <w:lang w:val="cs-CZ"/>
        </w:rPr>
        <w:tab/>
      </w:r>
      <w:r w:rsidRPr="00E07E1A">
        <w:rPr>
          <w:rFonts w:cs="Times New Roman"/>
          <w:color w:val="000000" w:themeColor="text1"/>
          <w:sz w:val="24"/>
          <w:szCs w:val="24"/>
        </w:rPr>
        <w:t>26959160</w:t>
      </w:r>
    </w:p>
    <w:p w14:paraId="6E15776A" w14:textId="77777777" w:rsidR="00026F54" w:rsidRPr="00E07E1A" w:rsidRDefault="00026F54" w:rsidP="00026F54">
      <w:pPr>
        <w:tabs>
          <w:tab w:val="left" w:pos="1620"/>
        </w:tabs>
        <w:rPr>
          <w:rFonts w:cstheme="minorHAnsi"/>
          <w:color w:val="000000" w:themeColor="text1"/>
          <w:lang w:val="cs-CZ"/>
        </w:rPr>
      </w:pPr>
      <w:r w:rsidRPr="00E07E1A">
        <w:rPr>
          <w:rFonts w:cstheme="minorHAnsi"/>
          <w:color w:val="000000" w:themeColor="text1"/>
          <w:lang w:val="cs-CZ"/>
        </w:rPr>
        <w:t>DIČ:</w:t>
      </w:r>
      <w:r w:rsidRPr="00E07E1A">
        <w:rPr>
          <w:rFonts w:cstheme="minorHAnsi"/>
          <w:color w:val="000000" w:themeColor="text1"/>
          <w:lang w:val="cs-CZ"/>
        </w:rPr>
        <w:tab/>
        <w:t>CZ</w:t>
      </w:r>
      <w:r w:rsidRPr="00E07E1A">
        <w:rPr>
          <w:rFonts w:cs="Times New Roman"/>
          <w:color w:val="000000" w:themeColor="text1"/>
          <w:sz w:val="24"/>
          <w:szCs w:val="24"/>
        </w:rPr>
        <w:t>26959160</w:t>
      </w:r>
    </w:p>
    <w:p w14:paraId="48931638" w14:textId="6EB463B8" w:rsidR="00026F54" w:rsidRPr="00E07E1A" w:rsidRDefault="00026F54" w:rsidP="00026F54">
      <w:pPr>
        <w:tabs>
          <w:tab w:val="left" w:pos="1620"/>
        </w:tabs>
        <w:rPr>
          <w:rFonts w:cstheme="minorHAnsi"/>
          <w:color w:val="000000" w:themeColor="text1"/>
          <w:lang w:val="cs-CZ"/>
        </w:rPr>
      </w:pPr>
      <w:r w:rsidRPr="00E07E1A">
        <w:rPr>
          <w:rFonts w:cstheme="minorHAnsi"/>
          <w:color w:val="000000" w:themeColor="text1"/>
          <w:lang w:val="cs-CZ"/>
        </w:rPr>
        <w:t>Bank. spojení:</w:t>
      </w:r>
      <w:r w:rsidRPr="00E07E1A">
        <w:rPr>
          <w:rFonts w:cstheme="minorHAnsi"/>
          <w:color w:val="000000" w:themeColor="text1"/>
          <w:lang w:val="cs-CZ"/>
        </w:rPr>
        <w:tab/>
      </w:r>
    </w:p>
    <w:p w14:paraId="4DC82DCC" w14:textId="58A52CE0" w:rsidR="00026F54" w:rsidRPr="00E07E1A" w:rsidRDefault="00026F54" w:rsidP="00026F54">
      <w:pPr>
        <w:tabs>
          <w:tab w:val="left" w:pos="1620"/>
        </w:tabs>
        <w:rPr>
          <w:rFonts w:cstheme="minorHAnsi"/>
          <w:color w:val="000000" w:themeColor="text1"/>
          <w:lang w:val="cs-CZ"/>
        </w:rPr>
      </w:pPr>
      <w:r w:rsidRPr="00E07E1A">
        <w:rPr>
          <w:rFonts w:cstheme="minorHAnsi"/>
          <w:color w:val="000000" w:themeColor="text1"/>
          <w:lang w:val="cs-CZ"/>
        </w:rPr>
        <w:t>Č. účtu:</w:t>
      </w:r>
      <w:r w:rsidRPr="00E07E1A">
        <w:rPr>
          <w:rFonts w:cstheme="minorHAnsi"/>
          <w:color w:val="000000" w:themeColor="text1"/>
          <w:lang w:val="cs-CZ"/>
        </w:rPr>
        <w:tab/>
      </w:r>
    </w:p>
    <w:p w14:paraId="1391C194" w14:textId="53B7609F" w:rsidR="00026F54" w:rsidRPr="00E07E1A" w:rsidRDefault="00026F54" w:rsidP="00026F54">
      <w:pPr>
        <w:tabs>
          <w:tab w:val="left" w:pos="1620"/>
        </w:tabs>
        <w:rPr>
          <w:rFonts w:cstheme="minorHAnsi"/>
          <w:color w:val="000000" w:themeColor="text1"/>
          <w:lang w:val="cs-CZ"/>
        </w:rPr>
      </w:pPr>
      <w:r w:rsidRPr="00E07E1A">
        <w:rPr>
          <w:rFonts w:cstheme="minorHAnsi"/>
          <w:color w:val="000000" w:themeColor="text1"/>
          <w:lang w:val="cs-CZ"/>
        </w:rPr>
        <w:t>Zastoupen:</w:t>
      </w:r>
      <w:r w:rsidRPr="00E07E1A">
        <w:rPr>
          <w:rFonts w:cstheme="minorHAnsi"/>
          <w:color w:val="000000" w:themeColor="text1"/>
          <w:lang w:val="cs-CZ"/>
        </w:rPr>
        <w:tab/>
      </w:r>
    </w:p>
    <w:p w14:paraId="554351DF" w14:textId="68FDE12D" w:rsidR="006477BF" w:rsidRPr="00E07E1A" w:rsidRDefault="00AC605D" w:rsidP="004E648D">
      <w:pPr>
        <w:tabs>
          <w:tab w:val="left" w:pos="1620"/>
        </w:tabs>
        <w:rPr>
          <w:rFonts w:cstheme="minorHAnsi"/>
          <w:color w:val="000000" w:themeColor="text1"/>
          <w:lang w:val="cs-CZ"/>
        </w:rPr>
      </w:pPr>
      <w:r w:rsidRPr="00AC605D">
        <w:rPr>
          <w:rFonts w:cstheme="minorHAnsi"/>
          <w:color w:val="000000" w:themeColor="text1"/>
          <w:lang w:val="cs-CZ"/>
        </w:rPr>
        <w:t>Zapsaná v obchodním rejstříku vedeném Městským soudem v Brně oddíl C vložka 48179</w:t>
      </w:r>
    </w:p>
    <w:p w14:paraId="12A8BD3E" w14:textId="77777777" w:rsidR="006477BF" w:rsidRPr="00E07E1A" w:rsidRDefault="006477BF" w:rsidP="004E648D">
      <w:pPr>
        <w:rPr>
          <w:rFonts w:cstheme="minorHAnsi"/>
          <w:color w:val="000000" w:themeColor="text1"/>
          <w:lang w:val="cs-CZ"/>
        </w:rPr>
      </w:pPr>
      <w:r w:rsidRPr="00E07E1A">
        <w:rPr>
          <w:rFonts w:cstheme="minorHAnsi"/>
          <w:color w:val="000000" w:themeColor="text1"/>
          <w:lang w:val="cs-CZ"/>
        </w:rPr>
        <w:t xml:space="preserve">(dále jen </w:t>
      </w:r>
      <w:r w:rsidRPr="00E216DA">
        <w:rPr>
          <w:rFonts w:cstheme="minorHAnsi"/>
          <w:b/>
          <w:color w:val="000000" w:themeColor="text1"/>
          <w:lang w:val="cs-CZ"/>
        </w:rPr>
        <w:t>„Příjemce“</w:t>
      </w:r>
      <w:r w:rsidRPr="00E07E1A">
        <w:rPr>
          <w:rFonts w:cstheme="minorHAnsi"/>
          <w:color w:val="000000" w:themeColor="text1"/>
          <w:lang w:val="cs-CZ"/>
        </w:rPr>
        <w:t>)</w:t>
      </w:r>
    </w:p>
    <w:p w14:paraId="6E70B635" w14:textId="77777777" w:rsidR="006477BF" w:rsidRPr="00E07E1A" w:rsidRDefault="006477BF" w:rsidP="004E648D">
      <w:pPr>
        <w:jc w:val="center"/>
        <w:rPr>
          <w:rFonts w:cstheme="minorHAnsi"/>
          <w:b/>
          <w:color w:val="000000" w:themeColor="text1"/>
          <w:lang w:val="cs-CZ"/>
        </w:rPr>
      </w:pPr>
      <w:r w:rsidRPr="00E07E1A">
        <w:rPr>
          <w:rFonts w:cstheme="minorHAnsi"/>
          <w:b/>
          <w:color w:val="000000" w:themeColor="text1"/>
          <w:lang w:val="cs-CZ"/>
        </w:rPr>
        <w:t>a</w:t>
      </w:r>
    </w:p>
    <w:p w14:paraId="750B026A" w14:textId="77777777" w:rsidR="006477BF" w:rsidRPr="00E07E1A" w:rsidRDefault="006477BF" w:rsidP="004E648D">
      <w:pPr>
        <w:rPr>
          <w:rFonts w:cstheme="minorHAnsi"/>
          <w:b/>
          <w:color w:val="000000" w:themeColor="text1"/>
          <w:lang w:val="cs-CZ"/>
        </w:rPr>
      </w:pPr>
      <w:r w:rsidRPr="00E07E1A">
        <w:rPr>
          <w:rFonts w:cstheme="minorHAnsi"/>
          <w:b/>
          <w:color w:val="000000" w:themeColor="text1"/>
          <w:lang w:val="cs-CZ"/>
        </w:rPr>
        <w:t>2. Další účastník projektu</w:t>
      </w:r>
    </w:p>
    <w:p w14:paraId="4268A3C1" w14:textId="47C8E5D0" w:rsidR="006477BF" w:rsidRDefault="006477BF" w:rsidP="004E648D">
      <w:pPr>
        <w:tabs>
          <w:tab w:val="left" w:pos="1620"/>
        </w:tabs>
        <w:rPr>
          <w:rFonts w:cstheme="minorHAnsi"/>
          <w:b/>
          <w:color w:val="000000" w:themeColor="text1"/>
          <w:lang w:val="cs-CZ"/>
        </w:rPr>
      </w:pPr>
      <w:r w:rsidRPr="00E07E1A">
        <w:rPr>
          <w:rFonts w:cstheme="minorHAnsi"/>
          <w:b/>
          <w:color w:val="000000" w:themeColor="text1"/>
          <w:lang w:val="cs-CZ"/>
        </w:rPr>
        <w:t>Název:</w:t>
      </w:r>
      <w:r w:rsidRPr="00E07E1A">
        <w:rPr>
          <w:rFonts w:cstheme="minorHAnsi"/>
          <w:b/>
          <w:color w:val="000000" w:themeColor="text1"/>
          <w:lang w:val="cs-CZ"/>
        </w:rPr>
        <w:tab/>
        <w:t>České vysoké učení technické v</w:t>
      </w:r>
      <w:r w:rsidR="00F46C3C">
        <w:rPr>
          <w:rFonts w:cstheme="minorHAnsi"/>
          <w:b/>
          <w:color w:val="000000" w:themeColor="text1"/>
          <w:lang w:val="cs-CZ"/>
        </w:rPr>
        <w:t> </w:t>
      </w:r>
      <w:r w:rsidRPr="00E07E1A">
        <w:rPr>
          <w:rFonts w:cstheme="minorHAnsi"/>
          <w:b/>
          <w:color w:val="000000" w:themeColor="text1"/>
          <w:lang w:val="cs-CZ"/>
        </w:rPr>
        <w:t>Praze</w:t>
      </w:r>
    </w:p>
    <w:p w14:paraId="03D49821" w14:textId="2DBB9FA5" w:rsidR="00F46C3C" w:rsidRPr="00E07E1A" w:rsidRDefault="00F46C3C" w:rsidP="004E648D">
      <w:pPr>
        <w:tabs>
          <w:tab w:val="left" w:pos="1620"/>
        </w:tabs>
        <w:rPr>
          <w:rFonts w:cstheme="minorHAnsi"/>
          <w:b/>
          <w:color w:val="000000" w:themeColor="text1"/>
          <w:lang w:val="cs-CZ"/>
        </w:rPr>
      </w:pPr>
      <w:r>
        <w:rPr>
          <w:rFonts w:cstheme="minorHAnsi"/>
          <w:b/>
          <w:color w:val="000000" w:themeColor="text1"/>
          <w:lang w:val="cs-CZ"/>
        </w:rPr>
        <w:tab/>
        <w:t>Český institut informatiky, robotiky a kybernetiky</w:t>
      </w:r>
    </w:p>
    <w:p w14:paraId="435EF7B5" w14:textId="0C5863E5" w:rsidR="006477BF" w:rsidRPr="00E07E1A" w:rsidRDefault="006477BF" w:rsidP="004E648D">
      <w:pPr>
        <w:tabs>
          <w:tab w:val="left" w:pos="1620"/>
        </w:tabs>
        <w:rPr>
          <w:rFonts w:cstheme="minorHAnsi"/>
          <w:color w:val="000000" w:themeColor="text1"/>
          <w:lang w:val="cs-CZ"/>
        </w:rPr>
      </w:pPr>
      <w:r w:rsidRPr="00E07E1A">
        <w:rPr>
          <w:rFonts w:cstheme="minorHAnsi"/>
          <w:color w:val="000000" w:themeColor="text1"/>
          <w:lang w:val="cs-CZ"/>
        </w:rPr>
        <w:t>se sídlem:</w:t>
      </w:r>
      <w:r w:rsidRPr="00E07E1A">
        <w:rPr>
          <w:rFonts w:cstheme="minorHAnsi"/>
          <w:color w:val="000000" w:themeColor="text1"/>
          <w:lang w:val="cs-CZ"/>
        </w:rPr>
        <w:tab/>
        <w:t xml:space="preserve">Jugoslávských partyzánů 1580/3, 160 00 Praha 6 </w:t>
      </w:r>
    </w:p>
    <w:p w14:paraId="2D51B75E" w14:textId="77777777" w:rsidR="006477BF" w:rsidRPr="00E07E1A" w:rsidRDefault="006477BF" w:rsidP="004E648D">
      <w:pPr>
        <w:tabs>
          <w:tab w:val="left" w:pos="1620"/>
        </w:tabs>
        <w:rPr>
          <w:rFonts w:cstheme="minorHAnsi"/>
          <w:color w:val="000000" w:themeColor="text1"/>
          <w:lang w:val="cs-CZ"/>
        </w:rPr>
      </w:pPr>
      <w:r w:rsidRPr="00E07E1A">
        <w:rPr>
          <w:rFonts w:cstheme="minorHAnsi"/>
          <w:color w:val="000000" w:themeColor="text1"/>
          <w:lang w:val="cs-CZ"/>
        </w:rPr>
        <w:t xml:space="preserve">IČ: </w:t>
      </w:r>
      <w:r w:rsidRPr="00E07E1A">
        <w:rPr>
          <w:rFonts w:cstheme="minorHAnsi"/>
          <w:color w:val="000000" w:themeColor="text1"/>
          <w:lang w:val="cs-CZ"/>
        </w:rPr>
        <w:tab/>
        <w:t>68407700</w:t>
      </w:r>
    </w:p>
    <w:p w14:paraId="32F4581B" w14:textId="77777777" w:rsidR="006477BF" w:rsidRPr="00E07E1A" w:rsidRDefault="006477BF" w:rsidP="004E648D">
      <w:pPr>
        <w:tabs>
          <w:tab w:val="left" w:pos="1620"/>
        </w:tabs>
        <w:rPr>
          <w:rFonts w:cstheme="minorHAnsi"/>
          <w:color w:val="000000" w:themeColor="text1"/>
          <w:lang w:val="cs-CZ"/>
        </w:rPr>
      </w:pPr>
      <w:r w:rsidRPr="00E07E1A">
        <w:rPr>
          <w:rFonts w:cstheme="minorHAnsi"/>
          <w:color w:val="000000" w:themeColor="text1"/>
          <w:lang w:val="cs-CZ"/>
        </w:rPr>
        <w:t>DIČ:</w:t>
      </w:r>
      <w:r w:rsidRPr="00E07E1A">
        <w:rPr>
          <w:rFonts w:cstheme="minorHAnsi"/>
          <w:color w:val="000000" w:themeColor="text1"/>
          <w:lang w:val="cs-CZ"/>
        </w:rPr>
        <w:tab/>
        <w:t>CZ68407700</w:t>
      </w:r>
    </w:p>
    <w:p w14:paraId="62E4DE2C" w14:textId="012545D7" w:rsidR="006477BF" w:rsidRPr="00E07E1A" w:rsidRDefault="006477BF" w:rsidP="004E648D">
      <w:pPr>
        <w:tabs>
          <w:tab w:val="left" w:pos="1620"/>
        </w:tabs>
        <w:rPr>
          <w:rFonts w:cstheme="minorHAnsi"/>
          <w:color w:val="000000" w:themeColor="text1"/>
          <w:lang w:val="cs-CZ"/>
        </w:rPr>
      </w:pPr>
      <w:r w:rsidRPr="00E07E1A">
        <w:rPr>
          <w:rFonts w:cstheme="minorHAnsi"/>
          <w:color w:val="000000" w:themeColor="text1"/>
          <w:lang w:val="cs-CZ"/>
        </w:rPr>
        <w:t>Bank. spojení:</w:t>
      </w:r>
      <w:r w:rsidRPr="00E07E1A">
        <w:rPr>
          <w:rFonts w:cstheme="minorHAnsi"/>
          <w:color w:val="000000" w:themeColor="text1"/>
          <w:lang w:val="cs-CZ"/>
        </w:rPr>
        <w:tab/>
      </w:r>
      <w:r w:rsidR="00F46C3C">
        <w:rPr>
          <w:rFonts w:cstheme="minorHAnsi"/>
          <w:color w:val="000000" w:themeColor="text1"/>
          <w:lang w:val="cs-CZ"/>
        </w:rPr>
        <w:t>Komerční banka a.s.</w:t>
      </w:r>
    </w:p>
    <w:p w14:paraId="7C2ACEEE" w14:textId="77777777" w:rsidR="00D42705" w:rsidRDefault="006477BF" w:rsidP="004E648D">
      <w:pPr>
        <w:tabs>
          <w:tab w:val="left" w:pos="1620"/>
        </w:tabs>
      </w:pPr>
      <w:r w:rsidRPr="00E07E1A">
        <w:rPr>
          <w:rFonts w:cstheme="minorHAnsi"/>
          <w:color w:val="000000" w:themeColor="text1"/>
          <w:lang w:val="cs-CZ"/>
        </w:rPr>
        <w:t>Č. účtu:</w:t>
      </w:r>
      <w:r w:rsidRPr="00E07E1A">
        <w:rPr>
          <w:rFonts w:cstheme="minorHAnsi"/>
          <w:color w:val="000000" w:themeColor="text1"/>
          <w:lang w:val="cs-CZ"/>
        </w:rPr>
        <w:tab/>
      </w:r>
      <w:r w:rsidR="00F46C3C">
        <w:t>107-5264540257/0100</w:t>
      </w:r>
    </w:p>
    <w:p w14:paraId="13F10773" w14:textId="11517786" w:rsidR="006477BF" w:rsidRPr="00E07E1A" w:rsidRDefault="006477BF" w:rsidP="004E648D">
      <w:pPr>
        <w:tabs>
          <w:tab w:val="left" w:pos="1620"/>
        </w:tabs>
        <w:rPr>
          <w:rFonts w:cstheme="minorHAnsi"/>
          <w:color w:val="000000" w:themeColor="text1"/>
          <w:lang w:val="cs-CZ"/>
        </w:rPr>
      </w:pPr>
      <w:r w:rsidRPr="00E07E1A">
        <w:rPr>
          <w:rFonts w:cstheme="minorHAnsi"/>
          <w:color w:val="000000" w:themeColor="text1"/>
          <w:lang w:val="cs-CZ"/>
        </w:rPr>
        <w:t>Zastoupen:</w:t>
      </w:r>
      <w:r w:rsidRPr="00E07E1A">
        <w:rPr>
          <w:rFonts w:cstheme="minorHAnsi"/>
          <w:color w:val="000000" w:themeColor="text1"/>
          <w:lang w:val="cs-CZ"/>
        </w:rPr>
        <w:tab/>
      </w:r>
    </w:p>
    <w:p w14:paraId="3880FC4E" w14:textId="3DC2D339" w:rsidR="006477BF" w:rsidRPr="00E07E1A" w:rsidRDefault="006477BF" w:rsidP="004E648D">
      <w:pPr>
        <w:tabs>
          <w:tab w:val="left" w:pos="1620"/>
        </w:tabs>
        <w:rPr>
          <w:rFonts w:cstheme="minorHAnsi"/>
          <w:color w:val="000000" w:themeColor="text1"/>
          <w:lang w:val="cs-CZ"/>
        </w:rPr>
      </w:pPr>
      <w:r w:rsidRPr="00E07E1A">
        <w:rPr>
          <w:rFonts w:cstheme="minorHAnsi"/>
          <w:color w:val="000000" w:themeColor="text1"/>
          <w:lang w:val="cs-CZ"/>
        </w:rPr>
        <w:t>(dále jen „Další účastník“)</w:t>
      </w:r>
    </w:p>
    <w:p w14:paraId="17EC3664" w14:textId="77777777" w:rsidR="00046971" w:rsidRPr="00E07E1A" w:rsidRDefault="00046971" w:rsidP="004E648D">
      <w:pPr>
        <w:rPr>
          <w:rFonts w:eastAsia="Calibri" w:cstheme="minorHAnsi"/>
          <w:color w:val="000000" w:themeColor="text1"/>
          <w:lang w:val="cs-CZ"/>
        </w:rPr>
      </w:pPr>
    </w:p>
    <w:p w14:paraId="045F1552" w14:textId="1D416B95" w:rsidR="004E648D" w:rsidRPr="00E07E1A" w:rsidRDefault="004434B5" w:rsidP="004E648D">
      <w:pPr>
        <w:rPr>
          <w:rFonts w:eastAsia="Arial" w:cstheme="minorHAnsi"/>
          <w:color w:val="000000" w:themeColor="text1"/>
          <w:lang w:val="cs-CZ"/>
        </w:rPr>
      </w:pPr>
      <w:r w:rsidRPr="00E07E1A">
        <w:rPr>
          <w:rFonts w:eastAsia="Arial" w:cstheme="minorHAnsi"/>
          <w:color w:val="000000" w:themeColor="text1"/>
          <w:lang w:val="cs-CZ"/>
        </w:rPr>
        <w:t xml:space="preserve">dále jen </w:t>
      </w:r>
      <w:r w:rsidRPr="00E07E1A">
        <w:rPr>
          <w:rFonts w:eastAsia="Arial" w:cstheme="minorHAnsi"/>
          <w:b/>
          <w:bCs/>
          <w:color w:val="000000" w:themeColor="text1"/>
          <w:lang w:val="cs-CZ"/>
        </w:rPr>
        <w:t xml:space="preserve">„Další účastník“ </w:t>
      </w:r>
      <w:r w:rsidRPr="00E07E1A">
        <w:rPr>
          <w:rFonts w:eastAsia="Arial" w:cstheme="minorHAnsi"/>
          <w:color w:val="000000" w:themeColor="text1"/>
          <w:lang w:val="cs-CZ"/>
        </w:rPr>
        <w:t>společně na straně druhé</w:t>
      </w:r>
      <w:r w:rsidRPr="00E07E1A">
        <w:rPr>
          <w:rFonts w:eastAsia="Arial" w:cstheme="minorHAnsi"/>
          <w:color w:val="000000" w:themeColor="text1"/>
          <w:w w:val="99"/>
          <w:lang w:val="cs-CZ"/>
        </w:rPr>
        <w:t xml:space="preserve"> </w:t>
      </w:r>
      <w:r w:rsidRPr="00E07E1A">
        <w:rPr>
          <w:rFonts w:eastAsia="Arial" w:cstheme="minorHAnsi"/>
          <w:color w:val="000000" w:themeColor="text1"/>
          <w:lang w:val="cs-CZ"/>
        </w:rPr>
        <w:t>Příjemce a Další účastní</w:t>
      </w:r>
      <w:r w:rsidR="00E216DA">
        <w:rPr>
          <w:rFonts w:eastAsia="Arial" w:cstheme="minorHAnsi"/>
          <w:color w:val="000000" w:themeColor="text1"/>
          <w:lang w:val="cs-CZ"/>
        </w:rPr>
        <w:t xml:space="preserve">k </w:t>
      </w:r>
      <w:r w:rsidRPr="00E07E1A">
        <w:rPr>
          <w:rFonts w:eastAsia="Arial" w:cstheme="minorHAnsi"/>
          <w:color w:val="000000" w:themeColor="text1"/>
          <w:lang w:val="cs-CZ"/>
        </w:rPr>
        <w:t>dále jen „</w:t>
      </w:r>
      <w:r w:rsidRPr="00E07E1A">
        <w:rPr>
          <w:rFonts w:eastAsia="Arial" w:cstheme="minorHAnsi"/>
          <w:b/>
          <w:bCs/>
          <w:color w:val="000000" w:themeColor="text1"/>
          <w:lang w:val="cs-CZ"/>
        </w:rPr>
        <w:t>Smluvní strany</w:t>
      </w:r>
      <w:r w:rsidRPr="00E07E1A">
        <w:rPr>
          <w:rFonts w:eastAsia="Arial" w:cstheme="minorHAnsi"/>
          <w:color w:val="000000" w:themeColor="text1"/>
          <w:lang w:val="cs-CZ"/>
        </w:rPr>
        <w:t>“</w:t>
      </w:r>
    </w:p>
    <w:p w14:paraId="5BEF69E7" w14:textId="35FD0B7A" w:rsidR="00046971" w:rsidRPr="00E07E1A" w:rsidRDefault="00046971" w:rsidP="004E648D">
      <w:pPr>
        <w:rPr>
          <w:rFonts w:eastAsia="Calibri" w:cstheme="minorHAnsi"/>
          <w:color w:val="000000" w:themeColor="text1"/>
          <w:lang w:val="cs-CZ"/>
        </w:rPr>
      </w:pPr>
    </w:p>
    <w:p w14:paraId="1D5C3141" w14:textId="4AB8C4C3" w:rsidR="00046971" w:rsidRPr="00E07E1A" w:rsidRDefault="004434B5" w:rsidP="00610FC6">
      <w:pPr>
        <w:pStyle w:val="Zkladntext"/>
        <w:ind w:left="0"/>
        <w:jc w:val="both"/>
        <w:rPr>
          <w:rFonts w:asciiTheme="minorHAnsi" w:hAnsiTheme="minorHAnsi" w:cstheme="minorHAnsi"/>
          <w:color w:val="000000" w:themeColor="text1"/>
          <w:lang w:val="cs-CZ"/>
        </w:rPr>
      </w:pPr>
      <w:r w:rsidRPr="00E07E1A">
        <w:rPr>
          <w:rFonts w:asciiTheme="minorHAnsi" w:hAnsiTheme="minorHAnsi" w:cstheme="minorHAnsi"/>
          <w:color w:val="000000" w:themeColor="text1"/>
          <w:lang w:val="cs-CZ"/>
        </w:rPr>
        <w:t>uzavřel</w:t>
      </w:r>
      <w:r w:rsidR="00F46C3C">
        <w:rPr>
          <w:rFonts w:asciiTheme="minorHAnsi" w:hAnsiTheme="minorHAnsi" w:cstheme="minorHAnsi"/>
          <w:color w:val="000000" w:themeColor="text1"/>
          <w:lang w:val="cs-CZ"/>
        </w:rPr>
        <w:t>y</w:t>
      </w:r>
      <w:r w:rsidRPr="00E07E1A">
        <w:rPr>
          <w:rFonts w:asciiTheme="minorHAnsi" w:hAnsiTheme="minorHAnsi" w:cstheme="minorHAnsi"/>
          <w:color w:val="000000" w:themeColor="text1"/>
          <w:lang w:val="cs-CZ"/>
        </w:rPr>
        <w:t xml:space="preserve"> níže uvedeného dne, měsíce a roku ve smyslu § 11 zákona č. 130/2002 Sb., o podpoře výzkumu, experimentálního vývoje a inovací z veřejných prostředků a o změně některých souvisejících</w:t>
      </w:r>
      <w:r w:rsidR="004E648D" w:rsidRPr="00E07E1A">
        <w:rPr>
          <w:rFonts w:asciiTheme="minorHAnsi" w:hAnsiTheme="minorHAnsi" w:cstheme="minorHAnsi"/>
          <w:color w:val="000000" w:themeColor="text1"/>
          <w:lang w:val="cs-CZ"/>
        </w:rPr>
        <w:t xml:space="preserve"> </w:t>
      </w:r>
      <w:r w:rsidRPr="00E07E1A">
        <w:rPr>
          <w:rFonts w:asciiTheme="minorHAnsi" w:hAnsiTheme="minorHAnsi" w:cstheme="minorHAnsi"/>
          <w:color w:val="000000" w:themeColor="text1"/>
          <w:lang w:val="cs-CZ"/>
        </w:rPr>
        <w:t>zákonů (zákon o podpoře výzkumu, experimentálního vývoje a inovací), ve znění platném do 1. 7. 2016</w:t>
      </w:r>
      <w:r w:rsidR="00192452" w:rsidRPr="00E07E1A">
        <w:rPr>
          <w:rFonts w:asciiTheme="minorHAnsi" w:hAnsiTheme="minorHAnsi" w:cstheme="minorHAnsi"/>
          <w:color w:val="000000" w:themeColor="text1"/>
          <w:lang w:val="cs-CZ"/>
        </w:rPr>
        <w:t xml:space="preserve"> </w:t>
      </w:r>
      <w:r w:rsidRPr="00E07E1A">
        <w:rPr>
          <w:rFonts w:asciiTheme="minorHAnsi" w:hAnsiTheme="minorHAnsi" w:cstheme="minorHAnsi"/>
          <w:color w:val="000000" w:themeColor="text1"/>
          <w:lang w:val="cs-CZ"/>
        </w:rPr>
        <w:t>a v souladu se Všeobecnými podmínkami TAČR, tuto smlouvu:</w:t>
      </w:r>
    </w:p>
    <w:p w14:paraId="74DA46A1" w14:textId="77777777" w:rsidR="00046971" w:rsidRPr="00E07E1A" w:rsidRDefault="00046971" w:rsidP="0066271D">
      <w:pPr>
        <w:pStyle w:val="Nadpis1"/>
        <w:ind w:left="0"/>
        <w:jc w:val="center"/>
        <w:rPr>
          <w:rFonts w:asciiTheme="minorHAnsi" w:hAnsiTheme="minorHAnsi" w:cstheme="minorHAnsi"/>
          <w:color w:val="000000" w:themeColor="text1"/>
          <w:lang w:val="cs-CZ"/>
        </w:rPr>
      </w:pPr>
    </w:p>
    <w:p w14:paraId="74D47B48" w14:textId="77777777" w:rsidR="00046971" w:rsidRPr="00E07E1A" w:rsidRDefault="004434B5" w:rsidP="004E648D">
      <w:pPr>
        <w:pStyle w:val="Nadpis1"/>
        <w:ind w:left="0"/>
        <w:jc w:val="center"/>
        <w:rPr>
          <w:rFonts w:asciiTheme="minorHAnsi" w:hAnsiTheme="minorHAnsi" w:cstheme="minorHAnsi"/>
          <w:b w:val="0"/>
          <w:bCs w:val="0"/>
          <w:color w:val="000000" w:themeColor="text1"/>
          <w:lang w:val="cs-CZ"/>
        </w:rPr>
      </w:pPr>
      <w:r w:rsidRPr="00E07E1A">
        <w:rPr>
          <w:rFonts w:asciiTheme="minorHAnsi" w:hAnsiTheme="minorHAnsi" w:cstheme="minorHAnsi"/>
          <w:color w:val="000000" w:themeColor="text1"/>
          <w:lang w:val="cs-CZ"/>
        </w:rPr>
        <w:t>I.</w:t>
      </w:r>
    </w:p>
    <w:p w14:paraId="168A6F79" w14:textId="77777777" w:rsidR="00046971" w:rsidRPr="00E07E1A" w:rsidRDefault="004434B5" w:rsidP="004E648D">
      <w:pPr>
        <w:jc w:val="center"/>
        <w:rPr>
          <w:rFonts w:eastAsia="Arial" w:cstheme="minorHAnsi"/>
          <w:color w:val="000000" w:themeColor="text1"/>
          <w:lang w:val="cs-CZ"/>
        </w:rPr>
      </w:pPr>
      <w:r w:rsidRPr="00E07E1A">
        <w:rPr>
          <w:rFonts w:cstheme="minorHAnsi"/>
          <w:b/>
          <w:color w:val="000000" w:themeColor="text1"/>
          <w:lang w:val="cs-CZ"/>
        </w:rPr>
        <w:t>Identifikační údaje Projektu</w:t>
      </w:r>
    </w:p>
    <w:p w14:paraId="3F7F0869" w14:textId="78B641A3" w:rsidR="00046971" w:rsidRPr="00E07E1A" w:rsidRDefault="004434B5" w:rsidP="00D076A6">
      <w:pPr>
        <w:pStyle w:val="Zkladntext"/>
        <w:numPr>
          <w:ilvl w:val="0"/>
          <w:numId w:val="8"/>
        </w:numPr>
        <w:tabs>
          <w:tab w:val="left" w:pos="544"/>
        </w:tabs>
        <w:jc w:val="both"/>
        <w:rPr>
          <w:rFonts w:asciiTheme="minorHAnsi" w:hAnsiTheme="minorHAnsi" w:cstheme="minorHAnsi"/>
          <w:color w:val="000000" w:themeColor="text1"/>
          <w:lang w:val="cs-CZ"/>
        </w:rPr>
      </w:pPr>
      <w:r w:rsidRPr="00E07E1A">
        <w:rPr>
          <w:rFonts w:asciiTheme="minorHAnsi" w:hAnsiTheme="minorHAnsi" w:cstheme="minorHAnsi"/>
          <w:color w:val="000000" w:themeColor="text1"/>
          <w:lang w:val="cs-CZ"/>
        </w:rPr>
        <w:t>Příjemce řeší na základě výsledků veřejné soutěže vyhlášené Technologickou agenturou České republiky (dále jen „TAČR“) a na základě smlouvy o poskytnutí účelové podpory na řešení programového projektu formou dotace z výdajů státního rozpočtu na výzkum, vývoj a inovace uzavřené s TAČR následující projekt:</w:t>
      </w:r>
    </w:p>
    <w:p w14:paraId="07728987" w14:textId="77777777" w:rsidR="00046971" w:rsidRPr="00E07E1A" w:rsidRDefault="00046971" w:rsidP="00D076A6">
      <w:pPr>
        <w:pStyle w:val="Zkladntext"/>
        <w:tabs>
          <w:tab w:val="left" w:pos="544"/>
        </w:tabs>
        <w:ind w:left="0"/>
        <w:jc w:val="both"/>
        <w:rPr>
          <w:rFonts w:asciiTheme="minorHAnsi" w:hAnsiTheme="minorHAnsi" w:cstheme="minorHAnsi"/>
          <w:color w:val="000000" w:themeColor="text1"/>
          <w:lang w:val="cs-CZ"/>
        </w:rPr>
      </w:pPr>
    </w:p>
    <w:p w14:paraId="2ECBE456" w14:textId="692CD89C" w:rsidR="006477BF" w:rsidRPr="00E07E1A" w:rsidRDefault="004434B5" w:rsidP="00D076A6">
      <w:pPr>
        <w:pStyle w:val="Zkladntext"/>
        <w:tabs>
          <w:tab w:val="left" w:pos="544"/>
        </w:tabs>
        <w:ind w:left="364"/>
        <w:jc w:val="both"/>
        <w:rPr>
          <w:rFonts w:asciiTheme="minorHAnsi" w:hAnsiTheme="minorHAnsi" w:cstheme="minorHAnsi"/>
          <w:color w:val="000000" w:themeColor="text1"/>
          <w:lang w:val="cs-CZ"/>
        </w:rPr>
      </w:pPr>
      <w:r w:rsidRPr="00E07E1A">
        <w:rPr>
          <w:rFonts w:asciiTheme="minorHAnsi" w:hAnsiTheme="minorHAnsi" w:cstheme="minorHAnsi"/>
          <w:color w:val="000000" w:themeColor="text1"/>
          <w:lang w:val="cs-CZ"/>
        </w:rPr>
        <w:t xml:space="preserve">Název projektu: </w:t>
      </w:r>
      <w:r w:rsidR="006477BF" w:rsidRPr="00E07E1A">
        <w:rPr>
          <w:rFonts w:asciiTheme="minorHAnsi" w:hAnsiTheme="minorHAnsi" w:cstheme="minorHAnsi"/>
          <w:color w:val="000000" w:themeColor="text1"/>
          <w:lang w:val="cs-CZ"/>
        </w:rPr>
        <w:t>„</w:t>
      </w:r>
      <w:r w:rsidR="00610FC6" w:rsidRPr="00E07E1A">
        <w:rPr>
          <w:rFonts w:asciiTheme="minorHAnsi" w:hAnsiTheme="minorHAnsi" w:cstheme="minorHAnsi"/>
          <w:color w:val="000000" w:themeColor="text1"/>
          <w:lang w:val="cs-CZ"/>
        </w:rPr>
        <w:t xml:space="preserve">Vývoj a výzkum syntetického zařízení s umělou inteligencí pro automatickou </w:t>
      </w:r>
      <w:proofErr w:type="spellStart"/>
      <w:r w:rsidR="00610FC6" w:rsidRPr="00E07E1A">
        <w:rPr>
          <w:rFonts w:asciiTheme="minorHAnsi" w:hAnsiTheme="minorHAnsi" w:cstheme="minorHAnsi"/>
          <w:color w:val="000000" w:themeColor="text1"/>
          <w:lang w:val="cs-CZ"/>
        </w:rPr>
        <w:t>preselekci</w:t>
      </w:r>
      <w:proofErr w:type="spellEnd"/>
      <w:r w:rsidR="00610FC6" w:rsidRPr="00E07E1A">
        <w:rPr>
          <w:rFonts w:asciiTheme="minorHAnsi" w:hAnsiTheme="minorHAnsi" w:cstheme="minorHAnsi"/>
          <w:color w:val="000000" w:themeColor="text1"/>
          <w:lang w:val="cs-CZ"/>
        </w:rPr>
        <w:t xml:space="preserve"> a </w:t>
      </w:r>
      <w:proofErr w:type="spellStart"/>
      <w:r w:rsidR="00610FC6" w:rsidRPr="00E07E1A">
        <w:rPr>
          <w:rFonts w:asciiTheme="minorHAnsi" w:hAnsiTheme="minorHAnsi" w:cstheme="minorHAnsi"/>
          <w:color w:val="000000" w:themeColor="text1"/>
          <w:lang w:val="cs-CZ"/>
        </w:rPr>
        <w:t>screening</w:t>
      </w:r>
      <w:proofErr w:type="spellEnd"/>
      <w:r w:rsidR="00610FC6" w:rsidRPr="00E07E1A">
        <w:rPr>
          <w:rFonts w:asciiTheme="minorHAnsi" w:hAnsiTheme="minorHAnsi" w:cstheme="minorHAnsi"/>
          <w:color w:val="000000" w:themeColor="text1"/>
          <w:lang w:val="cs-CZ"/>
        </w:rPr>
        <w:t xml:space="preserve"> pilotů</w:t>
      </w:r>
      <w:r w:rsidR="006477BF" w:rsidRPr="00E07E1A">
        <w:rPr>
          <w:rFonts w:asciiTheme="minorHAnsi" w:hAnsiTheme="minorHAnsi" w:cstheme="minorHAnsi"/>
          <w:color w:val="000000" w:themeColor="text1"/>
          <w:lang w:val="cs-CZ"/>
        </w:rPr>
        <w:t>“</w:t>
      </w:r>
    </w:p>
    <w:p w14:paraId="5012AA4D" w14:textId="4CB27BC5" w:rsidR="00046971" w:rsidRPr="00E07E1A" w:rsidRDefault="004434B5" w:rsidP="00D076A6">
      <w:pPr>
        <w:pStyle w:val="Zkladntext"/>
        <w:tabs>
          <w:tab w:val="left" w:pos="544"/>
        </w:tabs>
        <w:ind w:left="364"/>
        <w:jc w:val="both"/>
        <w:rPr>
          <w:rFonts w:asciiTheme="minorHAnsi" w:hAnsiTheme="minorHAnsi" w:cstheme="minorHAnsi"/>
          <w:color w:val="000000" w:themeColor="text1"/>
          <w:lang w:val="cs-CZ"/>
        </w:rPr>
      </w:pPr>
      <w:r w:rsidRPr="00E07E1A">
        <w:rPr>
          <w:rFonts w:asciiTheme="minorHAnsi" w:hAnsiTheme="minorHAnsi" w:cstheme="minorHAnsi"/>
          <w:color w:val="000000" w:themeColor="text1"/>
          <w:lang w:val="cs-CZ"/>
        </w:rPr>
        <w:t xml:space="preserve">Číslo projektu: </w:t>
      </w:r>
      <w:r w:rsidR="00610FC6" w:rsidRPr="00E07E1A">
        <w:rPr>
          <w:rFonts w:asciiTheme="minorHAnsi" w:hAnsiTheme="minorHAnsi" w:cstheme="minorHAnsi"/>
          <w:color w:val="000000" w:themeColor="text1"/>
          <w:lang w:val="cs-CZ"/>
        </w:rPr>
        <w:t>FW01010444</w:t>
      </w:r>
    </w:p>
    <w:p w14:paraId="771C36E4" w14:textId="5CD8B2D1" w:rsidR="00046971" w:rsidRPr="00E07E1A" w:rsidRDefault="004434B5" w:rsidP="00D076A6">
      <w:pPr>
        <w:pStyle w:val="Zkladntext"/>
        <w:tabs>
          <w:tab w:val="left" w:pos="544"/>
        </w:tabs>
        <w:ind w:left="364"/>
        <w:jc w:val="both"/>
        <w:rPr>
          <w:rFonts w:asciiTheme="minorHAnsi" w:hAnsiTheme="minorHAnsi" w:cstheme="minorHAnsi"/>
          <w:color w:val="000000" w:themeColor="text1"/>
          <w:lang w:val="cs-CZ"/>
        </w:rPr>
      </w:pPr>
      <w:r w:rsidRPr="00E07E1A">
        <w:rPr>
          <w:rFonts w:asciiTheme="minorHAnsi" w:hAnsiTheme="minorHAnsi" w:cstheme="minorHAnsi"/>
          <w:color w:val="000000" w:themeColor="text1"/>
          <w:lang w:val="cs-CZ"/>
        </w:rPr>
        <w:t xml:space="preserve">Program: </w:t>
      </w:r>
      <w:r w:rsidR="00610FC6" w:rsidRPr="00E07E1A">
        <w:rPr>
          <w:rFonts w:asciiTheme="minorHAnsi" w:hAnsiTheme="minorHAnsi" w:cstheme="minorHAnsi"/>
          <w:color w:val="000000" w:themeColor="text1"/>
          <w:lang w:val="cs-CZ"/>
        </w:rPr>
        <w:t>TREND 1</w:t>
      </w:r>
    </w:p>
    <w:p w14:paraId="1C3AFB4D" w14:textId="5E1A7D8F" w:rsidR="006477BF" w:rsidRPr="00E07E1A" w:rsidRDefault="004434B5" w:rsidP="00D076A6">
      <w:pPr>
        <w:pStyle w:val="Zkladntext"/>
        <w:tabs>
          <w:tab w:val="left" w:pos="544"/>
        </w:tabs>
        <w:ind w:left="364"/>
        <w:jc w:val="both"/>
        <w:rPr>
          <w:rFonts w:asciiTheme="minorHAnsi" w:hAnsiTheme="minorHAnsi" w:cstheme="minorHAnsi"/>
          <w:color w:val="000000" w:themeColor="text1"/>
          <w:lang w:val="cs-CZ"/>
        </w:rPr>
      </w:pPr>
      <w:r w:rsidRPr="00E07E1A">
        <w:rPr>
          <w:rFonts w:asciiTheme="minorHAnsi" w:hAnsiTheme="minorHAnsi" w:cstheme="minorHAnsi"/>
          <w:color w:val="000000" w:themeColor="text1"/>
          <w:lang w:val="cs-CZ"/>
        </w:rPr>
        <w:t xml:space="preserve">Doba řešení projektu: </w:t>
      </w:r>
      <w:r w:rsidR="00AC605D" w:rsidRPr="00AC605D">
        <w:rPr>
          <w:rFonts w:asciiTheme="minorHAnsi" w:hAnsiTheme="minorHAnsi" w:cstheme="minorHAnsi"/>
          <w:color w:val="000000" w:themeColor="text1"/>
          <w:lang w:val="cs-CZ"/>
        </w:rPr>
        <w:t>01/</w:t>
      </w:r>
      <w:r w:rsidR="00D42705" w:rsidRPr="00AC605D">
        <w:rPr>
          <w:rFonts w:asciiTheme="minorHAnsi" w:hAnsiTheme="minorHAnsi" w:cstheme="minorHAnsi"/>
          <w:color w:val="000000" w:themeColor="text1"/>
          <w:lang w:val="cs-CZ"/>
        </w:rPr>
        <w:t>2020–12</w:t>
      </w:r>
      <w:r w:rsidR="00AC605D" w:rsidRPr="00AC605D">
        <w:rPr>
          <w:rFonts w:asciiTheme="minorHAnsi" w:hAnsiTheme="minorHAnsi" w:cstheme="minorHAnsi"/>
          <w:color w:val="000000" w:themeColor="text1"/>
          <w:lang w:val="cs-CZ"/>
        </w:rPr>
        <w:t>/2022</w:t>
      </w:r>
    </w:p>
    <w:p w14:paraId="05C96130" w14:textId="56DAC72C" w:rsidR="006477BF" w:rsidRPr="00E07E1A" w:rsidRDefault="004434B5" w:rsidP="00D076A6">
      <w:pPr>
        <w:pStyle w:val="Zkladntext"/>
        <w:tabs>
          <w:tab w:val="left" w:pos="544"/>
        </w:tabs>
        <w:ind w:left="364"/>
        <w:jc w:val="both"/>
        <w:rPr>
          <w:rFonts w:asciiTheme="minorHAnsi" w:hAnsiTheme="minorHAnsi" w:cstheme="minorHAnsi"/>
          <w:color w:val="000000" w:themeColor="text1"/>
          <w:lang w:val="cs-CZ"/>
        </w:rPr>
      </w:pPr>
      <w:r w:rsidRPr="00E07E1A">
        <w:rPr>
          <w:rFonts w:asciiTheme="minorHAnsi" w:hAnsiTheme="minorHAnsi" w:cstheme="minorHAnsi"/>
          <w:color w:val="000000" w:themeColor="text1"/>
          <w:lang w:val="cs-CZ"/>
        </w:rPr>
        <w:t xml:space="preserve">Odpovědný řešitel projektu za Příjemce: </w:t>
      </w:r>
    </w:p>
    <w:p w14:paraId="1072D0C0" w14:textId="2217CC69" w:rsidR="00046971" w:rsidRPr="00E07E1A" w:rsidRDefault="004434B5" w:rsidP="00D076A6">
      <w:pPr>
        <w:pStyle w:val="Zkladntext"/>
        <w:tabs>
          <w:tab w:val="left" w:pos="544"/>
        </w:tabs>
        <w:ind w:left="364"/>
        <w:jc w:val="both"/>
        <w:rPr>
          <w:rFonts w:asciiTheme="minorHAnsi" w:hAnsiTheme="minorHAnsi" w:cstheme="minorHAnsi"/>
          <w:color w:val="000000" w:themeColor="text1"/>
          <w:lang w:val="cs-CZ"/>
        </w:rPr>
      </w:pPr>
      <w:r w:rsidRPr="00E07E1A">
        <w:rPr>
          <w:rFonts w:asciiTheme="minorHAnsi" w:hAnsiTheme="minorHAnsi" w:cstheme="minorHAnsi"/>
          <w:color w:val="000000" w:themeColor="text1"/>
          <w:lang w:val="cs-CZ"/>
        </w:rPr>
        <w:t>Řešitel Dalšího účastníka:</w:t>
      </w:r>
      <w:r w:rsidR="006477BF" w:rsidRPr="00E07E1A">
        <w:rPr>
          <w:rFonts w:asciiTheme="minorHAnsi" w:hAnsiTheme="minorHAnsi" w:cstheme="minorHAnsi"/>
          <w:color w:val="000000" w:themeColor="text1"/>
          <w:lang w:val="cs-CZ"/>
        </w:rPr>
        <w:t xml:space="preserve"> </w:t>
      </w:r>
      <w:bookmarkStart w:id="0" w:name="_GoBack"/>
      <w:bookmarkEnd w:id="0"/>
    </w:p>
    <w:p w14:paraId="1752816D" w14:textId="1D880CF3" w:rsidR="00046971" w:rsidRPr="00E07E1A" w:rsidRDefault="004434B5" w:rsidP="00D076A6">
      <w:pPr>
        <w:pStyle w:val="Zkladntext"/>
        <w:tabs>
          <w:tab w:val="left" w:pos="544"/>
        </w:tabs>
        <w:ind w:left="364"/>
        <w:jc w:val="both"/>
        <w:rPr>
          <w:rFonts w:asciiTheme="minorHAnsi" w:hAnsiTheme="minorHAnsi" w:cstheme="minorHAnsi"/>
          <w:color w:val="000000" w:themeColor="text1"/>
          <w:lang w:val="cs-CZ"/>
        </w:rPr>
      </w:pPr>
      <w:r w:rsidRPr="00E07E1A">
        <w:rPr>
          <w:rFonts w:asciiTheme="minorHAnsi" w:hAnsiTheme="minorHAnsi" w:cstheme="minorHAnsi"/>
          <w:color w:val="000000" w:themeColor="text1"/>
          <w:lang w:val="cs-CZ"/>
        </w:rPr>
        <w:t>(dále jen Projekt).</w:t>
      </w:r>
    </w:p>
    <w:p w14:paraId="3D18A284" w14:textId="77777777" w:rsidR="00046971" w:rsidRPr="00E07E1A" w:rsidRDefault="004434B5" w:rsidP="004E648D">
      <w:pPr>
        <w:pStyle w:val="Nadpis1"/>
        <w:ind w:left="0"/>
        <w:jc w:val="center"/>
        <w:rPr>
          <w:rFonts w:asciiTheme="minorHAnsi" w:hAnsiTheme="minorHAnsi" w:cstheme="minorHAnsi"/>
          <w:b w:val="0"/>
          <w:bCs w:val="0"/>
          <w:color w:val="000000" w:themeColor="text1"/>
          <w:lang w:val="cs-CZ"/>
        </w:rPr>
      </w:pPr>
      <w:r w:rsidRPr="00E07E1A">
        <w:rPr>
          <w:rFonts w:asciiTheme="minorHAnsi" w:hAnsiTheme="minorHAnsi" w:cstheme="minorHAnsi"/>
          <w:color w:val="000000" w:themeColor="text1"/>
          <w:lang w:val="cs-CZ"/>
        </w:rPr>
        <w:t>II.</w:t>
      </w:r>
    </w:p>
    <w:p w14:paraId="751F780B" w14:textId="77777777" w:rsidR="00046971" w:rsidRPr="00E07E1A" w:rsidRDefault="004434B5" w:rsidP="004E648D">
      <w:pPr>
        <w:jc w:val="center"/>
        <w:rPr>
          <w:rFonts w:eastAsia="Arial" w:cstheme="minorHAnsi"/>
          <w:color w:val="000000" w:themeColor="text1"/>
          <w:lang w:val="cs-CZ"/>
        </w:rPr>
      </w:pPr>
      <w:r w:rsidRPr="00E07E1A">
        <w:rPr>
          <w:rFonts w:cstheme="minorHAnsi"/>
          <w:b/>
          <w:color w:val="000000" w:themeColor="text1"/>
          <w:lang w:val="cs-CZ"/>
        </w:rPr>
        <w:t>Vymezení výsledků</w:t>
      </w:r>
    </w:p>
    <w:p w14:paraId="53A5EFBA" w14:textId="7C70DF03" w:rsidR="00046971" w:rsidRPr="00E07E1A" w:rsidRDefault="00480A06" w:rsidP="00B73FBF">
      <w:pPr>
        <w:pStyle w:val="Zkladntext"/>
        <w:numPr>
          <w:ilvl w:val="0"/>
          <w:numId w:val="9"/>
        </w:numPr>
        <w:tabs>
          <w:tab w:val="left" w:pos="544"/>
        </w:tabs>
        <w:jc w:val="both"/>
        <w:rPr>
          <w:rFonts w:asciiTheme="minorHAnsi" w:hAnsiTheme="minorHAnsi" w:cstheme="minorHAnsi"/>
          <w:color w:val="000000" w:themeColor="text1"/>
          <w:lang w:val="cs-CZ"/>
        </w:rPr>
      </w:pPr>
      <w:r w:rsidRPr="00E07E1A">
        <w:rPr>
          <w:rFonts w:asciiTheme="minorHAnsi" w:hAnsiTheme="minorHAnsi" w:cstheme="minorHAnsi"/>
          <w:color w:val="000000" w:themeColor="text1"/>
          <w:lang w:val="cs-CZ"/>
        </w:rPr>
        <w:t>Při řešení projektu dosáhl</w:t>
      </w:r>
      <w:r w:rsidR="00440D42">
        <w:rPr>
          <w:rFonts w:asciiTheme="minorHAnsi" w:hAnsiTheme="minorHAnsi" w:cstheme="minorHAnsi"/>
          <w:color w:val="000000" w:themeColor="text1"/>
          <w:lang w:val="cs-CZ"/>
        </w:rPr>
        <w:t>y</w:t>
      </w:r>
      <w:r w:rsidRPr="00E07E1A">
        <w:rPr>
          <w:rFonts w:asciiTheme="minorHAnsi" w:hAnsiTheme="minorHAnsi" w:cstheme="minorHAnsi"/>
          <w:color w:val="000000" w:themeColor="text1"/>
          <w:lang w:val="cs-CZ"/>
        </w:rPr>
        <w:t xml:space="preserve"> smluvní strany </w:t>
      </w:r>
      <w:r w:rsidR="004434B5" w:rsidRPr="00E07E1A">
        <w:rPr>
          <w:rFonts w:asciiTheme="minorHAnsi" w:hAnsiTheme="minorHAnsi" w:cstheme="minorHAnsi"/>
          <w:color w:val="000000" w:themeColor="text1"/>
          <w:lang w:val="cs-CZ"/>
        </w:rPr>
        <w:t>následujících výsledků</w:t>
      </w:r>
      <w:r w:rsidRPr="00E07E1A">
        <w:rPr>
          <w:rFonts w:asciiTheme="minorHAnsi" w:hAnsiTheme="minorHAnsi" w:cstheme="minorHAnsi"/>
          <w:color w:val="000000" w:themeColor="text1"/>
          <w:lang w:val="cs-CZ"/>
        </w:rPr>
        <w:t xml:space="preserve"> v souladu s plánovanými cíli </w:t>
      </w:r>
      <w:r w:rsidRPr="00E07E1A">
        <w:rPr>
          <w:rFonts w:asciiTheme="minorHAnsi" w:hAnsiTheme="minorHAnsi" w:cstheme="minorHAnsi"/>
          <w:color w:val="000000" w:themeColor="text1"/>
          <w:lang w:val="cs-CZ"/>
        </w:rPr>
        <w:lastRenderedPageBreak/>
        <w:t>Projektu:</w:t>
      </w:r>
    </w:p>
    <w:p w14:paraId="4DCB6818" w14:textId="77777777" w:rsidR="004E648D" w:rsidRPr="00E07E1A" w:rsidRDefault="004E648D" w:rsidP="00B73FBF">
      <w:pPr>
        <w:pStyle w:val="Zkladntext"/>
        <w:tabs>
          <w:tab w:val="left" w:pos="544"/>
        </w:tabs>
        <w:ind w:left="0"/>
        <w:jc w:val="both"/>
        <w:rPr>
          <w:rFonts w:asciiTheme="minorHAnsi" w:hAnsiTheme="minorHAnsi" w:cstheme="minorHAnsi"/>
          <w:color w:val="000000" w:themeColor="text1"/>
          <w:lang w:val="cs-CZ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821"/>
        <w:gridCol w:w="1349"/>
        <w:gridCol w:w="3816"/>
        <w:gridCol w:w="840"/>
        <w:gridCol w:w="2229"/>
      </w:tblGrid>
      <w:tr w:rsidR="00E07E1A" w:rsidRPr="00E07E1A" w14:paraId="64C6FFAF" w14:textId="77777777" w:rsidTr="00490A31">
        <w:tc>
          <w:tcPr>
            <w:tcW w:w="453" w:type="pct"/>
            <w:vAlign w:val="center"/>
          </w:tcPr>
          <w:p w14:paraId="0F653790" w14:textId="77777777" w:rsidR="004E648D" w:rsidRPr="00E07E1A" w:rsidRDefault="004E648D" w:rsidP="00660370">
            <w:pPr>
              <w:pStyle w:val="Zkladntext"/>
              <w:tabs>
                <w:tab w:val="left" w:pos="544"/>
              </w:tabs>
              <w:ind w:left="-87" w:right="-91"/>
              <w:jc w:val="center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>Číslo výsledku</w:t>
            </w:r>
          </w:p>
        </w:tc>
        <w:tc>
          <w:tcPr>
            <w:tcW w:w="745" w:type="pct"/>
            <w:vAlign w:val="center"/>
          </w:tcPr>
          <w:p w14:paraId="391156CB" w14:textId="1A4D9B39" w:rsidR="004E648D" w:rsidRPr="00E07E1A" w:rsidRDefault="000903B5" w:rsidP="00660370">
            <w:pPr>
              <w:pStyle w:val="Zkladntext"/>
              <w:tabs>
                <w:tab w:val="left" w:pos="544"/>
              </w:tabs>
              <w:ind w:left="-87" w:right="-91"/>
              <w:jc w:val="center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Druh </w:t>
            </w:r>
            <w:r w:rsidR="004E648D"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>dle RIV</w:t>
            </w:r>
          </w:p>
        </w:tc>
        <w:tc>
          <w:tcPr>
            <w:tcW w:w="2107" w:type="pct"/>
            <w:vAlign w:val="center"/>
          </w:tcPr>
          <w:p w14:paraId="693B8E86" w14:textId="5B1CE47B" w:rsidR="004E648D" w:rsidRPr="00E07E1A" w:rsidRDefault="004E648D" w:rsidP="00660370">
            <w:pPr>
              <w:pStyle w:val="Zkladntext"/>
              <w:tabs>
                <w:tab w:val="left" w:pos="544"/>
              </w:tabs>
              <w:ind w:left="-87" w:right="-91"/>
              <w:jc w:val="center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>Název výsledku</w:t>
            </w:r>
          </w:p>
        </w:tc>
        <w:tc>
          <w:tcPr>
            <w:tcW w:w="464" w:type="pct"/>
            <w:vAlign w:val="center"/>
          </w:tcPr>
          <w:p w14:paraId="7DB98FB1" w14:textId="466C802A" w:rsidR="004E648D" w:rsidRPr="00E07E1A" w:rsidRDefault="004E648D" w:rsidP="00660370">
            <w:pPr>
              <w:pStyle w:val="Zkladntext"/>
              <w:tabs>
                <w:tab w:val="left" w:pos="544"/>
              </w:tabs>
              <w:ind w:left="-87" w:right="-91"/>
              <w:jc w:val="center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>Rok dosažení</w:t>
            </w:r>
          </w:p>
        </w:tc>
        <w:tc>
          <w:tcPr>
            <w:tcW w:w="1231" w:type="pct"/>
            <w:vAlign w:val="center"/>
          </w:tcPr>
          <w:p w14:paraId="2CD79049" w14:textId="7A00C33E" w:rsidR="004E648D" w:rsidRPr="00E07E1A" w:rsidRDefault="004E648D" w:rsidP="00660370">
            <w:pPr>
              <w:pStyle w:val="Zkladntext"/>
              <w:tabs>
                <w:tab w:val="left" w:pos="544"/>
              </w:tabs>
              <w:ind w:left="-87" w:right="-91"/>
              <w:jc w:val="center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>Podíl na tvorbě výsledku</w:t>
            </w:r>
          </w:p>
        </w:tc>
      </w:tr>
      <w:tr w:rsidR="00E07E1A" w:rsidRPr="00E07E1A" w14:paraId="179B4268" w14:textId="77777777" w:rsidTr="00490A31">
        <w:tc>
          <w:tcPr>
            <w:tcW w:w="453" w:type="pct"/>
          </w:tcPr>
          <w:p w14:paraId="414BBB22" w14:textId="77777777" w:rsidR="004E648D" w:rsidRPr="00E07E1A" w:rsidRDefault="004E648D" w:rsidP="00660370">
            <w:pPr>
              <w:pStyle w:val="Zkladntext"/>
              <w:tabs>
                <w:tab w:val="left" w:pos="544"/>
              </w:tabs>
              <w:ind w:left="-87" w:right="-91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>i.</w:t>
            </w:r>
          </w:p>
        </w:tc>
        <w:tc>
          <w:tcPr>
            <w:tcW w:w="745" w:type="pct"/>
          </w:tcPr>
          <w:p w14:paraId="1156EA09" w14:textId="77777777" w:rsidR="004E648D" w:rsidRPr="00E07E1A" w:rsidRDefault="004E648D" w:rsidP="00660370">
            <w:pPr>
              <w:pStyle w:val="Zkladntext"/>
              <w:tabs>
                <w:tab w:val="left" w:pos="544"/>
              </w:tabs>
              <w:ind w:left="-87" w:right="-91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proofErr w:type="spellStart"/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>GFunk</w:t>
            </w:r>
            <w:proofErr w:type="spellEnd"/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– Funkční vzorek</w:t>
            </w:r>
          </w:p>
        </w:tc>
        <w:tc>
          <w:tcPr>
            <w:tcW w:w="2107" w:type="pct"/>
          </w:tcPr>
          <w:p w14:paraId="4E5D1736" w14:textId="361BFD97" w:rsidR="004E648D" w:rsidRPr="00E07E1A" w:rsidRDefault="009A6A76" w:rsidP="00660370">
            <w:pPr>
              <w:pStyle w:val="Zkladntext"/>
              <w:tabs>
                <w:tab w:val="left" w:pos="544"/>
              </w:tabs>
              <w:ind w:left="-87" w:right="-91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E07E1A">
              <w:rPr>
                <w:rStyle w:val="ordo-fi-item"/>
                <w:rFonts w:asciiTheme="minorHAnsi" w:hAnsiTheme="minorHAnsi" w:cstheme="minorHAnsi"/>
                <w:color w:val="000000" w:themeColor="text1"/>
                <w:lang w:val="cs-CZ"/>
              </w:rPr>
              <w:t xml:space="preserve">Funkční vzorek zařízení s umělou inteligencí pro automatickou </w:t>
            </w:r>
            <w:proofErr w:type="spellStart"/>
            <w:r w:rsidRPr="00E07E1A">
              <w:rPr>
                <w:rStyle w:val="ordo-fi-item"/>
                <w:rFonts w:asciiTheme="minorHAnsi" w:hAnsiTheme="minorHAnsi" w:cstheme="minorHAnsi"/>
                <w:color w:val="000000" w:themeColor="text1"/>
                <w:lang w:val="cs-CZ"/>
              </w:rPr>
              <w:t>preselekci</w:t>
            </w:r>
            <w:proofErr w:type="spellEnd"/>
            <w:r w:rsidRPr="00E07E1A">
              <w:rPr>
                <w:rStyle w:val="ordo-fi-item"/>
                <w:rFonts w:asciiTheme="minorHAnsi" w:hAnsiTheme="minorHAnsi" w:cstheme="minorHAnsi"/>
                <w:color w:val="000000" w:themeColor="text1"/>
                <w:lang w:val="cs-CZ"/>
              </w:rPr>
              <w:t xml:space="preserve"> a </w:t>
            </w:r>
            <w:proofErr w:type="spellStart"/>
            <w:r w:rsidRPr="00E07E1A">
              <w:rPr>
                <w:rStyle w:val="ordo-fi-item"/>
                <w:rFonts w:asciiTheme="minorHAnsi" w:hAnsiTheme="minorHAnsi" w:cstheme="minorHAnsi"/>
                <w:color w:val="000000" w:themeColor="text1"/>
                <w:lang w:val="cs-CZ"/>
              </w:rPr>
              <w:t>screening</w:t>
            </w:r>
            <w:proofErr w:type="spellEnd"/>
            <w:r w:rsidRPr="00E07E1A">
              <w:rPr>
                <w:rStyle w:val="ordo-fi-item"/>
                <w:rFonts w:asciiTheme="minorHAnsi" w:hAnsiTheme="minorHAnsi" w:cstheme="minorHAnsi"/>
                <w:color w:val="000000" w:themeColor="text1"/>
                <w:lang w:val="cs-CZ"/>
              </w:rPr>
              <w:t xml:space="preserve"> pilotů</w:t>
            </w:r>
          </w:p>
        </w:tc>
        <w:tc>
          <w:tcPr>
            <w:tcW w:w="464" w:type="pct"/>
            <w:vAlign w:val="center"/>
          </w:tcPr>
          <w:p w14:paraId="3A933368" w14:textId="10F1424F" w:rsidR="004E648D" w:rsidRPr="00E07E1A" w:rsidRDefault="004E648D" w:rsidP="00660370">
            <w:pPr>
              <w:pStyle w:val="Zkladntext"/>
              <w:tabs>
                <w:tab w:val="left" w:pos="544"/>
              </w:tabs>
              <w:ind w:left="-87" w:right="-91"/>
              <w:jc w:val="center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>202</w:t>
            </w:r>
            <w:r w:rsidR="002A21FE"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>1</w:t>
            </w:r>
          </w:p>
        </w:tc>
        <w:tc>
          <w:tcPr>
            <w:tcW w:w="1231" w:type="pct"/>
          </w:tcPr>
          <w:p w14:paraId="795DE17B" w14:textId="434FBDEF" w:rsidR="004E648D" w:rsidRPr="00E07E1A" w:rsidRDefault="004E648D" w:rsidP="00660370">
            <w:pPr>
              <w:pStyle w:val="Zkladntext"/>
              <w:tabs>
                <w:tab w:val="right" w:pos="2154"/>
              </w:tabs>
              <w:ind w:left="-87" w:right="-91"/>
              <w:jc w:val="right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>ČVUT:</w:t>
            </w:r>
            <w:r w:rsidR="00F23129"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ab/>
            </w:r>
            <w:r w:rsidR="00387E1E"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>15</w:t>
            </w:r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%</w:t>
            </w:r>
          </w:p>
          <w:p w14:paraId="21A0243F" w14:textId="07170BDF" w:rsidR="004E648D" w:rsidRPr="00E07E1A" w:rsidRDefault="002A21FE" w:rsidP="002A21FE">
            <w:pPr>
              <w:pStyle w:val="Zkladntext"/>
              <w:tabs>
                <w:tab w:val="right" w:pos="2154"/>
              </w:tabs>
              <w:ind w:left="-87" w:right="-91"/>
              <w:jc w:val="center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proofErr w:type="spellStart"/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>Zall</w:t>
            </w:r>
            <w:proofErr w:type="spellEnd"/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JIHLAVAN </w:t>
            </w:r>
            <w:proofErr w:type="spellStart"/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>airplanes</w:t>
            </w:r>
            <w:proofErr w:type="spellEnd"/>
            <w:r w:rsidR="004E648D"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>:</w:t>
            </w:r>
            <w:r w:rsidR="00F23129"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ab/>
            </w:r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>8</w:t>
            </w:r>
            <w:r w:rsidR="004E648D"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>5 %</w:t>
            </w:r>
          </w:p>
        </w:tc>
      </w:tr>
      <w:tr w:rsidR="00E07E1A" w:rsidRPr="00E07E1A" w14:paraId="0DC503BC" w14:textId="77777777" w:rsidTr="00490A31">
        <w:tc>
          <w:tcPr>
            <w:tcW w:w="453" w:type="pct"/>
          </w:tcPr>
          <w:p w14:paraId="3A4F4821" w14:textId="77777777" w:rsidR="004E648D" w:rsidRPr="00E07E1A" w:rsidRDefault="004E648D" w:rsidP="00660370">
            <w:pPr>
              <w:pStyle w:val="Zkladntext"/>
              <w:tabs>
                <w:tab w:val="left" w:pos="544"/>
              </w:tabs>
              <w:ind w:left="-87" w:right="-91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proofErr w:type="spellStart"/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>ii</w:t>
            </w:r>
            <w:proofErr w:type="spellEnd"/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>.</w:t>
            </w:r>
          </w:p>
        </w:tc>
        <w:tc>
          <w:tcPr>
            <w:tcW w:w="745" w:type="pct"/>
          </w:tcPr>
          <w:p w14:paraId="0E8EE43F" w14:textId="77777777" w:rsidR="004E648D" w:rsidRPr="00E07E1A" w:rsidRDefault="004E648D" w:rsidP="00660370">
            <w:pPr>
              <w:pStyle w:val="Zkladntext"/>
              <w:tabs>
                <w:tab w:val="left" w:pos="544"/>
              </w:tabs>
              <w:ind w:left="-87" w:right="-91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>F – užitný vzor</w:t>
            </w:r>
          </w:p>
        </w:tc>
        <w:tc>
          <w:tcPr>
            <w:tcW w:w="2107" w:type="pct"/>
          </w:tcPr>
          <w:p w14:paraId="1AD6F897" w14:textId="33C3B880" w:rsidR="004E648D" w:rsidRPr="00E07E1A" w:rsidRDefault="002A21FE" w:rsidP="00660370">
            <w:pPr>
              <w:pStyle w:val="Zkladntext"/>
              <w:tabs>
                <w:tab w:val="left" w:pos="544"/>
              </w:tabs>
              <w:ind w:left="-87" w:right="-91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>Zařízení pro monitoring letových a biotelemetrických dat pilotů</w:t>
            </w:r>
          </w:p>
        </w:tc>
        <w:tc>
          <w:tcPr>
            <w:tcW w:w="464" w:type="pct"/>
            <w:vAlign w:val="center"/>
          </w:tcPr>
          <w:p w14:paraId="63CE27B3" w14:textId="1EE3E426" w:rsidR="004E648D" w:rsidRPr="00E07E1A" w:rsidRDefault="00F23129" w:rsidP="00660370">
            <w:pPr>
              <w:pStyle w:val="Zkladntext"/>
              <w:tabs>
                <w:tab w:val="left" w:pos="544"/>
              </w:tabs>
              <w:ind w:left="-87" w:right="-91"/>
              <w:jc w:val="center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>202</w:t>
            </w:r>
            <w:r w:rsidR="002A21FE"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>2</w:t>
            </w:r>
          </w:p>
        </w:tc>
        <w:tc>
          <w:tcPr>
            <w:tcW w:w="1231" w:type="pct"/>
          </w:tcPr>
          <w:p w14:paraId="59ADC64A" w14:textId="77777777" w:rsidR="00387E1E" w:rsidRPr="00E07E1A" w:rsidRDefault="00387E1E" w:rsidP="00387E1E">
            <w:pPr>
              <w:pStyle w:val="Zkladntext"/>
              <w:tabs>
                <w:tab w:val="right" w:pos="2154"/>
              </w:tabs>
              <w:ind w:left="-87" w:right="-91"/>
              <w:jc w:val="right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>ČVUT:</w:t>
            </w:r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ab/>
              <w:t>15 %</w:t>
            </w:r>
          </w:p>
          <w:p w14:paraId="68F4AE06" w14:textId="7A9CFDE4" w:rsidR="004E648D" w:rsidRPr="00E07E1A" w:rsidRDefault="00387E1E" w:rsidP="00387E1E">
            <w:pPr>
              <w:pStyle w:val="Zkladntext"/>
              <w:tabs>
                <w:tab w:val="right" w:pos="2154"/>
              </w:tabs>
              <w:ind w:left="-87" w:right="-91"/>
              <w:jc w:val="right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proofErr w:type="spellStart"/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>Zall</w:t>
            </w:r>
            <w:proofErr w:type="spellEnd"/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JIHLAVAN </w:t>
            </w:r>
            <w:proofErr w:type="spellStart"/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>airplanes</w:t>
            </w:r>
            <w:proofErr w:type="spellEnd"/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>:</w:t>
            </w:r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ab/>
              <w:t>85 %</w:t>
            </w:r>
          </w:p>
        </w:tc>
      </w:tr>
      <w:tr w:rsidR="00E07E1A" w:rsidRPr="00E07E1A" w14:paraId="3AB883BF" w14:textId="77777777" w:rsidTr="00490A31">
        <w:tc>
          <w:tcPr>
            <w:tcW w:w="453" w:type="pct"/>
          </w:tcPr>
          <w:p w14:paraId="5A2CF7D2" w14:textId="77777777" w:rsidR="004E648D" w:rsidRPr="00E07E1A" w:rsidRDefault="004E648D" w:rsidP="00660370">
            <w:pPr>
              <w:pStyle w:val="Zkladntext"/>
              <w:tabs>
                <w:tab w:val="left" w:pos="544"/>
              </w:tabs>
              <w:ind w:left="-87" w:right="-91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proofErr w:type="spellStart"/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>iii</w:t>
            </w:r>
            <w:proofErr w:type="spellEnd"/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>.</w:t>
            </w:r>
          </w:p>
        </w:tc>
        <w:tc>
          <w:tcPr>
            <w:tcW w:w="745" w:type="pct"/>
          </w:tcPr>
          <w:p w14:paraId="0A2C19CB" w14:textId="43886CAC" w:rsidR="004E648D" w:rsidRPr="00E07E1A" w:rsidRDefault="00D42705" w:rsidP="00660370">
            <w:pPr>
              <w:pStyle w:val="Zkladntext"/>
              <w:tabs>
                <w:tab w:val="left" w:pos="544"/>
              </w:tabs>
              <w:ind w:left="-87" w:right="-91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>R – Software</w:t>
            </w:r>
          </w:p>
        </w:tc>
        <w:tc>
          <w:tcPr>
            <w:tcW w:w="2107" w:type="pct"/>
          </w:tcPr>
          <w:p w14:paraId="58E646CE" w14:textId="16409385" w:rsidR="004E648D" w:rsidRPr="00E07E1A" w:rsidRDefault="002A21FE" w:rsidP="00660370">
            <w:pPr>
              <w:pStyle w:val="Zkladntext"/>
              <w:tabs>
                <w:tab w:val="left" w:pos="544"/>
              </w:tabs>
              <w:ind w:left="-87" w:right="-91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Software expertního sytému s umělou inteligencí pro automatickou </w:t>
            </w:r>
            <w:proofErr w:type="spellStart"/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>preselekci</w:t>
            </w:r>
            <w:proofErr w:type="spellEnd"/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a </w:t>
            </w:r>
            <w:proofErr w:type="spellStart"/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>screening</w:t>
            </w:r>
            <w:proofErr w:type="spellEnd"/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pilotů</w:t>
            </w:r>
          </w:p>
        </w:tc>
        <w:tc>
          <w:tcPr>
            <w:tcW w:w="464" w:type="pct"/>
            <w:vAlign w:val="center"/>
          </w:tcPr>
          <w:p w14:paraId="07D7EE05" w14:textId="0BBF7D9F" w:rsidR="004E648D" w:rsidRPr="00E07E1A" w:rsidRDefault="004E648D" w:rsidP="00660370">
            <w:pPr>
              <w:pStyle w:val="Zkladntext"/>
              <w:tabs>
                <w:tab w:val="left" w:pos="544"/>
              </w:tabs>
              <w:ind w:left="-87" w:right="-91"/>
              <w:jc w:val="center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>202</w:t>
            </w:r>
            <w:r w:rsidR="002A21FE"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>1</w:t>
            </w:r>
          </w:p>
        </w:tc>
        <w:tc>
          <w:tcPr>
            <w:tcW w:w="1231" w:type="pct"/>
          </w:tcPr>
          <w:p w14:paraId="66E113CB" w14:textId="77777777" w:rsidR="00387E1E" w:rsidRPr="00E07E1A" w:rsidRDefault="00387E1E" w:rsidP="00387E1E">
            <w:pPr>
              <w:pStyle w:val="Zkladntext"/>
              <w:tabs>
                <w:tab w:val="right" w:pos="2154"/>
              </w:tabs>
              <w:ind w:left="-87" w:right="-91"/>
              <w:jc w:val="right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>ČVUT:</w:t>
            </w:r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ab/>
              <w:t>15 %</w:t>
            </w:r>
          </w:p>
          <w:p w14:paraId="54617B00" w14:textId="63C13161" w:rsidR="004E648D" w:rsidRPr="00E07E1A" w:rsidRDefault="00387E1E" w:rsidP="00387E1E">
            <w:pPr>
              <w:pStyle w:val="Zkladntext"/>
              <w:tabs>
                <w:tab w:val="right" w:pos="2154"/>
              </w:tabs>
              <w:ind w:left="-87" w:right="-91"/>
              <w:jc w:val="right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proofErr w:type="spellStart"/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>Zall</w:t>
            </w:r>
            <w:proofErr w:type="spellEnd"/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JIHLAVAN </w:t>
            </w:r>
            <w:proofErr w:type="spellStart"/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>airplanes</w:t>
            </w:r>
            <w:proofErr w:type="spellEnd"/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>:</w:t>
            </w:r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ab/>
              <w:t>85 %</w:t>
            </w:r>
          </w:p>
        </w:tc>
      </w:tr>
    </w:tbl>
    <w:p w14:paraId="2E4F9304" w14:textId="77777777" w:rsidR="00046971" w:rsidRPr="00E07E1A" w:rsidRDefault="00046971" w:rsidP="00B73FBF">
      <w:pPr>
        <w:pStyle w:val="Zkladntext"/>
        <w:tabs>
          <w:tab w:val="left" w:pos="544"/>
        </w:tabs>
        <w:ind w:left="0"/>
        <w:jc w:val="both"/>
        <w:rPr>
          <w:rFonts w:asciiTheme="minorHAnsi" w:hAnsiTheme="minorHAnsi" w:cstheme="minorHAnsi"/>
          <w:color w:val="000000" w:themeColor="text1"/>
          <w:lang w:val="cs-CZ"/>
        </w:rPr>
      </w:pPr>
    </w:p>
    <w:p w14:paraId="4079D364" w14:textId="21222F2F" w:rsidR="00490A31" w:rsidRPr="00E07E1A" w:rsidRDefault="00660370" w:rsidP="00D70148">
      <w:pPr>
        <w:pStyle w:val="Zkladntext"/>
        <w:numPr>
          <w:ilvl w:val="0"/>
          <w:numId w:val="9"/>
        </w:numPr>
        <w:tabs>
          <w:tab w:val="left" w:pos="544"/>
        </w:tabs>
        <w:spacing w:after="120"/>
        <w:ind w:left="357" w:hanging="357"/>
        <w:jc w:val="both"/>
        <w:rPr>
          <w:rFonts w:asciiTheme="minorHAnsi" w:hAnsiTheme="minorHAnsi" w:cstheme="minorHAnsi"/>
          <w:color w:val="000000" w:themeColor="text1"/>
          <w:lang w:val="cs-CZ"/>
        </w:rPr>
      </w:pPr>
      <w:r w:rsidRPr="00E07E1A">
        <w:rPr>
          <w:rFonts w:asciiTheme="minorHAnsi" w:hAnsiTheme="minorHAnsi" w:cstheme="minorHAnsi"/>
          <w:color w:val="000000" w:themeColor="text1"/>
          <w:lang w:val="cs-CZ"/>
        </w:rPr>
        <w:t xml:space="preserve">Smluvní strany </w:t>
      </w:r>
      <w:r w:rsidR="004434B5" w:rsidRPr="00E07E1A">
        <w:rPr>
          <w:rFonts w:asciiTheme="minorHAnsi" w:hAnsiTheme="minorHAnsi" w:cstheme="minorHAnsi"/>
          <w:color w:val="000000" w:themeColor="text1"/>
          <w:lang w:val="cs-CZ"/>
        </w:rPr>
        <w:t xml:space="preserve">konstatují, že vlastnická práva k výsledkům jsou stanovena na základě </w:t>
      </w:r>
      <w:r w:rsidRPr="00E07E1A">
        <w:rPr>
          <w:rFonts w:asciiTheme="minorHAnsi" w:hAnsiTheme="minorHAnsi" w:cstheme="minorHAnsi"/>
          <w:color w:val="000000" w:themeColor="text1"/>
          <w:lang w:val="cs-CZ"/>
        </w:rPr>
        <w:t xml:space="preserve">podílu na </w:t>
      </w:r>
      <w:r w:rsidR="00440D42">
        <w:rPr>
          <w:rFonts w:asciiTheme="minorHAnsi" w:hAnsiTheme="minorHAnsi" w:cstheme="minorHAnsi"/>
          <w:color w:val="000000" w:themeColor="text1"/>
          <w:lang w:val="cs-CZ"/>
        </w:rPr>
        <w:t>výzkumné</w:t>
      </w:r>
      <w:r w:rsidR="00440D42" w:rsidRPr="00E07E1A">
        <w:rPr>
          <w:rFonts w:asciiTheme="minorHAnsi" w:hAnsiTheme="minorHAnsi" w:cstheme="minorHAnsi"/>
          <w:color w:val="000000" w:themeColor="text1"/>
          <w:lang w:val="cs-CZ"/>
        </w:rPr>
        <w:t xml:space="preserve"> </w:t>
      </w:r>
      <w:r w:rsidR="004434B5" w:rsidRPr="00E07E1A">
        <w:rPr>
          <w:rFonts w:asciiTheme="minorHAnsi" w:hAnsiTheme="minorHAnsi" w:cstheme="minorHAnsi"/>
          <w:color w:val="000000" w:themeColor="text1"/>
          <w:lang w:val="cs-CZ"/>
        </w:rPr>
        <w:t>činnosti řešitelských týmů Smluvních stran.</w:t>
      </w:r>
    </w:p>
    <w:p w14:paraId="343C067F" w14:textId="4EC04091" w:rsidR="00490A31" w:rsidRPr="00E07E1A" w:rsidRDefault="00490A31" w:rsidP="00D70148">
      <w:pPr>
        <w:pStyle w:val="Zkladntext"/>
        <w:numPr>
          <w:ilvl w:val="0"/>
          <w:numId w:val="9"/>
        </w:numPr>
        <w:tabs>
          <w:tab w:val="left" w:pos="544"/>
        </w:tabs>
        <w:spacing w:after="120"/>
        <w:ind w:left="357" w:hanging="357"/>
        <w:jc w:val="both"/>
        <w:rPr>
          <w:rFonts w:asciiTheme="minorHAnsi" w:hAnsiTheme="minorHAnsi" w:cstheme="minorHAnsi"/>
          <w:color w:val="000000" w:themeColor="text1"/>
          <w:lang w:val="cs-CZ"/>
        </w:rPr>
      </w:pPr>
      <w:r w:rsidRPr="00E07E1A">
        <w:rPr>
          <w:rFonts w:asciiTheme="minorHAnsi" w:hAnsiTheme="minorHAnsi" w:cstheme="minorHAnsi"/>
          <w:color w:val="000000" w:themeColor="text1"/>
          <w:lang w:val="cs-CZ"/>
        </w:rPr>
        <w:t>Smluvní strany odpovídají za právní nezávadnost výsledků Projektu, tj. odpovídají za to, že výsledky Projektu nezasahují do práv k předmětům duševního vlastnictví nebo jiných práv třetích osob, a to pro jakékoliv využití výsledků Projektu v Česku i v zahraničí.</w:t>
      </w:r>
    </w:p>
    <w:p w14:paraId="0E896732" w14:textId="167763B7" w:rsidR="00046971" w:rsidRPr="00E07E1A" w:rsidRDefault="00660370" w:rsidP="00D70148">
      <w:pPr>
        <w:pStyle w:val="Zkladntext"/>
        <w:numPr>
          <w:ilvl w:val="0"/>
          <w:numId w:val="9"/>
        </w:numPr>
        <w:tabs>
          <w:tab w:val="left" w:pos="543"/>
        </w:tabs>
        <w:spacing w:after="120"/>
        <w:ind w:left="357" w:hanging="357"/>
        <w:jc w:val="both"/>
        <w:rPr>
          <w:rFonts w:asciiTheme="minorHAnsi" w:hAnsiTheme="minorHAnsi" w:cstheme="minorHAnsi"/>
          <w:color w:val="000000" w:themeColor="text1"/>
          <w:lang w:val="cs-CZ"/>
        </w:rPr>
      </w:pPr>
      <w:r w:rsidRPr="00E07E1A">
        <w:rPr>
          <w:rFonts w:asciiTheme="minorHAnsi" w:hAnsiTheme="minorHAnsi" w:cstheme="minorHAnsi"/>
          <w:color w:val="000000" w:themeColor="text1"/>
          <w:lang w:val="cs-CZ"/>
        </w:rPr>
        <w:t xml:space="preserve">Smluvní strany </w:t>
      </w:r>
      <w:r w:rsidR="00480A06" w:rsidRPr="00E07E1A">
        <w:rPr>
          <w:rFonts w:asciiTheme="minorHAnsi" w:hAnsiTheme="minorHAnsi" w:cstheme="minorHAnsi"/>
          <w:color w:val="000000" w:themeColor="text1"/>
          <w:lang w:val="cs-CZ"/>
        </w:rPr>
        <w:t>prohlašují, že uvedené výsledky řešení Projektu nejsou zároveň výsledky jiného projektu.</w:t>
      </w:r>
    </w:p>
    <w:p w14:paraId="56041DF9" w14:textId="0F885100" w:rsidR="00046971" w:rsidRPr="00E07E1A" w:rsidRDefault="004434B5" w:rsidP="00D70148">
      <w:pPr>
        <w:pStyle w:val="Zkladntext"/>
        <w:numPr>
          <w:ilvl w:val="0"/>
          <w:numId w:val="9"/>
        </w:numPr>
        <w:tabs>
          <w:tab w:val="left" w:pos="544"/>
        </w:tabs>
        <w:spacing w:after="120"/>
        <w:ind w:left="357" w:hanging="357"/>
        <w:jc w:val="both"/>
        <w:rPr>
          <w:rFonts w:asciiTheme="minorHAnsi" w:hAnsiTheme="minorHAnsi" w:cstheme="minorHAnsi"/>
          <w:color w:val="000000" w:themeColor="text1"/>
          <w:lang w:val="cs-CZ"/>
        </w:rPr>
      </w:pPr>
      <w:r w:rsidRPr="00E07E1A">
        <w:rPr>
          <w:rFonts w:asciiTheme="minorHAnsi" w:hAnsiTheme="minorHAnsi" w:cstheme="minorHAnsi"/>
          <w:color w:val="000000" w:themeColor="text1"/>
          <w:lang w:val="cs-CZ"/>
        </w:rPr>
        <w:t>Práva k výsledkům Projektu a jejich ochrana se řídí článkem 14 a 15 Všeobecných podmínek TAČR a respektují pravidla Rámce pro státní podporu výzkumu, vývoje a inovací.</w:t>
      </w:r>
    </w:p>
    <w:p w14:paraId="2F6EE627" w14:textId="7F1CD117" w:rsidR="00046971" w:rsidRPr="00E07E1A" w:rsidRDefault="004434B5" w:rsidP="004E648D">
      <w:pPr>
        <w:pStyle w:val="Nadpis1"/>
        <w:ind w:left="0"/>
        <w:jc w:val="center"/>
        <w:rPr>
          <w:rFonts w:asciiTheme="minorHAnsi" w:hAnsiTheme="minorHAnsi" w:cstheme="minorHAnsi"/>
          <w:b w:val="0"/>
          <w:bCs w:val="0"/>
          <w:color w:val="000000" w:themeColor="text1"/>
          <w:lang w:val="cs-CZ"/>
        </w:rPr>
      </w:pPr>
      <w:r w:rsidRPr="00E07E1A">
        <w:rPr>
          <w:rFonts w:asciiTheme="minorHAnsi" w:hAnsiTheme="minorHAnsi" w:cstheme="minorHAnsi"/>
          <w:color w:val="000000" w:themeColor="text1"/>
          <w:lang w:val="cs-CZ"/>
        </w:rPr>
        <w:t>I</w:t>
      </w:r>
      <w:r w:rsidR="00490A31" w:rsidRPr="00E07E1A">
        <w:rPr>
          <w:rFonts w:asciiTheme="minorHAnsi" w:hAnsiTheme="minorHAnsi" w:cstheme="minorHAnsi"/>
          <w:color w:val="000000" w:themeColor="text1"/>
          <w:lang w:val="cs-CZ"/>
        </w:rPr>
        <w:t>II</w:t>
      </w:r>
      <w:r w:rsidRPr="00E07E1A">
        <w:rPr>
          <w:rFonts w:asciiTheme="minorHAnsi" w:hAnsiTheme="minorHAnsi" w:cstheme="minorHAnsi"/>
          <w:color w:val="000000" w:themeColor="text1"/>
          <w:lang w:val="cs-CZ"/>
        </w:rPr>
        <w:t>.</w:t>
      </w:r>
    </w:p>
    <w:p w14:paraId="4C802089" w14:textId="77777777" w:rsidR="00046971" w:rsidRPr="00E07E1A" w:rsidRDefault="004434B5" w:rsidP="004E648D">
      <w:pPr>
        <w:jc w:val="center"/>
        <w:rPr>
          <w:rFonts w:eastAsia="Calibri" w:cstheme="minorHAnsi"/>
          <w:color w:val="000000" w:themeColor="text1"/>
          <w:lang w:val="cs-CZ"/>
        </w:rPr>
      </w:pPr>
      <w:r w:rsidRPr="00E07E1A">
        <w:rPr>
          <w:rFonts w:cstheme="minorHAnsi"/>
          <w:b/>
          <w:color w:val="000000" w:themeColor="text1"/>
          <w:lang w:val="cs-CZ"/>
        </w:rPr>
        <w:t>Způsob využití výsledků Projektu</w:t>
      </w:r>
    </w:p>
    <w:p w14:paraId="18978432" w14:textId="7F360590" w:rsidR="000A098F" w:rsidRPr="00E07E1A" w:rsidRDefault="004434B5" w:rsidP="00D70148">
      <w:pPr>
        <w:pStyle w:val="Zkladntext"/>
        <w:numPr>
          <w:ilvl w:val="0"/>
          <w:numId w:val="10"/>
        </w:numPr>
        <w:tabs>
          <w:tab w:val="left" w:pos="544"/>
        </w:tabs>
        <w:spacing w:after="120"/>
        <w:ind w:left="357" w:hanging="357"/>
        <w:jc w:val="both"/>
        <w:rPr>
          <w:rFonts w:asciiTheme="minorHAnsi" w:hAnsiTheme="minorHAnsi" w:cstheme="minorHAnsi"/>
          <w:color w:val="000000" w:themeColor="text1"/>
          <w:lang w:val="cs-CZ"/>
        </w:rPr>
      </w:pPr>
      <w:r w:rsidRPr="00E07E1A">
        <w:rPr>
          <w:rFonts w:asciiTheme="minorHAnsi" w:hAnsiTheme="minorHAnsi" w:cstheme="minorHAnsi"/>
          <w:color w:val="000000" w:themeColor="text1"/>
          <w:lang w:val="cs-CZ"/>
        </w:rPr>
        <w:t>Smluvní strany prohlašují, že způsob využití výsledků sjednaný v tomto článku odpovídá schválenému návrhu Projektu.</w:t>
      </w:r>
    </w:p>
    <w:p w14:paraId="4972D9B8" w14:textId="4DDB345E" w:rsidR="00F92030" w:rsidRPr="00E07E1A" w:rsidRDefault="004434B5" w:rsidP="00D70148">
      <w:pPr>
        <w:pStyle w:val="Zkladntext"/>
        <w:numPr>
          <w:ilvl w:val="0"/>
          <w:numId w:val="10"/>
        </w:numPr>
        <w:tabs>
          <w:tab w:val="left" w:pos="543"/>
        </w:tabs>
        <w:spacing w:after="120"/>
        <w:ind w:left="357" w:hanging="357"/>
        <w:jc w:val="both"/>
        <w:rPr>
          <w:rFonts w:asciiTheme="minorHAnsi" w:hAnsiTheme="minorHAnsi" w:cstheme="minorHAnsi"/>
          <w:color w:val="000000" w:themeColor="text1"/>
          <w:lang w:val="cs-CZ"/>
        </w:rPr>
      </w:pPr>
      <w:r w:rsidRPr="00E07E1A">
        <w:rPr>
          <w:rFonts w:asciiTheme="minorHAnsi" w:hAnsiTheme="minorHAnsi" w:cstheme="minorHAnsi"/>
          <w:color w:val="000000" w:themeColor="text1"/>
          <w:lang w:val="cs-CZ"/>
        </w:rPr>
        <w:t xml:space="preserve">Přístup k výstupům </w:t>
      </w:r>
      <w:r w:rsidR="000903B5" w:rsidRPr="00E07E1A">
        <w:rPr>
          <w:rFonts w:asciiTheme="minorHAnsi" w:hAnsiTheme="minorHAnsi" w:cstheme="minorHAnsi"/>
          <w:color w:val="000000" w:themeColor="text1"/>
          <w:lang w:val="cs-CZ"/>
        </w:rPr>
        <w:t xml:space="preserve">je zajištěn dle podmínek uvedených v </w:t>
      </w:r>
      <w:r w:rsidRPr="00E07E1A">
        <w:rPr>
          <w:rFonts w:asciiTheme="minorHAnsi" w:hAnsiTheme="minorHAnsi" w:cstheme="minorHAnsi"/>
          <w:color w:val="000000" w:themeColor="text1"/>
          <w:lang w:val="cs-CZ"/>
        </w:rPr>
        <w:t>následující tabul</w:t>
      </w:r>
      <w:r w:rsidR="000903B5" w:rsidRPr="00E07E1A">
        <w:rPr>
          <w:rFonts w:asciiTheme="minorHAnsi" w:hAnsiTheme="minorHAnsi" w:cstheme="minorHAnsi"/>
          <w:color w:val="000000" w:themeColor="text1"/>
          <w:lang w:val="cs-CZ"/>
        </w:rPr>
        <w:t>ce</w:t>
      </w:r>
      <w:r w:rsidRPr="00E07E1A">
        <w:rPr>
          <w:rFonts w:asciiTheme="minorHAnsi" w:hAnsiTheme="minorHAnsi" w:cstheme="minorHAnsi"/>
          <w:color w:val="000000" w:themeColor="text1"/>
          <w:lang w:val="cs-CZ"/>
        </w:rPr>
        <w:t>:</w:t>
      </w:r>
    </w:p>
    <w:p w14:paraId="6D74DD93" w14:textId="77777777" w:rsidR="0066271D" w:rsidRPr="00E07E1A" w:rsidRDefault="0066271D" w:rsidP="0066271D">
      <w:pPr>
        <w:pStyle w:val="Zkladntext"/>
        <w:tabs>
          <w:tab w:val="left" w:pos="543"/>
        </w:tabs>
        <w:ind w:left="0"/>
        <w:jc w:val="both"/>
        <w:rPr>
          <w:rFonts w:asciiTheme="minorHAnsi" w:hAnsiTheme="minorHAnsi" w:cstheme="minorHAnsi"/>
          <w:color w:val="000000" w:themeColor="text1"/>
          <w:lang w:val="cs-CZ"/>
        </w:rPr>
      </w:pPr>
    </w:p>
    <w:tbl>
      <w:tblPr>
        <w:tblStyle w:val="Mkatabulky"/>
        <w:tblW w:w="9044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2982"/>
        <w:gridCol w:w="5250"/>
      </w:tblGrid>
      <w:tr w:rsidR="00E07E1A" w:rsidRPr="00E07E1A" w14:paraId="7AA09739" w14:textId="6AEB72B1" w:rsidTr="005D236B">
        <w:tc>
          <w:tcPr>
            <w:tcW w:w="812" w:type="dxa"/>
            <w:vAlign w:val="center"/>
          </w:tcPr>
          <w:p w14:paraId="7598806F" w14:textId="77777777" w:rsidR="00922AD1" w:rsidRPr="00E07E1A" w:rsidRDefault="00922AD1" w:rsidP="00490A31">
            <w:pPr>
              <w:pStyle w:val="Zkladntext"/>
              <w:tabs>
                <w:tab w:val="left" w:pos="544"/>
              </w:tabs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>Číslo výsledku</w:t>
            </w:r>
          </w:p>
        </w:tc>
        <w:tc>
          <w:tcPr>
            <w:tcW w:w="2982" w:type="dxa"/>
            <w:vAlign w:val="center"/>
          </w:tcPr>
          <w:p w14:paraId="43F72058" w14:textId="377ADC69" w:rsidR="00922AD1" w:rsidRPr="00E07E1A" w:rsidRDefault="00922AD1" w:rsidP="00490A31">
            <w:pPr>
              <w:pStyle w:val="Zkladntext"/>
              <w:tabs>
                <w:tab w:val="left" w:pos="544"/>
              </w:tabs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>Název výsledku</w:t>
            </w:r>
          </w:p>
        </w:tc>
        <w:tc>
          <w:tcPr>
            <w:tcW w:w="5250" w:type="dxa"/>
            <w:vAlign w:val="center"/>
          </w:tcPr>
          <w:p w14:paraId="23B5C940" w14:textId="2A045A49" w:rsidR="00922AD1" w:rsidRPr="00E07E1A" w:rsidRDefault="00922AD1" w:rsidP="00490A31">
            <w:pPr>
              <w:pStyle w:val="Zkladntext"/>
              <w:tabs>
                <w:tab w:val="left" w:pos="544"/>
              </w:tabs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>Přístup k výstupu</w:t>
            </w:r>
          </w:p>
        </w:tc>
      </w:tr>
      <w:tr w:rsidR="00E07E1A" w:rsidRPr="00E07E1A" w14:paraId="5BF049D5" w14:textId="2918E59D" w:rsidTr="005D236B">
        <w:tc>
          <w:tcPr>
            <w:tcW w:w="812" w:type="dxa"/>
          </w:tcPr>
          <w:p w14:paraId="7DD65BF1" w14:textId="77777777" w:rsidR="00922AD1" w:rsidRPr="00E07E1A" w:rsidRDefault="00922AD1" w:rsidP="004E648D">
            <w:pPr>
              <w:pStyle w:val="Zkladntext"/>
              <w:tabs>
                <w:tab w:val="left" w:pos="544"/>
              </w:tabs>
              <w:ind w:left="0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>i.</w:t>
            </w:r>
          </w:p>
        </w:tc>
        <w:tc>
          <w:tcPr>
            <w:tcW w:w="2982" w:type="dxa"/>
          </w:tcPr>
          <w:p w14:paraId="37AF522D" w14:textId="04F354D0" w:rsidR="00922AD1" w:rsidRPr="00E07E1A" w:rsidRDefault="005D236B" w:rsidP="004E648D">
            <w:pPr>
              <w:pStyle w:val="Zkladntext"/>
              <w:tabs>
                <w:tab w:val="left" w:pos="544"/>
              </w:tabs>
              <w:ind w:left="0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E07E1A">
              <w:rPr>
                <w:rStyle w:val="ordo-fi-item"/>
                <w:rFonts w:asciiTheme="minorHAnsi" w:hAnsiTheme="minorHAnsi" w:cstheme="minorHAnsi"/>
                <w:color w:val="000000" w:themeColor="text1"/>
                <w:lang w:val="cs-CZ"/>
              </w:rPr>
              <w:t xml:space="preserve">Funkční vzorek zařízení s umělou inteligencí pro automatickou </w:t>
            </w:r>
            <w:proofErr w:type="spellStart"/>
            <w:r w:rsidRPr="00E07E1A">
              <w:rPr>
                <w:rStyle w:val="ordo-fi-item"/>
                <w:rFonts w:asciiTheme="minorHAnsi" w:hAnsiTheme="minorHAnsi" w:cstheme="minorHAnsi"/>
                <w:color w:val="000000" w:themeColor="text1"/>
                <w:lang w:val="cs-CZ"/>
              </w:rPr>
              <w:t>preselekci</w:t>
            </w:r>
            <w:proofErr w:type="spellEnd"/>
            <w:r w:rsidRPr="00E07E1A">
              <w:rPr>
                <w:rStyle w:val="ordo-fi-item"/>
                <w:rFonts w:asciiTheme="minorHAnsi" w:hAnsiTheme="minorHAnsi" w:cstheme="minorHAnsi"/>
                <w:color w:val="000000" w:themeColor="text1"/>
                <w:lang w:val="cs-CZ"/>
              </w:rPr>
              <w:t xml:space="preserve"> a </w:t>
            </w:r>
            <w:proofErr w:type="spellStart"/>
            <w:r w:rsidRPr="00E07E1A">
              <w:rPr>
                <w:rStyle w:val="ordo-fi-item"/>
                <w:rFonts w:asciiTheme="minorHAnsi" w:hAnsiTheme="minorHAnsi" w:cstheme="minorHAnsi"/>
                <w:color w:val="000000" w:themeColor="text1"/>
                <w:lang w:val="cs-CZ"/>
              </w:rPr>
              <w:t>screening</w:t>
            </w:r>
            <w:proofErr w:type="spellEnd"/>
            <w:r w:rsidRPr="00E07E1A">
              <w:rPr>
                <w:rStyle w:val="ordo-fi-item"/>
                <w:rFonts w:asciiTheme="minorHAnsi" w:hAnsiTheme="minorHAnsi" w:cstheme="minorHAnsi"/>
                <w:color w:val="000000" w:themeColor="text1"/>
                <w:lang w:val="cs-CZ"/>
              </w:rPr>
              <w:t xml:space="preserve"> pilotů</w:t>
            </w:r>
          </w:p>
        </w:tc>
        <w:tc>
          <w:tcPr>
            <w:tcW w:w="5250" w:type="dxa"/>
          </w:tcPr>
          <w:p w14:paraId="704B2EAD" w14:textId="367CFFC8" w:rsidR="008E6C23" w:rsidRPr="0074428A" w:rsidRDefault="008E6C23" w:rsidP="004E648D">
            <w:pPr>
              <w:pStyle w:val="Zkladntext"/>
              <w:tabs>
                <w:tab w:val="left" w:pos="544"/>
              </w:tabs>
              <w:ind w:left="0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proofErr w:type="spellStart"/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Zall</w:t>
            </w:r>
            <w:proofErr w:type="spellEnd"/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JIHLAVAN </w:t>
            </w:r>
            <w:proofErr w:type="spellStart"/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airplanes</w:t>
            </w:r>
            <w:proofErr w:type="spellEnd"/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na základě této smlouvy získává výhradní </w:t>
            </w:r>
            <w:r w:rsidR="00EC74DB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právo </w:t>
            </w:r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k používání funkčního vzorku v rámci služeb nabízených svým klientům za následujících podmínek:</w:t>
            </w:r>
          </w:p>
          <w:p w14:paraId="71033DD9" w14:textId="570EDD43" w:rsidR="007200B1" w:rsidRPr="0074428A" w:rsidRDefault="007200B1" w:rsidP="004E648D">
            <w:pPr>
              <w:pStyle w:val="Zkladntext"/>
              <w:tabs>
                <w:tab w:val="left" w:pos="544"/>
              </w:tabs>
              <w:ind w:left="0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1. Náklady spojené s provozem funkčního vzorku nese </w:t>
            </w:r>
            <w:proofErr w:type="spellStart"/>
            <w:r w:rsidR="002B5036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Zall</w:t>
            </w:r>
            <w:proofErr w:type="spellEnd"/>
            <w:r w:rsidR="002B5036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JIHLAVAN </w:t>
            </w:r>
            <w:proofErr w:type="spellStart"/>
            <w:r w:rsidR="002B5036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airplanes</w:t>
            </w:r>
            <w:proofErr w:type="spellEnd"/>
            <w:r w:rsidR="002B5036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, s.r.o.</w:t>
            </w:r>
          </w:p>
          <w:p w14:paraId="234148CB" w14:textId="4E91E308" w:rsidR="007200B1" w:rsidRPr="0074428A" w:rsidRDefault="007200B1" w:rsidP="004E648D">
            <w:pPr>
              <w:pStyle w:val="Zkladntext"/>
              <w:tabs>
                <w:tab w:val="left" w:pos="544"/>
              </w:tabs>
              <w:ind w:left="0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2. Poplatek za použití funkčního vzorku pro své klienty stanoví </w:t>
            </w:r>
            <w:proofErr w:type="spellStart"/>
            <w:r w:rsidR="002B5036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Zall</w:t>
            </w:r>
            <w:proofErr w:type="spellEnd"/>
            <w:r w:rsidR="002B5036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JIHLAVAN </w:t>
            </w:r>
            <w:proofErr w:type="spellStart"/>
            <w:r w:rsidR="002B5036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airplanes</w:t>
            </w:r>
            <w:proofErr w:type="spellEnd"/>
            <w:r w:rsidR="002B5036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, s.r.o.</w:t>
            </w:r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dle své interní metodiky.</w:t>
            </w:r>
          </w:p>
          <w:p w14:paraId="50C067E2" w14:textId="76D3A27A" w:rsidR="007200B1" w:rsidRPr="0074428A" w:rsidRDefault="007200B1" w:rsidP="004E648D">
            <w:pPr>
              <w:pStyle w:val="Zkladntext"/>
              <w:tabs>
                <w:tab w:val="left" w:pos="544"/>
              </w:tabs>
              <w:ind w:left="0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3. Poplatek bude zahrnovat provozní náklady a náklady na údržbu funkčního vzorku, případně i přiměřený zisk.</w:t>
            </w:r>
          </w:p>
          <w:p w14:paraId="20100842" w14:textId="77777777" w:rsidR="002B5036" w:rsidRPr="0074428A" w:rsidRDefault="007200B1" w:rsidP="004E648D">
            <w:pPr>
              <w:pStyle w:val="Zkladntext"/>
              <w:tabs>
                <w:tab w:val="left" w:pos="544"/>
              </w:tabs>
              <w:ind w:left="0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4. Náklady na drobnou údržbu a servis ponese v prvních třech letech provozu ČVUT. Později tyto náklady ponese </w:t>
            </w:r>
            <w:proofErr w:type="spellStart"/>
            <w:r w:rsidR="002B5036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Zall</w:t>
            </w:r>
            <w:proofErr w:type="spellEnd"/>
            <w:r w:rsidR="002B5036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JIHLAVAN </w:t>
            </w:r>
            <w:proofErr w:type="spellStart"/>
            <w:r w:rsidR="002B5036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airplanes</w:t>
            </w:r>
            <w:proofErr w:type="spellEnd"/>
            <w:r w:rsidR="002B5036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, s.r.o.</w:t>
            </w:r>
          </w:p>
          <w:p w14:paraId="7E86A8B0" w14:textId="6B0476D1" w:rsidR="00F430BB" w:rsidRPr="0074428A" w:rsidRDefault="007200B1" w:rsidP="004E648D">
            <w:pPr>
              <w:pStyle w:val="Zkladntext"/>
              <w:tabs>
                <w:tab w:val="left" w:pos="544"/>
              </w:tabs>
              <w:ind w:left="0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5. Další náklady spojené s používáním funkčního vzorku (tj. např. nákup pomůcek, provoz obslužného PC, pronájem prostoru, energie, propagace) nese </w:t>
            </w:r>
            <w:proofErr w:type="spellStart"/>
            <w:r w:rsidR="002B5036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Zall</w:t>
            </w:r>
            <w:proofErr w:type="spellEnd"/>
            <w:r w:rsidR="002B5036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JIHLAVAN </w:t>
            </w:r>
            <w:proofErr w:type="spellStart"/>
            <w:r w:rsidR="002B5036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airplanes</w:t>
            </w:r>
            <w:proofErr w:type="spellEnd"/>
            <w:r w:rsidR="002B5036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, s.r.o. </w:t>
            </w:r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a hradí je buď z</w:t>
            </w:r>
            <w:r w:rsidR="00F430BB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 </w:t>
            </w:r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výnos</w:t>
            </w:r>
            <w:r w:rsidR="00F430BB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u poplatků od klientů nebo z vlastních zdrojů.</w:t>
            </w:r>
          </w:p>
          <w:p w14:paraId="6DC16D15" w14:textId="2C755E0E" w:rsidR="00F430BB" w:rsidRPr="0074428A" w:rsidRDefault="00F430BB" w:rsidP="004E648D">
            <w:pPr>
              <w:pStyle w:val="Zkladntext"/>
              <w:tabs>
                <w:tab w:val="left" w:pos="544"/>
              </w:tabs>
              <w:ind w:left="0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6. Případný zisk z</w:t>
            </w:r>
            <w:r w:rsidR="002B5036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 </w:t>
            </w:r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provozu</w:t>
            </w:r>
            <w:r w:rsidR="002B5036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a prodeje</w:t>
            </w:r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funkčního vzorku se </w:t>
            </w:r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lastRenderedPageBreak/>
              <w:t xml:space="preserve">rozdělí v poměru </w:t>
            </w:r>
            <w:r w:rsidR="002B5036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85</w:t>
            </w:r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% pro </w:t>
            </w:r>
            <w:proofErr w:type="spellStart"/>
            <w:r w:rsidR="002B5036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Zall</w:t>
            </w:r>
            <w:proofErr w:type="spellEnd"/>
            <w:r w:rsidR="002B5036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JIHLAVAN </w:t>
            </w:r>
            <w:proofErr w:type="spellStart"/>
            <w:r w:rsidR="002B5036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airplanes</w:t>
            </w:r>
            <w:proofErr w:type="spellEnd"/>
            <w:r w:rsidR="002B5036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, s.r.o. a </w:t>
            </w:r>
            <w:r w:rsidR="0074428A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15</w:t>
            </w:r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% pro ČVUT.</w:t>
            </w:r>
          </w:p>
          <w:p w14:paraId="123CFA06" w14:textId="2DCFBC0F" w:rsidR="007200B1" w:rsidRPr="0074428A" w:rsidRDefault="00F430BB" w:rsidP="004E648D">
            <w:pPr>
              <w:pStyle w:val="Zkladntext"/>
              <w:tabs>
                <w:tab w:val="left" w:pos="544"/>
              </w:tabs>
              <w:ind w:left="0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7. K 31.1.</w:t>
            </w:r>
            <w:r w:rsidR="000E66A4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následujícího roku</w:t>
            </w:r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připraví </w:t>
            </w:r>
            <w:proofErr w:type="spellStart"/>
            <w:r w:rsidR="002B5036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Zall</w:t>
            </w:r>
            <w:proofErr w:type="spellEnd"/>
            <w:r w:rsidR="002B5036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JIHLAVAN </w:t>
            </w:r>
            <w:proofErr w:type="spellStart"/>
            <w:r w:rsidR="002B5036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airplanes</w:t>
            </w:r>
            <w:proofErr w:type="spellEnd"/>
            <w:r w:rsidR="002B5036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, s.r.o. </w:t>
            </w:r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vyúčtování; k tomuto účelu povede oddělenou účetní evidenci.</w:t>
            </w:r>
          </w:p>
          <w:p w14:paraId="4F3DA917" w14:textId="0F2624B5" w:rsidR="00922AD1" w:rsidRPr="0074428A" w:rsidRDefault="000A098F" w:rsidP="004E648D">
            <w:pPr>
              <w:pStyle w:val="Zkladntext"/>
              <w:tabs>
                <w:tab w:val="left" w:pos="544"/>
              </w:tabs>
              <w:ind w:left="0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8. </w:t>
            </w:r>
            <w:proofErr w:type="spellStart"/>
            <w:r w:rsidR="002B5036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Zall</w:t>
            </w:r>
            <w:proofErr w:type="spellEnd"/>
            <w:r w:rsidR="002B5036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JIHLAVAN </w:t>
            </w:r>
            <w:proofErr w:type="spellStart"/>
            <w:r w:rsidR="002B5036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airplanes</w:t>
            </w:r>
            <w:proofErr w:type="spellEnd"/>
            <w:r w:rsidR="002B5036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, s.r.o. </w:t>
            </w:r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bude poskytovat anonymizovaná data sbíraná pomocí funkčního vzorku ČVUT pro vědecké účely zdarma</w:t>
            </w:r>
            <w:r w:rsidR="00925B83">
              <w:rPr>
                <w:rFonts w:asciiTheme="minorHAnsi" w:hAnsiTheme="minorHAnsi" w:cstheme="minorHAnsi"/>
                <w:color w:val="000000" w:themeColor="text1"/>
                <w:lang w:val="cs-CZ"/>
              </w:rPr>
              <w:t>.</w:t>
            </w:r>
          </w:p>
          <w:p w14:paraId="799C4A60" w14:textId="2048D6C6" w:rsidR="008E6C23" w:rsidRPr="0074428A" w:rsidRDefault="008E6C23" w:rsidP="004E648D">
            <w:pPr>
              <w:pStyle w:val="Zkladntext"/>
              <w:tabs>
                <w:tab w:val="left" w:pos="544"/>
              </w:tabs>
              <w:ind w:left="0"/>
              <w:rPr>
                <w:rStyle w:val="ordo-fi-item"/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74428A">
              <w:rPr>
                <w:rStyle w:val="ordo-fi-item"/>
                <w:rFonts w:asciiTheme="minorHAnsi" w:hAnsiTheme="minorHAnsi" w:cstheme="minorHAnsi"/>
                <w:color w:val="000000" w:themeColor="text1"/>
                <w:lang w:val="cs-CZ"/>
              </w:rPr>
              <w:t xml:space="preserve">9. Při porušení uvedených podmínek ztratí </w:t>
            </w:r>
            <w:proofErr w:type="spellStart"/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Zall</w:t>
            </w:r>
            <w:proofErr w:type="spellEnd"/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JIHLAVAN </w:t>
            </w:r>
            <w:proofErr w:type="spellStart"/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airplanes</w:t>
            </w:r>
            <w:proofErr w:type="spellEnd"/>
            <w:r w:rsidRPr="0074428A">
              <w:rPr>
                <w:rStyle w:val="ordo-fi-item"/>
                <w:rFonts w:asciiTheme="minorHAnsi" w:hAnsiTheme="minorHAnsi" w:cstheme="minorHAnsi"/>
                <w:color w:val="000000" w:themeColor="text1"/>
                <w:lang w:val="cs-CZ"/>
              </w:rPr>
              <w:t xml:space="preserve"> výhradní </w:t>
            </w:r>
            <w:r w:rsidR="00EC74DB" w:rsidRPr="0074428A">
              <w:rPr>
                <w:rStyle w:val="ordo-fi-item"/>
                <w:rFonts w:asciiTheme="minorHAnsi" w:hAnsiTheme="minorHAnsi" w:cstheme="minorHAnsi"/>
                <w:color w:val="000000" w:themeColor="text1"/>
                <w:lang w:val="cs-CZ"/>
              </w:rPr>
              <w:t>právo</w:t>
            </w:r>
            <w:r w:rsidRPr="0074428A">
              <w:rPr>
                <w:rStyle w:val="ordo-fi-item"/>
                <w:rFonts w:asciiTheme="minorHAnsi" w:hAnsiTheme="minorHAnsi" w:cstheme="minorHAnsi"/>
                <w:color w:val="000000" w:themeColor="text1"/>
                <w:lang w:val="cs-CZ"/>
              </w:rPr>
              <w:t xml:space="preserve"> k používání funkčního vzorku.</w:t>
            </w:r>
          </w:p>
        </w:tc>
      </w:tr>
      <w:tr w:rsidR="00E07E1A" w:rsidRPr="00E07E1A" w14:paraId="5AE45CF6" w14:textId="5C22C87D" w:rsidTr="005D236B">
        <w:tc>
          <w:tcPr>
            <w:tcW w:w="812" w:type="dxa"/>
          </w:tcPr>
          <w:p w14:paraId="2C4D6724" w14:textId="77777777" w:rsidR="00922AD1" w:rsidRPr="00E07E1A" w:rsidRDefault="00922AD1" w:rsidP="004E648D">
            <w:pPr>
              <w:pStyle w:val="Zkladntext"/>
              <w:tabs>
                <w:tab w:val="left" w:pos="544"/>
              </w:tabs>
              <w:ind w:left="0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proofErr w:type="spellStart"/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lastRenderedPageBreak/>
              <w:t>ii</w:t>
            </w:r>
            <w:proofErr w:type="spellEnd"/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>.</w:t>
            </w:r>
          </w:p>
        </w:tc>
        <w:tc>
          <w:tcPr>
            <w:tcW w:w="2982" w:type="dxa"/>
          </w:tcPr>
          <w:p w14:paraId="6C42D4A3" w14:textId="72D753E6" w:rsidR="00922AD1" w:rsidRPr="00E07E1A" w:rsidRDefault="005D236B" w:rsidP="004E648D">
            <w:pPr>
              <w:pStyle w:val="Zkladntext"/>
              <w:tabs>
                <w:tab w:val="left" w:pos="544"/>
              </w:tabs>
              <w:ind w:left="0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>Zařízení pro monitoring letových a biotelemetrických dat pilotů</w:t>
            </w:r>
          </w:p>
        </w:tc>
        <w:tc>
          <w:tcPr>
            <w:tcW w:w="5250" w:type="dxa"/>
          </w:tcPr>
          <w:p w14:paraId="1618D62A" w14:textId="3778EB1A" w:rsidR="00EC74DB" w:rsidRPr="0074428A" w:rsidRDefault="00EC74DB" w:rsidP="00EC74DB">
            <w:pPr>
              <w:pStyle w:val="Zkladntext"/>
              <w:tabs>
                <w:tab w:val="left" w:pos="544"/>
              </w:tabs>
              <w:ind w:left="0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proofErr w:type="spellStart"/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Zall</w:t>
            </w:r>
            <w:proofErr w:type="spellEnd"/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JIHLAVAN </w:t>
            </w:r>
            <w:proofErr w:type="spellStart"/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airplanes</w:t>
            </w:r>
            <w:proofErr w:type="spellEnd"/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na základě této smlouvy získává výhradní právo k používání užitného vzoru v rámci </w:t>
            </w:r>
            <w:r w:rsidR="0074428A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svých obchodních aktivit za následujících podmínek</w:t>
            </w:r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:</w:t>
            </w:r>
          </w:p>
          <w:p w14:paraId="51DCB7DD" w14:textId="7AE8B4DE" w:rsidR="00EC74DB" w:rsidRPr="0074428A" w:rsidRDefault="00EC74DB" w:rsidP="00EC74DB">
            <w:pPr>
              <w:pStyle w:val="Zkladntext"/>
              <w:tabs>
                <w:tab w:val="left" w:pos="544"/>
              </w:tabs>
              <w:ind w:left="0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1. Náklady spojené s</w:t>
            </w:r>
            <w:r w:rsidR="0074428A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 využíváním užitného vzoru</w:t>
            </w:r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nese </w:t>
            </w:r>
            <w:proofErr w:type="spellStart"/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Zall</w:t>
            </w:r>
            <w:proofErr w:type="spellEnd"/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JIHLAVAN </w:t>
            </w:r>
            <w:proofErr w:type="spellStart"/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airplanes</w:t>
            </w:r>
            <w:proofErr w:type="spellEnd"/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, s.r.o.</w:t>
            </w:r>
          </w:p>
          <w:p w14:paraId="1B867DE1" w14:textId="6B74053E" w:rsidR="00EC74DB" w:rsidRPr="0074428A" w:rsidRDefault="00EC74DB" w:rsidP="00EC74DB">
            <w:pPr>
              <w:pStyle w:val="Zkladntext"/>
              <w:tabs>
                <w:tab w:val="left" w:pos="544"/>
              </w:tabs>
              <w:ind w:left="0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2. Poplatek za použití</w:t>
            </w:r>
            <w:r w:rsidR="0074428A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užitného vzoru </w:t>
            </w:r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pro své </w:t>
            </w:r>
            <w:r w:rsidR="0074428A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zákazníky </w:t>
            </w:r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stanoví </w:t>
            </w:r>
            <w:proofErr w:type="spellStart"/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Zall</w:t>
            </w:r>
            <w:proofErr w:type="spellEnd"/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JIHLAVAN </w:t>
            </w:r>
            <w:proofErr w:type="spellStart"/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airplanes</w:t>
            </w:r>
            <w:proofErr w:type="spellEnd"/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, s.r.o. dle své interní metodiky.</w:t>
            </w:r>
          </w:p>
          <w:p w14:paraId="1197E1C7" w14:textId="5CFA1671" w:rsidR="00EC74DB" w:rsidRPr="0074428A" w:rsidRDefault="00EC74DB" w:rsidP="00EC74DB">
            <w:pPr>
              <w:pStyle w:val="Zkladntext"/>
              <w:tabs>
                <w:tab w:val="left" w:pos="544"/>
              </w:tabs>
              <w:ind w:left="0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3. Poplatek bude zahrnovat přiměřený zisk.</w:t>
            </w:r>
          </w:p>
          <w:p w14:paraId="1D88A545" w14:textId="5B54EC4B" w:rsidR="00EC74DB" w:rsidRPr="0074428A" w:rsidRDefault="0074428A" w:rsidP="00EC74DB">
            <w:pPr>
              <w:pStyle w:val="Zkladntext"/>
              <w:tabs>
                <w:tab w:val="left" w:pos="544"/>
              </w:tabs>
              <w:ind w:left="0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4</w:t>
            </w:r>
            <w:r w:rsidR="00EC74DB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. </w:t>
            </w:r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Výrobní </w:t>
            </w:r>
            <w:r w:rsidR="00EC74DB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náklady spojené s používáním </w:t>
            </w:r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užitného vzoru </w:t>
            </w:r>
            <w:r w:rsidR="00EC74DB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nese </w:t>
            </w:r>
            <w:proofErr w:type="spellStart"/>
            <w:r w:rsidR="00EC74DB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Zall</w:t>
            </w:r>
            <w:proofErr w:type="spellEnd"/>
            <w:r w:rsidR="00EC74DB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JIHLAVAN </w:t>
            </w:r>
            <w:proofErr w:type="spellStart"/>
            <w:r w:rsidR="00EC74DB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airplanes</w:t>
            </w:r>
            <w:proofErr w:type="spellEnd"/>
            <w:r w:rsidR="00EC74DB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, s.r.o. a hradí je buď z výnosu poplatků od </w:t>
            </w:r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zákazníků</w:t>
            </w:r>
            <w:r w:rsidR="00EC74DB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nebo z vlastních zdrojů.</w:t>
            </w:r>
          </w:p>
          <w:p w14:paraId="1E390D61" w14:textId="6F465238" w:rsidR="00EC74DB" w:rsidRPr="0074428A" w:rsidRDefault="0074428A" w:rsidP="00EC74DB">
            <w:pPr>
              <w:pStyle w:val="Zkladntext"/>
              <w:tabs>
                <w:tab w:val="left" w:pos="544"/>
              </w:tabs>
              <w:ind w:left="0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5</w:t>
            </w:r>
            <w:r w:rsidR="00EC74DB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. Případný zisk z provozu a prodeje </w:t>
            </w:r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s používáním užitného vzoru</w:t>
            </w:r>
            <w:r w:rsidR="00EC74DB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se rozdělí v poměru 85 % pro </w:t>
            </w:r>
            <w:proofErr w:type="spellStart"/>
            <w:r w:rsidR="00EC74DB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Zall</w:t>
            </w:r>
            <w:proofErr w:type="spellEnd"/>
            <w:r w:rsidR="00EC74DB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JIHLAVAN </w:t>
            </w:r>
            <w:proofErr w:type="spellStart"/>
            <w:r w:rsidR="00EC74DB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airplanes</w:t>
            </w:r>
            <w:proofErr w:type="spellEnd"/>
            <w:r w:rsidR="00EC74DB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, s.r.o. a </w:t>
            </w:r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15</w:t>
            </w:r>
            <w:r w:rsidR="00EC74DB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% pro ČVUT.</w:t>
            </w:r>
          </w:p>
          <w:p w14:paraId="5D71CDE1" w14:textId="77777777" w:rsidR="00922AD1" w:rsidRDefault="0074428A" w:rsidP="00EC74DB">
            <w:pPr>
              <w:pStyle w:val="Zkladntext"/>
              <w:tabs>
                <w:tab w:val="left" w:pos="544"/>
              </w:tabs>
              <w:ind w:left="0"/>
              <w:rPr>
                <w:rStyle w:val="ordo-fi-item"/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6</w:t>
            </w:r>
            <w:r w:rsidR="00EC74DB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. K 31.1. následujícího roku připraví </w:t>
            </w:r>
            <w:proofErr w:type="spellStart"/>
            <w:r w:rsidR="00EC74DB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Zall</w:t>
            </w:r>
            <w:proofErr w:type="spellEnd"/>
            <w:r w:rsidR="00EC74DB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JIHLAVAN </w:t>
            </w:r>
            <w:proofErr w:type="spellStart"/>
            <w:r w:rsidR="00EC74DB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airplanes</w:t>
            </w:r>
            <w:proofErr w:type="spellEnd"/>
            <w:r w:rsidR="00EC74DB"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, s.r.o. vyúčtování; k tomuto účelu povede oddělenou účetní evidenci</w:t>
            </w:r>
            <w:r w:rsidR="00EC74DB" w:rsidRPr="0074428A">
              <w:rPr>
                <w:rStyle w:val="ordo-fi-item"/>
                <w:rFonts w:asciiTheme="minorHAnsi" w:hAnsiTheme="minorHAnsi" w:cstheme="minorHAnsi"/>
                <w:color w:val="000000" w:themeColor="text1"/>
                <w:lang w:val="cs-CZ"/>
              </w:rPr>
              <w:t>.</w:t>
            </w:r>
          </w:p>
          <w:p w14:paraId="1632C2DD" w14:textId="645C6F04" w:rsidR="00CF3635" w:rsidRPr="0074428A" w:rsidRDefault="00CF3635" w:rsidP="00EC74DB">
            <w:pPr>
              <w:pStyle w:val="Zkladntext"/>
              <w:tabs>
                <w:tab w:val="left" w:pos="544"/>
              </w:tabs>
              <w:ind w:left="0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>
              <w:rPr>
                <w:rStyle w:val="ordo-fi-item"/>
              </w:rPr>
              <w:t xml:space="preserve">7. </w:t>
            </w:r>
            <w:proofErr w:type="spellStart"/>
            <w:r>
              <w:rPr>
                <w:rStyle w:val="ordo-fi-item"/>
              </w:rPr>
              <w:t>Zall</w:t>
            </w:r>
            <w:proofErr w:type="spellEnd"/>
            <w:r>
              <w:rPr>
                <w:rStyle w:val="ordo-fi-item"/>
              </w:rPr>
              <w:t xml:space="preserve"> JIHLAVAN </w:t>
            </w:r>
            <w:proofErr w:type="spellStart"/>
            <w:r>
              <w:rPr>
                <w:rStyle w:val="ordo-fi-item"/>
              </w:rPr>
              <w:t>poskytuje</w:t>
            </w:r>
            <w:proofErr w:type="spellEnd"/>
            <w:r>
              <w:rPr>
                <w:rStyle w:val="ordo-fi-item"/>
              </w:rPr>
              <w:t xml:space="preserve"> </w:t>
            </w:r>
            <w:proofErr w:type="spellStart"/>
            <w:r>
              <w:rPr>
                <w:rStyle w:val="ordo-fi-item"/>
              </w:rPr>
              <w:t>tímto</w:t>
            </w:r>
            <w:proofErr w:type="spellEnd"/>
            <w:r>
              <w:rPr>
                <w:rStyle w:val="ordo-fi-item"/>
              </w:rPr>
              <w:t xml:space="preserve"> ČVUT </w:t>
            </w:r>
            <w:proofErr w:type="spellStart"/>
            <w:r>
              <w:rPr>
                <w:rStyle w:val="ordo-fi-item"/>
              </w:rPr>
              <w:t>nevýlučné</w:t>
            </w:r>
            <w:proofErr w:type="spellEnd"/>
            <w:r>
              <w:rPr>
                <w:rStyle w:val="ordo-fi-item"/>
              </w:rPr>
              <w:t xml:space="preserve"> </w:t>
            </w:r>
            <w:proofErr w:type="spellStart"/>
            <w:r>
              <w:rPr>
                <w:rStyle w:val="ordo-fi-item"/>
              </w:rPr>
              <w:t>oprávnění</w:t>
            </w:r>
            <w:proofErr w:type="spellEnd"/>
            <w:r>
              <w:rPr>
                <w:rStyle w:val="ordo-fi-item"/>
              </w:rPr>
              <w:t xml:space="preserve"> </w:t>
            </w:r>
            <w:proofErr w:type="spellStart"/>
            <w:r>
              <w:rPr>
                <w:rStyle w:val="ordo-fi-item"/>
              </w:rPr>
              <w:t>užívat</w:t>
            </w:r>
            <w:proofErr w:type="spellEnd"/>
            <w:r>
              <w:rPr>
                <w:rStyle w:val="ordo-fi-item"/>
              </w:rPr>
              <w:t xml:space="preserve"> </w:t>
            </w:r>
            <w:proofErr w:type="spellStart"/>
            <w:r>
              <w:rPr>
                <w:rStyle w:val="ordo-fi-item"/>
              </w:rPr>
              <w:t>užitný</w:t>
            </w:r>
            <w:proofErr w:type="spellEnd"/>
            <w:r>
              <w:rPr>
                <w:rStyle w:val="ordo-fi-item"/>
              </w:rPr>
              <w:t xml:space="preserve"> </w:t>
            </w:r>
            <w:proofErr w:type="spellStart"/>
            <w:r>
              <w:rPr>
                <w:rStyle w:val="ordo-fi-item"/>
              </w:rPr>
              <w:t>vzor</w:t>
            </w:r>
            <w:proofErr w:type="spellEnd"/>
            <w:r>
              <w:rPr>
                <w:rStyle w:val="ordo-fi-item"/>
              </w:rPr>
              <w:t xml:space="preserve"> (</w:t>
            </w:r>
            <w:proofErr w:type="spellStart"/>
            <w:r>
              <w:rPr>
                <w:rStyle w:val="ordo-fi-item"/>
              </w:rPr>
              <w:t>či</w:t>
            </w:r>
            <w:proofErr w:type="spellEnd"/>
            <w:r>
              <w:rPr>
                <w:rStyle w:val="ordo-fi-item"/>
              </w:rPr>
              <w:t xml:space="preserve"> </w:t>
            </w:r>
            <w:proofErr w:type="spellStart"/>
            <w:r>
              <w:rPr>
                <w:rStyle w:val="ordo-fi-item"/>
              </w:rPr>
              <w:t>jakoukoliv</w:t>
            </w:r>
            <w:proofErr w:type="spellEnd"/>
            <w:r>
              <w:rPr>
                <w:rStyle w:val="ordo-fi-item"/>
              </w:rPr>
              <w:t xml:space="preserve"> </w:t>
            </w:r>
            <w:proofErr w:type="spellStart"/>
            <w:r>
              <w:rPr>
                <w:rStyle w:val="ordo-fi-item"/>
              </w:rPr>
              <w:t>jeho</w:t>
            </w:r>
            <w:proofErr w:type="spellEnd"/>
            <w:r>
              <w:rPr>
                <w:rStyle w:val="ordo-fi-item"/>
              </w:rPr>
              <w:t xml:space="preserve"> </w:t>
            </w:r>
            <w:proofErr w:type="spellStart"/>
            <w:r>
              <w:rPr>
                <w:rStyle w:val="ordo-fi-item"/>
              </w:rPr>
              <w:t>část</w:t>
            </w:r>
            <w:proofErr w:type="spellEnd"/>
            <w:r w:rsidR="006730B4">
              <w:rPr>
                <w:rStyle w:val="ordo-fi-item"/>
              </w:rPr>
              <w:t xml:space="preserve"> </w:t>
            </w:r>
            <w:proofErr w:type="spellStart"/>
            <w:r w:rsidR="006730B4">
              <w:rPr>
                <w:rStyle w:val="ordo-fi-item"/>
              </w:rPr>
              <w:t>samostatně</w:t>
            </w:r>
            <w:proofErr w:type="spellEnd"/>
            <w:r>
              <w:rPr>
                <w:rStyle w:val="ordo-fi-item"/>
              </w:rPr>
              <w:t xml:space="preserve">) </w:t>
            </w:r>
            <w:proofErr w:type="spellStart"/>
            <w:r w:rsidRPr="00CF3635">
              <w:rPr>
                <w:rStyle w:val="ordo-fi-item"/>
              </w:rPr>
              <w:t>časově</w:t>
            </w:r>
            <w:proofErr w:type="spellEnd"/>
            <w:r w:rsidRPr="00CF3635">
              <w:rPr>
                <w:rStyle w:val="ordo-fi-item"/>
              </w:rPr>
              <w:t xml:space="preserve">, </w:t>
            </w:r>
            <w:proofErr w:type="spellStart"/>
            <w:r w:rsidRPr="00CF3635">
              <w:rPr>
                <w:rStyle w:val="ordo-fi-item"/>
              </w:rPr>
              <w:t>množstevně</w:t>
            </w:r>
            <w:proofErr w:type="spellEnd"/>
            <w:r w:rsidRPr="00CF3635">
              <w:rPr>
                <w:rStyle w:val="ordo-fi-item"/>
              </w:rPr>
              <w:t xml:space="preserve"> a </w:t>
            </w:r>
            <w:proofErr w:type="spellStart"/>
            <w:r w:rsidRPr="00CF3635">
              <w:rPr>
                <w:rStyle w:val="ordo-fi-item"/>
              </w:rPr>
              <w:t>územně</w:t>
            </w:r>
            <w:proofErr w:type="spellEnd"/>
            <w:r w:rsidRPr="00CF3635">
              <w:rPr>
                <w:rStyle w:val="ordo-fi-item"/>
              </w:rPr>
              <w:t xml:space="preserve"> </w:t>
            </w:r>
            <w:proofErr w:type="spellStart"/>
            <w:r w:rsidRPr="00CF3635">
              <w:rPr>
                <w:rStyle w:val="ordo-fi-item"/>
              </w:rPr>
              <w:t>neomezen</w:t>
            </w:r>
            <w:r w:rsidR="006730B4">
              <w:rPr>
                <w:rStyle w:val="ordo-fi-item"/>
              </w:rPr>
              <w:t>ě</w:t>
            </w:r>
            <w:proofErr w:type="spellEnd"/>
            <w:r w:rsidRPr="00CF3635">
              <w:rPr>
                <w:rStyle w:val="ordo-fi-item"/>
              </w:rPr>
              <w:t xml:space="preserve">, </w:t>
            </w:r>
            <w:proofErr w:type="spellStart"/>
            <w:r w:rsidRPr="00CF3635">
              <w:rPr>
                <w:rStyle w:val="ordo-fi-item"/>
              </w:rPr>
              <w:t>bezplatn</w:t>
            </w:r>
            <w:r w:rsidR="006730B4">
              <w:rPr>
                <w:rStyle w:val="ordo-fi-item"/>
              </w:rPr>
              <w:t>ě</w:t>
            </w:r>
            <w:proofErr w:type="spellEnd"/>
            <w:r w:rsidR="006730B4">
              <w:rPr>
                <w:rStyle w:val="ordo-fi-item"/>
              </w:rPr>
              <w:t xml:space="preserve"> a</w:t>
            </w:r>
            <w:r w:rsidRPr="00CF3635">
              <w:rPr>
                <w:rStyle w:val="ordo-fi-item"/>
              </w:rPr>
              <w:t xml:space="preserve"> pro </w:t>
            </w:r>
            <w:proofErr w:type="spellStart"/>
            <w:r w:rsidRPr="00CF3635">
              <w:rPr>
                <w:rStyle w:val="ordo-fi-item"/>
              </w:rPr>
              <w:t>nekomerční</w:t>
            </w:r>
            <w:proofErr w:type="spellEnd"/>
            <w:r w:rsidRPr="00CF3635">
              <w:rPr>
                <w:rStyle w:val="ordo-fi-item"/>
              </w:rPr>
              <w:t xml:space="preserve"> </w:t>
            </w:r>
            <w:proofErr w:type="spellStart"/>
            <w:r w:rsidRPr="00CF3635">
              <w:rPr>
                <w:rStyle w:val="ordo-fi-item"/>
              </w:rPr>
              <w:t>účely</w:t>
            </w:r>
            <w:proofErr w:type="spellEnd"/>
            <w:r w:rsidRPr="00CF3635">
              <w:rPr>
                <w:rStyle w:val="ordo-fi-item"/>
              </w:rPr>
              <w:t xml:space="preserve">, </w:t>
            </w:r>
            <w:proofErr w:type="spellStart"/>
            <w:r w:rsidRPr="00CF3635">
              <w:rPr>
                <w:rStyle w:val="ordo-fi-item"/>
              </w:rPr>
              <w:t>tedy</w:t>
            </w:r>
            <w:proofErr w:type="spellEnd"/>
            <w:r w:rsidRPr="00CF3635">
              <w:rPr>
                <w:rStyle w:val="ordo-fi-item"/>
              </w:rPr>
              <w:t xml:space="preserve"> </w:t>
            </w:r>
            <w:proofErr w:type="spellStart"/>
            <w:r w:rsidRPr="00CF3635">
              <w:rPr>
                <w:rStyle w:val="ordo-fi-item"/>
              </w:rPr>
              <w:t>zejména</w:t>
            </w:r>
            <w:proofErr w:type="spellEnd"/>
            <w:r w:rsidRPr="00CF3635">
              <w:rPr>
                <w:rStyle w:val="ordo-fi-item"/>
              </w:rPr>
              <w:t xml:space="preserve"> </w:t>
            </w:r>
            <w:proofErr w:type="spellStart"/>
            <w:r w:rsidRPr="00CF3635">
              <w:rPr>
                <w:rStyle w:val="ordo-fi-item"/>
              </w:rPr>
              <w:t>vědu</w:t>
            </w:r>
            <w:proofErr w:type="spellEnd"/>
            <w:r w:rsidRPr="00CF3635">
              <w:rPr>
                <w:rStyle w:val="ordo-fi-item"/>
              </w:rPr>
              <w:t xml:space="preserve">, </w:t>
            </w:r>
            <w:proofErr w:type="spellStart"/>
            <w:r w:rsidRPr="00CF3635">
              <w:rPr>
                <w:rStyle w:val="ordo-fi-item"/>
              </w:rPr>
              <w:t>výzkum</w:t>
            </w:r>
            <w:proofErr w:type="spellEnd"/>
            <w:r w:rsidRPr="00CF3635">
              <w:rPr>
                <w:rStyle w:val="ordo-fi-item"/>
              </w:rPr>
              <w:t xml:space="preserve">, </w:t>
            </w:r>
            <w:proofErr w:type="spellStart"/>
            <w:r w:rsidRPr="00CF3635">
              <w:rPr>
                <w:rStyle w:val="ordo-fi-item"/>
              </w:rPr>
              <w:t>vývoj</w:t>
            </w:r>
            <w:proofErr w:type="spellEnd"/>
            <w:r w:rsidRPr="00CF3635">
              <w:rPr>
                <w:rStyle w:val="ordo-fi-item"/>
              </w:rPr>
              <w:t xml:space="preserve"> a </w:t>
            </w:r>
            <w:proofErr w:type="spellStart"/>
            <w:r w:rsidRPr="00CF3635">
              <w:rPr>
                <w:rStyle w:val="ordo-fi-item"/>
              </w:rPr>
              <w:t>vzdělání</w:t>
            </w:r>
            <w:proofErr w:type="spellEnd"/>
            <w:r w:rsidRPr="00CF3635">
              <w:rPr>
                <w:rStyle w:val="ordo-fi-item"/>
              </w:rPr>
              <w:t xml:space="preserve">, a to </w:t>
            </w:r>
            <w:proofErr w:type="spellStart"/>
            <w:r w:rsidRPr="00CF3635">
              <w:rPr>
                <w:rStyle w:val="ordo-fi-item"/>
              </w:rPr>
              <w:t>všemi</w:t>
            </w:r>
            <w:proofErr w:type="spellEnd"/>
            <w:r w:rsidRPr="00CF3635">
              <w:rPr>
                <w:rStyle w:val="ordo-fi-item"/>
              </w:rPr>
              <w:t xml:space="preserve"> v </w:t>
            </w:r>
            <w:proofErr w:type="spellStart"/>
            <w:r w:rsidRPr="00CF3635">
              <w:rPr>
                <w:rStyle w:val="ordo-fi-item"/>
              </w:rPr>
              <w:t>úvahu</w:t>
            </w:r>
            <w:proofErr w:type="spellEnd"/>
            <w:r w:rsidRPr="00CF3635">
              <w:rPr>
                <w:rStyle w:val="ordo-fi-item"/>
              </w:rPr>
              <w:t xml:space="preserve"> </w:t>
            </w:r>
            <w:proofErr w:type="spellStart"/>
            <w:r w:rsidRPr="00CF3635">
              <w:rPr>
                <w:rStyle w:val="ordo-fi-item"/>
              </w:rPr>
              <w:t>přicházejícími</w:t>
            </w:r>
            <w:proofErr w:type="spellEnd"/>
            <w:r w:rsidRPr="00CF3635">
              <w:rPr>
                <w:rStyle w:val="ordo-fi-item"/>
              </w:rPr>
              <w:t xml:space="preserve"> </w:t>
            </w:r>
            <w:proofErr w:type="spellStart"/>
            <w:r w:rsidRPr="00CF3635">
              <w:rPr>
                <w:rStyle w:val="ordo-fi-item"/>
              </w:rPr>
              <w:t>způsoby</w:t>
            </w:r>
            <w:proofErr w:type="spellEnd"/>
            <w:r w:rsidRPr="00CF3635">
              <w:rPr>
                <w:rStyle w:val="ordo-fi-item"/>
              </w:rPr>
              <w:t xml:space="preserve"> </w:t>
            </w:r>
            <w:proofErr w:type="spellStart"/>
            <w:r w:rsidRPr="00CF3635">
              <w:rPr>
                <w:rStyle w:val="ordo-fi-item"/>
              </w:rPr>
              <w:t>sledujícími</w:t>
            </w:r>
            <w:proofErr w:type="spellEnd"/>
            <w:r w:rsidRPr="00CF3635">
              <w:rPr>
                <w:rStyle w:val="ordo-fi-item"/>
              </w:rPr>
              <w:t xml:space="preserve"> </w:t>
            </w:r>
            <w:proofErr w:type="spellStart"/>
            <w:r w:rsidRPr="00CF3635">
              <w:rPr>
                <w:rStyle w:val="ordo-fi-item"/>
              </w:rPr>
              <w:t>tento</w:t>
            </w:r>
            <w:proofErr w:type="spellEnd"/>
            <w:r w:rsidRPr="00CF3635">
              <w:rPr>
                <w:rStyle w:val="ordo-fi-item"/>
              </w:rPr>
              <w:t xml:space="preserve"> </w:t>
            </w:r>
            <w:proofErr w:type="spellStart"/>
            <w:r w:rsidRPr="00CF3635">
              <w:rPr>
                <w:rStyle w:val="ordo-fi-item"/>
              </w:rPr>
              <w:t>účel</w:t>
            </w:r>
            <w:proofErr w:type="spellEnd"/>
            <w:r w:rsidRPr="00CF3635">
              <w:rPr>
                <w:rStyle w:val="ordo-fi-item"/>
              </w:rPr>
              <w:t>.</w:t>
            </w:r>
          </w:p>
        </w:tc>
      </w:tr>
      <w:tr w:rsidR="00E07E1A" w:rsidRPr="00E07E1A" w14:paraId="1E69E8CD" w14:textId="6450DEA7" w:rsidTr="005D236B">
        <w:tc>
          <w:tcPr>
            <w:tcW w:w="812" w:type="dxa"/>
          </w:tcPr>
          <w:p w14:paraId="05CF2B01" w14:textId="77777777" w:rsidR="00922AD1" w:rsidRPr="00E07E1A" w:rsidRDefault="00922AD1" w:rsidP="004E648D">
            <w:pPr>
              <w:pStyle w:val="Zkladntext"/>
              <w:tabs>
                <w:tab w:val="left" w:pos="544"/>
              </w:tabs>
              <w:ind w:left="0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proofErr w:type="spellStart"/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>iii</w:t>
            </w:r>
            <w:proofErr w:type="spellEnd"/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>.</w:t>
            </w:r>
          </w:p>
        </w:tc>
        <w:tc>
          <w:tcPr>
            <w:tcW w:w="2982" w:type="dxa"/>
          </w:tcPr>
          <w:p w14:paraId="6C9B571D" w14:textId="5A0F7623" w:rsidR="00922AD1" w:rsidRPr="00E07E1A" w:rsidRDefault="005D236B" w:rsidP="004E648D">
            <w:pPr>
              <w:pStyle w:val="Zkladntext"/>
              <w:tabs>
                <w:tab w:val="left" w:pos="544"/>
              </w:tabs>
              <w:ind w:left="0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Software expertního sytému s umělou inteligencí pro automatickou </w:t>
            </w:r>
            <w:proofErr w:type="spellStart"/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>preselekci</w:t>
            </w:r>
            <w:proofErr w:type="spellEnd"/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a </w:t>
            </w:r>
            <w:proofErr w:type="spellStart"/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>screening</w:t>
            </w:r>
            <w:proofErr w:type="spellEnd"/>
            <w:r w:rsidRPr="00E07E1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pilotů</w:t>
            </w:r>
          </w:p>
        </w:tc>
        <w:tc>
          <w:tcPr>
            <w:tcW w:w="5250" w:type="dxa"/>
          </w:tcPr>
          <w:p w14:paraId="515653A1" w14:textId="390E9627" w:rsidR="0074428A" w:rsidRPr="0074428A" w:rsidRDefault="0074428A" w:rsidP="0074428A">
            <w:pPr>
              <w:pStyle w:val="Zkladntext"/>
              <w:tabs>
                <w:tab w:val="left" w:pos="544"/>
              </w:tabs>
              <w:ind w:left="0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proofErr w:type="spellStart"/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Zall</w:t>
            </w:r>
            <w:proofErr w:type="spellEnd"/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JIHLAVAN </w:t>
            </w:r>
            <w:proofErr w:type="spellStart"/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airplanes</w:t>
            </w:r>
            <w:proofErr w:type="spellEnd"/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na základě této smlouvy získává výhradní právo k používání software v rámci svých obchodních aktivit za následujících podmínek:</w:t>
            </w:r>
          </w:p>
          <w:p w14:paraId="77D338C7" w14:textId="1201E6D4" w:rsidR="0074428A" w:rsidRPr="0074428A" w:rsidRDefault="0074428A" w:rsidP="0074428A">
            <w:pPr>
              <w:pStyle w:val="Zkladntext"/>
              <w:tabs>
                <w:tab w:val="left" w:pos="544"/>
              </w:tabs>
              <w:ind w:left="0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1. Náklady spojené s využíváním software nese </w:t>
            </w:r>
            <w:proofErr w:type="spellStart"/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Zall</w:t>
            </w:r>
            <w:proofErr w:type="spellEnd"/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JIHLAVAN </w:t>
            </w:r>
            <w:proofErr w:type="spellStart"/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airplanes</w:t>
            </w:r>
            <w:proofErr w:type="spellEnd"/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, s.r.o.</w:t>
            </w:r>
          </w:p>
          <w:p w14:paraId="7D361CB4" w14:textId="415D9D60" w:rsidR="0074428A" w:rsidRPr="0074428A" w:rsidRDefault="0074428A" w:rsidP="0074428A">
            <w:pPr>
              <w:pStyle w:val="Zkladntext"/>
              <w:tabs>
                <w:tab w:val="left" w:pos="544"/>
              </w:tabs>
              <w:ind w:left="0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2. Poplatek za použití software pro své zákazníky stanoví </w:t>
            </w:r>
            <w:proofErr w:type="spellStart"/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Zall</w:t>
            </w:r>
            <w:proofErr w:type="spellEnd"/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JIHLAVAN </w:t>
            </w:r>
            <w:proofErr w:type="spellStart"/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airplanes</w:t>
            </w:r>
            <w:proofErr w:type="spellEnd"/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, s.r.o. dle své interní metodiky.</w:t>
            </w:r>
          </w:p>
          <w:p w14:paraId="1FF833AF" w14:textId="77777777" w:rsidR="0074428A" w:rsidRPr="0074428A" w:rsidRDefault="0074428A" w:rsidP="0074428A">
            <w:pPr>
              <w:pStyle w:val="Zkladntext"/>
              <w:tabs>
                <w:tab w:val="left" w:pos="544"/>
              </w:tabs>
              <w:ind w:left="0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3. Poplatek bude zahrnovat přiměřený zisk.</w:t>
            </w:r>
          </w:p>
          <w:p w14:paraId="0FE371A8" w14:textId="0663A7CF" w:rsidR="0074428A" w:rsidRPr="0074428A" w:rsidRDefault="0074428A" w:rsidP="0074428A">
            <w:pPr>
              <w:pStyle w:val="Zkladntext"/>
              <w:tabs>
                <w:tab w:val="left" w:pos="544"/>
              </w:tabs>
              <w:ind w:left="0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4. Výrobní náklady spojené s používáním software nese </w:t>
            </w:r>
            <w:proofErr w:type="spellStart"/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Zall</w:t>
            </w:r>
            <w:proofErr w:type="spellEnd"/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JIHLAVAN </w:t>
            </w:r>
            <w:proofErr w:type="spellStart"/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airplanes</w:t>
            </w:r>
            <w:proofErr w:type="spellEnd"/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, s.r.o. a hradí je buď z výnosu poplatků od zákazníků nebo z vlastních zdrojů.</w:t>
            </w:r>
          </w:p>
          <w:p w14:paraId="238BEC89" w14:textId="5D222043" w:rsidR="0074428A" w:rsidRPr="0074428A" w:rsidRDefault="0074428A" w:rsidP="0074428A">
            <w:pPr>
              <w:pStyle w:val="Zkladntext"/>
              <w:tabs>
                <w:tab w:val="left" w:pos="544"/>
              </w:tabs>
              <w:ind w:left="0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5. Případný zisk z provozu a prodeje s používáním software se rozdělí v poměru 85 % pro </w:t>
            </w:r>
            <w:proofErr w:type="spellStart"/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Zall</w:t>
            </w:r>
            <w:proofErr w:type="spellEnd"/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JIHLAVAN </w:t>
            </w:r>
            <w:proofErr w:type="spellStart"/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airplanes</w:t>
            </w:r>
            <w:proofErr w:type="spellEnd"/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, s.r.o. a 15 % pro ČVUT.</w:t>
            </w:r>
          </w:p>
          <w:p w14:paraId="7C62934B" w14:textId="77777777" w:rsidR="00922AD1" w:rsidRDefault="0074428A" w:rsidP="0074428A">
            <w:pPr>
              <w:pStyle w:val="Zkladntext"/>
              <w:tabs>
                <w:tab w:val="left" w:pos="544"/>
              </w:tabs>
              <w:ind w:left="0"/>
              <w:rPr>
                <w:rStyle w:val="ordo-fi-item"/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6. K 31.1. následujícího roku připraví </w:t>
            </w:r>
            <w:proofErr w:type="spellStart"/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Zall</w:t>
            </w:r>
            <w:proofErr w:type="spellEnd"/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JIHLAVAN </w:t>
            </w:r>
            <w:proofErr w:type="spellStart"/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airplanes</w:t>
            </w:r>
            <w:proofErr w:type="spellEnd"/>
            <w:r w:rsidRPr="0074428A">
              <w:rPr>
                <w:rFonts w:asciiTheme="minorHAnsi" w:hAnsiTheme="minorHAnsi" w:cstheme="minorHAnsi"/>
                <w:color w:val="000000" w:themeColor="text1"/>
                <w:lang w:val="cs-CZ"/>
              </w:rPr>
              <w:t>, s.r.o. vyúčtování; k tomuto účelu povede oddělenou účetní evidenci</w:t>
            </w:r>
            <w:r w:rsidRPr="0074428A">
              <w:rPr>
                <w:rStyle w:val="ordo-fi-item"/>
                <w:rFonts w:asciiTheme="minorHAnsi" w:hAnsiTheme="minorHAnsi" w:cstheme="minorHAnsi"/>
                <w:color w:val="000000" w:themeColor="text1"/>
                <w:lang w:val="cs-CZ"/>
              </w:rPr>
              <w:t>.</w:t>
            </w:r>
          </w:p>
          <w:p w14:paraId="6F89EB3F" w14:textId="1C4D5E14" w:rsidR="006730B4" w:rsidRPr="0074428A" w:rsidRDefault="006730B4" w:rsidP="0074428A">
            <w:pPr>
              <w:pStyle w:val="Zkladntext"/>
              <w:tabs>
                <w:tab w:val="left" w:pos="544"/>
              </w:tabs>
              <w:ind w:left="0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>
              <w:rPr>
                <w:rStyle w:val="ordo-fi-item"/>
              </w:rPr>
              <w:t xml:space="preserve">7. </w:t>
            </w:r>
            <w:proofErr w:type="spellStart"/>
            <w:r>
              <w:rPr>
                <w:rStyle w:val="ordo-fi-item"/>
              </w:rPr>
              <w:t>Zall</w:t>
            </w:r>
            <w:proofErr w:type="spellEnd"/>
            <w:r>
              <w:rPr>
                <w:rStyle w:val="ordo-fi-item"/>
              </w:rPr>
              <w:t xml:space="preserve"> JIHLAVAN </w:t>
            </w:r>
            <w:proofErr w:type="spellStart"/>
            <w:r>
              <w:rPr>
                <w:rStyle w:val="ordo-fi-item"/>
              </w:rPr>
              <w:t>poskytuje</w:t>
            </w:r>
            <w:proofErr w:type="spellEnd"/>
            <w:r>
              <w:rPr>
                <w:rStyle w:val="ordo-fi-item"/>
              </w:rPr>
              <w:t xml:space="preserve"> </w:t>
            </w:r>
            <w:proofErr w:type="spellStart"/>
            <w:r>
              <w:rPr>
                <w:rStyle w:val="ordo-fi-item"/>
              </w:rPr>
              <w:t>tímto</w:t>
            </w:r>
            <w:proofErr w:type="spellEnd"/>
            <w:r>
              <w:rPr>
                <w:rStyle w:val="ordo-fi-item"/>
              </w:rPr>
              <w:t xml:space="preserve"> ČVUT </w:t>
            </w:r>
            <w:proofErr w:type="spellStart"/>
            <w:r>
              <w:rPr>
                <w:rStyle w:val="ordo-fi-item"/>
              </w:rPr>
              <w:t>nevýlučné</w:t>
            </w:r>
            <w:proofErr w:type="spellEnd"/>
            <w:r>
              <w:rPr>
                <w:rStyle w:val="ordo-fi-item"/>
              </w:rPr>
              <w:t xml:space="preserve"> </w:t>
            </w:r>
            <w:proofErr w:type="spellStart"/>
            <w:r>
              <w:rPr>
                <w:rStyle w:val="ordo-fi-item"/>
              </w:rPr>
              <w:t>oprávnění</w:t>
            </w:r>
            <w:proofErr w:type="spellEnd"/>
            <w:r>
              <w:rPr>
                <w:rStyle w:val="ordo-fi-item"/>
              </w:rPr>
              <w:t xml:space="preserve"> </w:t>
            </w:r>
            <w:proofErr w:type="spellStart"/>
            <w:r>
              <w:rPr>
                <w:rStyle w:val="ordo-fi-item"/>
              </w:rPr>
              <w:t>užívat</w:t>
            </w:r>
            <w:proofErr w:type="spellEnd"/>
            <w:r>
              <w:rPr>
                <w:rStyle w:val="ordo-fi-item"/>
              </w:rPr>
              <w:t xml:space="preserve"> software </w:t>
            </w:r>
            <w:proofErr w:type="spellStart"/>
            <w:r>
              <w:rPr>
                <w:rStyle w:val="ordo-fi-item"/>
              </w:rPr>
              <w:t>jako</w:t>
            </w:r>
            <w:proofErr w:type="spellEnd"/>
            <w:r>
              <w:rPr>
                <w:rStyle w:val="ordo-fi-item"/>
              </w:rPr>
              <w:t xml:space="preserve"> </w:t>
            </w:r>
            <w:proofErr w:type="spellStart"/>
            <w:r>
              <w:rPr>
                <w:rStyle w:val="ordo-fi-item"/>
              </w:rPr>
              <w:t>autorské</w:t>
            </w:r>
            <w:proofErr w:type="spellEnd"/>
            <w:r>
              <w:rPr>
                <w:rStyle w:val="ordo-fi-item"/>
              </w:rPr>
              <w:t xml:space="preserve"> </w:t>
            </w:r>
            <w:proofErr w:type="spellStart"/>
            <w:r>
              <w:rPr>
                <w:rStyle w:val="ordo-fi-item"/>
              </w:rPr>
              <w:t>dílo</w:t>
            </w:r>
            <w:proofErr w:type="spellEnd"/>
            <w:r>
              <w:rPr>
                <w:rStyle w:val="ordo-fi-item"/>
              </w:rPr>
              <w:t xml:space="preserve"> (</w:t>
            </w:r>
            <w:proofErr w:type="spellStart"/>
            <w:r>
              <w:rPr>
                <w:rStyle w:val="ordo-fi-item"/>
              </w:rPr>
              <w:t>či</w:t>
            </w:r>
            <w:proofErr w:type="spellEnd"/>
            <w:r>
              <w:rPr>
                <w:rStyle w:val="ordo-fi-item"/>
              </w:rPr>
              <w:t xml:space="preserve"> </w:t>
            </w:r>
            <w:proofErr w:type="spellStart"/>
            <w:r>
              <w:rPr>
                <w:rStyle w:val="ordo-fi-item"/>
              </w:rPr>
              <w:t>jakoukoliv</w:t>
            </w:r>
            <w:proofErr w:type="spellEnd"/>
            <w:r>
              <w:rPr>
                <w:rStyle w:val="ordo-fi-item"/>
              </w:rPr>
              <w:t xml:space="preserve"> </w:t>
            </w:r>
            <w:proofErr w:type="spellStart"/>
            <w:r>
              <w:rPr>
                <w:rStyle w:val="ordo-fi-item"/>
              </w:rPr>
              <w:lastRenderedPageBreak/>
              <w:t>jeho</w:t>
            </w:r>
            <w:proofErr w:type="spellEnd"/>
            <w:r>
              <w:rPr>
                <w:rStyle w:val="ordo-fi-item"/>
              </w:rPr>
              <w:t xml:space="preserve"> </w:t>
            </w:r>
            <w:proofErr w:type="spellStart"/>
            <w:r>
              <w:rPr>
                <w:rStyle w:val="ordo-fi-item"/>
              </w:rPr>
              <w:t>část</w:t>
            </w:r>
            <w:proofErr w:type="spellEnd"/>
            <w:r>
              <w:rPr>
                <w:rStyle w:val="ordo-fi-item"/>
              </w:rPr>
              <w:t xml:space="preserve"> </w:t>
            </w:r>
            <w:proofErr w:type="spellStart"/>
            <w:r>
              <w:rPr>
                <w:rStyle w:val="ordo-fi-item"/>
              </w:rPr>
              <w:t>samostatně</w:t>
            </w:r>
            <w:proofErr w:type="spellEnd"/>
            <w:r>
              <w:rPr>
                <w:rStyle w:val="ordo-fi-item"/>
              </w:rPr>
              <w:t xml:space="preserve">) </w:t>
            </w:r>
            <w:proofErr w:type="spellStart"/>
            <w:r w:rsidRPr="00CF3635">
              <w:rPr>
                <w:rStyle w:val="ordo-fi-item"/>
              </w:rPr>
              <w:t>časově</w:t>
            </w:r>
            <w:proofErr w:type="spellEnd"/>
            <w:r w:rsidRPr="00CF3635">
              <w:rPr>
                <w:rStyle w:val="ordo-fi-item"/>
              </w:rPr>
              <w:t xml:space="preserve">, </w:t>
            </w:r>
            <w:proofErr w:type="spellStart"/>
            <w:r w:rsidRPr="00CF3635">
              <w:rPr>
                <w:rStyle w:val="ordo-fi-item"/>
              </w:rPr>
              <w:t>množstevně</w:t>
            </w:r>
            <w:proofErr w:type="spellEnd"/>
            <w:r w:rsidRPr="00CF3635">
              <w:rPr>
                <w:rStyle w:val="ordo-fi-item"/>
              </w:rPr>
              <w:t xml:space="preserve"> a </w:t>
            </w:r>
            <w:proofErr w:type="spellStart"/>
            <w:r w:rsidRPr="00CF3635">
              <w:rPr>
                <w:rStyle w:val="ordo-fi-item"/>
              </w:rPr>
              <w:t>územně</w:t>
            </w:r>
            <w:proofErr w:type="spellEnd"/>
            <w:r w:rsidRPr="00CF3635">
              <w:rPr>
                <w:rStyle w:val="ordo-fi-item"/>
              </w:rPr>
              <w:t xml:space="preserve"> </w:t>
            </w:r>
            <w:proofErr w:type="spellStart"/>
            <w:r w:rsidRPr="00CF3635">
              <w:rPr>
                <w:rStyle w:val="ordo-fi-item"/>
              </w:rPr>
              <w:t>neomezen</w:t>
            </w:r>
            <w:r>
              <w:rPr>
                <w:rStyle w:val="ordo-fi-item"/>
              </w:rPr>
              <w:t>ě</w:t>
            </w:r>
            <w:proofErr w:type="spellEnd"/>
            <w:r w:rsidRPr="00CF3635">
              <w:rPr>
                <w:rStyle w:val="ordo-fi-item"/>
              </w:rPr>
              <w:t xml:space="preserve">, </w:t>
            </w:r>
            <w:proofErr w:type="spellStart"/>
            <w:r w:rsidRPr="00CF3635">
              <w:rPr>
                <w:rStyle w:val="ordo-fi-item"/>
              </w:rPr>
              <w:t>bezplatn</w:t>
            </w:r>
            <w:r>
              <w:rPr>
                <w:rStyle w:val="ordo-fi-item"/>
              </w:rPr>
              <w:t>ě</w:t>
            </w:r>
            <w:proofErr w:type="spellEnd"/>
            <w:r>
              <w:rPr>
                <w:rStyle w:val="ordo-fi-item"/>
              </w:rPr>
              <w:t xml:space="preserve"> a</w:t>
            </w:r>
            <w:r w:rsidRPr="00CF3635">
              <w:rPr>
                <w:rStyle w:val="ordo-fi-item"/>
              </w:rPr>
              <w:t xml:space="preserve"> pro </w:t>
            </w:r>
            <w:proofErr w:type="spellStart"/>
            <w:r w:rsidRPr="00CF3635">
              <w:rPr>
                <w:rStyle w:val="ordo-fi-item"/>
              </w:rPr>
              <w:t>nekomerční</w:t>
            </w:r>
            <w:proofErr w:type="spellEnd"/>
            <w:r w:rsidRPr="00CF3635">
              <w:rPr>
                <w:rStyle w:val="ordo-fi-item"/>
              </w:rPr>
              <w:t xml:space="preserve"> </w:t>
            </w:r>
            <w:proofErr w:type="spellStart"/>
            <w:r w:rsidRPr="00CF3635">
              <w:rPr>
                <w:rStyle w:val="ordo-fi-item"/>
              </w:rPr>
              <w:t>účely</w:t>
            </w:r>
            <w:proofErr w:type="spellEnd"/>
            <w:r w:rsidRPr="00CF3635">
              <w:rPr>
                <w:rStyle w:val="ordo-fi-item"/>
              </w:rPr>
              <w:t xml:space="preserve">, </w:t>
            </w:r>
            <w:proofErr w:type="spellStart"/>
            <w:r w:rsidRPr="00CF3635">
              <w:rPr>
                <w:rStyle w:val="ordo-fi-item"/>
              </w:rPr>
              <w:t>tedy</w:t>
            </w:r>
            <w:proofErr w:type="spellEnd"/>
            <w:r w:rsidRPr="00CF3635">
              <w:rPr>
                <w:rStyle w:val="ordo-fi-item"/>
              </w:rPr>
              <w:t xml:space="preserve"> </w:t>
            </w:r>
            <w:proofErr w:type="spellStart"/>
            <w:r w:rsidRPr="00CF3635">
              <w:rPr>
                <w:rStyle w:val="ordo-fi-item"/>
              </w:rPr>
              <w:t>zejména</w:t>
            </w:r>
            <w:proofErr w:type="spellEnd"/>
            <w:r w:rsidRPr="00CF3635">
              <w:rPr>
                <w:rStyle w:val="ordo-fi-item"/>
              </w:rPr>
              <w:t xml:space="preserve"> </w:t>
            </w:r>
            <w:proofErr w:type="spellStart"/>
            <w:r w:rsidRPr="00CF3635">
              <w:rPr>
                <w:rStyle w:val="ordo-fi-item"/>
              </w:rPr>
              <w:t>vědu</w:t>
            </w:r>
            <w:proofErr w:type="spellEnd"/>
            <w:r w:rsidRPr="00CF3635">
              <w:rPr>
                <w:rStyle w:val="ordo-fi-item"/>
              </w:rPr>
              <w:t xml:space="preserve">, </w:t>
            </w:r>
            <w:proofErr w:type="spellStart"/>
            <w:r w:rsidRPr="00CF3635">
              <w:rPr>
                <w:rStyle w:val="ordo-fi-item"/>
              </w:rPr>
              <w:t>výzkum</w:t>
            </w:r>
            <w:proofErr w:type="spellEnd"/>
            <w:r w:rsidRPr="00CF3635">
              <w:rPr>
                <w:rStyle w:val="ordo-fi-item"/>
              </w:rPr>
              <w:t xml:space="preserve">, </w:t>
            </w:r>
            <w:proofErr w:type="spellStart"/>
            <w:r w:rsidRPr="00CF3635">
              <w:rPr>
                <w:rStyle w:val="ordo-fi-item"/>
              </w:rPr>
              <w:t>vývoj</w:t>
            </w:r>
            <w:proofErr w:type="spellEnd"/>
            <w:r w:rsidRPr="00CF3635">
              <w:rPr>
                <w:rStyle w:val="ordo-fi-item"/>
              </w:rPr>
              <w:t xml:space="preserve"> a </w:t>
            </w:r>
            <w:proofErr w:type="spellStart"/>
            <w:r w:rsidRPr="00CF3635">
              <w:rPr>
                <w:rStyle w:val="ordo-fi-item"/>
              </w:rPr>
              <w:t>vzdělání</w:t>
            </w:r>
            <w:proofErr w:type="spellEnd"/>
            <w:r w:rsidRPr="00CF3635">
              <w:rPr>
                <w:rStyle w:val="ordo-fi-item"/>
              </w:rPr>
              <w:t xml:space="preserve">, a to </w:t>
            </w:r>
            <w:proofErr w:type="spellStart"/>
            <w:r w:rsidRPr="00CF3635">
              <w:rPr>
                <w:rStyle w:val="ordo-fi-item"/>
              </w:rPr>
              <w:t>všemi</w:t>
            </w:r>
            <w:proofErr w:type="spellEnd"/>
            <w:r w:rsidRPr="00CF3635">
              <w:rPr>
                <w:rStyle w:val="ordo-fi-item"/>
              </w:rPr>
              <w:t xml:space="preserve"> v </w:t>
            </w:r>
            <w:proofErr w:type="spellStart"/>
            <w:r w:rsidRPr="00CF3635">
              <w:rPr>
                <w:rStyle w:val="ordo-fi-item"/>
              </w:rPr>
              <w:t>úvahu</w:t>
            </w:r>
            <w:proofErr w:type="spellEnd"/>
            <w:r w:rsidRPr="00CF3635">
              <w:rPr>
                <w:rStyle w:val="ordo-fi-item"/>
              </w:rPr>
              <w:t xml:space="preserve"> </w:t>
            </w:r>
            <w:proofErr w:type="spellStart"/>
            <w:r w:rsidRPr="00CF3635">
              <w:rPr>
                <w:rStyle w:val="ordo-fi-item"/>
              </w:rPr>
              <w:t>přicházejícími</w:t>
            </w:r>
            <w:proofErr w:type="spellEnd"/>
            <w:r w:rsidRPr="00CF3635">
              <w:rPr>
                <w:rStyle w:val="ordo-fi-item"/>
              </w:rPr>
              <w:t xml:space="preserve"> </w:t>
            </w:r>
            <w:proofErr w:type="spellStart"/>
            <w:r w:rsidRPr="00CF3635">
              <w:rPr>
                <w:rStyle w:val="ordo-fi-item"/>
              </w:rPr>
              <w:t>způsoby</w:t>
            </w:r>
            <w:proofErr w:type="spellEnd"/>
            <w:r w:rsidRPr="00CF3635">
              <w:rPr>
                <w:rStyle w:val="ordo-fi-item"/>
              </w:rPr>
              <w:t xml:space="preserve"> </w:t>
            </w:r>
            <w:proofErr w:type="spellStart"/>
            <w:r w:rsidRPr="00CF3635">
              <w:rPr>
                <w:rStyle w:val="ordo-fi-item"/>
              </w:rPr>
              <w:t>sledujícími</w:t>
            </w:r>
            <w:proofErr w:type="spellEnd"/>
            <w:r w:rsidRPr="00CF3635">
              <w:rPr>
                <w:rStyle w:val="ordo-fi-item"/>
              </w:rPr>
              <w:t xml:space="preserve"> </w:t>
            </w:r>
            <w:proofErr w:type="spellStart"/>
            <w:r w:rsidRPr="00CF3635">
              <w:rPr>
                <w:rStyle w:val="ordo-fi-item"/>
              </w:rPr>
              <w:t>tento</w:t>
            </w:r>
            <w:proofErr w:type="spellEnd"/>
            <w:r w:rsidRPr="00CF3635">
              <w:rPr>
                <w:rStyle w:val="ordo-fi-item"/>
              </w:rPr>
              <w:t xml:space="preserve"> </w:t>
            </w:r>
            <w:proofErr w:type="spellStart"/>
            <w:r w:rsidRPr="00CF3635">
              <w:rPr>
                <w:rStyle w:val="ordo-fi-item"/>
              </w:rPr>
              <w:t>účel</w:t>
            </w:r>
            <w:proofErr w:type="spellEnd"/>
          </w:p>
        </w:tc>
      </w:tr>
    </w:tbl>
    <w:p w14:paraId="2DB50E80" w14:textId="77777777" w:rsidR="004434B5" w:rsidRPr="00E07E1A" w:rsidRDefault="004434B5" w:rsidP="00B73FBF">
      <w:pPr>
        <w:pStyle w:val="Zkladntext"/>
        <w:tabs>
          <w:tab w:val="left" w:pos="543"/>
        </w:tabs>
        <w:ind w:left="0"/>
        <w:jc w:val="both"/>
        <w:rPr>
          <w:rFonts w:asciiTheme="minorHAnsi" w:hAnsiTheme="minorHAnsi" w:cstheme="minorHAnsi"/>
          <w:color w:val="000000" w:themeColor="text1"/>
          <w:lang w:val="cs-CZ"/>
        </w:rPr>
      </w:pPr>
    </w:p>
    <w:p w14:paraId="243AECB9" w14:textId="1A42F2E8" w:rsidR="00126EFE" w:rsidRPr="00E07E1A" w:rsidRDefault="00126EFE" w:rsidP="00D70148">
      <w:pPr>
        <w:pStyle w:val="Zkladntext"/>
        <w:numPr>
          <w:ilvl w:val="0"/>
          <w:numId w:val="10"/>
        </w:numPr>
        <w:tabs>
          <w:tab w:val="left" w:pos="544"/>
        </w:tabs>
        <w:spacing w:after="120"/>
        <w:ind w:left="357" w:hanging="357"/>
        <w:jc w:val="both"/>
        <w:rPr>
          <w:rFonts w:asciiTheme="minorHAnsi" w:hAnsiTheme="minorHAnsi" w:cstheme="minorHAnsi"/>
          <w:color w:val="000000" w:themeColor="text1"/>
          <w:lang w:val="cs-CZ"/>
        </w:rPr>
      </w:pPr>
      <w:r w:rsidRPr="00E07E1A">
        <w:rPr>
          <w:rFonts w:asciiTheme="minorHAnsi" w:hAnsiTheme="minorHAnsi" w:cstheme="minorHAnsi"/>
          <w:color w:val="000000" w:themeColor="text1"/>
          <w:lang w:val="cs-CZ"/>
        </w:rPr>
        <w:t xml:space="preserve">V případě </w:t>
      </w:r>
      <w:r w:rsidR="000903B5" w:rsidRPr="00E07E1A">
        <w:rPr>
          <w:rFonts w:asciiTheme="minorHAnsi" w:hAnsiTheme="minorHAnsi" w:cstheme="minorHAnsi"/>
          <w:color w:val="000000" w:themeColor="text1"/>
          <w:lang w:val="cs-CZ"/>
        </w:rPr>
        <w:t xml:space="preserve">realizace </w:t>
      </w:r>
      <w:r w:rsidRPr="00E07E1A">
        <w:rPr>
          <w:rFonts w:asciiTheme="minorHAnsi" w:hAnsiTheme="minorHAnsi" w:cstheme="minorHAnsi"/>
          <w:color w:val="000000" w:themeColor="text1"/>
          <w:lang w:val="cs-CZ"/>
        </w:rPr>
        <w:t xml:space="preserve">navazujících výzkumných projektů </w:t>
      </w:r>
      <w:r w:rsidR="000903B5" w:rsidRPr="00E07E1A">
        <w:rPr>
          <w:rFonts w:asciiTheme="minorHAnsi" w:hAnsiTheme="minorHAnsi" w:cstheme="minorHAnsi"/>
          <w:color w:val="000000" w:themeColor="text1"/>
          <w:lang w:val="cs-CZ"/>
        </w:rPr>
        <w:t xml:space="preserve">využívající výsledek </w:t>
      </w:r>
      <w:proofErr w:type="spellStart"/>
      <w:r w:rsidR="000903B5" w:rsidRPr="00E07E1A">
        <w:rPr>
          <w:rFonts w:asciiTheme="minorHAnsi" w:hAnsiTheme="minorHAnsi" w:cstheme="minorHAnsi"/>
          <w:color w:val="000000" w:themeColor="text1"/>
          <w:lang w:val="cs-CZ"/>
        </w:rPr>
        <w:t>ii</w:t>
      </w:r>
      <w:proofErr w:type="spellEnd"/>
      <w:r w:rsidR="000903B5" w:rsidRPr="00E07E1A">
        <w:rPr>
          <w:rFonts w:asciiTheme="minorHAnsi" w:hAnsiTheme="minorHAnsi" w:cstheme="minorHAnsi"/>
          <w:color w:val="000000" w:themeColor="text1"/>
          <w:lang w:val="cs-CZ"/>
        </w:rPr>
        <w:t xml:space="preserve"> (užitný vzor) </w:t>
      </w:r>
      <w:r w:rsidRPr="00E07E1A">
        <w:rPr>
          <w:rFonts w:asciiTheme="minorHAnsi" w:hAnsiTheme="minorHAnsi" w:cstheme="minorHAnsi"/>
          <w:color w:val="000000" w:themeColor="text1"/>
          <w:lang w:val="cs-CZ"/>
        </w:rPr>
        <w:t xml:space="preserve">se smluvní strany zavazují přednostně oslovit s nabídkou účasti v projektu ostatní </w:t>
      </w:r>
      <w:r w:rsidR="000A098F" w:rsidRPr="00E07E1A">
        <w:rPr>
          <w:rFonts w:asciiTheme="minorHAnsi" w:hAnsiTheme="minorHAnsi" w:cstheme="minorHAnsi"/>
          <w:color w:val="000000" w:themeColor="text1"/>
          <w:lang w:val="cs-CZ"/>
        </w:rPr>
        <w:t>smluvní strany</w:t>
      </w:r>
      <w:r w:rsidRPr="00E07E1A">
        <w:rPr>
          <w:rFonts w:asciiTheme="minorHAnsi" w:hAnsiTheme="minorHAnsi" w:cstheme="minorHAnsi"/>
          <w:color w:val="000000" w:themeColor="text1"/>
          <w:lang w:val="cs-CZ"/>
        </w:rPr>
        <w:t xml:space="preserve">. </w:t>
      </w:r>
    </w:p>
    <w:p w14:paraId="02B4E101" w14:textId="01806093" w:rsidR="00010990" w:rsidRPr="00E07E1A" w:rsidRDefault="00010990" w:rsidP="00D70148">
      <w:pPr>
        <w:pStyle w:val="Zkladntext"/>
        <w:numPr>
          <w:ilvl w:val="0"/>
          <w:numId w:val="10"/>
        </w:numPr>
        <w:tabs>
          <w:tab w:val="left" w:pos="544"/>
        </w:tabs>
        <w:spacing w:after="120"/>
        <w:ind w:left="357" w:hanging="357"/>
        <w:jc w:val="both"/>
        <w:rPr>
          <w:rFonts w:asciiTheme="minorHAnsi" w:hAnsiTheme="minorHAnsi" w:cstheme="minorHAnsi"/>
          <w:color w:val="000000" w:themeColor="text1"/>
          <w:lang w:val="cs-CZ"/>
        </w:rPr>
      </w:pPr>
      <w:r w:rsidRPr="00E07E1A">
        <w:rPr>
          <w:rFonts w:asciiTheme="minorHAnsi" w:hAnsiTheme="minorHAnsi" w:cstheme="minorHAnsi"/>
          <w:color w:val="000000" w:themeColor="text1"/>
          <w:lang w:val="cs-CZ"/>
        </w:rPr>
        <w:t xml:space="preserve">Žádná ze smluvních stran nesmí s výstupy projektu zacházet jinak, než je uvedeno v této smlouvě a v implementačních plánech jednotlivých výstupů bez souhlasu </w:t>
      </w:r>
      <w:r w:rsidR="00D81488" w:rsidRPr="00E07E1A">
        <w:rPr>
          <w:rFonts w:asciiTheme="minorHAnsi" w:hAnsiTheme="minorHAnsi" w:cstheme="minorHAnsi"/>
          <w:color w:val="000000" w:themeColor="text1"/>
          <w:lang w:val="cs-CZ"/>
        </w:rPr>
        <w:t>další</w:t>
      </w:r>
      <w:r w:rsidRPr="00E07E1A">
        <w:rPr>
          <w:rFonts w:asciiTheme="minorHAnsi" w:hAnsiTheme="minorHAnsi" w:cstheme="minorHAnsi"/>
          <w:color w:val="000000" w:themeColor="text1"/>
          <w:lang w:val="cs-CZ"/>
        </w:rPr>
        <w:t xml:space="preserve"> smluvní stran</w:t>
      </w:r>
      <w:r w:rsidR="00D81488" w:rsidRPr="00E07E1A">
        <w:rPr>
          <w:rFonts w:asciiTheme="minorHAnsi" w:hAnsiTheme="minorHAnsi" w:cstheme="minorHAnsi"/>
          <w:color w:val="000000" w:themeColor="text1"/>
          <w:lang w:val="cs-CZ"/>
        </w:rPr>
        <w:t>y</w:t>
      </w:r>
      <w:r w:rsidRPr="00E07E1A">
        <w:rPr>
          <w:rFonts w:asciiTheme="minorHAnsi" w:hAnsiTheme="minorHAnsi" w:cstheme="minorHAnsi"/>
          <w:color w:val="000000" w:themeColor="text1"/>
          <w:lang w:val="cs-CZ"/>
        </w:rPr>
        <w:t>.</w:t>
      </w:r>
    </w:p>
    <w:p w14:paraId="1AAEEA3B" w14:textId="257160A4" w:rsidR="00046971" w:rsidRPr="00E07E1A" w:rsidRDefault="00CE0A20" w:rsidP="00B73FBF">
      <w:pPr>
        <w:jc w:val="center"/>
        <w:rPr>
          <w:rFonts w:cstheme="minorHAnsi"/>
          <w:b/>
          <w:color w:val="000000" w:themeColor="text1"/>
          <w:lang w:val="cs-CZ"/>
        </w:rPr>
      </w:pPr>
      <w:r w:rsidRPr="00E07E1A">
        <w:rPr>
          <w:rFonts w:cstheme="minorHAnsi"/>
          <w:b/>
          <w:color w:val="000000" w:themeColor="text1"/>
          <w:lang w:val="cs-CZ"/>
        </w:rPr>
        <w:t>I</w:t>
      </w:r>
      <w:r w:rsidR="004434B5" w:rsidRPr="00E07E1A">
        <w:rPr>
          <w:rFonts w:cstheme="minorHAnsi"/>
          <w:b/>
          <w:color w:val="000000" w:themeColor="text1"/>
          <w:lang w:val="cs-CZ"/>
        </w:rPr>
        <w:t>V.</w:t>
      </w:r>
    </w:p>
    <w:p w14:paraId="435C8771" w14:textId="77777777" w:rsidR="00046971" w:rsidRPr="00E07E1A" w:rsidRDefault="004434B5" w:rsidP="00B73FBF">
      <w:pPr>
        <w:jc w:val="center"/>
        <w:rPr>
          <w:rFonts w:cstheme="minorHAnsi"/>
          <w:b/>
          <w:color w:val="000000" w:themeColor="text1"/>
          <w:lang w:val="cs-CZ"/>
        </w:rPr>
      </w:pPr>
      <w:r w:rsidRPr="00E07E1A">
        <w:rPr>
          <w:rFonts w:cstheme="minorHAnsi"/>
          <w:b/>
          <w:color w:val="000000" w:themeColor="text1"/>
          <w:lang w:val="cs-CZ"/>
        </w:rPr>
        <w:t>Důvěrnost informací</w:t>
      </w:r>
    </w:p>
    <w:p w14:paraId="4C713204" w14:textId="3A859EF8" w:rsidR="00046971" w:rsidRPr="00E07E1A" w:rsidRDefault="004434B5" w:rsidP="00D70148">
      <w:pPr>
        <w:pStyle w:val="Zkladntext"/>
        <w:numPr>
          <w:ilvl w:val="0"/>
          <w:numId w:val="11"/>
        </w:numPr>
        <w:tabs>
          <w:tab w:val="left" w:pos="545"/>
        </w:tabs>
        <w:spacing w:after="120"/>
        <w:ind w:left="357" w:hanging="357"/>
        <w:jc w:val="both"/>
        <w:rPr>
          <w:rFonts w:asciiTheme="minorHAnsi" w:hAnsiTheme="minorHAnsi" w:cstheme="minorHAnsi"/>
          <w:color w:val="000000" w:themeColor="text1"/>
          <w:lang w:val="cs-CZ"/>
        </w:rPr>
      </w:pPr>
      <w:r w:rsidRPr="00E07E1A">
        <w:rPr>
          <w:rFonts w:asciiTheme="minorHAnsi" w:hAnsiTheme="minorHAnsi" w:cstheme="minorHAnsi"/>
          <w:color w:val="000000" w:themeColor="text1"/>
          <w:lang w:val="cs-CZ"/>
        </w:rPr>
        <w:t>Údaje Projektu v RIV podléhají stupni důvěrnosti C, tj. předmět řešení Projektu podléhá obchodnímu tajemství, ale název projektu, anotace projektu a zhodnocení výsledku řešení projektu dodané do Centrální evidence projektů výzkumu, experimentálního vývoje a inovací jsou upraveny tak, aby byly zveřejnitelné.</w:t>
      </w:r>
    </w:p>
    <w:p w14:paraId="2D98ADDA" w14:textId="55A2CD13" w:rsidR="00046971" w:rsidRPr="00E07E1A" w:rsidRDefault="004434B5" w:rsidP="00D70148">
      <w:pPr>
        <w:pStyle w:val="Zkladntext"/>
        <w:numPr>
          <w:ilvl w:val="0"/>
          <w:numId w:val="11"/>
        </w:numPr>
        <w:tabs>
          <w:tab w:val="left" w:pos="545"/>
        </w:tabs>
        <w:spacing w:after="120"/>
        <w:ind w:left="357" w:hanging="357"/>
        <w:jc w:val="both"/>
        <w:rPr>
          <w:rFonts w:asciiTheme="minorHAnsi" w:hAnsiTheme="minorHAnsi" w:cstheme="minorHAnsi"/>
          <w:color w:val="000000" w:themeColor="text1"/>
          <w:lang w:val="cs-CZ"/>
        </w:rPr>
      </w:pPr>
      <w:r w:rsidRPr="00E07E1A">
        <w:rPr>
          <w:rFonts w:asciiTheme="minorHAnsi" w:hAnsiTheme="minorHAnsi" w:cstheme="minorHAnsi"/>
          <w:color w:val="000000" w:themeColor="text1"/>
          <w:lang w:val="cs-CZ"/>
        </w:rPr>
        <w:t>Nedohodnou-li se Smluvní strany v konkrétním případě jinak, jsou veškeré informace, které získá jedna Smluvní strana od druhé Smluvní strany a které nejsou obecně známé, považovány za důvěrné (dále jen „důvěrné informace"). Smluvní strana, která je získala, je povinna důvěrné informace uchovat v tajnosti a zajistit dostatečnou ochranu před přístupem nepovolaných osob k nim a nesmí důvěrné informace sdělit žádné další osobě, s výjimkou svých zaměstnanců, kteří jsou pověřeni činnostmi na Projektu. Jiným osobám, které jsou pověřeny činnostmi na Projektu, může Smluvní strana sdělit důvěrné informace, jen pokud s nimi uzavřela dohodu o zachování mlčenlivosti v obdobném rozsahu.</w:t>
      </w:r>
    </w:p>
    <w:p w14:paraId="5386D599" w14:textId="09953B5D" w:rsidR="00046971" w:rsidRPr="00E07E1A" w:rsidRDefault="004434B5" w:rsidP="004E648D">
      <w:pPr>
        <w:pStyle w:val="Nadpis1"/>
        <w:ind w:left="0"/>
        <w:jc w:val="center"/>
        <w:rPr>
          <w:rFonts w:asciiTheme="minorHAnsi" w:hAnsiTheme="minorHAnsi" w:cstheme="minorHAnsi"/>
          <w:color w:val="000000" w:themeColor="text1"/>
          <w:lang w:val="cs-CZ"/>
        </w:rPr>
      </w:pPr>
      <w:r w:rsidRPr="00E07E1A">
        <w:rPr>
          <w:rFonts w:asciiTheme="minorHAnsi" w:hAnsiTheme="minorHAnsi" w:cstheme="minorHAnsi"/>
          <w:color w:val="000000" w:themeColor="text1"/>
          <w:lang w:val="cs-CZ"/>
        </w:rPr>
        <w:t>V.</w:t>
      </w:r>
    </w:p>
    <w:p w14:paraId="76BD22E0" w14:textId="77777777" w:rsidR="00046971" w:rsidRPr="00E07E1A" w:rsidRDefault="004434B5" w:rsidP="004E648D">
      <w:pPr>
        <w:pStyle w:val="Nadpis1"/>
        <w:ind w:left="0"/>
        <w:jc w:val="center"/>
        <w:rPr>
          <w:rFonts w:asciiTheme="minorHAnsi" w:hAnsiTheme="minorHAnsi" w:cstheme="minorHAnsi"/>
          <w:color w:val="000000" w:themeColor="text1"/>
          <w:lang w:val="cs-CZ"/>
        </w:rPr>
      </w:pPr>
      <w:r w:rsidRPr="00E07E1A">
        <w:rPr>
          <w:rFonts w:asciiTheme="minorHAnsi" w:hAnsiTheme="minorHAnsi" w:cstheme="minorHAnsi"/>
          <w:color w:val="000000" w:themeColor="text1"/>
          <w:lang w:val="cs-CZ"/>
        </w:rPr>
        <w:t>Sankce</w:t>
      </w:r>
    </w:p>
    <w:p w14:paraId="1B6A69C4" w14:textId="779FFDF1" w:rsidR="00046971" w:rsidRPr="00E07E1A" w:rsidRDefault="004434B5" w:rsidP="00D70148">
      <w:pPr>
        <w:pStyle w:val="Zkladntext"/>
        <w:numPr>
          <w:ilvl w:val="0"/>
          <w:numId w:val="12"/>
        </w:numPr>
        <w:tabs>
          <w:tab w:val="left" w:pos="544"/>
        </w:tabs>
        <w:spacing w:after="120"/>
        <w:ind w:left="357" w:hanging="357"/>
        <w:jc w:val="both"/>
        <w:rPr>
          <w:rFonts w:asciiTheme="minorHAnsi" w:hAnsiTheme="minorHAnsi" w:cstheme="minorHAnsi"/>
          <w:color w:val="000000" w:themeColor="text1"/>
          <w:lang w:val="cs-CZ"/>
        </w:rPr>
      </w:pPr>
      <w:r w:rsidRPr="00E07E1A">
        <w:rPr>
          <w:rFonts w:asciiTheme="minorHAnsi" w:hAnsiTheme="minorHAnsi" w:cstheme="minorHAnsi"/>
          <w:color w:val="000000" w:themeColor="text1"/>
          <w:lang w:val="cs-CZ"/>
        </w:rPr>
        <w:t>Smluvní strana, která poruší povinnosti dle článku č IV. a V. této smlouvy, je povinna za každé takové</w:t>
      </w:r>
      <w:r w:rsidR="000903B5" w:rsidRPr="00E07E1A">
        <w:rPr>
          <w:rFonts w:asciiTheme="minorHAnsi" w:hAnsiTheme="minorHAnsi" w:cstheme="minorHAnsi"/>
          <w:color w:val="000000" w:themeColor="text1"/>
          <w:lang w:val="cs-CZ"/>
        </w:rPr>
        <w:t xml:space="preserve"> </w:t>
      </w:r>
      <w:r w:rsidRPr="00E07E1A">
        <w:rPr>
          <w:rFonts w:asciiTheme="minorHAnsi" w:hAnsiTheme="minorHAnsi" w:cstheme="minorHAnsi"/>
          <w:color w:val="000000" w:themeColor="text1"/>
          <w:lang w:val="cs-CZ"/>
        </w:rPr>
        <w:t xml:space="preserve">porušení zaplatit </w:t>
      </w:r>
      <w:r w:rsidR="000903B5" w:rsidRPr="00E07E1A">
        <w:rPr>
          <w:rFonts w:asciiTheme="minorHAnsi" w:hAnsiTheme="minorHAnsi" w:cstheme="minorHAnsi"/>
          <w:color w:val="000000" w:themeColor="text1"/>
          <w:lang w:val="cs-CZ"/>
        </w:rPr>
        <w:t xml:space="preserve">každé </w:t>
      </w:r>
      <w:r w:rsidRPr="00E07E1A">
        <w:rPr>
          <w:rFonts w:asciiTheme="minorHAnsi" w:hAnsiTheme="minorHAnsi" w:cstheme="minorHAnsi"/>
          <w:color w:val="000000" w:themeColor="text1"/>
          <w:lang w:val="cs-CZ"/>
        </w:rPr>
        <w:t>Smluvní</w:t>
      </w:r>
      <w:r w:rsidR="000903B5" w:rsidRPr="00E07E1A">
        <w:rPr>
          <w:rFonts w:asciiTheme="minorHAnsi" w:hAnsiTheme="minorHAnsi" w:cstheme="minorHAnsi"/>
          <w:color w:val="000000" w:themeColor="text1"/>
          <w:lang w:val="cs-CZ"/>
        </w:rPr>
        <w:t xml:space="preserve"> </w:t>
      </w:r>
      <w:r w:rsidRPr="00E07E1A">
        <w:rPr>
          <w:rFonts w:asciiTheme="minorHAnsi" w:hAnsiTheme="minorHAnsi" w:cstheme="minorHAnsi"/>
          <w:color w:val="000000" w:themeColor="text1"/>
          <w:lang w:val="cs-CZ"/>
        </w:rPr>
        <w:t>stran</w:t>
      </w:r>
      <w:r w:rsidR="000903B5" w:rsidRPr="00E07E1A">
        <w:rPr>
          <w:rFonts w:asciiTheme="minorHAnsi" w:hAnsiTheme="minorHAnsi" w:cstheme="minorHAnsi"/>
          <w:color w:val="000000" w:themeColor="text1"/>
          <w:lang w:val="cs-CZ"/>
        </w:rPr>
        <w:t>ě</w:t>
      </w:r>
      <w:r w:rsidRPr="00E07E1A">
        <w:rPr>
          <w:rFonts w:asciiTheme="minorHAnsi" w:hAnsiTheme="minorHAnsi" w:cstheme="minorHAnsi"/>
          <w:color w:val="000000" w:themeColor="text1"/>
          <w:lang w:val="cs-CZ"/>
        </w:rPr>
        <w:t>, kter</w:t>
      </w:r>
      <w:r w:rsidR="00490A31" w:rsidRPr="00E07E1A">
        <w:rPr>
          <w:rFonts w:asciiTheme="minorHAnsi" w:hAnsiTheme="minorHAnsi" w:cstheme="minorHAnsi"/>
          <w:color w:val="000000" w:themeColor="text1"/>
          <w:lang w:val="cs-CZ"/>
        </w:rPr>
        <w:t xml:space="preserve">é </w:t>
      </w:r>
      <w:r w:rsidRPr="00E07E1A">
        <w:rPr>
          <w:rFonts w:asciiTheme="minorHAnsi" w:hAnsiTheme="minorHAnsi" w:cstheme="minorHAnsi"/>
          <w:color w:val="000000" w:themeColor="text1"/>
          <w:lang w:val="cs-CZ"/>
        </w:rPr>
        <w:t xml:space="preserve">se porušení přímo dotýká, smluvní pokutu ve výši 50.000,-Kč. Uplatnění nároku na náhradu </w:t>
      </w:r>
      <w:r w:rsidR="00490A31" w:rsidRPr="00E07E1A">
        <w:rPr>
          <w:rFonts w:asciiTheme="minorHAnsi" w:hAnsiTheme="minorHAnsi" w:cstheme="minorHAnsi"/>
          <w:color w:val="000000" w:themeColor="text1"/>
          <w:lang w:val="cs-CZ"/>
        </w:rPr>
        <w:t xml:space="preserve">případné </w:t>
      </w:r>
      <w:r w:rsidRPr="00E07E1A">
        <w:rPr>
          <w:rFonts w:asciiTheme="minorHAnsi" w:hAnsiTheme="minorHAnsi" w:cstheme="minorHAnsi"/>
          <w:color w:val="000000" w:themeColor="text1"/>
          <w:lang w:val="cs-CZ"/>
        </w:rPr>
        <w:t>škody tím není dotčeno.</w:t>
      </w:r>
    </w:p>
    <w:p w14:paraId="25078191" w14:textId="3D1312B6" w:rsidR="00046971" w:rsidRPr="00E07E1A" w:rsidRDefault="004434B5" w:rsidP="004E648D">
      <w:pPr>
        <w:pStyle w:val="Nadpis1"/>
        <w:ind w:left="0"/>
        <w:jc w:val="center"/>
        <w:rPr>
          <w:rFonts w:asciiTheme="minorHAnsi" w:hAnsiTheme="minorHAnsi" w:cstheme="minorHAnsi"/>
          <w:color w:val="000000" w:themeColor="text1"/>
          <w:lang w:val="cs-CZ"/>
        </w:rPr>
      </w:pPr>
      <w:r w:rsidRPr="00E07E1A">
        <w:rPr>
          <w:rFonts w:asciiTheme="minorHAnsi" w:hAnsiTheme="minorHAnsi" w:cstheme="minorHAnsi"/>
          <w:color w:val="000000" w:themeColor="text1"/>
          <w:lang w:val="cs-CZ"/>
        </w:rPr>
        <w:t>VI.</w:t>
      </w:r>
    </w:p>
    <w:p w14:paraId="2C0259EA" w14:textId="77777777" w:rsidR="00046971" w:rsidRPr="00E07E1A" w:rsidRDefault="004434B5" w:rsidP="004E648D">
      <w:pPr>
        <w:pStyle w:val="Nadpis1"/>
        <w:ind w:left="0"/>
        <w:jc w:val="center"/>
        <w:rPr>
          <w:rFonts w:asciiTheme="minorHAnsi" w:hAnsiTheme="minorHAnsi" w:cstheme="minorHAnsi"/>
          <w:color w:val="000000" w:themeColor="text1"/>
          <w:lang w:val="cs-CZ"/>
        </w:rPr>
      </w:pPr>
      <w:r w:rsidRPr="00E07E1A">
        <w:rPr>
          <w:rFonts w:asciiTheme="minorHAnsi" w:hAnsiTheme="minorHAnsi" w:cstheme="minorHAnsi"/>
          <w:color w:val="000000" w:themeColor="text1"/>
          <w:lang w:val="cs-CZ"/>
        </w:rPr>
        <w:t>Závěrečná ustanovení</w:t>
      </w:r>
    </w:p>
    <w:p w14:paraId="4665D5F5" w14:textId="77777777" w:rsidR="00046971" w:rsidRPr="00E07E1A" w:rsidRDefault="004434B5" w:rsidP="00D70148">
      <w:pPr>
        <w:pStyle w:val="Zkladntext"/>
        <w:numPr>
          <w:ilvl w:val="0"/>
          <w:numId w:val="13"/>
        </w:numPr>
        <w:tabs>
          <w:tab w:val="left" w:pos="544"/>
        </w:tabs>
        <w:spacing w:after="120"/>
        <w:ind w:left="357" w:hanging="357"/>
        <w:jc w:val="both"/>
        <w:rPr>
          <w:rFonts w:asciiTheme="minorHAnsi" w:hAnsiTheme="minorHAnsi" w:cstheme="minorHAnsi"/>
          <w:color w:val="000000" w:themeColor="text1"/>
          <w:lang w:val="cs-CZ"/>
        </w:rPr>
      </w:pPr>
      <w:r w:rsidRPr="00E07E1A">
        <w:rPr>
          <w:rFonts w:asciiTheme="minorHAnsi" w:hAnsiTheme="minorHAnsi" w:cstheme="minorHAnsi"/>
          <w:color w:val="000000" w:themeColor="text1"/>
          <w:lang w:val="cs-CZ"/>
        </w:rPr>
        <w:t>Tato smlouva nabývá platnosti okamžikem podpisu všemi Smluvními stranami a účinnosti uveřejněním v registru smluv. Příjemce se zavazuje tuto Smlouvu po jejím podpisu všemi Smluvními stranami zaslat správci registru smluv k uveřejnění dle zákona č. 340/2015 Sb., o registru smluv, a o nabytí účinnosti této Smlouvy informovat ostatní Smluvní strany.</w:t>
      </w:r>
    </w:p>
    <w:p w14:paraId="31EF8DE4" w14:textId="77777777" w:rsidR="00046971" w:rsidRPr="00E07E1A" w:rsidRDefault="004434B5" w:rsidP="00D70148">
      <w:pPr>
        <w:pStyle w:val="Zkladntext"/>
        <w:numPr>
          <w:ilvl w:val="0"/>
          <w:numId w:val="13"/>
        </w:numPr>
        <w:tabs>
          <w:tab w:val="left" w:pos="544"/>
        </w:tabs>
        <w:spacing w:after="120"/>
        <w:ind w:left="357" w:hanging="357"/>
        <w:jc w:val="both"/>
        <w:rPr>
          <w:rFonts w:asciiTheme="minorHAnsi" w:hAnsiTheme="minorHAnsi" w:cstheme="minorHAnsi"/>
          <w:color w:val="000000" w:themeColor="text1"/>
          <w:lang w:val="cs-CZ"/>
        </w:rPr>
      </w:pPr>
      <w:r w:rsidRPr="00E07E1A">
        <w:rPr>
          <w:rFonts w:asciiTheme="minorHAnsi" w:hAnsiTheme="minorHAnsi" w:cstheme="minorHAnsi"/>
          <w:color w:val="000000" w:themeColor="text1"/>
          <w:lang w:val="cs-CZ"/>
        </w:rPr>
        <w:t>Tuto smlouvu je možno měnit nebo doplňovat jen písemnými dodatky vzájemně potvrzenými všemi Smluvními stranami.</w:t>
      </w:r>
    </w:p>
    <w:p w14:paraId="34BD4BF0" w14:textId="2CCEF999" w:rsidR="00046971" w:rsidRPr="00E07E1A" w:rsidRDefault="004434B5" w:rsidP="00D70148">
      <w:pPr>
        <w:pStyle w:val="Zkladntext"/>
        <w:numPr>
          <w:ilvl w:val="0"/>
          <w:numId w:val="13"/>
        </w:numPr>
        <w:tabs>
          <w:tab w:val="left" w:pos="544"/>
        </w:tabs>
        <w:spacing w:after="120"/>
        <w:ind w:left="357" w:hanging="357"/>
        <w:jc w:val="both"/>
        <w:rPr>
          <w:rFonts w:asciiTheme="minorHAnsi" w:hAnsiTheme="minorHAnsi" w:cstheme="minorHAnsi"/>
          <w:color w:val="000000" w:themeColor="text1"/>
          <w:lang w:val="cs-CZ"/>
        </w:rPr>
      </w:pPr>
      <w:r w:rsidRPr="00E07E1A">
        <w:rPr>
          <w:rFonts w:asciiTheme="minorHAnsi" w:hAnsiTheme="minorHAnsi" w:cstheme="minorHAnsi"/>
          <w:color w:val="000000" w:themeColor="text1"/>
          <w:lang w:val="cs-CZ"/>
        </w:rPr>
        <w:t>Tato smlouva je sepsána v</w:t>
      </w:r>
      <w:r w:rsidR="00490A31" w:rsidRPr="00E07E1A">
        <w:rPr>
          <w:rFonts w:asciiTheme="minorHAnsi" w:hAnsiTheme="minorHAnsi" w:cstheme="minorHAnsi"/>
          <w:color w:val="000000" w:themeColor="text1"/>
          <w:lang w:val="cs-CZ"/>
        </w:rPr>
        <w:t> </w:t>
      </w:r>
      <w:r w:rsidR="00E07E1A" w:rsidRPr="00E07E1A">
        <w:rPr>
          <w:rFonts w:asciiTheme="minorHAnsi" w:hAnsiTheme="minorHAnsi" w:cstheme="minorHAnsi"/>
          <w:color w:val="000000" w:themeColor="text1"/>
          <w:lang w:val="cs-CZ"/>
        </w:rPr>
        <w:t>3</w:t>
      </w:r>
      <w:r w:rsidR="00490A31" w:rsidRPr="00E07E1A">
        <w:rPr>
          <w:rFonts w:asciiTheme="minorHAnsi" w:hAnsiTheme="minorHAnsi" w:cstheme="minorHAnsi"/>
          <w:color w:val="000000" w:themeColor="text1"/>
          <w:lang w:val="cs-CZ"/>
        </w:rPr>
        <w:t xml:space="preserve"> </w:t>
      </w:r>
      <w:r w:rsidRPr="00E07E1A">
        <w:rPr>
          <w:rFonts w:asciiTheme="minorHAnsi" w:hAnsiTheme="minorHAnsi" w:cstheme="minorHAnsi"/>
          <w:color w:val="000000" w:themeColor="text1"/>
          <w:lang w:val="cs-CZ"/>
        </w:rPr>
        <w:t>vyhotoveních, z nichž každá ze Smluvních stran obdrží po jednom vyhotovení a jedno vyhotovení je Příjemce povinen předložit poskytovateli.</w:t>
      </w:r>
    </w:p>
    <w:p w14:paraId="0F2835ED" w14:textId="77777777" w:rsidR="009F142D" w:rsidRPr="00E07E1A" w:rsidRDefault="009F142D" w:rsidP="004E648D">
      <w:pPr>
        <w:rPr>
          <w:rFonts w:cstheme="minorHAnsi"/>
          <w:b/>
          <w:color w:val="000000" w:themeColor="text1"/>
          <w:lang w:val="cs-CZ"/>
        </w:rPr>
      </w:pPr>
    </w:p>
    <w:p w14:paraId="701752BA" w14:textId="7B4E8A9A" w:rsidR="00046971" w:rsidRPr="00E07E1A" w:rsidRDefault="004434B5" w:rsidP="004E648D">
      <w:pPr>
        <w:rPr>
          <w:rFonts w:eastAsia="Arial" w:cstheme="minorHAnsi"/>
          <w:color w:val="000000" w:themeColor="text1"/>
          <w:lang w:val="cs-CZ"/>
        </w:rPr>
      </w:pPr>
      <w:r w:rsidRPr="00E07E1A">
        <w:rPr>
          <w:rFonts w:cstheme="minorHAnsi"/>
          <w:b/>
          <w:color w:val="000000" w:themeColor="text1"/>
          <w:lang w:val="cs-CZ"/>
        </w:rPr>
        <w:t>Příjemce:</w:t>
      </w:r>
    </w:p>
    <w:p w14:paraId="0A3D18D9" w14:textId="1DCA19A8" w:rsidR="00046971" w:rsidRDefault="00046971" w:rsidP="004E648D">
      <w:pPr>
        <w:rPr>
          <w:rFonts w:eastAsia="Arial" w:cstheme="minorHAnsi"/>
          <w:color w:val="000000" w:themeColor="text1"/>
          <w:lang w:val="cs-CZ"/>
        </w:rPr>
      </w:pPr>
    </w:p>
    <w:p w14:paraId="6D46F967" w14:textId="77777777" w:rsidR="00960F2B" w:rsidRPr="00E07E1A" w:rsidRDefault="00960F2B" w:rsidP="004E648D">
      <w:pPr>
        <w:rPr>
          <w:rFonts w:eastAsia="Arial" w:cstheme="minorHAnsi"/>
          <w:color w:val="000000" w:themeColor="text1"/>
          <w:lang w:val="cs-CZ"/>
        </w:rPr>
      </w:pPr>
    </w:p>
    <w:p w14:paraId="64EEE105" w14:textId="77777777" w:rsidR="00046971" w:rsidRPr="00E07E1A" w:rsidRDefault="004434B5" w:rsidP="004E648D">
      <w:pPr>
        <w:rPr>
          <w:rFonts w:eastAsia="Arial" w:cstheme="minorHAnsi"/>
          <w:color w:val="000000" w:themeColor="text1"/>
          <w:lang w:val="cs-CZ"/>
        </w:rPr>
      </w:pPr>
      <w:r w:rsidRPr="00E07E1A">
        <w:rPr>
          <w:rFonts w:eastAsia="Arial" w:cstheme="minorHAnsi"/>
          <w:color w:val="000000" w:themeColor="text1"/>
          <w:lang w:val="cs-CZ"/>
        </w:rPr>
        <w:t>………………………………………..</w:t>
      </w:r>
    </w:p>
    <w:p w14:paraId="72AE2C34" w14:textId="637DBAE0" w:rsidR="00046971" w:rsidRPr="00E07E1A" w:rsidRDefault="00E07E1A" w:rsidP="004E648D">
      <w:pPr>
        <w:rPr>
          <w:rFonts w:cstheme="minorHAnsi"/>
          <w:b/>
          <w:color w:val="000000" w:themeColor="text1"/>
          <w:lang w:val="cs-CZ"/>
        </w:rPr>
      </w:pPr>
      <w:proofErr w:type="spellStart"/>
      <w:r w:rsidRPr="00E07E1A">
        <w:rPr>
          <w:rFonts w:cstheme="minorHAnsi"/>
          <w:b/>
          <w:color w:val="000000" w:themeColor="text1"/>
          <w:lang w:val="cs-CZ"/>
        </w:rPr>
        <w:t>Zall</w:t>
      </w:r>
      <w:proofErr w:type="spellEnd"/>
      <w:r w:rsidRPr="00E07E1A">
        <w:rPr>
          <w:rFonts w:cstheme="minorHAnsi"/>
          <w:b/>
          <w:color w:val="000000" w:themeColor="text1"/>
          <w:lang w:val="cs-CZ"/>
        </w:rPr>
        <w:t xml:space="preserve"> JIHLAVAN </w:t>
      </w:r>
      <w:proofErr w:type="spellStart"/>
      <w:r w:rsidRPr="00E07E1A">
        <w:rPr>
          <w:rFonts w:cstheme="minorHAnsi"/>
          <w:b/>
          <w:color w:val="000000" w:themeColor="text1"/>
          <w:lang w:val="cs-CZ"/>
        </w:rPr>
        <w:t>airplanes</w:t>
      </w:r>
      <w:proofErr w:type="spellEnd"/>
      <w:r w:rsidRPr="00E07E1A">
        <w:rPr>
          <w:rFonts w:cstheme="minorHAnsi"/>
          <w:b/>
          <w:color w:val="000000" w:themeColor="text1"/>
          <w:lang w:val="cs-CZ"/>
        </w:rPr>
        <w:t>, s.r.o.</w:t>
      </w:r>
    </w:p>
    <w:p w14:paraId="6976FF3C" w14:textId="77777777" w:rsidR="00E07E1A" w:rsidRPr="00E07E1A" w:rsidRDefault="00E07E1A" w:rsidP="004E648D">
      <w:pPr>
        <w:rPr>
          <w:rFonts w:eastAsia="Arial" w:cstheme="minorHAnsi"/>
          <w:b/>
          <w:bCs/>
          <w:color w:val="000000" w:themeColor="text1"/>
          <w:lang w:val="cs-CZ"/>
        </w:rPr>
      </w:pPr>
    </w:p>
    <w:p w14:paraId="7A3F2139" w14:textId="1246EF7B" w:rsidR="00046971" w:rsidRPr="00E07E1A" w:rsidRDefault="004434B5" w:rsidP="004E648D">
      <w:pPr>
        <w:rPr>
          <w:rFonts w:eastAsia="Arial" w:cstheme="minorHAnsi"/>
          <w:color w:val="000000" w:themeColor="text1"/>
          <w:lang w:val="cs-CZ"/>
        </w:rPr>
      </w:pPr>
      <w:r w:rsidRPr="00E07E1A">
        <w:rPr>
          <w:rFonts w:cstheme="minorHAnsi"/>
          <w:b/>
          <w:color w:val="000000" w:themeColor="text1"/>
          <w:lang w:val="cs-CZ"/>
        </w:rPr>
        <w:t>Další účastník:</w:t>
      </w:r>
    </w:p>
    <w:p w14:paraId="3FDAB4FF" w14:textId="168C60AA" w:rsidR="009A0171" w:rsidRDefault="009A0171" w:rsidP="004E648D">
      <w:pPr>
        <w:rPr>
          <w:rFonts w:cstheme="minorHAnsi"/>
          <w:color w:val="000000" w:themeColor="text1"/>
          <w:lang w:val="cs-CZ"/>
        </w:rPr>
      </w:pPr>
    </w:p>
    <w:p w14:paraId="2265285C" w14:textId="77777777" w:rsidR="00960F2B" w:rsidRPr="00E07E1A" w:rsidRDefault="00960F2B" w:rsidP="004E648D">
      <w:pPr>
        <w:rPr>
          <w:rFonts w:eastAsia="Arial" w:cstheme="minorHAnsi"/>
          <w:color w:val="000000" w:themeColor="text1"/>
          <w:lang w:val="cs-CZ"/>
        </w:rPr>
      </w:pPr>
    </w:p>
    <w:p w14:paraId="5CD5AC90" w14:textId="77777777" w:rsidR="00046971" w:rsidRPr="00E07E1A" w:rsidRDefault="004434B5" w:rsidP="004E648D">
      <w:pPr>
        <w:rPr>
          <w:rFonts w:eastAsia="Arial" w:cstheme="minorHAnsi"/>
          <w:color w:val="000000" w:themeColor="text1"/>
          <w:lang w:val="cs-CZ"/>
        </w:rPr>
      </w:pPr>
      <w:r w:rsidRPr="00E07E1A">
        <w:rPr>
          <w:rFonts w:eastAsia="Arial" w:cstheme="minorHAnsi"/>
          <w:color w:val="000000" w:themeColor="text1"/>
          <w:lang w:val="cs-CZ"/>
        </w:rPr>
        <w:t>………………………………………..</w:t>
      </w:r>
    </w:p>
    <w:p w14:paraId="310DAD7E" w14:textId="6DC703AF" w:rsidR="004434B5" w:rsidRPr="00E07E1A" w:rsidRDefault="004434B5" w:rsidP="004E648D">
      <w:pPr>
        <w:rPr>
          <w:rFonts w:cstheme="minorHAnsi"/>
          <w:b/>
          <w:color w:val="000000" w:themeColor="text1"/>
          <w:lang w:val="cs-CZ"/>
        </w:rPr>
      </w:pPr>
      <w:r w:rsidRPr="00E07E1A">
        <w:rPr>
          <w:rFonts w:cstheme="minorHAnsi"/>
          <w:b/>
          <w:color w:val="000000" w:themeColor="text1"/>
          <w:lang w:val="cs-CZ"/>
        </w:rPr>
        <w:t>České vysoké učení technické v Praze</w:t>
      </w:r>
    </w:p>
    <w:sectPr w:rsidR="004434B5" w:rsidRPr="00E07E1A" w:rsidSect="004E648D">
      <w:headerReference w:type="default" r:id="rId8"/>
      <w:footerReference w:type="default" r:id="rId9"/>
      <w:pgSz w:w="11900" w:h="16850"/>
      <w:pgMar w:top="1134" w:right="1134" w:bottom="1134" w:left="1701" w:header="0" w:footer="947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BA302" w16cex:dateUtc="2023-01-13T08:29:00Z"/>
  <w16cex:commentExtensible w16cex:durableId="2774D750" w16cex:dateUtc="2023-01-20T08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B00A8" w14:textId="77777777" w:rsidR="00A60203" w:rsidRDefault="00A60203">
      <w:r>
        <w:separator/>
      </w:r>
    </w:p>
  </w:endnote>
  <w:endnote w:type="continuationSeparator" w:id="0">
    <w:p w14:paraId="5E49285B" w14:textId="77777777" w:rsidR="00A60203" w:rsidRDefault="00A6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5591955"/>
      <w:docPartObj>
        <w:docPartGallery w:val="Page Numbers (Bottom of Page)"/>
        <w:docPartUnique/>
      </w:docPartObj>
    </w:sdtPr>
    <w:sdtEndPr/>
    <w:sdtContent>
      <w:p w14:paraId="5A1E716A" w14:textId="03CFC00A" w:rsidR="00D70148" w:rsidRDefault="00D7014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A20" w:rsidRPr="00CE0A20">
          <w:rPr>
            <w:noProof/>
            <w:lang w:val="cs-CZ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CE989" w14:textId="77777777" w:rsidR="00A60203" w:rsidRDefault="00A60203">
      <w:r>
        <w:separator/>
      </w:r>
    </w:p>
  </w:footnote>
  <w:footnote w:type="continuationSeparator" w:id="0">
    <w:p w14:paraId="509FB26E" w14:textId="77777777" w:rsidR="00A60203" w:rsidRDefault="00A60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C538B" w14:textId="2A3DACE0" w:rsidR="004E648D" w:rsidRDefault="004E648D" w:rsidP="004E648D">
    <w:pPr>
      <w:pStyle w:val="Zhlav"/>
      <w:pBdr>
        <w:bottom w:val="single" w:sz="4" w:space="1" w:color="auto"/>
      </w:pBdr>
    </w:pPr>
  </w:p>
  <w:p w14:paraId="1B1DDBC1" w14:textId="77777777" w:rsidR="004E648D" w:rsidRDefault="004E648D" w:rsidP="004E648D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E24"/>
    <w:multiLevelType w:val="hybridMultilevel"/>
    <w:tmpl w:val="F6A264FA"/>
    <w:lvl w:ilvl="0" w:tplc="7E0C2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E161A"/>
    <w:multiLevelType w:val="hybridMultilevel"/>
    <w:tmpl w:val="0FAA50CC"/>
    <w:lvl w:ilvl="0" w:tplc="6B5E8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C3A2F"/>
    <w:multiLevelType w:val="hybridMultilevel"/>
    <w:tmpl w:val="50147A08"/>
    <w:lvl w:ilvl="0" w:tplc="E8688C90">
      <w:start w:val="1"/>
      <w:numFmt w:val="decimal"/>
      <w:lvlText w:val="%1."/>
      <w:lvlJc w:val="left"/>
      <w:pPr>
        <w:ind w:left="543" w:hanging="428"/>
      </w:pPr>
      <w:rPr>
        <w:rFonts w:ascii="Calibri" w:eastAsia="Calibri" w:hAnsi="Calibri" w:hint="default"/>
        <w:sz w:val="22"/>
        <w:szCs w:val="22"/>
      </w:rPr>
    </w:lvl>
    <w:lvl w:ilvl="1" w:tplc="148489E8">
      <w:start w:val="4"/>
      <w:numFmt w:val="lowerRoman"/>
      <w:lvlText w:val="%2."/>
      <w:lvlJc w:val="left"/>
      <w:pPr>
        <w:ind w:left="966" w:hanging="567"/>
      </w:pPr>
      <w:rPr>
        <w:rFonts w:ascii="Calibri" w:eastAsia="Calibri" w:hAnsi="Calibri" w:hint="default"/>
        <w:spacing w:val="-1"/>
        <w:sz w:val="22"/>
        <w:szCs w:val="22"/>
      </w:rPr>
    </w:lvl>
    <w:lvl w:ilvl="2" w:tplc="22B02B7E">
      <w:start w:val="1"/>
      <w:numFmt w:val="bullet"/>
      <w:lvlText w:val="•"/>
      <w:lvlJc w:val="left"/>
      <w:pPr>
        <w:ind w:left="1125" w:hanging="567"/>
      </w:pPr>
      <w:rPr>
        <w:rFonts w:hint="default"/>
      </w:rPr>
    </w:lvl>
    <w:lvl w:ilvl="3" w:tplc="E8A6E802">
      <w:start w:val="1"/>
      <w:numFmt w:val="bullet"/>
      <w:lvlText w:val="•"/>
      <w:lvlJc w:val="left"/>
      <w:pPr>
        <w:ind w:left="1283" w:hanging="567"/>
      </w:pPr>
      <w:rPr>
        <w:rFonts w:hint="default"/>
      </w:rPr>
    </w:lvl>
    <w:lvl w:ilvl="4" w:tplc="3A28957C">
      <w:start w:val="1"/>
      <w:numFmt w:val="bullet"/>
      <w:lvlText w:val="•"/>
      <w:lvlJc w:val="left"/>
      <w:pPr>
        <w:ind w:left="1441" w:hanging="567"/>
      </w:pPr>
      <w:rPr>
        <w:rFonts w:hint="default"/>
      </w:rPr>
    </w:lvl>
    <w:lvl w:ilvl="5" w:tplc="5802D816">
      <w:start w:val="1"/>
      <w:numFmt w:val="bullet"/>
      <w:lvlText w:val="•"/>
      <w:lvlJc w:val="left"/>
      <w:pPr>
        <w:ind w:left="1600" w:hanging="567"/>
      </w:pPr>
      <w:rPr>
        <w:rFonts w:hint="default"/>
      </w:rPr>
    </w:lvl>
    <w:lvl w:ilvl="6" w:tplc="70E45C70">
      <w:start w:val="1"/>
      <w:numFmt w:val="bullet"/>
      <w:lvlText w:val="•"/>
      <w:lvlJc w:val="left"/>
      <w:pPr>
        <w:ind w:left="1758" w:hanging="567"/>
      </w:pPr>
      <w:rPr>
        <w:rFonts w:hint="default"/>
      </w:rPr>
    </w:lvl>
    <w:lvl w:ilvl="7" w:tplc="CEDA335A">
      <w:start w:val="1"/>
      <w:numFmt w:val="bullet"/>
      <w:lvlText w:val="•"/>
      <w:lvlJc w:val="left"/>
      <w:pPr>
        <w:ind w:left="1916" w:hanging="567"/>
      </w:pPr>
      <w:rPr>
        <w:rFonts w:hint="default"/>
      </w:rPr>
    </w:lvl>
    <w:lvl w:ilvl="8" w:tplc="7EC6E026">
      <w:start w:val="1"/>
      <w:numFmt w:val="bullet"/>
      <w:lvlText w:val="•"/>
      <w:lvlJc w:val="left"/>
      <w:pPr>
        <w:ind w:left="2075" w:hanging="567"/>
      </w:pPr>
      <w:rPr>
        <w:rFonts w:hint="default"/>
      </w:rPr>
    </w:lvl>
  </w:abstractNum>
  <w:abstractNum w:abstractNumId="3" w15:restartNumberingAfterBreak="0">
    <w:nsid w:val="40484654"/>
    <w:multiLevelType w:val="hybridMultilevel"/>
    <w:tmpl w:val="AD648B68"/>
    <w:lvl w:ilvl="0" w:tplc="7BC0F65A">
      <w:start w:val="1"/>
      <w:numFmt w:val="decimal"/>
      <w:lvlText w:val="%1."/>
      <w:lvlJc w:val="left"/>
      <w:pPr>
        <w:ind w:left="544" w:hanging="428"/>
      </w:pPr>
      <w:rPr>
        <w:rFonts w:ascii="Calibri" w:eastAsia="Calibri" w:hAnsi="Calibri" w:hint="default"/>
        <w:sz w:val="22"/>
        <w:szCs w:val="22"/>
      </w:rPr>
    </w:lvl>
    <w:lvl w:ilvl="1" w:tplc="7F2AE66E">
      <w:start w:val="1"/>
      <w:numFmt w:val="bullet"/>
      <w:lvlText w:val="•"/>
      <w:lvlJc w:val="left"/>
      <w:pPr>
        <w:ind w:left="1447" w:hanging="428"/>
      </w:pPr>
      <w:rPr>
        <w:rFonts w:hint="default"/>
      </w:rPr>
    </w:lvl>
    <w:lvl w:ilvl="2" w:tplc="A8D450E2">
      <w:start w:val="1"/>
      <w:numFmt w:val="bullet"/>
      <w:lvlText w:val="•"/>
      <w:lvlJc w:val="left"/>
      <w:pPr>
        <w:ind w:left="2351" w:hanging="428"/>
      </w:pPr>
      <w:rPr>
        <w:rFonts w:hint="default"/>
      </w:rPr>
    </w:lvl>
    <w:lvl w:ilvl="3" w:tplc="42447DE4">
      <w:start w:val="1"/>
      <w:numFmt w:val="bullet"/>
      <w:lvlText w:val="•"/>
      <w:lvlJc w:val="left"/>
      <w:pPr>
        <w:ind w:left="3254" w:hanging="428"/>
      </w:pPr>
      <w:rPr>
        <w:rFonts w:hint="default"/>
      </w:rPr>
    </w:lvl>
    <w:lvl w:ilvl="4" w:tplc="13145C8E">
      <w:start w:val="1"/>
      <w:numFmt w:val="bullet"/>
      <w:lvlText w:val="•"/>
      <w:lvlJc w:val="left"/>
      <w:pPr>
        <w:ind w:left="4158" w:hanging="428"/>
      </w:pPr>
      <w:rPr>
        <w:rFonts w:hint="default"/>
      </w:rPr>
    </w:lvl>
    <w:lvl w:ilvl="5" w:tplc="3A38D49E">
      <w:start w:val="1"/>
      <w:numFmt w:val="bullet"/>
      <w:lvlText w:val="•"/>
      <w:lvlJc w:val="left"/>
      <w:pPr>
        <w:ind w:left="5061" w:hanging="428"/>
      </w:pPr>
      <w:rPr>
        <w:rFonts w:hint="default"/>
      </w:rPr>
    </w:lvl>
    <w:lvl w:ilvl="6" w:tplc="49441980">
      <w:start w:val="1"/>
      <w:numFmt w:val="bullet"/>
      <w:lvlText w:val="•"/>
      <w:lvlJc w:val="left"/>
      <w:pPr>
        <w:ind w:left="5965" w:hanging="428"/>
      </w:pPr>
      <w:rPr>
        <w:rFonts w:hint="default"/>
      </w:rPr>
    </w:lvl>
    <w:lvl w:ilvl="7" w:tplc="94CCBE6A">
      <w:start w:val="1"/>
      <w:numFmt w:val="bullet"/>
      <w:lvlText w:val="•"/>
      <w:lvlJc w:val="left"/>
      <w:pPr>
        <w:ind w:left="6868" w:hanging="428"/>
      </w:pPr>
      <w:rPr>
        <w:rFonts w:hint="default"/>
      </w:rPr>
    </w:lvl>
    <w:lvl w:ilvl="8" w:tplc="6518A894">
      <w:start w:val="1"/>
      <w:numFmt w:val="bullet"/>
      <w:lvlText w:val="•"/>
      <w:lvlJc w:val="left"/>
      <w:pPr>
        <w:ind w:left="7772" w:hanging="428"/>
      </w:pPr>
      <w:rPr>
        <w:rFonts w:hint="default"/>
      </w:rPr>
    </w:lvl>
  </w:abstractNum>
  <w:abstractNum w:abstractNumId="4" w15:restartNumberingAfterBreak="0">
    <w:nsid w:val="45297E20"/>
    <w:multiLevelType w:val="hybridMultilevel"/>
    <w:tmpl w:val="830A81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F72824"/>
    <w:multiLevelType w:val="hybridMultilevel"/>
    <w:tmpl w:val="2FD21088"/>
    <w:lvl w:ilvl="0" w:tplc="88FCC3A0">
      <w:start w:val="1"/>
      <w:numFmt w:val="decimal"/>
      <w:lvlText w:val="%1."/>
      <w:lvlJc w:val="left"/>
      <w:pPr>
        <w:ind w:left="835"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4BCC496A">
      <w:start w:val="1"/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F8B618DE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3" w:tplc="6656630A">
      <w:start w:val="1"/>
      <w:numFmt w:val="bullet"/>
      <w:lvlText w:val="•"/>
      <w:lvlJc w:val="left"/>
      <w:pPr>
        <w:ind w:left="3374" w:hanging="360"/>
      </w:pPr>
      <w:rPr>
        <w:rFonts w:hint="default"/>
      </w:rPr>
    </w:lvl>
    <w:lvl w:ilvl="4" w:tplc="FB326146">
      <w:start w:val="1"/>
      <w:numFmt w:val="bullet"/>
      <w:lvlText w:val="•"/>
      <w:lvlJc w:val="left"/>
      <w:pPr>
        <w:ind w:left="4221" w:hanging="360"/>
      </w:pPr>
      <w:rPr>
        <w:rFonts w:hint="default"/>
      </w:rPr>
    </w:lvl>
    <w:lvl w:ilvl="5" w:tplc="324CE4B0">
      <w:start w:val="1"/>
      <w:numFmt w:val="bullet"/>
      <w:lvlText w:val="•"/>
      <w:lvlJc w:val="left"/>
      <w:pPr>
        <w:ind w:left="5067" w:hanging="360"/>
      </w:pPr>
      <w:rPr>
        <w:rFonts w:hint="default"/>
      </w:rPr>
    </w:lvl>
    <w:lvl w:ilvl="6" w:tplc="D8B0737E">
      <w:start w:val="1"/>
      <w:numFmt w:val="bullet"/>
      <w:lvlText w:val="•"/>
      <w:lvlJc w:val="left"/>
      <w:pPr>
        <w:ind w:left="5913" w:hanging="360"/>
      </w:pPr>
      <w:rPr>
        <w:rFonts w:hint="default"/>
      </w:rPr>
    </w:lvl>
    <w:lvl w:ilvl="7" w:tplc="1CF427CA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8" w:tplc="C5FC1282">
      <w:start w:val="1"/>
      <w:numFmt w:val="bullet"/>
      <w:lvlText w:val="•"/>
      <w:lvlJc w:val="left"/>
      <w:pPr>
        <w:ind w:left="7606" w:hanging="360"/>
      </w:pPr>
      <w:rPr>
        <w:rFonts w:hint="default"/>
      </w:rPr>
    </w:lvl>
  </w:abstractNum>
  <w:abstractNum w:abstractNumId="6" w15:restartNumberingAfterBreak="0">
    <w:nsid w:val="61B40FD0"/>
    <w:multiLevelType w:val="hybridMultilevel"/>
    <w:tmpl w:val="7F0EA27A"/>
    <w:lvl w:ilvl="0" w:tplc="B7E67C1E">
      <w:start w:val="1"/>
      <w:numFmt w:val="decimal"/>
      <w:lvlText w:val="%1."/>
      <w:lvlJc w:val="left"/>
      <w:pPr>
        <w:ind w:left="542" w:hanging="428"/>
      </w:pPr>
      <w:rPr>
        <w:rFonts w:ascii="Calibri" w:eastAsia="Calibri" w:hAnsi="Calibri" w:hint="default"/>
        <w:sz w:val="22"/>
        <w:szCs w:val="22"/>
      </w:rPr>
    </w:lvl>
    <w:lvl w:ilvl="1" w:tplc="0B88D9E0">
      <w:start w:val="1"/>
      <w:numFmt w:val="bullet"/>
      <w:lvlText w:val="•"/>
      <w:lvlJc w:val="left"/>
      <w:pPr>
        <w:ind w:left="1446" w:hanging="428"/>
      </w:pPr>
      <w:rPr>
        <w:rFonts w:hint="default"/>
      </w:rPr>
    </w:lvl>
    <w:lvl w:ilvl="2" w:tplc="0DCA4BFA">
      <w:start w:val="1"/>
      <w:numFmt w:val="bullet"/>
      <w:lvlText w:val="•"/>
      <w:lvlJc w:val="left"/>
      <w:pPr>
        <w:ind w:left="2350" w:hanging="428"/>
      </w:pPr>
      <w:rPr>
        <w:rFonts w:hint="default"/>
      </w:rPr>
    </w:lvl>
    <w:lvl w:ilvl="3" w:tplc="089A7712">
      <w:start w:val="1"/>
      <w:numFmt w:val="bullet"/>
      <w:lvlText w:val="•"/>
      <w:lvlJc w:val="left"/>
      <w:pPr>
        <w:ind w:left="3253" w:hanging="428"/>
      </w:pPr>
      <w:rPr>
        <w:rFonts w:hint="default"/>
      </w:rPr>
    </w:lvl>
    <w:lvl w:ilvl="4" w:tplc="4E50E7D8">
      <w:start w:val="1"/>
      <w:numFmt w:val="bullet"/>
      <w:lvlText w:val="•"/>
      <w:lvlJc w:val="left"/>
      <w:pPr>
        <w:ind w:left="4157" w:hanging="428"/>
      </w:pPr>
      <w:rPr>
        <w:rFonts w:hint="default"/>
      </w:rPr>
    </w:lvl>
    <w:lvl w:ilvl="5" w:tplc="F0742714">
      <w:start w:val="1"/>
      <w:numFmt w:val="bullet"/>
      <w:lvlText w:val="•"/>
      <w:lvlJc w:val="left"/>
      <w:pPr>
        <w:ind w:left="5061" w:hanging="428"/>
      </w:pPr>
      <w:rPr>
        <w:rFonts w:hint="default"/>
      </w:rPr>
    </w:lvl>
    <w:lvl w:ilvl="6" w:tplc="95F6AB66">
      <w:start w:val="1"/>
      <w:numFmt w:val="bullet"/>
      <w:lvlText w:val="•"/>
      <w:lvlJc w:val="left"/>
      <w:pPr>
        <w:ind w:left="5964" w:hanging="428"/>
      </w:pPr>
      <w:rPr>
        <w:rFonts w:hint="default"/>
      </w:rPr>
    </w:lvl>
    <w:lvl w:ilvl="7" w:tplc="F34646F8">
      <w:start w:val="1"/>
      <w:numFmt w:val="bullet"/>
      <w:lvlText w:val="•"/>
      <w:lvlJc w:val="left"/>
      <w:pPr>
        <w:ind w:left="6868" w:hanging="428"/>
      </w:pPr>
      <w:rPr>
        <w:rFonts w:hint="default"/>
      </w:rPr>
    </w:lvl>
    <w:lvl w:ilvl="8" w:tplc="EEBEA134">
      <w:start w:val="1"/>
      <w:numFmt w:val="bullet"/>
      <w:lvlText w:val="•"/>
      <w:lvlJc w:val="left"/>
      <w:pPr>
        <w:ind w:left="7771" w:hanging="428"/>
      </w:pPr>
      <w:rPr>
        <w:rFonts w:hint="default"/>
      </w:rPr>
    </w:lvl>
  </w:abstractNum>
  <w:abstractNum w:abstractNumId="7" w15:restartNumberingAfterBreak="0">
    <w:nsid w:val="62232C49"/>
    <w:multiLevelType w:val="hybridMultilevel"/>
    <w:tmpl w:val="3C7CAD84"/>
    <w:lvl w:ilvl="0" w:tplc="F668B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308E0"/>
    <w:multiLevelType w:val="hybridMultilevel"/>
    <w:tmpl w:val="A4A873C6"/>
    <w:lvl w:ilvl="0" w:tplc="F7F8AF76">
      <w:start w:val="1"/>
      <w:numFmt w:val="decimal"/>
      <w:lvlText w:val="%1."/>
      <w:lvlJc w:val="left"/>
      <w:pPr>
        <w:ind w:left="543" w:hanging="428"/>
      </w:pPr>
      <w:rPr>
        <w:rFonts w:ascii="Calibri" w:eastAsia="Calibri" w:hAnsi="Calibri" w:hint="default"/>
        <w:sz w:val="22"/>
        <w:szCs w:val="22"/>
      </w:rPr>
    </w:lvl>
    <w:lvl w:ilvl="1" w:tplc="F078C856">
      <w:start w:val="1"/>
      <w:numFmt w:val="bullet"/>
      <w:lvlText w:val="•"/>
      <w:lvlJc w:val="left"/>
      <w:pPr>
        <w:ind w:left="1446" w:hanging="428"/>
      </w:pPr>
      <w:rPr>
        <w:rFonts w:hint="default"/>
      </w:rPr>
    </w:lvl>
    <w:lvl w:ilvl="2" w:tplc="120E1646">
      <w:start w:val="1"/>
      <w:numFmt w:val="bullet"/>
      <w:lvlText w:val="•"/>
      <w:lvlJc w:val="left"/>
      <w:pPr>
        <w:ind w:left="2350" w:hanging="428"/>
      </w:pPr>
      <w:rPr>
        <w:rFonts w:hint="default"/>
      </w:rPr>
    </w:lvl>
    <w:lvl w:ilvl="3" w:tplc="FCC8533C">
      <w:start w:val="1"/>
      <w:numFmt w:val="bullet"/>
      <w:lvlText w:val="•"/>
      <w:lvlJc w:val="left"/>
      <w:pPr>
        <w:ind w:left="3254" w:hanging="428"/>
      </w:pPr>
      <w:rPr>
        <w:rFonts w:hint="default"/>
      </w:rPr>
    </w:lvl>
    <w:lvl w:ilvl="4" w:tplc="B2CEF936">
      <w:start w:val="1"/>
      <w:numFmt w:val="bullet"/>
      <w:lvlText w:val="•"/>
      <w:lvlJc w:val="left"/>
      <w:pPr>
        <w:ind w:left="4157" w:hanging="428"/>
      </w:pPr>
      <w:rPr>
        <w:rFonts w:hint="default"/>
      </w:rPr>
    </w:lvl>
    <w:lvl w:ilvl="5" w:tplc="54ACE0E4">
      <w:start w:val="1"/>
      <w:numFmt w:val="bullet"/>
      <w:lvlText w:val="•"/>
      <w:lvlJc w:val="left"/>
      <w:pPr>
        <w:ind w:left="5061" w:hanging="428"/>
      </w:pPr>
      <w:rPr>
        <w:rFonts w:hint="default"/>
      </w:rPr>
    </w:lvl>
    <w:lvl w:ilvl="6" w:tplc="3FAC3924">
      <w:start w:val="1"/>
      <w:numFmt w:val="bullet"/>
      <w:lvlText w:val="•"/>
      <w:lvlJc w:val="left"/>
      <w:pPr>
        <w:ind w:left="5964" w:hanging="428"/>
      </w:pPr>
      <w:rPr>
        <w:rFonts w:hint="default"/>
      </w:rPr>
    </w:lvl>
    <w:lvl w:ilvl="7" w:tplc="A87E6FCC">
      <w:start w:val="1"/>
      <w:numFmt w:val="bullet"/>
      <w:lvlText w:val="•"/>
      <w:lvlJc w:val="left"/>
      <w:pPr>
        <w:ind w:left="6868" w:hanging="428"/>
      </w:pPr>
      <w:rPr>
        <w:rFonts w:hint="default"/>
      </w:rPr>
    </w:lvl>
    <w:lvl w:ilvl="8" w:tplc="7E167E4A">
      <w:start w:val="1"/>
      <w:numFmt w:val="bullet"/>
      <w:lvlText w:val="•"/>
      <w:lvlJc w:val="left"/>
      <w:pPr>
        <w:ind w:left="7772" w:hanging="428"/>
      </w:pPr>
      <w:rPr>
        <w:rFonts w:hint="default"/>
      </w:rPr>
    </w:lvl>
  </w:abstractNum>
  <w:abstractNum w:abstractNumId="9" w15:restartNumberingAfterBreak="0">
    <w:nsid w:val="71D26152"/>
    <w:multiLevelType w:val="hybridMultilevel"/>
    <w:tmpl w:val="A4A873C6"/>
    <w:lvl w:ilvl="0" w:tplc="F7F8AF76">
      <w:start w:val="1"/>
      <w:numFmt w:val="decimal"/>
      <w:lvlText w:val="%1."/>
      <w:lvlJc w:val="left"/>
      <w:pPr>
        <w:ind w:left="543" w:hanging="428"/>
      </w:pPr>
      <w:rPr>
        <w:rFonts w:ascii="Calibri" w:eastAsia="Calibri" w:hAnsi="Calibri" w:hint="default"/>
        <w:sz w:val="22"/>
        <w:szCs w:val="22"/>
      </w:rPr>
    </w:lvl>
    <w:lvl w:ilvl="1" w:tplc="F078C856">
      <w:start w:val="1"/>
      <w:numFmt w:val="bullet"/>
      <w:lvlText w:val="•"/>
      <w:lvlJc w:val="left"/>
      <w:pPr>
        <w:ind w:left="1446" w:hanging="428"/>
      </w:pPr>
      <w:rPr>
        <w:rFonts w:hint="default"/>
      </w:rPr>
    </w:lvl>
    <w:lvl w:ilvl="2" w:tplc="120E1646">
      <w:start w:val="1"/>
      <w:numFmt w:val="bullet"/>
      <w:lvlText w:val="•"/>
      <w:lvlJc w:val="left"/>
      <w:pPr>
        <w:ind w:left="2350" w:hanging="428"/>
      </w:pPr>
      <w:rPr>
        <w:rFonts w:hint="default"/>
      </w:rPr>
    </w:lvl>
    <w:lvl w:ilvl="3" w:tplc="FCC8533C">
      <w:start w:val="1"/>
      <w:numFmt w:val="bullet"/>
      <w:lvlText w:val="•"/>
      <w:lvlJc w:val="left"/>
      <w:pPr>
        <w:ind w:left="3254" w:hanging="428"/>
      </w:pPr>
      <w:rPr>
        <w:rFonts w:hint="default"/>
      </w:rPr>
    </w:lvl>
    <w:lvl w:ilvl="4" w:tplc="B2CEF936">
      <w:start w:val="1"/>
      <w:numFmt w:val="bullet"/>
      <w:lvlText w:val="•"/>
      <w:lvlJc w:val="left"/>
      <w:pPr>
        <w:ind w:left="4157" w:hanging="428"/>
      </w:pPr>
      <w:rPr>
        <w:rFonts w:hint="default"/>
      </w:rPr>
    </w:lvl>
    <w:lvl w:ilvl="5" w:tplc="54ACE0E4">
      <w:start w:val="1"/>
      <w:numFmt w:val="bullet"/>
      <w:lvlText w:val="•"/>
      <w:lvlJc w:val="left"/>
      <w:pPr>
        <w:ind w:left="5061" w:hanging="428"/>
      </w:pPr>
      <w:rPr>
        <w:rFonts w:hint="default"/>
      </w:rPr>
    </w:lvl>
    <w:lvl w:ilvl="6" w:tplc="3FAC3924">
      <w:start w:val="1"/>
      <w:numFmt w:val="bullet"/>
      <w:lvlText w:val="•"/>
      <w:lvlJc w:val="left"/>
      <w:pPr>
        <w:ind w:left="5964" w:hanging="428"/>
      </w:pPr>
      <w:rPr>
        <w:rFonts w:hint="default"/>
      </w:rPr>
    </w:lvl>
    <w:lvl w:ilvl="7" w:tplc="A87E6FCC">
      <w:start w:val="1"/>
      <w:numFmt w:val="bullet"/>
      <w:lvlText w:val="•"/>
      <w:lvlJc w:val="left"/>
      <w:pPr>
        <w:ind w:left="6868" w:hanging="428"/>
      </w:pPr>
      <w:rPr>
        <w:rFonts w:hint="default"/>
      </w:rPr>
    </w:lvl>
    <w:lvl w:ilvl="8" w:tplc="7E167E4A">
      <w:start w:val="1"/>
      <w:numFmt w:val="bullet"/>
      <w:lvlText w:val="•"/>
      <w:lvlJc w:val="left"/>
      <w:pPr>
        <w:ind w:left="7772" w:hanging="428"/>
      </w:pPr>
      <w:rPr>
        <w:rFonts w:hint="default"/>
      </w:rPr>
    </w:lvl>
  </w:abstractNum>
  <w:abstractNum w:abstractNumId="10" w15:restartNumberingAfterBreak="0">
    <w:nsid w:val="73F8312F"/>
    <w:multiLevelType w:val="hybridMultilevel"/>
    <w:tmpl w:val="354C1034"/>
    <w:lvl w:ilvl="0" w:tplc="7A36F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82D12"/>
    <w:multiLevelType w:val="hybridMultilevel"/>
    <w:tmpl w:val="8730D8EA"/>
    <w:lvl w:ilvl="0" w:tplc="0F4052F2">
      <w:start w:val="1"/>
      <w:numFmt w:val="decimal"/>
      <w:lvlText w:val="%1."/>
      <w:lvlJc w:val="left"/>
      <w:pPr>
        <w:ind w:left="543" w:hanging="428"/>
      </w:pPr>
      <w:rPr>
        <w:rFonts w:ascii="Calibri" w:eastAsia="Calibri" w:hAnsi="Calibri" w:hint="default"/>
        <w:sz w:val="22"/>
        <w:szCs w:val="22"/>
      </w:rPr>
    </w:lvl>
    <w:lvl w:ilvl="1" w:tplc="8BBC11C6">
      <w:start w:val="1"/>
      <w:numFmt w:val="bullet"/>
      <w:lvlText w:val="•"/>
      <w:lvlJc w:val="left"/>
      <w:pPr>
        <w:ind w:left="1419" w:hanging="428"/>
      </w:pPr>
      <w:rPr>
        <w:rFonts w:hint="default"/>
      </w:rPr>
    </w:lvl>
    <w:lvl w:ilvl="2" w:tplc="5CB621F0">
      <w:start w:val="1"/>
      <w:numFmt w:val="bullet"/>
      <w:lvlText w:val="•"/>
      <w:lvlJc w:val="left"/>
      <w:pPr>
        <w:ind w:left="2294" w:hanging="428"/>
      </w:pPr>
      <w:rPr>
        <w:rFonts w:hint="default"/>
      </w:rPr>
    </w:lvl>
    <w:lvl w:ilvl="3" w:tplc="59B27C44">
      <w:start w:val="1"/>
      <w:numFmt w:val="bullet"/>
      <w:lvlText w:val="•"/>
      <w:lvlJc w:val="left"/>
      <w:pPr>
        <w:ind w:left="3170" w:hanging="428"/>
      </w:pPr>
      <w:rPr>
        <w:rFonts w:hint="default"/>
      </w:rPr>
    </w:lvl>
    <w:lvl w:ilvl="4" w:tplc="DAEC386C">
      <w:start w:val="1"/>
      <w:numFmt w:val="bullet"/>
      <w:lvlText w:val="•"/>
      <w:lvlJc w:val="left"/>
      <w:pPr>
        <w:ind w:left="4045" w:hanging="428"/>
      </w:pPr>
      <w:rPr>
        <w:rFonts w:hint="default"/>
      </w:rPr>
    </w:lvl>
    <w:lvl w:ilvl="5" w:tplc="0F78ABC4">
      <w:start w:val="1"/>
      <w:numFmt w:val="bullet"/>
      <w:lvlText w:val="•"/>
      <w:lvlJc w:val="left"/>
      <w:pPr>
        <w:ind w:left="4921" w:hanging="428"/>
      </w:pPr>
      <w:rPr>
        <w:rFonts w:hint="default"/>
      </w:rPr>
    </w:lvl>
    <w:lvl w:ilvl="6" w:tplc="0602CD86">
      <w:start w:val="1"/>
      <w:numFmt w:val="bullet"/>
      <w:lvlText w:val="•"/>
      <w:lvlJc w:val="left"/>
      <w:pPr>
        <w:ind w:left="5796" w:hanging="428"/>
      </w:pPr>
      <w:rPr>
        <w:rFonts w:hint="default"/>
      </w:rPr>
    </w:lvl>
    <w:lvl w:ilvl="7" w:tplc="2450593C">
      <w:start w:val="1"/>
      <w:numFmt w:val="bullet"/>
      <w:lvlText w:val="•"/>
      <w:lvlJc w:val="left"/>
      <w:pPr>
        <w:ind w:left="6672" w:hanging="428"/>
      </w:pPr>
      <w:rPr>
        <w:rFonts w:hint="default"/>
      </w:rPr>
    </w:lvl>
    <w:lvl w:ilvl="8" w:tplc="A76ECC34">
      <w:start w:val="1"/>
      <w:numFmt w:val="bullet"/>
      <w:lvlText w:val="•"/>
      <w:lvlJc w:val="left"/>
      <w:pPr>
        <w:ind w:left="7548" w:hanging="428"/>
      </w:pPr>
      <w:rPr>
        <w:rFonts w:hint="default"/>
      </w:rPr>
    </w:lvl>
  </w:abstractNum>
  <w:abstractNum w:abstractNumId="12" w15:restartNumberingAfterBreak="0">
    <w:nsid w:val="7A236511"/>
    <w:multiLevelType w:val="hybridMultilevel"/>
    <w:tmpl w:val="1F1A6810"/>
    <w:lvl w:ilvl="0" w:tplc="F50C7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 w:numId="10">
    <w:abstractNumId w:val="12"/>
  </w:num>
  <w:num w:numId="11">
    <w:abstractNumId w:val="1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971"/>
    <w:rsid w:val="00010990"/>
    <w:rsid w:val="00026F54"/>
    <w:rsid w:val="00046971"/>
    <w:rsid w:val="000903B5"/>
    <w:rsid w:val="000A098F"/>
    <w:rsid w:val="000D179B"/>
    <w:rsid w:val="000D1D51"/>
    <w:rsid w:val="000E41B4"/>
    <w:rsid w:val="000E66A4"/>
    <w:rsid w:val="00126EFE"/>
    <w:rsid w:val="00154469"/>
    <w:rsid w:val="00192452"/>
    <w:rsid w:val="00214FD9"/>
    <w:rsid w:val="00252454"/>
    <w:rsid w:val="0025637D"/>
    <w:rsid w:val="002A21FE"/>
    <w:rsid w:val="002B5036"/>
    <w:rsid w:val="002B7685"/>
    <w:rsid w:val="002E2BA3"/>
    <w:rsid w:val="00342E37"/>
    <w:rsid w:val="003538C2"/>
    <w:rsid w:val="00387E1E"/>
    <w:rsid w:val="003B363E"/>
    <w:rsid w:val="00440D42"/>
    <w:rsid w:val="004434B5"/>
    <w:rsid w:val="00480A06"/>
    <w:rsid w:val="00490A31"/>
    <w:rsid w:val="004E648D"/>
    <w:rsid w:val="00547D61"/>
    <w:rsid w:val="005C64D0"/>
    <w:rsid w:val="005D236B"/>
    <w:rsid w:val="005F35E2"/>
    <w:rsid w:val="00610FC6"/>
    <w:rsid w:val="00635C4D"/>
    <w:rsid w:val="006477BF"/>
    <w:rsid w:val="00653020"/>
    <w:rsid w:val="00660370"/>
    <w:rsid w:val="0066271D"/>
    <w:rsid w:val="006730B4"/>
    <w:rsid w:val="006808CE"/>
    <w:rsid w:val="006833BA"/>
    <w:rsid w:val="006B1292"/>
    <w:rsid w:val="007200B1"/>
    <w:rsid w:val="00737197"/>
    <w:rsid w:val="007436DF"/>
    <w:rsid w:val="0074428A"/>
    <w:rsid w:val="007B427F"/>
    <w:rsid w:val="007E605B"/>
    <w:rsid w:val="008423E9"/>
    <w:rsid w:val="008E6C23"/>
    <w:rsid w:val="00922AD1"/>
    <w:rsid w:val="00925B83"/>
    <w:rsid w:val="00945ED9"/>
    <w:rsid w:val="00960F2B"/>
    <w:rsid w:val="009A0171"/>
    <w:rsid w:val="009A6A76"/>
    <w:rsid w:val="009B3476"/>
    <w:rsid w:val="009D7C25"/>
    <w:rsid w:val="009F142D"/>
    <w:rsid w:val="00A11F9A"/>
    <w:rsid w:val="00A37300"/>
    <w:rsid w:val="00A60203"/>
    <w:rsid w:val="00AC605D"/>
    <w:rsid w:val="00B73FBF"/>
    <w:rsid w:val="00BE182D"/>
    <w:rsid w:val="00BF5D6A"/>
    <w:rsid w:val="00C06CA8"/>
    <w:rsid w:val="00C911FE"/>
    <w:rsid w:val="00CE0A20"/>
    <w:rsid w:val="00CF3635"/>
    <w:rsid w:val="00D076A6"/>
    <w:rsid w:val="00D42705"/>
    <w:rsid w:val="00D55F86"/>
    <w:rsid w:val="00D70148"/>
    <w:rsid w:val="00D81488"/>
    <w:rsid w:val="00DB0F4E"/>
    <w:rsid w:val="00E07E1A"/>
    <w:rsid w:val="00E216DA"/>
    <w:rsid w:val="00EC74DB"/>
    <w:rsid w:val="00F23129"/>
    <w:rsid w:val="00F430BB"/>
    <w:rsid w:val="00F46C3C"/>
    <w:rsid w:val="00F911B4"/>
    <w:rsid w:val="00F92030"/>
    <w:rsid w:val="00FA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6EC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142D"/>
  </w:style>
  <w:style w:type="paragraph" w:styleId="Nadpis1">
    <w:name w:val="heading 1"/>
    <w:basedOn w:val="Normln"/>
    <w:uiPriority w:val="9"/>
    <w:qFormat/>
    <w:pPr>
      <w:ind w:left="144"/>
      <w:outlineLvl w:val="0"/>
    </w:pPr>
    <w:rPr>
      <w:rFonts w:ascii="Calibri" w:eastAsia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pPr>
      <w:ind w:left="54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ordo-fi-item">
    <w:name w:val="ordo-fi-item"/>
    <w:basedOn w:val="Standardnpsmoodstavce"/>
    <w:rsid w:val="00252454"/>
  </w:style>
  <w:style w:type="paragraph" w:styleId="Revize">
    <w:name w:val="Revision"/>
    <w:hidden/>
    <w:uiPriority w:val="99"/>
    <w:semiHidden/>
    <w:rsid w:val="00653020"/>
    <w:pPr>
      <w:widowControl/>
    </w:pPr>
  </w:style>
  <w:style w:type="table" w:styleId="Mkatabulky">
    <w:name w:val="Table Grid"/>
    <w:basedOn w:val="Normlntabulka"/>
    <w:uiPriority w:val="39"/>
    <w:rsid w:val="0054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E64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648D"/>
  </w:style>
  <w:style w:type="paragraph" w:styleId="Zpat">
    <w:name w:val="footer"/>
    <w:basedOn w:val="Normln"/>
    <w:link w:val="ZpatChar"/>
    <w:uiPriority w:val="99"/>
    <w:unhideWhenUsed/>
    <w:rsid w:val="004E64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648D"/>
  </w:style>
  <w:style w:type="character" w:styleId="Odkaznakoment">
    <w:name w:val="annotation reference"/>
    <w:basedOn w:val="Standardnpsmoodstavce"/>
    <w:uiPriority w:val="99"/>
    <w:semiHidden/>
    <w:unhideWhenUsed/>
    <w:rsid w:val="00C06C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6C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06C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6C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6CA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C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CA8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A21FE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49E87-00E6-46C5-A4EF-69B20414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1433</Words>
  <Characters>8457</Characters>
  <Application>Microsoft Office Word</Application>
  <DocSecurity>0</DocSecurity>
  <Lines>70</Lines>
  <Paragraphs>19</Paragraphs>
  <ScaleCrop>false</ScaleCrop>
  <Company/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2023-01-30T11:28:00Z</dcterms:created>
  <dcterms:modified xsi:type="dcterms:W3CDTF">2023-01-30T11:28:00Z</dcterms:modified>
</cp:coreProperties>
</file>