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A29" w:rsidRDefault="00504AD7">
      <w:pPr>
        <w:pStyle w:val="Nadpis30"/>
        <w:keepNext/>
        <w:keepLines/>
        <w:shd w:val="clear" w:color="auto" w:fill="auto"/>
        <w:spacing w:after="336" w:line="260" w:lineRule="exact"/>
        <w:ind w:left="3260"/>
      </w:pPr>
      <w:bookmarkStart w:id="0" w:name="bookmark0"/>
      <w:r>
        <w:t>SMLOUVA O DÍLO</w:t>
      </w:r>
      <w:bookmarkEnd w:id="0"/>
    </w:p>
    <w:p w:rsidR="00450A29" w:rsidRDefault="00504AD7">
      <w:pPr>
        <w:pStyle w:val="Zkladntext30"/>
        <w:shd w:val="clear" w:color="auto" w:fill="auto"/>
        <w:spacing w:before="0" w:after="262"/>
        <w:ind w:firstLine="0"/>
      </w:pPr>
      <w:r>
        <w:t xml:space="preserve">uzavřená dle ustanovení § 2586 a násl. Zákona č. 89/2012 Sb. Občanský zákoník v platném </w:t>
      </w:r>
      <w:proofErr w:type="spellStart"/>
      <w:proofErr w:type="gramStart"/>
      <w:r>
        <w:t>znění,</w:t>
      </w:r>
      <w:r>
        <w:t>evid</w:t>
      </w:r>
      <w:proofErr w:type="gramEnd"/>
      <w:r>
        <w:t>.číslo</w:t>
      </w:r>
      <w:proofErr w:type="spellEnd"/>
      <w:r>
        <w:t>: 11/2022</w:t>
      </w:r>
    </w:p>
    <w:p w:rsidR="00450A29" w:rsidRDefault="00504AD7">
      <w:pPr>
        <w:pStyle w:val="Nadpis20"/>
        <w:keepNext/>
        <w:keepLines/>
        <w:shd w:val="clear" w:color="auto" w:fill="auto"/>
        <w:spacing w:before="0" w:after="1" w:line="210" w:lineRule="exact"/>
        <w:ind w:left="740"/>
      </w:pPr>
      <w:bookmarkStart w:id="1" w:name="bookmark1"/>
      <w:r>
        <w:t>I.</w:t>
      </w:r>
      <w:bookmarkEnd w:id="1"/>
    </w:p>
    <w:p w:rsidR="00450A29" w:rsidRDefault="00504AD7">
      <w:pPr>
        <w:pStyle w:val="Zkladntext30"/>
        <w:shd w:val="clear" w:color="auto" w:fill="auto"/>
        <w:spacing w:before="0" w:after="156" w:line="210" w:lineRule="exact"/>
        <w:ind w:left="380"/>
        <w:jc w:val="left"/>
      </w:pPr>
      <w:r>
        <w:t>Smluvní strany</w:t>
      </w:r>
    </w:p>
    <w:p w:rsidR="00450A29" w:rsidRDefault="00504AD7">
      <w:pPr>
        <w:pStyle w:val="Zkladntext30"/>
        <w:shd w:val="clear" w:color="auto" w:fill="auto"/>
        <w:spacing w:before="0" w:after="0" w:line="241" w:lineRule="exact"/>
        <w:ind w:left="3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pt;margin-top:-1.2pt;width:86.4pt;height:99pt;z-index:-125829376;mso-wrap-distance-left:5pt;mso-wrap-distance-top:30.85pt;mso-wrap-distance-right:57.95pt;mso-position-horizontal-relative:margin" filled="f" stroked="f">
            <v:textbox style="mso-fit-shape-to-text:t" inset="0,0,0,0">
              <w:txbxContent>
                <w:p w:rsidR="00450A29" w:rsidRDefault="00504AD7">
                  <w:pPr>
                    <w:pStyle w:val="Zkladntext30"/>
                    <w:shd w:val="clear" w:color="auto" w:fill="auto"/>
                    <w:spacing w:before="0" w:after="220" w:line="210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Objednatel:</w:t>
                  </w:r>
                </w:p>
                <w:p w:rsidR="00450A29" w:rsidRDefault="00504AD7">
                  <w:pPr>
                    <w:pStyle w:val="Zkladntext30"/>
                    <w:shd w:val="clear" w:color="auto" w:fill="auto"/>
                    <w:spacing w:before="0" w:after="0" w:line="241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Sídlo:</w:t>
                  </w:r>
                </w:p>
                <w:p w:rsidR="00450A29" w:rsidRDefault="00504AD7">
                  <w:pPr>
                    <w:pStyle w:val="Zkladntext4"/>
                    <w:shd w:val="clear" w:color="auto" w:fill="auto"/>
                  </w:pPr>
                  <w:r>
                    <w:t>IČ:</w:t>
                  </w:r>
                </w:p>
                <w:p w:rsidR="00450A29" w:rsidRDefault="00504AD7">
                  <w:pPr>
                    <w:pStyle w:val="Zkladntext30"/>
                    <w:shd w:val="clear" w:color="auto" w:fill="auto"/>
                    <w:spacing w:before="0" w:after="0" w:line="241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DIČ:</w:t>
                  </w:r>
                </w:p>
                <w:p w:rsidR="00450A29" w:rsidRDefault="00504AD7">
                  <w:pPr>
                    <w:pStyle w:val="Zkladntext30"/>
                    <w:shd w:val="clear" w:color="auto" w:fill="auto"/>
                    <w:spacing w:before="0" w:after="0" w:line="241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Bankovní spojení: Číslo účtu: Telefonní spojení:</w:t>
                  </w:r>
                </w:p>
              </w:txbxContent>
            </v:textbox>
            <w10:wrap type="square" side="right" anchorx="margin"/>
          </v:shape>
        </w:pict>
      </w:r>
      <w:r>
        <w:t xml:space="preserve">33, základní škola Plzeň, </w:t>
      </w:r>
      <w:proofErr w:type="spellStart"/>
      <w:r>
        <w:t>T.Brzkové</w:t>
      </w:r>
      <w:proofErr w:type="spellEnd"/>
      <w:r>
        <w:t xml:space="preserve"> 31,</w:t>
      </w:r>
    </w:p>
    <w:p w:rsidR="00450A29" w:rsidRDefault="00504AD7">
      <w:pPr>
        <w:pStyle w:val="Zkladntext30"/>
        <w:shd w:val="clear" w:color="auto" w:fill="auto"/>
        <w:spacing w:before="0" w:after="0" w:line="241" w:lineRule="exact"/>
        <w:ind w:left="380"/>
        <w:jc w:val="left"/>
      </w:pPr>
      <w:r>
        <w:t>příspěvková organizace</w:t>
      </w:r>
    </w:p>
    <w:p w:rsidR="00450A29" w:rsidRDefault="00504AD7">
      <w:pPr>
        <w:pStyle w:val="Zkladntext30"/>
        <w:shd w:val="clear" w:color="auto" w:fill="auto"/>
        <w:spacing w:before="0" w:after="0" w:line="241" w:lineRule="exact"/>
        <w:ind w:left="380"/>
        <w:jc w:val="left"/>
      </w:pPr>
      <w:proofErr w:type="spellStart"/>
      <w:r>
        <w:t>T.Brzkové</w:t>
      </w:r>
      <w:proofErr w:type="spellEnd"/>
      <w:r>
        <w:t xml:space="preserve"> 31,318 00 Plzeň</w:t>
      </w:r>
    </w:p>
    <w:p w:rsidR="00450A29" w:rsidRDefault="00504AD7">
      <w:pPr>
        <w:pStyle w:val="Zkladntext30"/>
        <w:shd w:val="clear" w:color="auto" w:fill="auto"/>
        <w:spacing w:before="0" w:after="0" w:line="241" w:lineRule="exact"/>
        <w:ind w:left="380"/>
        <w:jc w:val="left"/>
      </w:pPr>
      <w:r>
        <w:t>049777548</w:t>
      </w:r>
    </w:p>
    <w:p w:rsidR="00450A29" w:rsidRDefault="00504AD7">
      <w:pPr>
        <w:pStyle w:val="Zkladntext30"/>
        <w:shd w:val="clear" w:color="auto" w:fill="auto"/>
        <w:spacing w:before="0" w:after="0" w:line="241" w:lineRule="exact"/>
        <w:ind w:left="380"/>
        <w:jc w:val="left"/>
      </w:pPr>
      <w:r>
        <w:t>CZ49777548</w:t>
      </w:r>
    </w:p>
    <w:p w:rsidR="00450A29" w:rsidRPr="00CD5B02" w:rsidRDefault="00504AD7">
      <w:pPr>
        <w:pStyle w:val="Zkladntext30"/>
        <w:shd w:val="clear" w:color="auto" w:fill="auto"/>
        <w:spacing w:before="0" w:after="0" w:line="241" w:lineRule="exact"/>
        <w:ind w:left="380"/>
        <w:jc w:val="left"/>
        <w:rPr>
          <w:highlight w:val="black"/>
        </w:rPr>
      </w:pPr>
      <w:r w:rsidRPr="00CD5B02">
        <w:rPr>
          <w:highlight w:val="black"/>
        </w:rPr>
        <w:t>Komerční banka</w:t>
      </w:r>
    </w:p>
    <w:p w:rsidR="00450A29" w:rsidRDefault="00504AD7">
      <w:pPr>
        <w:pStyle w:val="Zkladntext30"/>
        <w:shd w:val="clear" w:color="auto" w:fill="auto"/>
        <w:spacing w:before="0" w:after="0" w:line="241" w:lineRule="exact"/>
        <w:ind w:left="380"/>
        <w:jc w:val="left"/>
      </w:pPr>
      <w:r w:rsidRPr="00CD5B02">
        <w:rPr>
          <w:highlight w:val="black"/>
        </w:rPr>
        <w:t>50539311/0100</w:t>
      </w:r>
    </w:p>
    <w:p w:rsidR="00450A29" w:rsidRDefault="00504AD7">
      <w:pPr>
        <w:pStyle w:val="Zkladntext30"/>
        <w:shd w:val="clear" w:color="auto" w:fill="auto"/>
        <w:spacing w:before="0" w:after="445" w:line="241" w:lineRule="exact"/>
        <w:ind w:left="380"/>
        <w:jc w:val="left"/>
      </w:pPr>
      <w:r w:rsidRPr="00CD5B02">
        <w:rPr>
          <w:highlight w:val="black"/>
        </w:rPr>
        <w:t>378027411, 777868160</w:t>
      </w:r>
    </w:p>
    <w:p w:rsidR="00450A29" w:rsidRDefault="00504AD7">
      <w:pPr>
        <w:pStyle w:val="Zkladntext30"/>
        <w:shd w:val="clear" w:color="auto" w:fill="auto"/>
        <w:spacing w:before="0" w:after="456" w:line="210" w:lineRule="exact"/>
        <w:ind w:left="740" w:firstLine="0"/>
        <w:jc w:val="left"/>
      </w:pPr>
      <w:r>
        <w:t>na straně jedné</w:t>
      </w:r>
    </w:p>
    <w:p w:rsidR="00450A29" w:rsidRDefault="00504AD7">
      <w:pPr>
        <w:pStyle w:val="Zkladntext30"/>
        <w:shd w:val="clear" w:color="auto" w:fill="auto"/>
        <w:spacing w:before="0" w:after="0" w:line="241" w:lineRule="exact"/>
        <w:ind w:left="380" w:firstLine="0"/>
        <w:jc w:val="left"/>
      </w:pPr>
      <w:r>
        <w:pict>
          <v:shape id="_x0000_s1027" type="#_x0000_t202" style="position:absolute;left:0;text-align:left;margin-left:33.1pt;margin-top:-1.9pt;width:119.15pt;height:161.3pt;z-index:-125829375;mso-wrap-distance-left:5pt;mso-wrap-distance-right:5pt;mso-position-horizontal-relative:margin" filled="f" stroked="f">
            <v:textbox style="mso-fit-shape-to-text:t" inset="0,0,0,0">
              <w:txbxContent>
                <w:p w:rsidR="00450A29" w:rsidRDefault="00504AD7">
                  <w:pPr>
                    <w:pStyle w:val="Zkladntext30"/>
                    <w:shd w:val="clear" w:color="auto" w:fill="auto"/>
                    <w:spacing w:before="0" w:after="0" w:line="241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Zhotovitel:</w:t>
                  </w:r>
                </w:p>
                <w:p w:rsidR="00450A29" w:rsidRDefault="00504AD7">
                  <w:pPr>
                    <w:pStyle w:val="Zkladntext20"/>
                    <w:shd w:val="clear" w:color="auto" w:fill="auto"/>
                    <w:ind w:firstLine="0"/>
                  </w:pPr>
                  <w:proofErr w:type="gramStart"/>
                  <w:r>
                    <w:rPr>
                      <w:rStyle w:val="Zkladntext2Exact"/>
                    </w:rPr>
                    <w:t>Sídlo :</w:t>
                  </w:r>
                  <w:proofErr w:type="gramEnd"/>
                </w:p>
                <w:p w:rsidR="00450A29" w:rsidRDefault="00504AD7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Zastoupen:</w:t>
                  </w:r>
                </w:p>
                <w:p w:rsidR="00450A29" w:rsidRDefault="00504AD7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Zapsán:</w:t>
                  </w:r>
                </w:p>
                <w:p w:rsidR="00450A29" w:rsidRDefault="00504AD7">
                  <w:pPr>
                    <w:pStyle w:val="Zkladntext20"/>
                    <w:shd w:val="clear" w:color="auto" w:fill="auto"/>
                    <w:spacing w:after="265"/>
                    <w:ind w:firstLine="0"/>
                  </w:pPr>
                  <w:r>
                    <w:rPr>
                      <w:rStyle w:val="Zkladntext2Exact"/>
                    </w:rPr>
                    <w:t>Živnostenský list:</w:t>
                  </w:r>
                </w:p>
                <w:p w:rsidR="00450A29" w:rsidRDefault="00504AD7">
                  <w:pPr>
                    <w:pStyle w:val="Zkladntext20"/>
                    <w:shd w:val="clear" w:color="auto" w:fill="auto"/>
                    <w:spacing w:after="196" w:line="210" w:lineRule="exact"/>
                    <w:ind w:firstLine="0"/>
                  </w:pPr>
                  <w:r>
                    <w:rPr>
                      <w:rStyle w:val="Zkladntext2Exact"/>
                    </w:rPr>
                    <w:t>Kontaktní osoba ve věcech</w:t>
                  </w:r>
                </w:p>
                <w:p w:rsidR="00450A29" w:rsidRDefault="00504AD7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IČ:</w:t>
                  </w:r>
                </w:p>
                <w:p w:rsidR="00450A29" w:rsidRDefault="00504AD7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proofErr w:type="gramStart"/>
                  <w:r>
                    <w:rPr>
                      <w:rStyle w:val="Zkladntext2Exact"/>
                    </w:rPr>
                    <w:t>DIČ :</w:t>
                  </w:r>
                  <w:proofErr w:type="gramEnd"/>
                </w:p>
                <w:p w:rsidR="00450A29" w:rsidRDefault="00504AD7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Bankovní </w:t>
                  </w:r>
                  <w:r>
                    <w:rPr>
                      <w:rStyle w:val="Zkladntext2Exact"/>
                    </w:rPr>
                    <w:t>spojení:</w:t>
                  </w:r>
                </w:p>
                <w:p w:rsidR="00450A29" w:rsidRDefault="00504AD7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Číslo účtu:</w:t>
                  </w:r>
                </w:p>
                <w:p w:rsidR="00450A29" w:rsidRDefault="00504AD7">
                  <w:pPr>
                    <w:pStyle w:val="Zkladntext20"/>
                    <w:shd w:val="clear" w:color="auto" w:fill="auto"/>
                    <w:spacing w:line="245" w:lineRule="exact"/>
                    <w:ind w:firstLine="0"/>
                  </w:pPr>
                  <w:r>
                    <w:rPr>
                      <w:rStyle w:val="Zkladntext2Exact"/>
                    </w:rPr>
                    <w:t>Telefonní spojení: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t>Ekolevel</w:t>
      </w:r>
      <w:proofErr w:type="spellEnd"/>
      <w:r>
        <w:t xml:space="preserve"> s.r.o.</w:t>
      </w:r>
    </w:p>
    <w:p w:rsidR="00450A29" w:rsidRDefault="00504AD7">
      <w:pPr>
        <w:pStyle w:val="Zkladntext20"/>
        <w:shd w:val="clear" w:color="auto" w:fill="auto"/>
        <w:ind w:left="380" w:right="2060" w:firstLine="0"/>
      </w:pPr>
      <w:r>
        <w:t>Vřesová 548, Zruč-Senec, 330 08 Michalem Jirušem, jednatelem společnosti OR Krajský soud v Plzni, oddíl C, vložka 8111 Městský úřad Nýřany, pracoviště Plzeň, č.j.3*OŽÚ/3913/05</w:t>
      </w:r>
    </w:p>
    <w:p w:rsidR="00450A29" w:rsidRPr="00CD5B02" w:rsidRDefault="00504AD7">
      <w:pPr>
        <w:pStyle w:val="Zkladntext20"/>
        <w:shd w:val="clear" w:color="auto" w:fill="auto"/>
        <w:ind w:left="380"/>
        <w:rPr>
          <w:color w:val="FFFFFF" w:themeColor="background1"/>
        </w:rPr>
      </w:pPr>
      <w:r>
        <w:t xml:space="preserve">technických: </w:t>
      </w:r>
      <w:r w:rsidRPr="00CD5B02">
        <w:rPr>
          <w:highlight w:val="black"/>
        </w:rPr>
        <w:t>Bohumila Hu</w:t>
      </w:r>
      <w:r w:rsidRPr="00CD5B02">
        <w:rPr>
          <w:highlight w:val="black"/>
        </w:rPr>
        <w:t xml:space="preserve">bková, mob. 733531990 e-mail: </w:t>
      </w:r>
      <w:hyperlink r:id="rId7" w:history="1">
        <w:r w:rsidRPr="00CD5B02">
          <w:rPr>
            <w:rStyle w:val="Hypertextovodkaz"/>
            <w:color w:val="0D0D0D" w:themeColor="text1" w:themeTint="F2"/>
            <w:highlight w:val="black"/>
            <w:lang w:val="en-US" w:eastAsia="en-US" w:bidi="en-US"/>
          </w:rPr>
          <w:t>hubkova@ekolevel.cz</w:t>
        </w:r>
      </w:hyperlink>
      <w:r w:rsidRPr="00CD5B02">
        <w:rPr>
          <w:color w:val="0D0D0D" w:themeColor="text1" w:themeTint="F2"/>
          <w:highlight w:val="black"/>
          <w:lang w:val="en-US" w:eastAsia="en-US" w:bidi="en-US"/>
        </w:rPr>
        <w:t xml:space="preserve"> </w:t>
      </w:r>
      <w:r w:rsidRPr="00CD5B02">
        <w:rPr>
          <w:highlight w:val="black"/>
        </w:rPr>
        <w:t>25203185 CZ25203185</w:t>
      </w:r>
    </w:p>
    <w:p w:rsidR="00450A29" w:rsidRDefault="00504AD7">
      <w:pPr>
        <w:pStyle w:val="Zkladntext20"/>
        <w:shd w:val="clear" w:color="auto" w:fill="auto"/>
        <w:ind w:left="380" w:firstLine="0"/>
      </w:pPr>
      <w:r w:rsidRPr="00CD5B02">
        <w:rPr>
          <w:highlight w:val="black"/>
        </w:rPr>
        <w:t>Komerční banka, a.s., Plzeň-město</w:t>
      </w:r>
    </w:p>
    <w:p w:rsidR="00450A29" w:rsidRPr="00CD5B02" w:rsidRDefault="00504AD7">
      <w:pPr>
        <w:pStyle w:val="Zkladntext20"/>
        <w:shd w:val="clear" w:color="auto" w:fill="auto"/>
        <w:ind w:left="380" w:firstLine="0"/>
        <w:rPr>
          <w:color w:val="FFFFFF" w:themeColor="background1"/>
        </w:rPr>
      </w:pPr>
      <w:r w:rsidRPr="00CD5B02">
        <w:rPr>
          <w:highlight w:val="black"/>
        </w:rPr>
        <w:t>4825390267/0100</w:t>
      </w:r>
    </w:p>
    <w:p w:rsidR="00450A29" w:rsidRDefault="00504AD7">
      <w:pPr>
        <w:pStyle w:val="Zkladntext20"/>
        <w:shd w:val="clear" w:color="auto" w:fill="auto"/>
        <w:spacing w:after="417"/>
        <w:ind w:left="380" w:firstLine="0"/>
      </w:pPr>
      <w:r w:rsidRPr="00CD5B02">
        <w:rPr>
          <w:highlight w:val="black"/>
        </w:rPr>
        <w:t>Tel/</w:t>
      </w:r>
      <w:proofErr w:type="gramStart"/>
      <w:r w:rsidRPr="00CD5B02">
        <w:rPr>
          <w:highlight w:val="black"/>
        </w:rPr>
        <w:t>Fax :</w:t>
      </w:r>
      <w:proofErr w:type="gramEnd"/>
      <w:r w:rsidRPr="00CD5B02">
        <w:rPr>
          <w:highlight w:val="black"/>
        </w:rPr>
        <w:t xml:space="preserve"> 377267594</w:t>
      </w:r>
    </w:p>
    <w:p w:rsidR="00450A29" w:rsidRDefault="00504AD7">
      <w:pPr>
        <w:pStyle w:val="Zkladntext20"/>
        <w:shd w:val="clear" w:color="auto" w:fill="auto"/>
        <w:spacing w:after="268" w:line="245" w:lineRule="exact"/>
        <w:ind w:left="740" w:right="2420" w:firstLine="0"/>
      </w:pPr>
      <w:r>
        <w:rPr>
          <w:rStyle w:val="Zkladntext2Tun"/>
        </w:rPr>
        <w:t xml:space="preserve">na straně druhé </w:t>
      </w:r>
      <w:r>
        <w:t xml:space="preserve">uzavírají společně tuto smlouvu o dílo za dále uvedených </w:t>
      </w:r>
      <w:r>
        <w:t>podmínek</w:t>
      </w:r>
    </w:p>
    <w:p w:rsidR="00450A29" w:rsidRDefault="00504AD7">
      <w:pPr>
        <w:pStyle w:val="Zkladntext30"/>
        <w:shd w:val="clear" w:color="auto" w:fill="auto"/>
        <w:spacing w:before="0" w:after="0" w:line="210" w:lineRule="exact"/>
        <w:ind w:left="380"/>
        <w:jc w:val="left"/>
      </w:pPr>
      <w:r>
        <w:t>II.</w:t>
      </w:r>
    </w:p>
    <w:p w:rsidR="00450A29" w:rsidRDefault="00504AD7">
      <w:pPr>
        <w:pStyle w:val="Zkladntext30"/>
        <w:shd w:val="clear" w:color="auto" w:fill="auto"/>
        <w:spacing w:before="0" w:after="0" w:line="493" w:lineRule="exact"/>
        <w:ind w:left="380"/>
        <w:jc w:val="left"/>
      </w:pPr>
      <w:r>
        <w:t>Předmět a místo plnění</w:t>
      </w:r>
    </w:p>
    <w:p w:rsidR="00450A29" w:rsidRDefault="00504AD7">
      <w:pPr>
        <w:pStyle w:val="Zkladntext20"/>
        <w:numPr>
          <w:ilvl w:val="0"/>
          <w:numId w:val="1"/>
        </w:numPr>
        <w:shd w:val="clear" w:color="auto" w:fill="auto"/>
        <w:tabs>
          <w:tab w:val="left" w:pos="605"/>
        </w:tabs>
        <w:spacing w:line="493" w:lineRule="exact"/>
        <w:ind w:firstLine="0"/>
        <w:jc w:val="both"/>
      </w:pPr>
      <w:r>
        <w:t>Zhotovitel zajistí objednateli:</w:t>
      </w:r>
    </w:p>
    <w:p w:rsidR="00450A29" w:rsidRDefault="00504AD7">
      <w:pPr>
        <w:pStyle w:val="Zkladntext20"/>
        <w:numPr>
          <w:ilvl w:val="0"/>
          <w:numId w:val="2"/>
        </w:numPr>
        <w:shd w:val="clear" w:color="auto" w:fill="auto"/>
        <w:tabs>
          <w:tab w:val="left" w:pos="1292"/>
        </w:tabs>
        <w:spacing w:line="493" w:lineRule="exact"/>
        <w:ind w:left="1020" w:firstLine="0"/>
        <w:jc w:val="both"/>
      </w:pPr>
      <w:r>
        <w:t xml:space="preserve">Výkup jedlého oleje (bez příměsí) </w:t>
      </w:r>
      <w:proofErr w:type="spellStart"/>
      <w:r>
        <w:t>kat.</w:t>
      </w:r>
      <w:proofErr w:type="gramStart"/>
      <w:r>
        <w:t>č.odpadu</w:t>
      </w:r>
      <w:proofErr w:type="spellEnd"/>
      <w:proofErr w:type="gramEnd"/>
      <w:r>
        <w:t xml:space="preserve"> 200125</w:t>
      </w:r>
    </w:p>
    <w:p w:rsidR="00450A29" w:rsidRDefault="00504AD7">
      <w:pPr>
        <w:pStyle w:val="Zkladntext20"/>
        <w:numPr>
          <w:ilvl w:val="0"/>
          <w:numId w:val="2"/>
        </w:numPr>
        <w:shd w:val="clear" w:color="auto" w:fill="auto"/>
        <w:tabs>
          <w:tab w:val="left" w:pos="1296"/>
        </w:tabs>
        <w:spacing w:line="210" w:lineRule="exact"/>
        <w:ind w:left="1020" w:firstLine="0"/>
        <w:jc w:val="both"/>
      </w:pPr>
      <w:r>
        <w:t xml:space="preserve">Odvoz biologicky rozložitelného odpadu (zbytky jídel) </w:t>
      </w:r>
      <w:proofErr w:type="spellStart"/>
      <w:r>
        <w:t>kat.</w:t>
      </w:r>
      <w:proofErr w:type="gramStart"/>
      <w:r>
        <w:t>č.odpadu</w:t>
      </w:r>
      <w:proofErr w:type="spellEnd"/>
      <w:proofErr w:type="gramEnd"/>
      <w:r>
        <w:t xml:space="preserve"> 200108</w:t>
      </w:r>
    </w:p>
    <w:p w:rsidR="00450A29" w:rsidRDefault="00504AD7">
      <w:pPr>
        <w:pStyle w:val="Zkladntext20"/>
        <w:numPr>
          <w:ilvl w:val="0"/>
          <w:numId w:val="2"/>
        </w:numPr>
        <w:shd w:val="clear" w:color="auto" w:fill="auto"/>
        <w:tabs>
          <w:tab w:val="left" w:pos="1296"/>
        </w:tabs>
        <w:spacing w:after="532" w:line="210" w:lineRule="exact"/>
        <w:ind w:left="1020" w:firstLine="0"/>
        <w:jc w:val="both"/>
      </w:pPr>
      <w:r>
        <w:t xml:space="preserve">Čištění tukové jímky </w:t>
      </w:r>
      <w:proofErr w:type="spellStart"/>
      <w:r>
        <w:t>kat.</w:t>
      </w:r>
      <w:proofErr w:type="gramStart"/>
      <w:r>
        <w:t>ř.odpadu</w:t>
      </w:r>
      <w:proofErr w:type="spellEnd"/>
      <w:proofErr w:type="gramEnd"/>
      <w:r>
        <w:t xml:space="preserve"> 190809</w:t>
      </w:r>
    </w:p>
    <w:p w:rsidR="00450A29" w:rsidRDefault="00504AD7">
      <w:pPr>
        <w:pStyle w:val="Zkladntext30"/>
        <w:shd w:val="clear" w:color="auto" w:fill="auto"/>
        <w:spacing w:before="0" w:after="0" w:line="210" w:lineRule="exact"/>
        <w:ind w:firstLine="0"/>
        <w:sectPr w:rsidR="00450A29">
          <w:pgSz w:w="11900" w:h="16840"/>
          <w:pgMar w:top="2342" w:right="1158" w:bottom="1948" w:left="1289" w:header="0" w:footer="3" w:gutter="0"/>
          <w:cols w:space="720"/>
          <w:noEndnote/>
          <w:docGrid w:linePitch="360"/>
        </w:sectPr>
      </w:pPr>
      <w:r>
        <w:rPr>
          <w:rStyle w:val="Zkladntext3Netun"/>
        </w:rPr>
        <w:t xml:space="preserve">2. Místo zhotovení díla je: </w:t>
      </w:r>
      <w:r>
        <w:t xml:space="preserve">Školní jídelna </w:t>
      </w:r>
      <w:r>
        <w:rPr>
          <w:rStyle w:val="Zkladntext3Netun"/>
        </w:rPr>
        <w:t xml:space="preserve">33. </w:t>
      </w:r>
      <w:r>
        <w:t xml:space="preserve">ZŠ Plzeň, </w:t>
      </w:r>
      <w:proofErr w:type="spellStart"/>
      <w:r>
        <w:t>T.Brzkové</w:t>
      </w:r>
      <w:proofErr w:type="spellEnd"/>
      <w:r>
        <w:t xml:space="preserve"> </w:t>
      </w:r>
      <w:r>
        <w:rPr>
          <w:rStyle w:val="Zkladntext3Netun"/>
        </w:rPr>
        <w:t>31</w:t>
      </w:r>
    </w:p>
    <w:p w:rsidR="00450A29" w:rsidRDefault="00504AD7">
      <w:pPr>
        <w:pStyle w:val="Zkladntext20"/>
        <w:shd w:val="clear" w:color="auto" w:fill="auto"/>
        <w:ind w:firstLine="0"/>
      </w:pPr>
      <w:r>
        <w:lastRenderedPageBreak/>
        <w:t xml:space="preserve">Odvoz biologického odpadu (zbytky jídel) bude prováděno 3x </w:t>
      </w:r>
      <w:proofErr w:type="gramStart"/>
      <w:r>
        <w:t>týdně ,</w:t>
      </w:r>
      <w:proofErr w:type="gramEnd"/>
      <w:r>
        <w:t xml:space="preserve"> odvoz jedlého oleje (bez příměsí) bude prováděno při odvozu biologického odpadu, Čištění tukové</w:t>
      </w:r>
      <w:r>
        <w:t xml:space="preserve"> jímky 190809 bude prováděno strojně 2x ročně (1. a IV. čtvrtletí).</w:t>
      </w:r>
    </w:p>
    <w:p w:rsidR="00450A29" w:rsidRDefault="00504AD7">
      <w:pPr>
        <w:pStyle w:val="Zkladntext20"/>
        <w:shd w:val="clear" w:color="auto" w:fill="auto"/>
        <w:spacing w:after="685"/>
        <w:ind w:firstLine="0"/>
      </w:pPr>
      <w:r>
        <w:t>Na biologický odpad (zbytky jídel) a jedlý olej budou dodány plastové nádoby, při zrušení smlouvy nebo při ztrátě je objednatel tyto nádoby vrátit nebo uhradit zhotoviteli.</w:t>
      </w:r>
    </w:p>
    <w:p w:rsidR="00450A29" w:rsidRDefault="00504AD7">
      <w:pPr>
        <w:pStyle w:val="Zkladntext30"/>
        <w:shd w:val="clear" w:color="auto" w:fill="auto"/>
        <w:spacing w:before="0" w:after="0" w:line="210" w:lineRule="exact"/>
        <w:ind w:left="4700" w:firstLine="0"/>
        <w:jc w:val="left"/>
      </w:pPr>
      <w:r>
        <w:t>III.</w:t>
      </w:r>
    </w:p>
    <w:p w:rsidR="00450A29" w:rsidRDefault="00504AD7">
      <w:pPr>
        <w:pStyle w:val="Zkladntext30"/>
        <w:shd w:val="clear" w:color="auto" w:fill="auto"/>
        <w:spacing w:before="0" w:after="166" w:line="210" w:lineRule="exact"/>
        <w:ind w:firstLine="0"/>
        <w:jc w:val="left"/>
      </w:pPr>
      <w:r>
        <w:t>Doba plněn</w:t>
      </w:r>
      <w:r>
        <w:t>í</w:t>
      </w:r>
    </w:p>
    <w:p w:rsidR="00450A29" w:rsidRDefault="00504AD7">
      <w:pPr>
        <w:pStyle w:val="Zkladntext20"/>
        <w:shd w:val="clear" w:color="auto" w:fill="auto"/>
        <w:spacing w:after="1222" w:line="238" w:lineRule="exact"/>
        <w:ind w:firstLine="0"/>
      </w:pPr>
      <w:r>
        <w:t>Smlouva se uzavírá na dobu neurčitou, platnost a účinnost smlouvy nastává okamžikem podpisu druhou smluvní stranou.</w:t>
      </w:r>
    </w:p>
    <w:p w:rsidR="00450A29" w:rsidRDefault="00504AD7">
      <w:pPr>
        <w:pStyle w:val="Zkladntext30"/>
        <w:shd w:val="clear" w:color="auto" w:fill="auto"/>
        <w:spacing w:before="0" w:after="0" w:line="210" w:lineRule="exact"/>
        <w:ind w:firstLine="0"/>
        <w:jc w:val="left"/>
      </w:pPr>
      <w:r>
        <w:t>IV.</w:t>
      </w:r>
    </w:p>
    <w:p w:rsidR="00450A29" w:rsidRDefault="00504AD7">
      <w:pPr>
        <w:pStyle w:val="Zkladntext20"/>
        <w:shd w:val="clear" w:color="auto" w:fill="auto"/>
        <w:spacing w:after="188" w:line="210" w:lineRule="exact"/>
        <w:ind w:firstLine="0"/>
      </w:pPr>
      <w:r>
        <w:t>Cena díla</w:t>
      </w:r>
    </w:p>
    <w:p w:rsidR="00450A29" w:rsidRDefault="00504AD7">
      <w:pPr>
        <w:pStyle w:val="Zkladntext20"/>
        <w:numPr>
          <w:ilvl w:val="0"/>
          <w:numId w:val="3"/>
        </w:numPr>
        <w:shd w:val="clear" w:color="auto" w:fill="auto"/>
        <w:tabs>
          <w:tab w:val="left" w:pos="315"/>
        </w:tabs>
        <w:spacing w:after="154" w:line="210" w:lineRule="exact"/>
        <w:ind w:firstLine="0"/>
        <w:jc w:val="both"/>
      </w:pPr>
      <w:r>
        <w:t xml:space="preserve">Smluvená cena díla za odvoz biologického odpadu (zbytky jídel) katalogové číslo 200108 </w:t>
      </w:r>
      <w:r>
        <w:rPr>
          <w:rStyle w:val="Zkladntext21"/>
        </w:rPr>
        <w:t>„O“:</w:t>
      </w:r>
    </w:p>
    <w:p w:rsidR="00450A29" w:rsidRDefault="00504AD7">
      <w:pPr>
        <w:pStyle w:val="Zkladntext20"/>
        <w:shd w:val="clear" w:color="auto" w:fill="auto"/>
        <w:tabs>
          <w:tab w:val="left" w:pos="5019"/>
          <w:tab w:val="left" w:pos="6886"/>
        </w:tabs>
        <w:spacing w:line="248" w:lineRule="exact"/>
        <w:ind w:left="260" w:firstLine="0"/>
        <w:jc w:val="both"/>
      </w:pPr>
      <w:r>
        <w:t>Biologický odpad (zbytky jídel)</w:t>
      </w:r>
      <w:r>
        <w:tab/>
      </w:r>
      <w:r>
        <w:t>1 kg</w:t>
      </w:r>
      <w:r>
        <w:tab/>
        <w:t>5,--KČ</w:t>
      </w:r>
    </w:p>
    <w:p w:rsidR="00450A29" w:rsidRDefault="00504AD7">
      <w:pPr>
        <w:pStyle w:val="Zkladntext20"/>
        <w:shd w:val="clear" w:color="auto" w:fill="auto"/>
        <w:tabs>
          <w:tab w:val="left" w:pos="5019"/>
          <w:tab w:val="left" w:pos="6886"/>
        </w:tabs>
        <w:spacing w:after="211" w:line="248" w:lineRule="exact"/>
        <w:ind w:left="260" w:firstLine="0"/>
        <w:jc w:val="both"/>
      </w:pPr>
      <w:r>
        <w:t>Doprava</w:t>
      </w:r>
      <w:r>
        <w:tab/>
        <w:t>1 km</w:t>
      </w:r>
      <w:r>
        <w:tab/>
        <w:t>10,- Kč</w:t>
      </w:r>
    </w:p>
    <w:p w:rsidR="00450A29" w:rsidRDefault="00504AD7">
      <w:pPr>
        <w:pStyle w:val="Zkladntext20"/>
        <w:numPr>
          <w:ilvl w:val="0"/>
          <w:numId w:val="3"/>
        </w:numPr>
        <w:shd w:val="clear" w:color="auto" w:fill="auto"/>
        <w:tabs>
          <w:tab w:val="left" w:pos="337"/>
        </w:tabs>
        <w:spacing w:line="210" w:lineRule="exact"/>
        <w:ind w:firstLine="0"/>
        <w:jc w:val="both"/>
      </w:pPr>
      <w:r>
        <w:t>Smluvená cena díla za odvoz jedlého oleje katalogové číslo odpadu 200125 „0*‘</w:t>
      </w:r>
      <w:r>
        <w:rPr>
          <w:rStyle w:val="Zkladntext21"/>
        </w:rPr>
        <w:t>:</w:t>
      </w:r>
    </w:p>
    <w:p w:rsidR="00450A29" w:rsidRDefault="00504AD7">
      <w:pPr>
        <w:pStyle w:val="Zkladntext20"/>
        <w:shd w:val="clear" w:color="auto" w:fill="auto"/>
        <w:tabs>
          <w:tab w:val="left" w:pos="5019"/>
        </w:tabs>
        <w:spacing w:line="493" w:lineRule="exact"/>
        <w:ind w:left="260" w:firstLine="0"/>
        <w:jc w:val="both"/>
      </w:pPr>
      <w:r>
        <w:pict>
          <v:shape id="_x0000_s1028" type="#_x0000_t202" style="position:absolute;left:0;text-align:left;margin-left:339.95pt;margin-top:-.85pt;width:70.9pt;height:13.8pt;z-index:-125829374;mso-wrap-distance-left:65.9pt;mso-wrap-distance-right:5pt;mso-wrap-distance-bottom:19.25pt;mso-position-horizontal-relative:margin" filled="f" stroked="f">
            <v:textbox style="mso-fit-shape-to-text:t" inset="0,0,0,0">
              <w:txbxContent>
                <w:p w:rsidR="00450A29" w:rsidRDefault="00504AD7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0"/>
                    </w:rPr>
                    <w:t>4,- Kč (výkup)</w:t>
                  </w:r>
                </w:p>
              </w:txbxContent>
            </v:textbox>
            <w10:wrap type="square" side="left" anchorx="margin"/>
          </v:shape>
        </w:pict>
      </w:r>
      <w:r>
        <w:t>Jedlý olej (bez příměsí)</w:t>
      </w:r>
      <w:r>
        <w:tab/>
        <w:t>1 litr</w:t>
      </w:r>
    </w:p>
    <w:p w:rsidR="00450A29" w:rsidRDefault="00504AD7">
      <w:pPr>
        <w:pStyle w:val="Zkladntext20"/>
        <w:numPr>
          <w:ilvl w:val="0"/>
          <w:numId w:val="3"/>
        </w:numPr>
        <w:shd w:val="clear" w:color="auto" w:fill="auto"/>
        <w:tabs>
          <w:tab w:val="left" w:pos="333"/>
        </w:tabs>
        <w:spacing w:line="493" w:lineRule="exact"/>
        <w:ind w:firstLine="0"/>
        <w:jc w:val="both"/>
      </w:pPr>
      <w:r>
        <w:t>Smluvená cena díla za použití tlakového vozu (dle potřeby):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9"/>
        <w:gridCol w:w="1562"/>
        <w:gridCol w:w="1390"/>
      </w:tblGrid>
      <w:tr w:rsidR="00450A2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69" w:type="dxa"/>
            <w:shd w:val="clear" w:color="auto" w:fill="FFFFFF"/>
            <w:vAlign w:val="bottom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 xml:space="preserve">Čištění tukové jímky (strojní) </w:t>
            </w:r>
            <w:r>
              <w:rPr>
                <w:rStyle w:val="Zkladntext22"/>
              </w:rPr>
              <w:t>tlakovým vozem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3"/>
              </w:rPr>
              <w:t>1 hod.</w:t>
            </w:r>
          </w:p>
        </w:tc>
        <w:tc>
          <w:tcPr>
            <w:tcW w:w="1390" w:type="dxa"/>
            <w:shd w:val="clear" w:color="auto" w:fill="FFFFFF"/>
            <w:vAlign w:val="bottom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3"/>
              </w:rPr>
              <w:t>2.500,-Kč</w:t>
            </w:r>
          </w:p>
        </w:tc>
      </w:tr>
      <w:tr w:rsidR="00450A2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669" w:type="dxa"/>
            <w:shd w:val="clear" w:color="auto" w:fill="FFFFFF"/>
            <w:vAlign w:val="bottom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Likvidace odpadních vod</w:t>
            </w:r>
          </w:p>
        </w:tc>
        <w:tc>
          <w:tcPr>
            <w:tcW w:w="1562" w:type="dxa"/>
            <w:shd w:val="clear" w:color="auto" w:fill="FFFFFF"/>
            <w:vAlign w:val="bottom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3"/>
              </w:rPr>
              <w:t>1 m3</w:t>
            </w:r>
          </w:p>
        </w:tc>
        <w:tc>
          <w:tcPr>
            <w:tcW w:w="1390" w:type="dxa"/>
            <w:shd w:val="clear" w:color="auto" w:fill="FFFFFF"/>
            <w:vAlign w:val="bottom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3"/>
              </w:rPr>
              <w:t>1.000,-Kč</w:t>
            </w:r>
          </w:p>
        </w:tc>
      </w:tr>
      <w:tr w:rsidR="00450A29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4669" w:type="dxa"/>
            <w:shd w:val="clear" w:color="auto" w:fill="FFFFFF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Doprava</w:t>
            </w:r>
          </w:p>
        </w:tc>
        <w:tc>
          <w:tcPr>
            <w:tcW w:w="1562" w:type="dxa"/>
            <w:shd w:val="clear" w:color="auto" w:fill="FFFFFF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2"/>
              </w:rPr>
              <w:t>1 km</w:t>
            </w:r>
          </w:p>
        </w:tc>
        <w:tc>
          <w:tcPr>
            <w:tcW w:w="1390" w:type="dxa"/>
            <w:shd w:val="clear" w:color="auto" w:fill="FFFFFF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3"/>
              </w:rPr>
              <w:t>45,- Kč</w:t>
            </w:r>
          </w:p>
        </w:tc>
      </w:tr>
      <w:tr w:rsidR="00450A29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4669" w:type="dxa"/>
            <w:shd w:val="clear" w:color="auto" w:fill="FFFFFF"/>
            <w:vAlign w:val="bottom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</w:pPr>
            <w:r>
              <w:rPr>
                <w:rStyle w:val="Zkladntext22"/>
              </w:rPr>
              <w:t>Odběr a rozbor odpadních vod (dle požadavku)</w:t>
            </w:r>
          </w:p>
        </w:tc>
        <w:tc>
          <w:tcPr>
            <w:tcW w:w="1562" w:type="dxa"/>
            <w:shd w:val="clear" w:color="auto" w:fill="FFFFFF"/>
          </w:tcPr>
          <w:p w:rsidR="00450A29" w:rsidRDefault="00450A29">
            <w:pPr>
              <w:framePr w:w="762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390" w:type="dxa"/>
            <w:shd w:val="clear" w:color="auto" w:fill="FFFFFF"/>
            <w:vAlign w:val="bottom"/>
          </w:tcPr>
          <w:p w:rsidR="00450A29" w:rsidRDefault="00504AD7">
            <w:pPr>
              <w:pStyle w:val="Zkladntext20"/>
              <w:framePr w:w="7621" w:wrap="notBeside" w:vAnchor="text" w:hAnchor="text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3"/>
              </w:rPr>
              <w:t>1.000,- Kč</w:t>
            </w:r>
          </w:p>
        </w:tc>
      </w:tr>
    </w:tbl>
    <w:p w:rsidR="00450A29" w:rsidRDefault="00450A29">
      <w:pPr>
        <w:framePr w:w="7621" w:wrap="notBeside" w:vAnchor="text" w:hAnchor="text" w:y="1"/>
        <w:rPr>
          <w:sz w:val="2"/>
          <w:szCs w:val="2"/>
        </w:rPr>
      </w:pPr>
    </w:p>
    <w:p w:rsidR="00450A29" w:rsidRDefault="00450A29">
      <w:pPr>
        <w:rPr>
          <w:sz w:val="2"/>
          <w:szCs w:val="2"/>
        </w:rPr>
      </w:pPr>
    </w:p>
    <w:p w:rsidR="00450A29" w:rsidRDefault="00504AD7">
      <w:pPr>
        <w:pStyle w:val="Zkladntext50"/>
        <w:shd w:val="clear" w:color="auto" w:fill="auto"/>
        <w:spacing w:before="1183" w:line="210" w:lineRule="exact"/>
        <w:sectPr w:rsidR="00450A29">
          <w:headerReference w:type="even" r:id="rId8"/>
          <w:headerReference w:type="default" r:id="rId9"/>
          <w:footerReference w:type="even" r:id="rId10"/>
          <w:headerReference w:type="first" r:id="rId11"/>
          <w:pgSz w:w="11900" w:h="16840"/>
          <w:pgMar w:top="2342" w:right="1158" w:bottom="1948" w:left="1289" w:header="0" w:footer="3" w:gutter="0"/>
          <w:cols w:space="720"/>
          <w:noEndnote/>
          <w:titlePg/>
          <w:docGrid w:linePitch="360"/>
        </w:sectPr>
      </w:pPr>
      <w:r>
        <w:t>Všechny uvedené ceny jsou bez DPH.</w:t>
      </w:r>
    </w:p>
    <w:p w:rsidR="00450A29" w:rsidRDefault="00504AD7">
      <w:pPr>
        <w:pStyle w:val="Zkladntext30"/>
        <w:shd w:val="clear" w:color="auto" w:fill="auto"/>
        <w:spacing w:before="0" w:after="5" w:line="210" w:lineRule="exact"/>
        <w:ind w:left="4300" w:firstLine="0"/>
        <w:jc w:val="left"/>
      </w:pPr>
      <w:r>
        <w:lastRenderedPageBreak/>
        <w:t>V.</w:t>
      </w:r>
    </w:p>
    <w:p w:rsidR="00450A29" w:rsidRDefault="00504AD7">
      <w:pPr>
        <w:pStyle w:val="Zkladntext30"/>
        <w:shd w:val="clear" w:color="auto" w:fill="auto"/>
        <w:spacing w:before="0" w:after="167" w:line="210" w:lineRule="exact"/>
        <w:ind w:left="2960" w:firstLine="0"/>
        <w:jc w:val="left"/>
      </w:pPr>
      <w:r>
        <w:t>Platební a fakturační podmínky</w:t>
      </w:r>
    </w:p>
    <w:p w:rsidR="00450A29" w:rsidRDefault="00504AD7">
      <w:pPr>
        <w:pStyle w:val="Zkladntext20"/>
        <w:numPr>
          <w:ilvl w:val="0"/>
          <w:numId w:val="4"/>
        </w:numPr>
        <w:shd w:val="clear" w:color="auto" w:fill="auto"/>
        <w:tabs>
          <w:tab w:val="left" w:pos="295"/>
        </w:tabs>
        <w:ind w:left="260" w:right="780" w:hanging="260"/>
      </w:pPr>
      <w:r>
        <w:t xml:space="preserve">Zhotovitel po odsouhlasení rozsahu </w:t>
      </w:r>
      <w:r>
        <w:t>předmětu dílčího plnění oprávněným pracovníkem objednatele vystaví fakturu se splatností 14 dnů.</w:t>
      </w:r>
    </w:p>
    <w:p w:rsidR="00450A29" w:rsidRDefault="00504AD7">
      <w:pPr>
        <w:pStyle w:val="Zkladntext20"/>
        <w:shd w:val="clear" w:color="auto" w:fill="auto"/>
        <w:ind w:left="260" w:right="1460" w:firstLine="0"/>
      </w:pPr>
      <w:r>
        <w:t xml:space="preserve">Faktura bude vyhotovena </w:t>
      </w:r>
      <w:proofErr w:type="spellStart"/>
      <w:r>
        <w:t>lx</w:t>
      </w:r>
      <w:proofErr w:type="spellEnd"/>
      <w:r>
        <w:t xml:space="preserve"> měsíčně, na faktuře bude odečtena částka za odvoz jedlého oleje (bez příměsí).</w:t>
      </w:r>
    </w:p>
    <w:p w:rsidR="00450A29" w:rsidRDefault="00504AD7">
      <w:pPr>
        <w:pStyle w:val="Zkladntext20"/>
        <w:numPr>
          <w:ilvl w:val="0"/>
          <w:numId w:val="4"/>
        </w:numPr>
        <w:shd w:val="clear" w:color="auto" w:fill="auto"/>
        <w:tabs>
          <w:tab w:val="left" w:pos="313"/>
        </w:tabs>
        <w:ind w:firstLine="0"/>
        <w:jc w:val="both"/>
      </w:pPr>
      <w:r>
        <w:t>V případě, že nebude faktura uhrazena v době splatnos</w:t>
      </w:r>
      <w:r>
        <w:t>ti, zavazuje se objednatel hradit úrok</w:t>
      </w:r>
    </w:p>
    <w:p w:rsidR="00450A29" w:rsidRDefault="00504AD7">
      <w:pPr>
        <w:pStyle w:val="Zkladntext20"/>
        <w:shd w:val="clear" w:color="auto" w:fill="auto"/>
        <w:spacing w:after="265"/>
        <w:ind w:left="260" w:firstLine="0"/>
      </w:pPr>
      <w:r>
        <w:t>z prodlení, který je stanoven nařízením vlády č. 142/1994 Sb. v platném znění. Základem výpočtu úroku z prodlení je cena uvedená na faktuře.</w:t>
      </w:r>
    </w:p>
    <w:p w:rsidR="00450A29" w:rsidRDefault="00504AD7">
      <w:pPr>
        <w:pStyle w:val="Zkladntext30"/>
        <w:shd w:val="clear" w:color="auto" w:fill="auto"/>
        <w:spacing w:before="0" w:after="8" w:line="210" w:lineRule="exact"/>
        <w:ind w:left="4300" w:firstLine="0"/>
        <w:jc w:val="left"/>
      </w:pPr>
      <w:r>
        <w:t>VI.</w:t>
      </w:r>
    </w:p>
    <w:p w:rsidR="00450A29" w:rsidRDefault="00504AD7">
      <w:pPr>
        <w:pStyle w:val="Zkladntext30"/>
        <w:shd w:val="clear" w:color="auto" w:fill="auto"/>
        <w:spacing w:before="0" w:after="485" w:line="210" w:lineRule="exact"/>
        <w:ind w:firstLine="0"/>
      </w:pPr>
      <w:r>
        <w:t>Práva a povinnosti objednatele a zhotovitele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277"/>
        </w:tabs>
        <w:spacing w:after="163" w:line="210" w:lineRule="exact"/>
        <w:ind w:firstLine="0"/>
        <w:jc w:val="both"/>
      </w:pPr>
      <w:r>
        <w:t xml:space="preserve">Objednatel zajistí </w:t>
      </w:r>
      <w:r>
        <w:t>zpřístupnění všech míst určených k provedení předmětu plnění.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after="240"/>
        <w:ind w:left="260" w:right="780" w:hanging="260"/>
      </w:pPr>
      <w:r>
        <w:t>Objednatel odpovídá za prostory podle odst. 1 tohoto článku z hlediska ochrany bezpečnosti práce v rozsahu platných předpisů.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after="240"/>
        <w:ind w:left="260" w:right="780" w:hanging="260"/>
      </w:pPr>
      <w:r>
        <w:t>Objednatel nezodpovídá za ochranu bezpečnosti práce v rozsahu plnění</w:t>
      </w:r>
      <w:r>
        <w:t xml:space="preserve"> smlouvy zaměstnancům zhotovitele.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after="265"/>
        <w:ind w:left="260" w:right="780" w:hanging="260"/>
      </w:pPr>
      <w:r>
        <w:t>Objednatel poskytne možnost hygienické očisty pracovníkům zhotovitele v souvislosti s předmětem plnění (po ukončení prací umožní objednatel pracovníkům umytí rukou a popřípadě pracovních nástrojů).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line="210" w:lineRule="exact"/>
        <w:ind w:firstLine="0"/>
        <w:jc w:val="both"/>
      </w:pPr>
      <w:r>
        <w:t>Po provedení předmětu p</w:t>
      </w:r>
      <w:r>
        <w:t>lnění je povinen potvrdit odpovědný pracovník objednatele</w:t>
      </w:r>
    </w:p>
    <w:p w:rsidR="00450A29" w:rsidRDefault="00504AD7">
      <w:pPr>
        <w:pStyle w:val="Zkladntext20"/>
        <w:shd w:val="clear" w:color="auto" w:fill="auto"/>
        <w:spacing w:line="245" w:lineRule="exact"/>
        <w:ind w:left="260" w:firstLine="0"/>
      </w:pPr>
      <w:r>
        <w:t xml:space="preserve">na odběrném listu zhotovitele množství odpadu (zbytky jídel, jedlý </w:t>
      </w:r>
      <w:proofErr w:type="spellStart"/>
      <w:proofErr w:type="gramStart"/>
      <w:r>
        <w:t>olej,tuková</w:t>
      </w:r>
      <w:proofErr w:type="spellEnd"/>
      <w:proofErr w:type="gramEnd"/>
      <w:r>
        <w:t xml:space="preserve"> jímka), který je uložen do přepravních obalů.</w:t>
      </w:r>
    </w:p>
    <w:p w:rsidR="00450A29" w:rsidRDefault="00504AD7">
      <w:pPr>
        <w:pStyle w:val="Zkladntext20"/>
        <w:shd w:val="clear" w:color="auto" w:fill="auto"/>
        <w:spacing w:after="237" w:line="245" w:lineRule="exact"/>
        <w:ind w:left="260" w:firstLine="0"/>
      </w:pPr>
      <w:r>
        <w:t>Ve vozidle zhotovitele je kontrolní váha a pracovníci zhotovitele jsou po</w:t>
      </w:r>
      <w:r>
        <w:t>vinni na základě vyzvání odpovědného pracovníka objednatele vybraný materiál převážit.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after="271" w:line="248" w:lineRule="exact"/>
        <w:ind w:left="260" w:right="780" w:hanging="260"/>
      </w:pPr>
      <w:r>
        <w:t>Zhotovitel se zavazuje, že při zajišťování předmětu plnění budou dodržovány veškeré platné vodohospodářské předpisy, a že odvoz a další využití nebo odstranění odpadů bu</w:t>
      </w:r>
      <w:r>
        <w:t>de prováděno v souladu se zákonem 185/2001 Sb.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line="210" w:lineRule="exact"/>
        <w:ind w:firstLine="0"/>
        <w:jc w:val="both"/>
      </w:pPr>
      <w:r>
        <w:t xml:space="preserve">Odstoupit od smlouvy může jak objednatel, tak zhotovitel </w:t>
      </w:r>
      <w:proofErr w:type="gramStart"/>
      <w:r>
        <w:t>ze</w:t>
      </w:r>
      <w:proofErr w:type="gramEnd"/>
      <w:r>
        <w:t xml:space="preserve"> zákonem stanovených důvodů.</w:t>
      </w:r>
    </w:p>
    <w:p w:rsidR="00450A29" w:rsidRDefault="00504AD7">
      <w:pPr>
        <w:pStyle w:val="Zkladntext20"/>
        <w:shd w:val="clear" w:color="auto" w:fill="auto"/>
        <w:spacing w:after="243" w:line="252" w:lineRule="exact"/>
        <w:ind w:left="260" w:right="1120" w:firstLine="0"/>
      </w:pPr>
      <w:r>
        <w:t>Toto odstoupení musí být písemné a doplněné datem ukončení včetně důvodu odstoupení od smlouvy.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after="237" w:line="248" w:lineRule="exact"/>
        <w:ind w:left="260" w:right="780" w:hanging="260"/>
      </w:pPr>
      <w:r>
        <w:t xml:space="preserve">Vypovědět smluvní vztah </w:t>
      </w:r>
      <w:r>
        <w:t>založený touto smlouvou může každá ze smluvních stran i bez udání důvodu, a to pouze písemnou formou. Výpovědní lhůta činí 1 měsíc a počíná běžet prvním dnem kalendářního měsíce následujícího po měsíci, v němž byla písemná výpověď doručena druhé smluvní st</w:t>
      </w:r>
      <w:r>
        <w:t>raně.</w:t>
      </w:r>
    </w:p>
    <w:p w:rsidR="00450A29" w:rsidRDefault="00504AD7">
      <w:pPr>
        <w:pStyle w:val="Zkladntext20"/>
        <w:numPr>
          <w:ilvl w:val="0"/>
          <w:numId w:val="5"/>
        </w:numPr>
        <w:shd w:val="clear" w:color="auto" w:fill="auto"/>
        <w:tabs>
          <w:tab w:val="left" w:pos="309"/>
        </w:tabs>
        <w:spacing w:line="252" w:lineRule="exact"/>
        <w:ind w:left="260" w:right="780" w:hanging="260"/>
        <w:sectPr w:rsidR="00450A29">
          <w:pgSz w:w="11900" w:h="16840"/>
          <w:pgMar w:top="2819" w:right="1471" w:bottom="2244" w:left="1256" w:header="0" w:footer="3" w:gutter="0"/>
          <w:cols w:space="720"/>
          <w:noEndnote/>
          <w:docGrid w:linePitch="360"/>
        </w:sectPr>
      </w:pPr>
      <w:r>
        <w:t>Objednatel je oprávněn kontrolovat provádění díla a zjistí-li nějakou závadu, je zhotovitel povinen ji napravit.</w:t>
      </w:r>
    </w:p>
    <w:p w:rsidR="00450A29" w:rsidRDefault="00504AD7">
      <w:pPr>
        <w:pStyle w:val="Zkladntext30"/>
        <w:shd w:val="clear" w:color="auto" w:fill="auto"/>
        <w:spacing w:before="0" w:after="217" w:line="210" w:lineRule="exact"/>
        <w:ind w:left="500" w:hanging="220"/>
        <w:jc w:val="left"/>
      </w:pPr>
      <w:proofErr w:type="spellStart"/>
      <w:r>
        <w:lastRenderedPageBreak/>
        <w:t>Závěřečná</w:t>
      </w:r>
      <w:proofErr w:type="spellEnd"/>
      <w:r>
        <w:t xml:space="preserve"> ustanovení</w:t>
      </w:r>
    </w:p>
    <w:p w:rsidR="00450A29" w:rsidRDefault="00504AD7">
      <w:pPr>
        <w:pStyle w:val="Zkladntext20"/>
        <w:numPr>
          <w:ilvl w:val="0"/>
          <w:numId w:val="6"/>
        </w:numPr>
        <w:shd w:val="clear" w:color="auto" w:fill="auto"/>
        <w:tabs>
          <w:tab w:val="left" w:pos="560"/>
        </w:tabs>
        <w:spacing w:line="245" w:lineRule="exact"/>
        <w:ind w:left="500" w:hanging="220"/>
      </w:pPr>
      <w:r>
        <w:t>V ostatním se řídí práva a povinnosti smluvních stran podle příslušných ustanovení zákona 89/</w:t>
      </w:r>
      <w:r>
        <w:t>2012 Sb. Občanský zákoník v platném zně</w:t>
      </w:r>
      <w:r>
        <w:t>ní.</w:t>
      </w:r>
    </w:p>
    <w:p w:rsidR="00450A29" w:rsidRDefault="00504AD7">
      <w:pPr>
        <w:pStyle w:val="Zkladntext20"/>
        <w:numPr>
          <w:ilvl w:val="0"/>
          <w:numId w:val="6"/>
        </w:numPr>
        <w:shd w:val="clear" w:color="auto" w:fill="auto"/>
        <w:tabs>
          <w:tab w:val="left" w:pos="586"/>
        </w:tabs>
        <w:spacing w:after="183"/>
        <w:ind w:left="500" w:hanging="220"/>
      </w:pPr>
      <w:r>
        <w:t xml:space="preserve">Zhotovitel se zavazuje udržovat veškeré informace zjištěné při plnění této smlouvy v tajnosti, nezveřejňovat je ve vztahu k třetím osobám s tím, že bude rozšiřovat dobré obchodní jméno objednatele a bude usilovat </w:t>
      </w:r>
      <w:r>
        <w:t>o jeho prospěch.</w:t>
      </w:r>
    </w:p>
    <w:p w:rsidR="00450A29" w:rsidRDefault="00504AD7">
      <w:pPr>
        <w:pStyle w:val="Zkladntext20"/>
        <w:numPr>
          <w:ilvl w:val="0"/>
          <w:numId w:val="6"/>
        </w:numPr>
        <w:shd w:val="clear" w:color="auto" w:fill="auto"/>
        <w:tabs>
          <w:tab w:val="left" w:pos="589"/>
        </w:tabs>
        <w:spacing w:after="177" w:line="238" w:lineRule="exact"/>
        <w:ind w:left="500" w:hanging="220"/>
      </w:pPr>
      <w:r>
        <w:t>Dodatky a změny této smlouvy musí mít písemnou formu a musí být podepsány oběma smluvními stranami.</w:t>
      </w:r>
    </w:p>
    <w:p w:rsidR="00450A29" w:rsidRDefault="00504AD7">
      <w:pPr>
        <w:pStyle w:val="Zkladntext20"/>
        <w:numPr>
          <w:ilvl w:val="0"/>
          <w:numId w:val="6"/>
        </w:numPr>
        <w:shd w:val="clear" w:color="auto" w:fill="auto"/>
        <w:tabs>
          <w:tab w:val="left" w:pos="596"/>
        </w:tabs>
        <w:spacing w:after="180"/>
        <w:ind w:left="500" w:hanging="220"/>
      </w:pPr>
      <w:r>
        <w:t>Tato smlouvaje vyhotovena ve dvou výtiscích, z nichž obdrží objednavatel i zhotovitel jeden výtisk.</w:t>
      </w:r>
    </w:p>
    <w:p w:rsidR="00450A29" w:rsidRDefault="00504AD7">
      <w:pPr>
        <w:pStyle w:val="Zkladntext20"/>
        <w:numPr>
          <w:ilvl w:val="0"/>
          <w:numId w:val="6"/>
        </w:numPr>
        <w:shd w:val="clear" w:color="auto" w:fill="auto"/>
        <w:tabs>
          <w:tab w:val="left" w:pos="596"/>
        </w:tabs>
        <w:spacing w:after="453"/>
        <w:ind w:left="500" w:hanging="220"/>
      </w:pPr>
      <w:r>
        <w:t xml:space="preserve">Účastníci této smlouvy po jejím </w:t>
      </w:r>
      <w:r>
        <w:t>přečtení prohlašují, že souhlasí s jejím obsahem, že tato byla sepsána na základě pravdivých údajů, jejich pravé a svobodné vůle a nebyla ujednána v tísni ani za jinak jednostranně nevýhodných podmínek. Na důkaz tohoto připojují své podpisy.</w:t>
      </w:r>
    </w:p>
    <w:p w:rsidR="00450A29" w:rsidRDefault="00504AD7">
      <w:pPr>
        <w:pStyle w:val="Zkladntext60"/>
        <w:shd w:val="clear" w:color="auto" w:fill="auto"/>
        <w:spacing w:before="0" w:after="3" w:line="200" w:lineRule="exact"/>
        <w:ind w:left="500"/>
      </w:pPr>
      <w:r>
        <w:t>VIII.</w:t>
      </w:r>
    </w:p>
    <w:p w:rsidR="00450A29" w:rsidRDefault="00504AD7">
      <w:pPr>
        <w:pStyle w:val="Zkladntext30"/>
        <w:shd w:val="clear" w:color="auto" w:fill="auto"/>
        <w:spacing w:before="0" w:after="478" w:line="210" w:lineRule="exact"/>
        <w:ind w:left="500" w:hanging="220"/>
        <w:jc w:val="left"/>
      </w:pPr>
      <w:r>
        <w:t xml:space="preserve">Podpisy </w:t>
      </w:r>
      <w:r>
        <w:t>smluvních stran</w:t>
      </w:r>
    </w:p>
    <w:p w:rsidR="00450A29" w:rsidRDefault="00504AD7">
      <w:pPr>
        <w:pStyle w:val="Zkladntext30"/>
        <w:shd w:val="clear" w:color="auto" w:fill="auto"/>
        <w:spacing w:before="0" w:after="0" w:line="210" w:lineRule="exact"/>
        <w:ind w:left="5400" w:firstLine="0"/>
        <w:jc w:val="left"/>
      </w:pPr>
      <w:r>
        <w:pict>
          <v:shape id="_x0000_s1034" type="#_x0000_t202" style="position:absolute;left:0;text-align:left;margin-left:28.15pt;margin-top:-1pt;width:51.1pt;height:13.35pt;z-index:-125829373;mso-wrap-distance-left:5pt;mso-wrap-distance-right:5pt;mso-position-horizontal-relative:margin" filled="f" stroked="f">
            <v:textbox style="mso-fit-shape-to-text:t" inset="0,0,0,0">
              <w:txbxContent>
                <w:p w:rsidR="00450A29" w:rsidRDefault="00504AD7">
                  <w:pPr>
                    <w:pStyle w:val="Zkladntext3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>Zhotovitel: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left:0;text-align:left;margin-left:15.95pt;margin-top:70.75pt;width:126.7pt;height:.05pt;z-index:-125829372;mso-wrap-distance-left:18.9pt;mso-wrap-distance-top:29.9pt;mso-wrap-distance-right:31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2"/>
                    <w:gridCol w:w="922"/>
                    <w:gridCol w:w="1181"/>
                  </w:tblGrid>
                  <w:tr w:rsidR="00450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62"/>
                      <w:jc w:val="center"/>
                    </w:trPr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0A29" w:rsidRPr="00504AD7" w:rsidRDefault="00504AD7">
                        <w:pPr>
                          <w:pStyle w:val="Zkladntext20"/>
                          <w:shd w:val="clear" w:color="auto" w:fill="auto"/>
                          <w:spacing w:line="620" w:lineRule="exact"/>
                          <w:ind w:firstLine="0"/>
                          <w:rPr>
                            <w:highlight w:val="black"/>
                          </w:rPr>
                        </w:pPr>
                        <w:r w:rsidRPr="00504AD7">
                          <w:rPr>
                            <w:rStyle w:val="Zkladntext231ptTunMtko40"/>
                            <w:highlight w:val="black"/>
                          </w:rPr>
                          <w:t>EK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0A29" w:rsidRPr="00504AD7" w:rsidRDefault="00504AD7">
                        <w:pPr>
                          <w:pStyle w:val="Zkladntext20"/>
                          <w:shd w:val="clear" w:color="auto" w:fill="auto"/>
                          <w:spacing w:line="620" w:lineRule="exact"/>
                          <w:ind w:firstLine="0"/>
                          <w:rPr>
                            <w:highlight w:val="black"/>
                          </w:rPr>
                        </w:pPr>
                        <w:r w:rsidRPr="00504AD7">
                          <w:rPr>
                            <w:rStyle w:val="Zkladntext231ptTunMtko40"/>
                            <w:highlight w:val="black"/>
                          </w:rPr>
                          <w:t>OLEVE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0A29" w:rsidRPr="00504AD7" w:rsidRDefault="00504AD7">
                        <w:pPr>
                          <w:pStyle w:val="Zkladntext20"/>
                          <w:shd w:val="clear" w:color="auto" w:fill="auto"/>
                          <w:spacing w:line="148" w:lineRule="exact"/>
                          <w:ind w:firstLine="0"/>
                          <w:jc w:val="center"/>
                          <w:rPr>
                            <w:highlight w:val="black"/>
                          </w:rPr>
                        </w:pPr>
                        <w:r w:rsidRPr="00504AD7">
                          <w:rPr>
                            <w:rStyle w:val="Zkladntext28pt"/>
                            <w:highlight w:val="black"/>
                          </w:rPr>
                          <w:t>330</w:t>
                        </w:r>
                        <w:r w:rsidRPr="00504AD7">
                          <w:rPr>
                            <w:rStyle w:val="Zkladntext2SegoeUI7pt"/>
                            <w:highlight w:val="black"/>
                          </w:rPr>
                          <w:t xml:space="preserve"> </w:t>
                        </w:r>
                        <w:r w:rsidRPr="00504AD7">
                          <w:rPr>
                            <w:rStyle w:val="Zkladntext28pt"/>
                            <w:highlight w:val="black"/>
                          </w:rPr>
                          <w:t>06</w:t>
                        </w:r>
                        <w:r w:rsidRPr="00504AD7">
                          <w:rPr>
                            <w:rStyle w:val="Zkladntext2SegoeUI7pt"/>
                            <w:highlight w:val="black"/>
                          </w:rPr>
                          <w:t xml:space="preserve"> Zruč-Se.-.ec s ro</w:t>
                        </w:r>
                      </w:p>
                      <w:p w:rsidR="00450A29" w:rsidRPr="00504AD7" w:rsidRDefault="00504AD7">
                        <w:pPr>
                          <w:pStyle w:val="Zkladntext20"/>
                          <w:shd w:val="clear" w:color="auto" w:fill="auto"/>
                          <w:tabs>
                            <w:tab w:val="left" w:leader="dot" w:pos="256"/>
                            <w:tab w:val="left" w:leader="dot" w:pos="320"/>
                          </w:tabs>
                          <w:spacing w:line="140" w:lineRule="exact"/>
                          <w:ind w:firstLine="0"/>
                          <w:jc w:val="both"/>
                          <w:rPr>
                            <w:highlight w:val="black"/>
                          </w:rPr>
                        </w:pPr>
                        <w:r w:rsidRPr="00504AD7">
                          <w:rPr>
                            <w:rStyle w:val="Zkladntext2SegoeUI7pt"/>
                            <w:highlight w:val="black"/>
                          </w:rPr>
                          <w:tab/>
                        </w:r>
                        <w:r w:rsidRPr="00504AD7">
                          <w:rPr>
                            <w:rStyle w:val="Zkladntext2SegoeUI7pt"/>
                            <w:highlight w:val="black"/>
                          </w:rPr>
                          <w:tab/>
                          <w:t xml:space="preserve"> ■</w:t>
                        </w:r>
                        <w:proofErr w:type="spellStart"/>
                        <w:r w:rsidRPr="00504AD7">
                          <w:rPr>
                            <w:rStyle w:val="Zkladntext2SegoeUI7pt"/>
                            <w:highlight w:val="black"/>
                          </w:rPr>
                          <w:t>Éiminii</w:t>
                        </w:r>
                        <w:proofErr w:type="spellEnd"/>
                        <w:r w:rsidRPr="00504AD7">
                          <w:rPr>
                            <w:rStyle w:val="Zkladntext2SegoeUI7pt"/>
                            <w:highlight w:val="black"/>
                          </w:rPr>
                          <w:t xml:space="preserve"> mm</w:t>
                        </w:r>
                      </w:p>
                    </w:tc>
                  </w:tr>
                  <w:tr w:rsidR="00450A2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1"/>
                      <w:jc w:val="center"/>
                    </w:trPr>
                    <w:tc>
                      <w:tcPr>
                        <w:tcW w:w="253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50A29" w:rsidRPr="00504AD7" w:rsidRDefault="00504AD7">
                        <w:pPr>
                          <w:pStyle w:val="Zkladntext20"/>
                          <w:shd w:val="clear" w:color="auto" w:fill="auto"/>
                          <w:spacing w:line="210" w:lineRule="exact"/>
                          <w:ind w:firstLine="0"/>
                          <w:rPr>
                            <w:highlight w:val="black"/>
                          </w:rPr>
                        </w:pPr>
                        <w:r w:rsidRPr="00504AD7">
                          <w:rPr>
                            <w:rStyle w:val="Zkladntext2SegoeUI85ptdkovn1pt"/>
                            <w:highlight w:val="black"/>
                          </w:rPr>
                          <w:t xml:space="preserve">TFI </w:t>
                        </w:r>
                        <w:r w:rsidRPr="00504AD7">
                          <w:rPr>
                            <w:rStyle w:val="Zkladntext2Malpsmenadkovn1pt"/>
                            <w:highlight w:val="black"/>
                          </w:rPr>
                          <w:t>(FAX-377 26í594</w:t>
                        </w:r>
                      </w:p>
                    </w:tc>
                  </w:tr>
                </w:tbl>
                <w:p w:rsidR="00450A29" w:rsidRDefault="00450A2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313.3pt;margin-top:40.85pt;width:136.1pt;height:53.9pt;z-index:-125829371;mso-wrap-distance-left:316.25pt;mso-wrap-distance-right:6.3pt;mso-wrap-distance-bottom:18.1pt;mso-position-horizontal-relative:margin" filled="f" stroked="f">
            <v:textbox style="mso-fit-shape-to-text:t" inset="0,0,0,0">
              <w:txbxContent>
                <w:p w:rsidR="00450A29" w:rsidRPr="00504AD7" w:rsidRDefault="00504AD7">
                  <w:pPr>
                    <w:pStyle w:val="Zkladntext7"/>
                    <w:shd w:val="clear" w:color="auto" w:fill="auto"/>
                    <w:spacing w:line="210" w:lineRule="exact"/>
                    <w:rPr>
                      <w:highlight w:val="black"/>
                    </w:rPr>
                  </w:pPr>
                  <w:r w:rsidRPr="00504AD7">
                    <w:rPr>
                      <w:rStyle w:val="Zkladntext7dkovn1ptExact"/>
                      <w:highlight w:val="black"/>
                    </w:rPr>
                    <w:t xml:space="preserve">33. </w:t>
                  </w:r>
                  <w:proofErr w:type="spellStart"/>
                  <w:r w:rsidRPr="00504AD7">
                    <w:rPr>
                      <w:rStyle w:val="Zkladntext7Exact0"/>
                      <w:highlight w:val="black"/>
                    </w:rPr>
                    <w:t>záklodní</w:t>
                  </w:r>
                  <w:proofErr w:type="spellEnd"/>
                  <w:r w:rsidRPr="00504AD7">
                    <w:rPr>
                      <w:rStyle w:val="Zkladntext7Exact0"/>
                      <w:highlight w:val="black"/>
                    </w:rPr>
                    <w:t xml:space="preserve"> </w:t>
                  </w:r>
                  <w:proofErr w:type="spellStart"/>
                  <w:r w:rsidRPr="00504AD7">
                    <w:rPr>
                      <w:rStyle w:val="Zkladntext7SegoeUI85ptExact"/>
                      <w:highlight w:val="black"/>
                    </w:rPr>
                    <w:t>íkolc</w:t>
                  </w:r>
                  <w:proofErr w:type="spellEnd"/>
                  <w:r w:rsidRPr="00504AD7">
                    <w:rPr>
                      <w:rStyle w:val="Zkladntext7SegoeUI85ptExact"/>
                      <w:highlight w:val="black"/>
                    </w:rPr>
                    <w:t xml:space="preserve"> Plzeň, </w:t>
                  </w:r>
                  <w:r w:rsidRPr="00504AD7">
                    <w:rPr>
                      <w:rStyle w:val="Zkladntext7Exact0"/>
                      <w:highlight w:val="black"/>
                    </w:rPr>
                    <w:t xml:space="preserve">T. Brzkové </w:t>
                  </w:r>
                  <w:r w:rsidRPr="00504AD7">
                    <w:rPr>
                      <w:rStyle w:val="Zkladntext7Exact1"/>
                      <w:highlight w:val="black"/>
                    </w:rPr>
                    <w:t>31</w:t>
                  </w:r>
                </w:p>
                <w:p w:rsidR="00450A29" w:rsidRPr="00504AD7" w:rsidRDefault="00504AD7">
                  <w:pPr>
                    <w:pStyle w:val="Zkladntext8"/>
                    <w:shd w:val="clear" w:color="auto" w:fill="auto"/>
                    <w:ind w:left="480"/>
                    <w:rPr>
                      <w:highlight w:val="black"/>
                    </w:rPr>
                  </w:pPr>
                  <w:r w:rsidRPr="00504AD7">
                    <w:rPr>
                      <w:rStyle w:val="Zkladntext8Exact0"/>
                      <w:highlight w:val="black"/>
                    </w:rPr>
                    <w:t>příspěvková organizace</w:t>
                  </w:r>
                </w:p>
                <w:p w:rsidR="00450A29" w:rsidRPr="00504AD7" w:rsidRDefault="00504AD7">
                  <w:pPr>
                    <w:pStyle w:val="Zkladntext9"/>
                    <w:shd w:val="clear" w:color="auto" w:fill="auto"/>
                    <w:rPr>
                      <w:highlight w:val="black"/>
                    </w:rPr>
                  </w:pPr>
                  <w:r w:rsidRPr="00504AD7">
                    <w:rPr>
                      <w:rStyle w:val="Zkladntext9Exact0"/>
                      <w:highlight w:val="black"/>
                    </w:rPr>
                    <w:t>318 11 Plzeň</w:t>
                  </w:r>
                </w:p>
                <w:p w:rsidR="00450A29" w:rsidRPr="00504AD7" w:rsidRDefault="00504AD7">
                  <w:pPr>
                    <w:pStyle w:val="Zkladntext10"/>
                    <w:shd w:val="clear" w:color="auto" w:fill="auto"/>
                    <w:tabs>
                      <w:tab w:val="left" w:pos="2485"/>
                    </w:tabs>
                    <w:ind w:left="480"/>
                    <w:rPr>
                      <w:highlight w:val="black"/>
                    </w:rPr>
                  </w:pPr>
                  <w:r w:rsidRPr="00504AD7">
                    <w:rPr>
                      <w:rStyle w:val="Zkladntext10Exact0"/>
                      <w:highlight w:val="black"/>
                    </w:rPr>
                    <w:t xml:space="preserve">Tel./fax: 378 027 41 </w:t>
                  </w:r>
                  <w:r w:rsidRPr="00504AD7">
                    <w:rPr>
                      <w:rStyle w:val="Zkladntext109ptExact"/>
                      <w:highlight w:val="black"/>
                    </w:rPr>
                    <w:t>1</w:t>
                  </w:r>
                  <w:r w:rsidRPr="00504AD7">
                    <w:rPr>
                      <w:rStyle w:val="Zkladntext10Exact0"/>
                      <w:highlight w:val="black"/>
                    </w:rPr>
                    <w:tab/>
                    <w:t>©</w:t>
                  </w:r>
                </w:p>
                <w:p w:rsidR="00450A29" w:rsidRDefault="00504AD7">
                  <w:pPr>
                    <w:pStyle w:val="Zkladntext11"/>
                    <w:shd w:val="clear" w:color="auto" w:fill="auto"/>
                    <w:spacing w:line="170" w:lineRule="exact"/>
                  </w:pPr>
                  <w:r w:rsidRPr="00504AD7">
                    <w:rPr>
                      <w:rStyle w:val="Zkladntext11Exact0"/>
                      <w:highlight w:val="black"/>
                      <w:lang w:val="cs-CZ" w:eastAsia="cs-CZ" w:bidi="cs-CZ"/>
                    </w:rPr>
                    <w:t xml:space="preserve">e-mail: </w:t>
                  </w:r>
                  <w:r w:rsidRPr="00504AD7">
                    <w:rPr>
                      <w:rStyle w:val="Zkladntext11Exact1"/>
                      <w:highlight w:val="black"/>
                    </w:rPr>
                    <w:t>zs33v&amp;z$ě</w:t>
                  </w:r>
                  <w:proofErr w:type="gramStart"/>
                  <w:r w:rsidRPr="00504AD7">
                    <w:rPr>
                      <w:rStyle w:val="Zkladntext11Exact1"/>
                      <w:highlight w:val="black"/>
                    </w:rPr>
                    <w:t>£?.</w:t>
                  </w:r>
                  <w:proofErr w:type="gramEnd"/>
                  <w:r w:rsidRPr="00504AD7">
                    <w:rPr>
                      <w:rStyle w:val="Zkladntext11Exact0"/>
                      <w:highlight w:val="black"/>
                    </w:rPr>
                    <w:t>pizen-edu.cz</w:t>
                  </w:r>
                </w:p>
              </w:txbxContent>
            </v:textbox>
            <w10:wrap type="topAndBottom" anchorx="margin"/>
          </v:shape>
        </w:pict>
      </w:r>
      <w:r>
        <w:t>Objednatel:</w:t>
      </w:r>
    </w:p>
    <w:p w:rsidR="00450A29" w:rsidRDefault="00504AD7">
      <w:pPr>
        <w:pStyle w:val="Zkladntext20"/>
        <w:shd w:val="clear" w:color="auto" w:fill="auto"/>
        <w:spacing w:after="508" w:line="245" w:lineRule="exact"/>
        <w:ind w:left="700" w:right="4280" w:firstLine="0"/>
      </w:pPr>
      <w:r>
        <w:pict>
          <v:shape id="_x0000_s1037" type="#_x0000_t202" style="position:absolute;left:0;text-align:left;margin-left:340.3pt;margin-top:-1.75pt;width:88.75pt;height:27.55pt;z-index:-125829370;mso-wrap-distance-left:5pt;mso-wrap-distance-right:5pt;mso-wrap-distance-bottom:6.15pt;mso-position-horizontal-relative:margin" filled="f" stroked="f">
            <v:textbox style="mso-fit-shape-to-text:t" inset="0,0,0,0">
              <w:txbxContent>
                <w:p w:rsidR="00450A29" w:rsidRDefault="00504AD7">
                  <w:pPr>
                    <w:pStyle w:val="Zkladntext20"/>
                    <w:shd w:val="clear" w:color="auto" w:fill="auto"/>
                    <w:ind w:firstLine="0"/>
                    <w:jc w:val="center"/>
                  </w:pPr>
                  <w:r>
                    <w:rPr>
                      <w:rStyle w:val="Zkladntext2Exact0"/>
                    </w:rPr>
                    <w:t>Mgr. Radek Růžička</w:t>
                  </w:r>
                  <w:r>
                    <w:rPr>
                      <w:rStyle w:val="Zkladntext2Exact0"/>
                    </w:rPr>
                    <w:br/>
                    <w:t>ředitel školy</w:t>
                  </w:r>
                </w:p>
              </w:txbxContent>
            </v:textbox>
            <w10:wrap type="square" side="left" anchorx="margin"/>
          </v:shape>
        </w:pict>
      </w:r>
      <w:r>
        <w:t xml:space="preserve">Michal Jiruš jednatel společnosti </w:t>
      </w:r>
      <w:proofErr w:type="spellStart"/>
      <w:r>
        <w:t>Ekolevel</w:t>
      </w:r>
      <w:proofErr w:type="spellEnd"/>
      <w:r>
        <w:t xml:space="preserve"> s.r.o.</w:t>
      </w:r>
    </w:p>
    <w:p w:rsidR="00450A29" w:rsidRDefault="00450A29" w:rsidP="00504AD7">
      <w:pPr>
        <w:pStyle w:val="Nadpis10"/>
        <w:keepNext/>
        <w:keepLines/>
        <w:shd w:val="clear" w:color="auto" w:fill="auto"/>
        <w:spacing w:before="0" w:line="210" w:lineRule="exact"/>
      </w:pPr>
      <w:bookmarkStart w:id="2" w:name="_GoBack"/>
      <w:bookmarkEnd w:id="2"/>
    </w:p>
    <w:sectPr w:rsidR="00450A29">
      <w:pgSz w:w="11900" w:h="16840"/>
      <w:pgMar w:top="3557" w:right="1477" w:bottom="3732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B02" w:rsidRDefault="00CD5B02">
      <w:r>
        <w:separator/>
      </w:r>
    </w:p>
  </w:endnote>
  <w:endnote w:type="continuationSeparator" w:id="0">
    <w:p w:rsidR="00CD5B02" w:rsidRDefault="00CD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A29" w:rsidRDefault="00504A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.5pt;margin-top:679.7pt;width:301.7pt;height:8.1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A29" w:rsidRDefault="00504AD7">
                <w:pPr>
                  <w:pStyle w:val="ZhlavneboZpat0"/>
                  <w:shd w:val="clear" w:color="auto" w:fill="auto"/>
                  <w:tabs>
                    <w:tab w:val="right" w:pos="603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Ve Zruči </w:t>
                </w:r>
                <w:proofErr w:type="gramStart"/>
                <w:r>
                  <w:rPr>
                    <w:rStyle w:val="ZhlavneboZpat1"/>
                  </w:rPr>
                  <w:t>dne :</w:t>
                </w:r>
                <w:proofErr w:type="gramEnd"/>
                <w:r>
                  <w:rPr>
                    <w:rStyle w:val="ZhlavneboZpat1"/>
                  </w:rPr>
                  <w:t xml:space="preserve"> 14.1.2022</w:t>
                </w:r>
                <w:r>
                  <w:rPr>
                    <w:rStyle w:val="ZhlavneboZpat1"/>
                  </w:rPr>
                  <w:tab/>
                  <w:t>V Plzní dne:</w:t>
                </w:r>
              </w:p>
            </w:txbxContent>
          </v:textbox>
          <w10:wrap anchorx="page" anchory="page"/>
        </v:shape>
      </w:pict>
    </w: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B02" w:rsidRDefault="00CD5B02"/>
  </w:footnote>
  <w:footnote w:type="continuationSeparator" w:id="0">
    <w:p w:rsidR="00CD5B02" w:rsidRDefault="00CD5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A29" w:rsidRDefault="00504A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.15pt;margin-top:167.4pt;width:17.65pt;height:7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A29" w:rsidRDefault="00504A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1ptTun"/>
                  </w:rPr>
                  <w:t>VII.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00.6pt;margin-top:119pt;width:4.5pt;height:6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A29" w:rsidRDefault="00504A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A29" w:rsidRDefault="00504A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7pt;margin-top:105.95pt;width:16.9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A29" w:rsidRDefault="00504A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LucidaSansUnicode4pt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LucidaSansUnicode10pt"/>
                  </w:rPr>
                  <w:t>#</w:t>
                </w:r>
                <w:r>
                  <w:rPr>
                    <w:rStyle w:val="ZhlavneboZpatLucidaSansUnicode10pt"/>
                  </w:rPr>
                  <w:fldChar w:fldCharType="end"/>
                </w:r>
                <w:r>
                  <w:rPr>
                    <w:rStyle w:val="ZhlavneboZpatLucidaSansUnicode4pt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A29" w:rsidRDefault="00504AD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106.55pt;width:4.7pt;height:7.5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50A29" w:rsidRDefault="00504AD7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66BB3"/>
    <w:multiLevelType w:val="multilevel"/>
    <w:tmpl w:val="DAEC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1534C"/>
    <w:multiLevelType w:val="multilevel"/>
    <w:tmpl w:val="BB121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66665"/>
    <w:multiLevelType w:val="multilevel"/>
    <w:tmpl w:val="089EF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FA5CFD"/>
    <w:multiLevelType w:val="multilevel"/>
    <w:tmpl w:val="36A26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767F5A"/>
    <w:multiLevelType w:val="multilevel"/>
    <w:tmpl w:val="02CA655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BE3822"/>
    <w:multiLevelType w:val="multilevel"/>
    <w:tmpl w:val="80023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A29"/>
    <w:rsid w:val="00450A29"/>
    <w:rsid w:val="00504AD7"/>
    <w:rsid w:val="00CD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8F663CF"/>
  <w15:docId w15:val="{88DF87C2-CE49-47F1-BCDC-64058EF4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hlavneboZpatLucidaSansUnicode4pt">
    <w:name w:val="Záhlaví nebo Zápatí + Lucida Sans Unicode;4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LucidaSansUnicode10pt">
    <w:name w:val="Záhlaví nebo Zápatí + Lucida Sans Unicode;10 pt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1ptTunMtko40">
    <w:name w:val="Základní text (2) + 31 pt;Tučné;Měřítko 40%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62"/>
      <w:szCs w:val="62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7pt">
    <w:name w:val="Základní text (2) + Segoe UI;7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SegoeUI85ptdkovn1pt">
    <w:name w:val="Základní text (2) + Segoe UI;8;5 pt;Řádkování 1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Malpsmenadkovn1pt">
    <w:name w:val="Základní text (2) + Malá písmena;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dkovn1ptExact">
    <w:name w:val="Základní text (7) + Řádkování 1 pt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SegoeUI85ptExact">
    <w:name w:val="Základní text (7) + Segoe UI;8;5 pt Exact"/>
    <w:basedOn w:val="Zkladntext7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1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8Exact0">
    <w:name w:val="Základní text (8) Exact"/>
    <w:basedOn w:val="Zkladntext8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9Exact0">
    <w:name w:val="Základní text (9) Exact"/>
    <w:basedOn w:val="Zkladntext9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0">
    <w:name w:val="Základní text (10) Exact"/>
    <w:basedOn w:val="Zkladntext10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9ptExact">
    <w:name w:val="Základní text (10) + 9 pt Exact"/>
    <w:basedOn w:val="Zkladntext10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Exact0">
    <w:name w:val="Základní text (11) Exact"/>
    <w:basedOn w:val="Zkladntext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11Exact1">
    <w:name w:val="Základní text (11) Exact"/>
    <w:basedOn w:val="Zkladntext11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11ptTun">
    <w:name w:val="Záhlaví nebo Zápatí + 11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20" w:after="240" w:line="238" w:lineRule="exact"/>
      <w:ind w:hanging="3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4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1" w:lineRule="exac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09" w:lineRule="exact"/>
      <w:jc w:val="both"/>
    </w:pPr>
    <w:rPr>
      <w:rFonts w:ascii="Segoe UI" w:eastAsia="Segoe UI" w:hAnsi="Segoe UI" w:cs="Segoe UI"/>
      <w:sz w:val="14"/>
      <w:szCs w:val="14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209" w:lineRule="exact"/>
      <w:jc w:val="center"/>
    </w:pPr>
    <w:rPr>
      <w:rFonts w:ascii="Segoe UI" w:eastAsia="Segoe UI" w:hAnsi="Segoe UI" w:cs="Segoe UI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09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20" w:after="60" w:line="0" w:lineRule="atLeast"/>
      <w:ind w:hanging="220"/>
    </w:pPr>
    <w:rPr>
      <w:rFonts w:ascii="MS Reference Sans Serif" w:eastAsia="MS Reference Sans Serif" w:hAnsi="MS Reference Sans Serif" w:cs="MS Reference Sans Serif"/>
      <w:spacing w:val="-1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outlineLvl w:val="0"/>
    </w:pPr>
    <w:rPr>
      <w:rFonts w:ascii="Times New Roman" w:eastAsia="Times New Roman" w:hAnsi="Times New Roman" w:cs="Times New Roman"/>
      <w:i/>
      <w:iCs/>
      <w:spacing w:val="-20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504A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AD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4A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A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bkova@ekoleve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KM_C227-20230125114233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KM_C227-20230125114233</dc:title>
  <dc:subject/>
  <dc:creator>Vraštilová Eva</dc:creator>
  <cp:keywords/>
  <cp:lastModifiedBy>Vraštilová Eva</cp:lastModifiedBy>
  <cp:revision>1</cp:revision>
  <dcterms:created xsi:type="dcterms:W3CDTF">2023-01-30T09:25:00Z</dcterms:created>
  <dcterms:modified xsi:type="dcterms:W3CDTF">2023-01-30T09:54:00Z</dcterms:modified>
</cp:coreProperties>
</file>