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07" w:rsidRPr="00AC505E" w:rsidRDefault="00BE6907" w:rsidP="00BE6907">
      <w:pPr>
        <w:spacing w:after="0" w:line="240" w:lineRule="auto"/>
        <w:ind w:left="567" w:hanging="567"/>
        <w:jc w:val="center"/>
        <w:rPr>
          <w:rFonts w:ascii="Times New Roman" w:hAnsi="Times New Roman"/>
          <w:b/>
          <w:sz w:val="24"/>
          <w:szCs w:val="24"/>
        </w:rPr>
      </w:pPr>
      <w:r w:rsidRPr="00AC505E">
        <w:rPr>
          <w:rFonts w:ascii="Times New Roman" w:hAnsi="Times New Roman"/>
          <w:b/>
          <w:sz w:val="24"/>
          <w:szCs w:val="24"/>
        </w:rPr>
        <w:t>RÁMCOVÁ KUPNÍ SMLOUVA</w:t>
      </w:r>
      <w:r>
        <w:rPr>
          <w:rFonts w:ascii="Times New Roman" w:hAnsi="Times New Roman"/>
          <w:b/>
          <w:sz w:val="24"/>
          <w:szCs w:val="24"/>
        </w:rPr>
        <w:t xml:space="preserve"> Č. </w:t>
      </w:r>
      <w:r w:rsidR="00C272FD" w:rsidRPr="00C272FD">
        <w:rPr>
          <w:rFonts w:ascii="Times New Roman" w:hAnsi="Times New Roman"/>
          <w:b/>
          <w:sz w:val="24"/>
          <w:szCs w:val="24"/>
        </w:rPr>
        <w:t>T004/23V/00000098</w:t>
      </w:r>
    </w:p>
    <w:p w:rsidR="00BE6907" w:rsidRDefault="00BE6907" w:rsidP="00BE6907">
      <w:pPr>
        <w:overflowPunct w:val="0"/>
        <w:autoSpaceDE w:val="0"/>
        <w:autoSpaceDN w:val="0"/>
        <w:adjustRightInd w:val="0"/>
        <w:spacing w:after="0" w:line="240" w:lineRule="auto"/>
        <w:ind w:left="567" w:hanging="567"/>
        <w:jc w:val="center"/>
        <w:textAlignment w:val="baseline"/>
        <w:rPr>
          <w:rFonts w:ascii="Times New Roman" w:eastAsia="Times New Roman" w:hAnsi="Times New Roman"/>
          <w:sz w:val="24"/>
          <w:szCs w:val="24"/>
          <w:lang w:eastAsia="cs-CZ"/>
        </w:rPr>
      </w:pPr>
      <w:r w:rsidRPr="00AC505E">
        <w:rPr>
          <w:rFonts w:ascii="Times New Roman" w:eastAsia="Times New Roman" w:hAnsi="Times New Roman"/>
          <w:sz w:val="24"/>
          <w:szCs w:val="24"/>
          <w:lang w:eastAsia="cs-CZ"/>
        </w:rPr>
        <w:t xml:space="preserve">uzavřená </w:t>
      </w:r>
      <w:r>
        <w:rPr>
          <w:rFonts w:ascii="Times New Roman" w:eastAsia="Times New Roman" w:hAnsi="Times New Roman"/>
          <w:sz w:val="24"/>
          <w:szCs w:val="24"/>
          <w:lang w:eastAsia="cs-CZ"/>
        </w:rPr>
        <w:t>podle ust</w:t>
      </w:r>
      <w:r w:rsidRPr="00E0753E">
        <w:rPr>
          <w:rFonts w:ascii="Times New Roman" w:eastAsia="Times New Roman" w:hAnsi="Times New Roman"/>
          <w:sz w:val="24"/>
          <w:szCs w:val="24"/>
          <w:lang w:eastAsia="cs-CZ"/>
        </w:rPr>
        <w:t xml:space="preserve">. § 1746 odst. 2 </w:t>
      </w:r>
      <w:r>
        <w:rPr>
          <w:rFonts w:ascii="Times New Roman" w:eastAsia="Times New Roman" w:hAnsi="Times New Roman"/>
          <w:sz w:val="24"/>
          <w:szCs w:val="24"/>
          <w:lang w:eastAsia="cs-CZ"/>
        </w:rPr>
        <w:t xml:space="preserve">zákona č. 89/2012 Sb. občanský zákoník, ve znění pozdějších předpisů, </w:t>
      </w:r>
      <w:r w:rsidRPr="00E0753E">
        <w:rPr>
          <w:rFonts w:ascii="Times New Roman" w:eastAsia="Times New Roman" w:hAnsi="Times New Roman"/>
          <w:sz w:val="24"/>
          <w:szCs w:val="24"/>
          <w:lang w:eastAsia="cs-CZ"/>
        </w:rPr>
        <w:t xml:space="preserve">ve </w:t>
      </w:r>
      <w:r>
        <w:rPr>
          <w:rFonts w:ascii="Times New Roman" w:eastAsia="Times New Roman" w:hAnsi="Times New Roman"/>
          <w:sz w:val="24"/>
          <w:szCs w:val="24"/>
          <w:lang w:eastAsia="cs-CZ"/>
        </w:rPr>
        <w:t>smyslu</w:t>
      </w:r>
      <w:r w:rsidRPr="00E0753E">
        <w:rPr>
          <w:rFonts w:ascii="Times New Roman" w:eastAsia="Times New Roman" w:hAnsi="Times New Roman"/>
          <w:sz w:val="24"/>
          <w:szCs w:val="24"/>
          <w:lang w:eastAsia="cs-CZ"/>
        </w:rPr>
        <w:t xml:space="preserve"> ust. </w:t>
      </w:r>
      <w:r w:rsidRPr="00AC505E">
        <w:rPr>
          <w:rFonts w:ascii="Times New Roman" w:eastAsia="Times New Roman" w:hAnsi="Times New Roman"/>
          <w:sz w:val="24"/>
          <w:szCs w:val="24"/>
          <w:lang w:eastAsia="cs-CZ"/>
        </w:rPr>
        <w:t xml:space="preserve">§ 2079 a násl. zákona č. 89/2012 Sb., občanského zákoníku, ve znění </w:t>
      </w:r>
      <w:r>
        <w:rPr>
          <w:rFonts w:ascii="Times New Roman" w:eastAsia="Times New Roman" w:hAnsi="Times New Roman"/>
          <w:sz w:val="24"/>
          <w:szCs w:val="24"/>
          <w:lang w:eastAsia="cs-CZ"/>
        </w:rPr>
        <w:t>pozdějších předpisů (dále jen „</w:t>
      </w:r>
      <w:r w:rsidRPr="00E0753E">
        <w:rPr>
          <w:rFonts w:ascii="Times New Roman" w:eastAsia="Times New Roman" w:hAnsi="Times New Roman"/>
          <w:b/>
          <w:bCs/>
          <w:sz w:val="24"/>
          <w:szCs w:val="24"/>
          <w:lang w:eastAsia="cs-CZ"/>
        </w:rPr>
        <w:t>občanský zákoník</w:t>
      </w:r>
      <w:r>
        <w:rPr>
          <w:rFonts w:ascii="Times New Roman" w:eastAsia="Times New Roman" w:hAnsi="Times New Roman"/>
          <w:sz w:val="24"/>
          <w:szCs w:val="24"/>
          <w:lang w:eastAsia="cs-CZ"/>
        </w:rPr>
        <w:t>“)</w:t>
      </w:r>
    </w:p>
    <w:p w:rsidR="00BE6907" w:rsidRDefault="00BE6907" w:rsidP="00BE6907">
      <w:pPr>
        <w:overflowPunct w:val="0"/>
        <w:autoSpaceDE w:val="0"/>
        <w:autoSpaceDN w:val="0"/>
        <w:adjustRightInd w:val="0"/>
        <w:spacing w:after="0" w:line="240" w:lineRule="auto"/>
        <w:ind w:left="567" w:hanging="567"/>
        <w:jc w:val="center"/>
        <w:textAlignment w:val="baseline"/>
        <w:rPr>
          <w:rFonts w:ascii="Times New Roman" w:eastAsia="Times New Roman" w:hAnsi="Times New Roman"/>
          <w:sz w:val="24"/>
          <w:szCs w:val="24"/>
          <w:lang w:eastAsia="cs-CZ"/>
        </w:rPr>
      </w:pPr>
    </w:p>
    <w:p w:rsidR="00BE6907" w:rsidRPr="00AC505E" w:rsidRDefault="00BE6907" w:rsidP="00BE6907">
      <w:pPr>
        <w:spacing w:after="0" w:line="240" w:lineRule="auto"/>
        <w:ind w:left="567" w:hanging="567"/>
        <w:jc w:val="center"/>
        <w:rPr>
          <w:rFonts w:ascii="Times New Roman" w:hAnsi="Times New Roman"/>
          <w:b/>
          <w:sz w:val="24"/>
          <w:szCs w:val="24"/>
        </w:rPr>
      </w:pPr>
    </w:p>
    <w:p w:rsidR="00BE6907" w:rsidRPr="00AC505E" w:rsidRDefault="00BE6907" w:rsidP="00BE6907">
      <w:pPr>
        <w:pStyle w:val="Odstavecseseznamem"/>
        <w:spacing w:after="0" w:line="240" w:lineRule="auto"/>
        <w:ind w:left="567" w:hanging="567"/>
        <w:rPr>
          <w:rFonts w:ascii="Times New Roman" w:eastAsia="Times New Roman" w:hAnsi="Times New Roman"/>
          <w:b/>
          <w:sz w:val="24"/>
          <w:szCs w:val="24"/>
        </w:rPr>
      </w:pPr>
      <w:r w:rsidRPr="00AC505E">
        <w:rPr>
          <w:rFonts w:ascii="Times New Roman" w:eastAsia="Times New Roman" w:hAnsi="Times New Roman"/>
          <w:b/>
          <w:sz w:val="24"/>
          <w:szCs w:val="24"/>
        </w:rPr>
        <w:t>Smluvní strany</w:t>
      </w:r>
    </w:p>
    <w:p w:rsidR="00BE6907" w:rsidRPr="00C272FD" w:rsidRDefault="00BE6907" w:rsidP="00C272FD">
      <w:pPr>
        <w:spacing w:after="0" w:line="240" w:lineRule="auto"/>
        <w:ind w:left="567" w:hanging="567"/>
        <w:contextualSpacing/>
        <w:rPr>
          <w:rFonts w:ascii="Times New Roman" w:hAnsi="Times New Roman"/>
          <w:sz w:val="24"/>
          <w:szCs w:val="24"/>
        </w:rPr>
      </w:pPr>
    </w:p>
    <w:p w:rsidR="00C272FD" w:rsidRPr="00C272FD" w:rsidRDefault="00C272FD" w:rsidP="00C272FD">
      <w:pPr>
        <w:spacing w:after="0" w:line="240" w:lineRule="auto"/>
        <w:ind w:left="567" w:hanging="567"/>
        <w:contextualSpacing/>
        <w:rPr>
          <w:rFonts w:ascii="Times New Roman" w:hAnsi="Times New Roman"/>
          <w:b/>
          <w:sz w:val="24"/>
          <w:szCs w:val="24"/>
        </w:rPr>
      </w:pPr>
      <w:r w:rsidRPr="00C272FD">
        <w:rPr>
          <w:rFonts w:ascii="Times New Roman" w:hAnsi="Times New Roman"/>
          <w:b/>
          <w:sz w:val="24"/>
          <w:szCs w:val="24"/>
        </w:rPr>
        <w:t>Kupující:</w:t>
      </w:r>
    </w:p>
    <w:p w:rsidR="00C272FD" w:rsidRPr="00C272FD" w:rsidRDefault="00C272FD" w:rsidP="00C272FD">
      <w:pPr>
        <w:spacing w:after="0" w:line="240" w:lineRule="auto"/>
        <w:ind w:left="567" w:hanging="567"/>
        <w:contextualSpacing/>
        <w:rPr>
          <w:rFonts w:ascii="Times New Roman" w:hAnsi="Times New Roman"/>
          <w:sz w:val="24"/>
          <w:szCs w:val="24"/>
        </w:rPr>
      </w:pPr>
      <w:r w:rsidRPr="00C272FD">
        <w:rPr>
          <w:rFonts w:ascii="Times New Roman" w:hAnsi="Times New Roman"/>
          <w:sz w:val="24"/>
          <w:szCs w:val="24"/>
        </w:rPr>
        <w:t>Název: Psychiatrická nemocnice v Kroměříži</w:t>
      </w:r>
      <w:r w:rsidRPr="00C272FD">
        <w:rPr>
          <w:rFonts w:ascii="Times New Roman" w:hAnsi="Times New Roman"/>
          <w:sz w:val="24"/>
          <w:szCs w:val="24"/>
        </w:rPr>
        <w:tab/>
        <w:t xml:space="preserve"> </w:t>
      </w:r>
    </w:p>
    <w:p w:rsidR="00C272FD" w:rsidRPr="00C272FD" w:rsidRDefault="00C272FD" w:rsidP="00C272FD">
      <w:pPr>
        <w:spacing w:after="0" w:line="240" w:lineRule="auto"/>
        <w:ind w:left="567" w:hanging="567"/>
        <w:contextualSpacing/>
        <w:rPr>
          <w:rFonts w:ascii="Times New Roman" w:hAnsi="Times New Roman"/>
          <w:sz w:val="24"/>
          <w:szCs w:val="24"/>
        </w:rPr>
      </w:pPr>
      <w:r w:rsidRPr="00C272FD">
        <w:rPr>
          <w:rFonts w:ascii="Times New Roman" w:hAnsi="Times New Roman"/>
          <w:sz w:val="24"/>
          <w:szCs w:val="24"/>
        </w:rPr>
        <w:t>Sídlo: Havlíčkova 1265, 767 40 Kroměříž</w:t>
      </w:r>
      <w:r w:rsidRPr="00C272FD">
        <w:rPr>
          <w:rFonts w:ascii="Times New Roman" w:hAnsi="Times New Roman"/>
          <w:sz w:val="24"/>
          <w:szCs w:val="24"/>
        </w:rPr>
        <w:tab/>
      </w:r>
    </w:p>
    <w:p w:rsidR="00C272FD" w:rsidRPr="00C272FD" w:rsidRDefault="00C272FD" w:rsidP="00C272FD">
      <w:pPr>
        <w:spacing w:after="0" w:line="240" w:lineRule="auto"/>
        <w:ind w:left="567" w:hanging="567"/>
        <w:contextualSpacing/>
        <w:rPr>
          <w:rFonts w:ascii="Times New Roman" w:hAnsi="Times New Roman"/>
          <w:sz w:val="24"/>
          <w:szCs w:val="24"/>
        </w:rPr>
      </w:pPr>
      <w:r w:rsidRPr="00C272FD">
        <w:rPr>
          <w:rFonts w:ascii="Times New Roman" w:hAnsi="Times New Roman"/>
          <w:sz w:val="24"/>
          <w:szCs w:val="24"/>
        </w:rPr>
        <w:t>IČO: 00567914</w:t>
      </w:r>
      <w:r w:rsidRPr="00C272FD">
        <w:rPr>
          <w:rFonts w:ascii="Times New Roman" w:hAnsi="Times New Roman"/>
          <w:sz w:val="24"/>
          <w:szCs w:val="24"/>
        </w:rPr>
        <w:tab/>
      </w:r>
      <w:r w:rsidRPr="00C272FD">
        <w:rPr>
          <w:rFonts w:ascii="Times New Roman" w:hAnsi="Times New Roman"/>
          <w:sz w:val="24"/>
          <w:szCs w:val="24"/>
        </w:rPr>
        <w:tab/>
      </w:r>
    </w:p>
    <w:p w:rsidR="00C272FD" w:rsidRPr="00C272FD" w:rsidRDefault="00C272FD" w:rsidP="00C272FD">
      <w:pPr>
        <w:spacing w:after="0" w:line="240" w:lineRule="auto"/>
        <w:ind w:left="567" w:hanging="567"/>
        <w:contextualSpacing/>
        <w:rPr>
          <w:rFonts w:ascii="Times New Roman" w:hAnsi="Times New Roman"/>
          <w:sz w:val="24"/>
          <w:szCs w:val="24"/>
        </w:rPr>
      </w:pPr>
      <w:r w:rsidRPr="00C272FD">
        <w:rPr>
          <w:rFonts w:ascii="Times New Roman" w:hAnsi="Times New Roman"/>
          <w:sz w:val="24"/>
          <w:szCs w:val="24"/>
        </w:rPr>
        <w:t>DIČ: CZ00567914</w:t>
      </w:r>
      <w:r w:rsidRPr="00C272FD">
        <w:rPr>
          <w:rFonts w:ascii="Times New Roman" w:hAnsi="Times New Roman"/>
          <w:sz w:val="24"/>
          <w:szCs w:val="24"/>
        </w:rPr>
        <w:tab/>
      </w:r>
      <w:r w:rsidRPr="00C272FD">
        <w:rPr>
          <w:rFonts w:ascii="Times New Roman" w:hAnsi="Times New Roman"/>
          <w:sz w:val="24"/>
          <w:szCs w:val="24"/>
        </w:rPr>
        <w:tab/>
      </w:r>
    </w:p>
    <w:p w:rsidR="00C272FD" w:rsidRPr="00C272FD" w:rsidRDefault="00C272FD" w:rsidP="00C272FD">
      <w:pPr>
        <w:spacing w:after="0" w:line="240" w:lineRule="auto"/>
        <w:ind w:left="567" w:hanging="567"/>
        <w:contextualSpacing/>
        <w:rPr>
          <w:rFonts w:ascii="Times New Roman" w:hAnsi="Times New Roman"/>
          <w:sz w:val="24"/>
          <w:szCs w:val="24"/>
        </w:rPr>
      </w:pPr>
      <w:r w:rsidRPr="00C272FD">
        <w:rPr>
          <w:rFonts w:ascii="Times New Roman" w:hAnsi="Times New Roman"/>
          <w:sz w:val="24"/>
          <w:szCs w:val="24"/>
        </w:rPr>
        <w:t>jejímž jménem jedná: Mgr. Pavel Polák, ředitel</w:t>
      </w:r>
      <w:r w:rsidRPr="00C272FD">
        <w:rPr>
          <w:rFonts w:ascii="Times New Roman" w:hAnsi="Times New Roman"/>
          <w:sz w:val="24"/>
          <w:szCs w:val="24"/>
        </w:rPr>
        <w:tab/>
      </w:r>
    </w:p>
    <w:p w:rsidR="00C272FD" w:rsidRPr="00C272FD" w:rsidRDefault="00C272FD" w:rsidP="00C272FD">
      <w:pPr>
        <w:spacing w:after="0" w:line="240" w:lineRule="auto"/>
        <w:ind w:left="567" w:hanging="567"/>
        <w:contextualSpacing/>
        <w:rPr>
          <w:rFonts w:ascii="Times New Roman" w:hAnsi="Times New Roman"/>
          <w:sz w:val="24"/>
          <w:szCs w:val="24"/>
        </w:rPr>
      </w:pPr>
    </w:p>
    <w:p w:rsidR="00C272FD" w:rsidRPr="00C272FD" w:rsidRDefault="00C272FD" w:rsidP="00C272FD">
      <w:pPr>
        <w:spacing w:after="0" w:line="240" w:lineRule="auto"/>
        <w:contextualSpacing/>
        <w:rPr>
          <w:rFonts w:ascii="Times New Roman" w:hAnsi="Times New Roman"/>
          <w:sz w:val="20"/>
          <w:szCs w:val="20"/>
        </w:rPr>
      </w:pPr>
      <w:r w:rsidRPr="00C272FD">
        <w:rPr>
          <w:rFonts w:ascii="Times New Roman" w:hAnsi="Times New Roman"/>
          <w:sz w:val="20"/>
          <w:szCs w:val="20"/>
        </w:rPr>
        <w:t>Zřízená Ministerstvem zdravotnictví ČR dle Zřizovací listiny čj.: 8870-IX/2013 ze dne 29. 03. 2013 ve znění Opatření MZČR čj. MZDR 49619/2016-1/OPŘ ze dne 6. 09. 2016 a Opatření MZDR 28063/2018-2/OPŘ ze dne 18. 9. 2018.</w:t>
      </w:r>
    </w:p>
    <w:p w:rsidR="00BE6907" w:rsidRDefault="00BE6907" w:rsidP="00BE6907">
      <w:pPr>
        <w:spacing w:after="0" w:line="240" w:lineRule="auto"/>
        <w:ind w:left="567" w:hanging="567"/>
        <w:contextualSpacing/>
        <w:rPr>
          <w:rFonts w:ascii="Times New Roman" w:hAnsi="Times New Roman"/>
          <w:sz w:val="24"/>
          <w:szCs w:val="24"/>
        </w:rPr>
      </w:pPr>
    </w:p>
    <w:p w:rsidR="00BE6907" w:rsidRDefault="00BE6907" w:rsidP="00BE6907">
      <w:pPr>
        <w:spacing w:after="0" w:line="240" w:lineRule="auto"/>
        <w:ind w:left="567" w:hanging="567"/>
        <w:contextualSpacing/>
        <w:rPr>
          <w:rFonts w:ascii="Times New Roman" w:hAnsi="Times New Roman"/>
          <w:sz w:val="24"/>
          <w:szCs w:val="24"/>
        </w:rPr>
      </w:pPr>
      <w:r>
        <w:rPr>
          <w:rFonts w:ascii="Times New Roman" w:hAnsi="Times New Roman"/>
          <w:sz w:val="24"/>
          <w:szCs w:val="24"/>
        </w:rPr>
        <w:t>(dále jen jako „</w:t>
      </w:r>
      <w:r w:rsidRPr="002551F9">
        <w:rPr>
          <w:rFonts w:ascii="Times New Roman" w:hAnsi="Times New Roman"/>
          <w:b/>
          <w:bCs/>
          <w:sz w:val="24"/>
          <w:szCs w:val="24"/>
        </w:rPr>
        <w:t>Kupující</w:t>
      </w:r>
      <w:r>
        <w:rPr>
          <w:rFonts w:ascii="Times New Roman" w:hAnsi="Times New Roman"/>
          <w:sz w:val="24"/>
          <w:szCs w:val="24"/>
        </w:rPr>
        <w:t>“)</w:t>
      </w:r>
    </w:p>
    <w:p w:rsidR="00BE6907" w:rsidRDefault="00BE6907" w:rsidP="00BE6907">
      <w:pPr>
        <w:spacing w:after="0" w:line="240" w:lineRule="auto"/>
        <w:ind w:left="567" w:hanging="567"/>
        <w:contextualSpacing/>
        <w:rPr>
          <w:rFonts w:ascii="Times New Roman" w:hAnsi="Times New Roman"/>
          <w:sz w:val="24"/>
          <w:szCs w:val="24"/>
        </w:rPr>
      </w:pPr>
    </w:p>
    <w:p w:rsidR="00BE6907" w:rsidRPr="002551F9" w:rsidRDefault="00BE6907" w:rsidP="00BE6907">
      <w:pPr>
        <w:spacing w:after="0" w:line="240" w:lineRule="auto"/>
        <w:ind w:left="567" w:hanging="567"/>
        <w:contextualSpacing/>
        <w:rPr>
          <w:rFonts w:ascii="Times New Roman" w:hAnsi="Times New Roman"/>
          <w:sz w:val="24"/>
          <w:szCs w:val="24"/>
        </w:rPr>
      </w:pPr>
      <w:r>
        <w:rPr>
          <w:rFonts w:ascii="Times New Roman" w:hAnsi="Times New Roman"/>
          <w:sz w:val="24"/>
          <w:szCs w:val="24"/>
        </w:rPr>
        <w:t>a</w:t>
      </w:r>
    </w:p>
    <w:p w:rsidR="00BE6907" w:rsidRPr="002551F9" w:rsidRDefault="00BE6907" w:rsidP="00BE6907">
      <w:pPr>
        <w:spacing w:after="0" w:line="240" w:lineRule="auto"/>
        <w:ind w:left="567" w:hanging="567"/>
        <w:contextualSpacing/>
        <w:rPr>
          <w:rFonts w:ascii="Times New Roman" w:hAnsi="Times New Roman"/>
        </w:rPr>
      </w:pPr>
    </w:p>
    <w:p w:rsidR="00BE6907" w:rsidRDefault="00BE6907" w:rsidP="00BE6907">
      <w:pPr>
        <w:spacing w:after="0" w:line="240" w:lineRule="auto"/>
        <w:ind w:left="567" w:hanging="567"/>
        <w:rPr>
          <w:rFonts w:ascii="Times New Roman" w:eastAsia="Times New Roman" w:hAnsi="Times New Roman"/>
          <w:b/>
          <w:sz w:val="24"/>
          <w:szCs w:val="24"/>
          <w:lang w:eastAsia="cs-CZ"/>
        </w:rPr>
      </w:pPr>
    </w:p>
    <w:p w:rsidR="00C272FD" w:rsidRPr="00C272FD" w:rsidRDefault="00C272FD" w:rsidP="00C272FD">
      <w:pPr>
        <w:spacing w:after="0" w:line="240" w:lineRule="auto"/>
        <w:jc w:val="both"/>
        <w:rPr>
          <w:rFonts w:ascii="Times New Roman" w:hAnsi="Times New Roman"/>
          <w:b/>
          <w:color w:val="000000"/>
          <w:sz w:val="24"/>
          <w:szCs w:val="24"/>
        </w:rPr>
      </w:pPr>
      <w:r w:rsidRPr="00C272FD">
        <w:rPr>
          <w:rFonts w:ascii="Times New Roman" w:hAnsi="Times New Roman"/>
          <w:b/>
          <w:color w:val="000000"/>
          <w:sz w:val="24"/>
          <w:szCs w:val="24"/>
        </w:rPr>
        <w:t>Prodávající:</w:t>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Obchodní firma/název/jméno: </w:t>
      </w:r>
      <w:r w:rsidR="005B6A32">
        <w:rPr>
          <w:rFonts w:ascii="Times New Roman" w:hAnsi="Times New Roman"/>
          <w:color w:val="000000"/>
          <w:sz w:val="24"/>
          <w:szCs w:val="24"/>
        </w:rPr>
        <w:t>GranimexCZ s.r.o.</w:t>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Sídlo: </w:t>
      </w:r>
      <w:r w:rsidR="005B6A32">
        <w:rPr>
          <w:rFonts w:ascii="Times New Roman" w:hAnsi="Times New Roman"/>
          <w:color w:val="000000"/>
          <w:sz w:val="24"/>
          <w:szCs w:val="24"/>
        </w:rPr>
        <w:t>Mírovka 131, 580 01 Havlíčkův Brod</w:t>
      </w:r>
    </w:p>
    <w:p w:rsidR="00C272FD" w:rsidRPr="00C272FD" w:rsidRDefault="00C272FD" w:rsidP="00C272FD">
      <w:pPr>
        <w:tabs>
          <w:tab w:val="left" w:pos="2977"/>
        </w:tabs>
        <w:spacing w:after="0" w:line="240" w:lineRule="auto"/>
        <w:rPr>
          <w:rFonts w:ascii="Times New Roman" w:hAnsi="Times New Roman"/>
          <w:b/>
          <w:color w:val="000000"/>
          <w:sz w:val="24"/>
          <w:szCs w:val="24"/>
        </w:rPr>
      </w:pPr>
      <w:r w:rsidRPr="00C272FD">
        <w:rPr>
          <w:rFonts w:ascii="Times New Roman" w:hAnsi="Times New Roman"/>
          <w:color w:val="000000"/>
          <w:sz w:val="24"/>
          <w:szCs w:val="24"/>
        </w:rPr>
        <w:t xml:space="preserve">IČO: </w:t>
      </w:r>
      <w:r w:rsidR="005B6A32">
        <w:rPr>
          <w:rFonts w:ascii="Times New Roman" w:hAnsi="Times New Roman"/>
          <w:color w:val="000000"/>
          <w:sz w:val="24"/>
          <w:szCs w:val="24"/>
        </w:rPr>
        <w:t>27508773</w:t>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DIČ/VAT ID: </w:t>
      </w:r>
      <w:r w:rsidR="005B6A32">
        <w:rPr>
          <w:rFonts w:ascii="Times New Roman" w:hAnsi="Times New Roman"/>
          <w:color w:val="000000"/>
          <w:sz w:val="24"/>
          <w:szCs w:val="24"/>
        </w:rPr>
        <w:t>CZ27508773</w:t>
      </w:r>
      <w:r w:rsidRPr="00C272FD">
        <w:rPr>
          <w:rFonts w:ascii="Times New Roman" w:hAnsi="Times New Roman"/>
          <w:color w:val="000000"/>
          <w:sz w:val="24"/>
          <w:szCs w:val="24"/>
        </w:rPr>
        <w:tab/>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jejímž jménem jedná: </w:t>
      </w:r>
      <w:r w:rsidR="00194D86">
        <w:rPr>
          <w:rFonts w:ascii="Times New Roman" w:hAnsi="Times New Roman"/>
          <w:color w:val="000000"/>
          <w:sz w:val="24"/>
          <w:szCs w:val="24"/>
        </w:rPr>
        <w:t>Miluše Marková</w:t>
      </w:r>
      <w:r w:rsidR="005B6A32">
        <w:rPr>
          <w:rFonts w:ascii="Times New Roman" w:hAnsi="Times New Roman"/>
          <w:color w:val="000000"/>
          <w:sz w:val="24"/>
          <w:szCs w:val="24"/>
        </w:rPr>
        <w:t xml:space="preserve"> - Jednatel</w:t>
      </w:r>
      <w:r w:rsidRPr="00C272FD">
        <w:rPr>
          <w:rFonts w:ascii="Times New Roman" w:hAnsi="Times New Roman"/>
          <w:color w:val="000000"/>
          <w:sz w:val="24"/>
          <w:szCs w:val="24"/>
        </w:rPr>
        <w:tab/>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Zápis v obchodním rejstříku: </w:t>
      </w:r>
      <w:r w:rsidR="005B6A32">
        <w:rPr>
          <w:rFonts w:ascii="Times New Roman" w:hAnsi="Times New Roman"/>
          <w:color w:val="000000"/>
          <w:sz w:val="24"/>
          <w:szCs w:val="24"/>
        </w:rPr>
        <w:t>U Krajského soudu v Hradci Králové, oddíl c, vložka 23109</w:t>
      </w:r>
      <w:r w:rsidRPr="00C272FD">
        <w:rPr>
          <w:rFonts w:ascii="Times New Roman" w:hAnsi="Times New Roman"/>
          <w:color w:val="000000"/>
          <w:sz w:val="24"/>
          <w:szCs w:val="24"/>
        </w:rPr>
        <w:tab/>
      </w:r>
    </w:p>
    <w:p w:rsidR="00C272FD" w:rsidRPr="00C272FD" w:rsidRDefault="00C272FD" w:rsidP="00C272FD">
      <w:pPr>
        <w:tabs>
          <w:tab w:val="left" w:pos="2977"/>
        </w:tabs>
        <w:spacing w:after="0" w:line="240" w:lineRule="auto"/>
        <w:rPr>
          <w:rFonts w:ascii="Times New Roman" w:hAnsi="Times New Roman"/>
          <w:color w:val="000000"/>
          <w:sz w:val="24"/>
          <w:szCs w:val="24"/>
        </w:rPr>
      </w:pPr>
      <w:r w:rsidRPr="00C272FD">
        <w:rPr>
          <w:rFonts w:ascii="Times New Roman" w:hAnsi="Times New Roman"/>
          <w:color w:val="000000"/>
          <w:sz w:val="24"/>
          <w:szCs w:val="24"/>
        </w:rPr>
        <w:t xml:space="preserve">Bankovní spojení: </w:t>
      </w:r>
      <w:r w:rsidR="005B6A32">
        <w:rPr>
          <w:rFonts w:ascii="Times New Roman" w:hAnsi="Times New Roman"/>
          <w:color w:val="000000"/>
          <w:sz w:val="24"/>
          <w:szCs w:val="24"/>
        </w:rPr>
        <w:t>ČS a.s. Havlíčkův Brod, č.ú.: 1120270309/0800</w:t>
      </w:r>
    </w:p>
    <w:p w:rsidR="00BE6907" w:rsidRPr="00AC505E" w:rsidRDefault="00BE6907" w:rsidP="00C272FD">
      <w:pPr>
        <w:spacing w:after="0" w:line="240" w:lineRule="auto"/>
        <w:ind w:hanging="567"/>
        <w:jc w:val="both"/>
        <w:rPr>
          <w:rFonts w:ascii="Times New Roman" w:eastAsia="Times New Roman" w:hAnsi="Times New Roman"/>
          <w:sz w:val="24"/>
          <w:szCs w:val="24"/>
          <w:lang w:eastAsia="cs-CZ"/>
        </w:rPr>
      </w:pPr>
    </w:p>
    <w:p w:rsidR="00BE6907" w:rsidRPr="00AC505E" w:rsidRDefault="00BE6907" w:rsidP="00BE6907">
      <w:pPr>
        <w:spacing w:after="0" w:line="240" w:lineRule="auto"/>
        <w:ind w:left="567" w:hanging="567"/>
        <w:jc w:val="both"/>
        <w:rPr>
          <w:rFonts w:ascii="Times New Roman" w:eastAsia="Times New Roman" w:hAnsi="Times New Roman"/>
          <w:sz w:val="24"/>
          <w:szCs w:val="24"/>
          <w:lang w:eastAsia="cs-CZ"/>
        </w:rPr>
      </w:pPr>
      <w:r w:rsidRPr="00AC505E">
        <w:rPr>
          <w:rFonts w:ascii="Times New Roman" w:eastAsia="Times New Roman" w:hAnsi="Times New Roman"/>
          <w:sz w:val="24"/>
          <w:szCs w:val="24"/>
          <w:lang w:eastAsia="cs-CZ"/>
        </w:rPr>
        <w:t xml:space="preserve">(dále jen </w:t>
      </w:r>
      <w:r>
        <w:rPr>
          <w:rFonts w:ascii="Times New Roman" w:eastAsia="Times New Roman" w:hAnsi="Times New Roman"/>
          <w:sz w:val="24"/>
          <w:szCs w:val="24"/>
          <w:lang w:eastAsia="cs-CZ"/>
        </w:rPr>
        <w:t xml:space="preserve">jako </w:t>
      </w:r>
      <w:r w:rsidRPr="00AC505E">
        <w:rPr>
          <w:rFonts w:ascii="Times New Roman" w:eastAsia="Times New Roman" w:hAnsi="Times New Roman"/>
          <w:sz w:val="24"/>
          <w:szCs w:val="24"/>
          <w:lang w:eastAsia="cs-CZ"/>
        </w:rPr>
        <w:t>„</w:t>
      </w:r>
      <w:r w:rsidRPr="00022E97">
        <w:rPr>
          <w:rFonts w:ascii="Times New Roman" w:eastAsia="Times New Roman" w:hAnsi="Times New Roman"/>
          <w:b/>
          <w:bCs/>
          <w:sz w:val="24"/>
          <w:szCs w:val="24"/>
          <w:lang w:eastAsia="cs-CZ"/>
        </w:rPr>
        <w:t>Prodávající</w:t>
      </w:r>
      <w:r w:rsidRPr="00AC505E">
        <w:rPr>
          <w:rFonts w:ascii="Times New Roman" w:eastAsia="Times New Roman" w:hAnsi="Times New Roman"/>
          <w:sz w:val="24"/>
          <w:szCs w:val="24"/>
          <w:lang w:eastAsia="cs-CZ"/>
        </w:rPr>
        <w:t>“)</w:t>
      </w:r>
    </w:p>
    <w:p w:rsidR="00BE6907" w:rsidRPr="00AC505E" w:rsidRDefault="00BE6907" w:rsidP="00BE6907">
      <w:pPr>
        <w:spacing w:after="0" w:line="240" w:lineRule="auto"/>
        <w:ind w:left="567" w:hanging="567"/>
        <w:jc w:val="both"/>
        <w:rPr>
          <w:rFonts w:ascii="Times New Roman" w:eastAsia="Times New Roman" w:hAnsi="Times New Roman"/>
          <w:sz w:val="24"/>
          <w:szCs w:val="24"/>
          <w:lang w:eastAsia="cs-CZ"/>
        </w:rPr>
      </w:pPr>
    </w:p>
    <w:p w:rsidR="00BE6907" w:rsidRDefault="00BE6907" w:rsidP="00BE6907">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(Kupující a Prodávající společně též jako „</w:t>
      </w:r>
      <w:r w:rsidRPr="00022E97">
        <w:rPr>
          <w:rFonts w:ascii="Times New Roman" w:eastAsia="Times New Roman" w:hAnsi="Times New Roman"/>
          <w:b/>
          <w:bCs/>
          <w:sz w:val="24"/>
          <w:szCs w:val="24"/>
          <w:lang w:eastAsia="cs-CZ"/>
        </w:rPr>
        <w:t>Smluvní strany</w:t>
      </w:r>
      <w:r>
        <w:rPr>
          <w:rFonts w:ascii="Times New Roman" w:eastAsia="Times New Roman" w:hAnsi="Times New Roman"/>
          <w:sz w:val="24"/>
          <w:szCs w:val="24"/>
          <w:lang w:eastAsia="cs-CZ"/>
        </w:rPr>
        <w:t>“ a každý zvlášť jako „</w:t>
      </w:r>
      <w:r w:rsidRPr="00022E97">
        <w:rPr>
          <w:rFonts w:ascii="Times New Roman" w:eastAsia="Times New Roman" w:hAnsi="Times New Roman"/>
          <w:b/>
          <w:bCs/>
          <w:sz w:val="24"/>
          <w:szCs w:val="24"/>
          <w:lang w:eastAsia="cs-CZ"/>
        </w:rPr>
        <w:t>Smluvní</w:t>
      </w:r>
      <w:r>
        <w:rPr>
          <w:rFonts w:ascii="Times New Roman" w:eastAsia="Times New Roman" w:hAnsi="Times New Roman"/>
          <w:b/>
          <w:bCs/>
          <w:sz w:val="24"/>
          <w:szCs w:val="24"/>
          <w:lang w:eastAsia="cs-CZ"/>
        </w:rPr>
        <w:t xml:space="preserve"> </w:t>
      </w:r>
      <w:r w:rsidRPr="00022E97">
        <w:rPr>
          <w:rFonts w:ascii="Times New Roman" w:eastAsia="Times New Roman" w:hAnsi="Times New Roman"/>
          <w:b/>
          <w:bCs/>
          <w:sz w:val="24"/>
          <w:szCs w:val="24"/>
          <w:lang w:eastAsia="cs-CZ"/>
        </w:rPr>
        <w:t>strana</w:t>
      </w:r>
      <w:r>
        <w:rPr>
          <w:rFonts w:ascii="Times New Roman" w:eastAsia="Times New Roman" w:hAnsi="Times New Roman"/>
          <w:sz w:val="24"/>
          <w:szCs w:val="24"/>
          <w:lang w:eastAsia="cs-CZ"/>
        </w:rPr>
        <w:t>“)</w:t>
      </w:r>
    </w:p>
    <w:p w:rsidR="00BE6907" w:rsidRDefault="00BE6907" w:rsidP="00BE6907">
      <w:pPr>
        <w:spacing w:after="0" w:line="240" w:lineRule="auto"/>
        <w:ind w:left="567" w:hanging="567"/>
        <w:rPr>
          <w:rFonts w:ascii="Times New Roman" w:eastAsia="Times New Roman" w:hAnsi="Times New Roman"/>
          <w:sz w:val="24"/>
          <w:szCs w:val="24"/>
          <w:lang w:eastAsia="cs-CZ"/>
        </w:rPr>
      </w:pPr>
    </w:p>
    <w:p w:rsidR="00BE6907" w:rsidRDefault="00BE6907" w:rsidP="00BE6907">
      <w:pPr>
        <w:spacing w:after="0" w:line="240" w:lineRule="auto"/>
        <w:ind w:left="567" w:hanging="567"/>
        <w:rPr>
          <w:rFonts w:ascii="Times New Roman" w:eastAsia="Times New Roman" w:hAnsi="Times New Roman"/>
          <w:sz w:val="24"/>
          <w:szCs w:val="24"/>
          <w:lang w:eastAsia="cs-CZ"/>
        </w:rPr>
      </w:pPr>
      <w:r>
        <w:rPr>
          <w:rFonts w:ascii="Times New Roman" w:eastAsia="Times New Roman" w:hAnsi="Times New Roman"/>
          <w:sz w:val="24"/>
          <w:szCs w:val="24"/>
          <w:lang w:eastAsia="cs-CZ"/>
        </w:rPr>
        <w:t>uzavřely níže uvedeného dne, měsíce a roku tuto</w:t>
      </w:r>
    </w:p>
    <w:p w:rsidR="00BE6907" w:rsidRDefault="00BE6907" w:rsidP="00BE6907">
      <w:pPr>
        <w:spacing w:after="0" w:line="240" w:lineRule="auto"/>
        <w:ind w:left="567" w:hanging="567"/>
        <w:rPr>
          <w:rFonts w:ascii="Times New Roman" w:eastAsia="Times New Roman" w:hAnsi="Times New Roman"/>
          <w:sz w:val="24"/>
          <w:szCs w:val="24"/>
          <w:lang w:eastAsia="cs-CZ"/>
        </w:rPr>
      </w:pPr>
    </w:p>
    <w:p w:rsidR="00BE6907" w:rsidRDefault="00BE6907" w:rsidP="00BE6907">
      <w:pPr>
        <w:spacing w:after="0" w:line="240" w:lineRule="auto"/>
        <w:ind w:left="567" w:hanging="567"/>
        <w:rPr>
          <w:rFonts w:ascii="Times New Roman" w:eastAsia="Times New Roman" w:hAnsi="Times New Roman"/>
          <w:sz w:val="24"/>
          <w:szCs w:val="24"/>
          <w:lang w:eastAsia="cs-CZ"/>
        </w:rPr>
      </w:pPr>
    </w:p>
    <w:p w:rsidR="00BE6907" w:rsidRPr="00022E97" w:rsidRDefault="00BE6907" w:rsidP="00BE6907">
      <w:pPr>
        <w:spacing w:after="0" w:line="240" w:lineRule="auto"/>
        <w:ind w:left="567" w:hanging="567"/>
        <w:jc w:val="center"/>
        <w:rPr>
          <w:rFonts w:ascii="Times New Roman" w:eastAsia="Times New Roman" w:hAnsi="Times New Roman"/>
          <w:b/>
          <w:bCs/>
          <w:sz w:val="24"/>
          <w:szCs w:val="24"/>
          <w:lang w:eastAsia="cs-CZ"/>
        </w:rPr>
      </w:pPr>
      <w:r w:rsidRPr="00022E97">
        <w:rPr>
          <w:rFonts w:ascii="Times New Roman" w:eastAsia="Times New Roman" w:hAnsi="Times New Roman"/>
          <w:b/>
          <w:bCs/>
          <w:sz w:val="24"/>
          <w:szCs w:val="24"/>
          <w:lang w:eastAsia="cs-CZ"/>
        </w:rPr>
        <w:t>Rámcovou kupní smlouvu č</w:t>
      </w:r>
      <w:r>
        <w:rPr>
          <w:rFonts w:ascii="Times New Roman" w:eastAsia="Times New Roman" w:hAnsi="Times New Roman"/>
          <w:b/>
          <w:bCs/>
          <w:sz w:val="24"/>
          <w:szCs w:val="24"/>
          <w:lang w:eastAsia="cs-CZ"/>
        </w:rPr>
        <w:t>.</w:t>
      </w:r>
      <w:r w:rsidR="00C272FD" w:rsidRPr="00C272FD">
        <w:rPr>
          <w:rFonts w:ascii="Arial" w:hAnsi="Arial" w:cs="Arial"/>
          <w:b/>
          <w:bCs/>
          <w:color w:val="000000"/>
          <w:sz w:val="18"/>
          <w:szCs w:val="18"/>
          <w:shd w:val="clear" w:color="auto" w:fill="F5F8FA"/>
        </w:rPr>
        <w:t xml:space="preserve"> </w:t>
      </w:r>
      <w:r w:rsidR="00C272FD" w:rsidRPr="00C272FD">
        <w:rPr>
          <w:rFonts w:ascii="Times New Roman" w:eastAsia="Times New Roman" w:hAnsi="Times New Roman"/>
          <w:b/>
          <w:bCs/>
          <w:sz w:val="24"/>
          <w:szCs w:val="24"/>
          <w:lang w:eastAsia="cs-CZ"/>
        </w:rPr>
        <w:t>T004/23V/00000098</w:t>
      </w:r>
    </w:p>
    <w:p w:rsidR="00BE6907" w:rsidRPr="00AC505E" w:rsidRDefault="00BE6907" w:rsidP="00BE6907">
      <w:pPr>
        <w:spacing w:after="0" w:line="240" w:lineRule="auto"/>
        <w:ind w:left="567" w:hanging="567"/>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(dále jen „</w:t>
      </w:r>
      <w:r w:rsidRPr="00022E97">
        <w:rPr>
          <w:rFonts w:ascii="Times New Roman" w:eastAsia="Times New Roman" w:hAnsi="Times New Roman"/>
          <w:b/>
          <w:bCs/>
          <w:sz w:val="24"/>
          <w:szCs w:val="24"/>
          <w:lang w:eastAsia="cs-CZ"/>
        </w:rPr>
        <w:t>Smlouva</w:t>
      </w:r>
      <w:r>
        <w:rPr>
          <w:rFonts w:ascii="Times New Roman" w:eastAsia="Times New Roman" w:hAnsi="Times New Roman"/>
          <w:sz w:val="24"/>
          <w:szCs w:val="24"/>
          <w:lang w:eastAsia="cs-CZ"/>
        </w:rPr>
        <w:t>“ nebo „</w:t>
      </w:r>
      <w:r w:rsidRPr="00022E97">
        <w:rPr>
          <w:rFonts w:ascii="Times New Roman" w:eastAsia="Times New Roman" w:hAnsi="Times New Roman"/>
          <w:b/>
          <w:bCs/>
          <w:sz w:val="24"/>
          <w:szCs w:val="24"/>
          <w:lang w:eastAsia="cs-CZ"/>
        </w:rPr>
        <w:t>tato Smlouva</w:t>
      </w:r>
      <w:r>
        <w:rPr>
          <w:rFonts w:ascii="Times New Roman" w:eastAsia="Times New Roman" w:hAnsi="Times New Roman"/>
          <w:sz w:val="24"/>
          <w:szCs w:val="24"/>
          <w:lang w:eastAsia="cs-CZ"/>
        </w:rPr>
        <w:t>“)</w:t>
      </w: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widowControl w:val="0"/>
        <w:spacing w:after="0" w:line="240" w:lineRule="auto"/>
        <w:rPr>
          <w:rFonts w:ascii="Times New Roman" w:eastAsia="Times New Roman" w:hAnsi="Times New Roman"/>
          <w:noProof/>
          <w:sz w:val="24"/>
          <w:szCs w:val="24"/>
          <w:lang w:eastAsia="cs-CZ"/>
        </w:rPr>
      </w:pPr>
    </w:p>
    <w:p w:rsidR="00BE6907" w:rsidRPr="00AC505E" w:rsidRDefault="00BE6907" w:rsidP="00BE6907">
      <w:pPr>
        <w:widowControl w:val="0"/>
        <w:spacing w:after="0" w:line="240" w:lineRule="auto"/>
        <w:ind w:left="567" w:hanging="567"/>
        <w:rPr>
          <w:rFonts w:ascii="Times New Roman" w:eastAsia="Times New Roman" w:hAnsi="Times New Roman"/>
          <w:noProof/>
          <w:sz w:val="24"/>
          <w:szCs w:val="24"/>
          <w:lang w:eastAsia="cs-CZ"/>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bookmarkStart w:id="0" w:name="_Toc327953143"/>
      <w:bookmarkStart w:id="1" w:name="_Toc332119067"/>
      <w:r w:rsidRPr="00AC505E">
        <w:rPr>
          <w:rFonts w:ascii="Times New Roman" w:eastAsia="Times New Roman" w:hAnsi="Times New Roman"/>
          <w:b/>
          <w:sz w:val="24"/>
          <w:szCs w:val="24"/>
        </w:rPr>
        <w:t>Základní ustanovení</w:t>
      </w:r>
      <w:bookmarkEnd w:id="0"/>
      <w:bookmarkEnd w:id="1"/>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5"/>
        </w:numPr>
        <w:spacing w:after="0" w:line="240" w:lineRule="auto"/>
        <w:ind w:left="567" w:hanging="567"/>
        <w:jc w:val="both"/>
        <w:rPr>
          <w:rFonts w:ascii="Times New Roman" w:hAnsi="Times New Roman"/>
          <w:sz w:val="24"/>
          <w:szCs w:val="24"/>
        </w:rPr>
      </w:pPr>
      <w:r w:rsidRPr="00AC39C4">
        <w:rPr>
          <w:rFonts w:ascii="Times New Roman" w:hAnsi="Times New Roman"/>
          <w:sz w:val="24"/>
          <w:szCs w:val="24"/>
        </w:rPr>
        <w:t xml:space="preserve">Tato Smlouva je uzavírána na základě výsledku zadávacího řízení pro </w:t>
      </w:r>
      <w:r w:rsidRPr="00C272FD">
        <w:rPr>
          <w:rFonts w:ascii="Times New Roman" w:hAnsi="Times New Roman"/>
          <w:sz w:val="24"/>
          <w:szCs w:val="24"/>
        </w:rPr>
        <w:t>veřejnou zakázku malého rozsahu</w:t>
      </w:r>
      <w:r w:rsidRPr="00AC39C4">
        <w:rPr>
          <w:rFonts w:ascii="Times New Roman" w:hAnsi="Times New Roman"/>
          <w:sz w:val="24"/>
          <w:szCs w:val="24"/>
        </w:rPr>
        <w:t xml:space="preserve"> na dodávku </w:t>
      </w:r>
      <w:r w:rsidR="00C272FD">
        <w:rPr>
          <w:rFonts w:ascii="Times New Roman" w:hAnsi="Times New Roman"/>
          <w:sz w:val="24"/>
          <w:szCs w:val="24"/>
        </w:rPr>
        <w:t>PE pytlů a sáčků</w:t>
      </w:r>
      <w:r>
        <w:rPr>
          <w:rFonts w:ascii="Times New Roman" w:hAnsi="Times New Roman"/>
          <w:sz w:val="24"/>
          <w:szCs w:val="24"/>
        </w:rPr>
        <w:t xml:space="preserve"> </w:t>
      </w:r>
      <w:r w:rsidRPr="00AC39C4">
        <w:rPr>
          <w:rFonts w:ascii="Times New Roman" w:hAnsi="Times New Roman"/>
          <w:sz w:val="24"/>
          <w:szCs w:val="24"/>
        </w:rPr>
        <w:t xml:space="preserve">pod názvem </w:t>
      </w:r>
      <w:r w:rsidR="00C272FD" w:rsidRPr="00C272FD">
        <w:rPr>
          <w:rFonts w:ascii="Times New Roman" w:hAnsi="Times New Roman"/>
          <w:sz w:val="24"/>
          <w:szCs w:val="24"/>
        </w:rPr>
        <w:t>Rámcová dohoda na dodávku PE pytlů a sáčků</w:t>
      </w:r>
      <w:r w:rsidRPr="00AC39C4">
        <w:rPr>
          <w:rFonts w:ascii="Times New Roman" w:hAnsi="Times New Roman"/>
          <w:sz w:val="24"/>
          <w:szCs w:val="24"/>
        </w:rPr>
        <w:t>, jejímž zadavatelem byl Kupující (dále jen „</w:t>
      </w:r>
      <w:r w:rsidRPr="00F304A0">
        <w:rPr>
          <w:rFonts w:ascii="Times New Roman" w:hAnsi="Times New Roman"/>
          <w:b/>
          <w:bCs/>
          <w:sz w:val="24"/>
          <w:szCs w:val="24"/>
        </w:rPr>
        <w:t>Veřejná zakázka</w:t>
      </w:r>
      <w:r w:rsidRPr="00AC39C4">
        <w:rPr>
          <w:rFonts w:ascii="Times New Roman" w:hAnsi="Times New Roman"/>
          <w:sz w:val="24"/>
          <w:szCs w:val="24"/>
        </w:rPr>
        <w:t xml:space="preserve">“). </w:t>
      </w:r>
    </w:p>
    <w:p w:rsidR="00BE6907" w:rsidRDefault="00BE6907" w:rsidP="00BE6907">
      <w:pPr>
        <w:spacing w:after="0" w:line="240" w:lineRule="auto"/>
        <w:ind w:left="567"/>
        <w:jc w:val="both"/>
        <w:rPr>
          <w:rFonts w:ascii="Times New Roman" w:hAnsi="Times New Roman"/>
          <w:sz w:val="24"/>
          <w:szCs w:val="24"/>
        </w:rPr>
      </w:pPr>
    </w:p>
    <w:p w:rsidR="00BE6907" w:rsidRDefault="00BE6907" w:rsidP="00BE6907">
      <w:pPr>
        <w:numPr>
          <w:ilvl w:val="0"/>
          <w:numId w:val="5"/>
        </w:numPr>
        <w:spacing w:after="0" w:line="240" w:lineRule="auto"/>
        <w:ind w:left="567" w:hanging="567"/>
        <w:jc w:val="both"/>
        <w:rPr>
          <w:rFonts w:ascii="Times New Roman" w:hAnsi="Times New Roman"/>
          <w:sz w:val="24"/>
          <w:szCs w:val="24"/>
        </w:rPr>
      </w:pPr>
      <w:r w:rsidRPr="00AC39C4">
        <w:rPr>
          <w:rFonts w:ascii="Times New Roman" w:hAnsi="Times New Roman"/>
          <w:sz w:val="24"/>
          <w:szCs w:val="24"/>
        </w:rPr>
        <w:t xml:space="preserve">Smluvní strany uzavírají tuto </w:t>
      </w:r>
      <w:r>
        <w:rPr>
          <w:rFonts w:ascii="Times New Roman" w:hAnsi="Times New Roman"/>
          <w:sz w:val="24"/>
          <w:szCs w:val="24"/>
        </w:rPr>
        <w:t>S</w:t>
      </w:r>
      <w:r w:rsidRPr="00AC39C4">
        <w:rPr>
          <w:rFonts w:ascii="Times New Roman" w:hAnsi="Times New Roman"/>
          <w:sz w:val="24"/>
          <w:szCs w:val="24"/>
        </w:rPr>
        <w:t>mlouvu za účelem splnění předmětu Veřejné zakázky.</w:t>
      </w:r>
    </w:p>
    <w:p w:rsidR="00BE6907" w:rsidRDefault="00BE6907" w:rsidP="00BE6907">
      <w:pPr>
        <w:spacing w:after="0" w:line="240" w:lineRule="auto"/>
        <w:jc w:val="both"/>
        <w:rPr>
          <w:rFonts w:ascii="Times New Roman" w:hAnsi="Times New Roman"/>
          <w:sz w:val="24"/>
          <w:szCs w:val="24"/>
        </w:rPr>
      </w:pPr>
    </w:p>
    <w:p w:rsidR="00BE6907" w:rsidRPr="00AC39C4" w:rsidRDefault="00BE6907" w:rsidP="00BE6907">
      <w:pPr>
        <w:numPr>
          <w:ilvl w:val="0"/>
          <w:numId w:val="5"/>
        </w:numPr>
        <w:spacing w:after="0" w:line="240" w:lineRule="auto"/>
        <w:ind w:left="567" w:hanging="567"/>
        <w:jc w:val="both"/>
        <w:rPr>
          <w:rFonts w:ascii="Times New Roman" w:hAnsi="Times New Roman"/>
          <w:sz w:val="24"/>
          <w:szCs w:val="24"/>
        </w:rPr>
      </w:pPr>
      <w:r>
        <w:rPr>
          <w:rFonts w:ascii="Times New Roman" w:hAnsi="Times New Roman"/>
          <w:sz w:val="24"/>
          <w:szCs w:val="24"/>
        </w:rPr>
        <w:t>Kupující jako zadavatel Veřejné zakázky je veřejným zadavatelem ve smyslu § 4 odst. 1, písm. c) zákona č. 134/2016 Sb., zákona o zadávání veřejných zakázek, ve znění pozdějších předpisů.</w:t>
      </w:r>
    </w:p>
    <w:p w:rsidR="00BE6907" w:rsidRPr="00AC505E" w:rsidRDefault="00BE6907" w:rsidP="00BE6907">
      <w:pPr>
        <w:tabs>
          <w:tab w:val="left" w:pos="426"/>
        </w:tabs>
        <w:spacing w:after="0" w:line="240" w:lineRule="auto"/>
        <w:ind w:left="567" w:hanging="567"/>
        <w:jc w:val="both"/>
        <w:rPr>
          <w:rFonts w:ascii="Times New Roman" w:hAnsi="Times New Roman"/>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bookmarkStart w:id="2" w:name="_Toc327953144"/>
      <w:bookmarkStart w:id="3" w:name="_Toc332119068"/>
      <w:r w:rsidRPr="00AC505E">
        <w:rPr>
          <w:rFonts w:ascii="Times New Roman" w:eastAsia="Times New Roman" w:hAnsi="Times New Roman"/>
          <w:b/>
          <w:sz w:val="24"/>
          <w:szCs w:val="24"/>
        </w:rPr>
        <w:t>Předmět smlouvy</w:t>
      </w:r>
      <w:bookmarkEnd w:id="2"/>
      <w:bookmarkEnd w:id="3"/>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6"/>
        </w:numPr>
        <w:spacing w:after="0" w:line="240" w:lineRule="auto"/>
        <w:ind w:left="567" w:hanging="567"/>
        <w:jc w:val="both"/>
        <w:rPr>
          <w:rFonts w:ascii="Times New Roman" w:hAnsi="Times New Roman"/>
          <w:sz w:val="24"/>
          <w:szCs w:val="24"/>
        </w:rPr>
      </w:pPr>
      <w:r w:rsidRPr="00AC505E">
        <w:rPr>
          <w:rFonts w:ascii="Times New Roman" w:hAnsi="Times New Roman"/>
          <w:sz w:val="24"/>
          <w:szCs w:val="24"/>
        </w:rPr>
        <w:t xml:space="preserve">Předmětem této Smlouvy je závazek Prodávajícího dodávat Kupujícímu na základě jednotlivých objednávek </w:t>
      </w:r>
      <w:r w:rsidR="00E3225E">
        <w:rPr>
          <w:rFonts w:ascii="Times New Roman" w:hAnsi="Times New Roman"/>
          <w:sz w:val="24"/>
          <w:szCs w:val="24"/>
        </w:rPr>
        <w:t>PE pytle a sáčky</w:t>
      </w:r>
      <w:r w:rsidRPr="00AC505E">
        <w:rPr>
          <w:rFonts w:ascii="Times New Roman" w:hAnsi="Times New Roman"/>
          <w:sz w:val="24"/>
          <w:szCs w:val="24"/>
        </w:rPr>
        <w:t xml:space="preserve">, </w:t>
      </w:r>
      <w:r w:rsidRPr="00AC39C4">
        <w:rPr>
          <w:rFonts w:ascii="Times New Roman" w:hAnsi="Times New Roman"/>
          <w:sz w:val="24"/>
          <w:szCs w:val="24"/>
        </w:rPr>
        <w:t>se všemi obvyklými součástmi a příslušenství</w:t>
      </w:r>
      <w:r>
        <w:rPr>
          <w:rFonts w:ascii="Times New Roman" w:hAnsi="Times New Roman"/>
          <w:sz w:val="24"/>
          <w:szCs w:val="24"/>
        </w:rPr>
        <w:t>m (dále jen „</w:t>
      </w:r>
      <w:r w:rsidRPr="00C4590D">
        <w:rPr>
          <w:rFonts w:ascii="Times New Roman" w:hAnsi="Times New Roman"/>
          <w:b/>
          <w:bCs/>
          <w:sz w:val="24"/>
          <w:szCs w:val="24"/>
        </w:rPr>
        <w:t>Zboží</w:t>
      </w:r>
      <w:r>
        <w:rPr>
          <w:rFonts w:ascii="Times New Roman" w:hAnsi="Times New Roman"/>
          <w:sz w:val="24"/>
          <w:szCs w:val="24"/>
        </w:rPr>
        <w:t xml:space="preserve">“) </w:t>
      </w:r>
      <w:r w:rsidRPr="00AC505E">
        <w:rPr>
          <w:rFonts w:ascii="Times New Roman" w:hAnsi="Times New Roman"/>
          <w:sz w:val="24"/>
          <w:szCs w:val="24"/>
        </w:rPr>
        <w:t xml:space="preserve">a závazek Kupujícího </w:t>
      </w:r>
      <w:r>
        <w:rPr>
          <w:rFonts w:ascii="Times New Roman" w:hAnsi="Times New Roman"/>
          <w:sz w:val="24"/>
          <w:szCs w:val="24"/>
        </w:rPr>
        <w:t>Zboží</w:t>
      </w:r>
      <w:r w:rsidRPr="00AC505E">
        <w:rPr>
          <w:rFonts w:ascii="Times New Roman" w:hAnsi="Times New Roman"/>
          <w:sz w:val="24"/>
          <w:szCs w:val="24"/>
        </w:rPr>
        <w:t xml:space="preserve"> převzít a zaplatit za něj sjednanou cenu, </w:t>
      </w:r>
      <w:r>
        <w:rPr>
          <w:rFonts w:ascii="Times New Roman" w:hAnsi="Times New Roman"/>
          <w:sz w:val="24"/>
          <w:szCs w:val="24"/>
        </w:rPr>
        <w:t xml:space="preserve">a to </w:t>
      </w:r>
      <w:r w:rsidRPr="00AC505E">
        <w:rPr>
          <w:rFonts w:ascii="Times New Roman" w:hAnsi="Times New Roman"/>
          <w:sz w:val="24"/>
          <w:szCs w:val="24"/>
        </w:rPr>
        <w:t xml:space="preserve">způsobem a za podmínek dále ve Smlouvě uvedených. </w:t>
      </w:r>
      <w:r>
        <w:rPr>
          <w:rFonts w:ascii="Times New Roman" w:hAnsi="Times New Roman"/>
          <w:sz w:val="24"/>
          <w:szCs w:val="24"/>
        </w:rPr>
        <w:t>Podrobná specifikace Zboží je uvedena v P</w:t>
      </w:r>
      <w:r w:rsidRPr="00135C2A">
        <w:rPr>
          <w:rFonts w:ascii="Times New Roman" w:hAnsi="Times New Roman"/>
          <w:sz w:val="24"/>
          <w:szCs w:val="24"/>
        </w:rPr>
        <w:t>říloze č. 1, která je nedílnou součástí této smlouvy</w:t>
      </w:r>
      <w:r>
        <w:rPr>
          <w:rFonts w:ascii="Times New Roman" w:hAnsi="Times New Roman"/>
          <w:sz w:val="24"/>
          <w:szCs w:val="24"/>
        </w:rPr>
        <w:t>.</w:t>
      </w:r>
    </w:p>
    <w:p w:rsidR="00BE6907" w:rsidRDefault="00BE6907" w:rsidP="00BE6907">
      <w:pPr>
        <w:spacing w:after="0" w:line="240" w:lineRule="auto"/>
        <w:ind w:left="567"/>
        <w:jc w:val="both"/>
        <w:rPr>
          <w:rFonts w:ascii="Times New Roman" w:hAnsi="Times New Roman"/>
          <w:sz w:val="24"/>
          <w:szCs w:val="24"/>
        </w:rPr>
      </w:pPr>
    </w:p>
    <w:p w:rsidR="00BE6907" w:rsidRDefault="00BE6907" w:rsidP="00BE6907">
      <w:pPr>
        <w:numPr>
          <w:ilvl w:val="0"/>
          <w:numId w:val="6"/>
        </w:numPr>
        <w:spacing w:after="0" w:line="240" w:lineRule="auto"/>
        <w:ind w:left="567" w:hanging="567"/>
        <w:jc w:val="both"/>
        <w:rPr>
          <w:rFonts w:ascii="Times New Roman" w:eastAsia="Times New Roman" w:hAnsi="Times New Roman"/>
          <w:sz w:val="24"/>
          <w:szCs w:val="24"/>
          <w:lang w:eastAsia="cs-CZ"/>
        </w:rPr>
      </w:pPr>
      <w:r>
        <w:rPr>
          <w:rFonts w:ascii="Times New Roman" w:hAnsi="Times New Roman"/>
          <w:sz w:val="24"/>
          <w:szCs w:val="24"/>
        </w:rPr>
        <w:t>Zboží</w:t>
      </w:r>
      <w:r w:rsidRPr="00AC39C4">
        <w:rPr>
          <w:rFonts w:ascii="Times New Roman" w:hAnsi="Times New Roman"/>
          <w:sz w:val="24"/>
          <w:szCs w:val="24"/>
        </w:rPr>
        <w:t xml:space="preserve"> bude dodáván</w:t>
      </w:r>
      <w:r>
        <w:rPr>
          <w:rFonts w:ascii="Times New Roman" w:hAnsi="Times New Roman"/>
          <w:sz w:val="24"/>
          <w:szCs w:val="24"/>
        </w:rPr>
        <w:t>o</w:t>
      </w:r>
      <w:r w:rsidRPr="00AC39C4">
        <w:rPr>
          <w:rFonts w:ascii="Times New Roman" w:hAnsi="Times New Roman"/>
          <w:sz w:val="24"/>
          <w:szCs w:val="24"/>
        </w:rPr>
        <w:t xml:space="preserve"> vždy na základě </w:t>
      </w:r>
      <w:r>
        <w:rPr>
          <w:rFonts w:ascii="Times New Roman" w:hAnsi="Times New Roman"/>
          <w:sz w:val="24"/>
          <w:szCs w:val="24"/>
        </w:rPr>
        <w:t xml:space="preserve">písemné </w:t>
      </w:r>
      <w:r w:rsidRPr="00AC39C4">
        <w:rPr>
          <w:rFonts w:ascii="Times New Roman" w:hAnsi="Times New Roman"/>
          <w:sz w:val="24"/>
          <w:szCs w:val="24"/>
        </w:rPr>
        <w:t xml:space="preserve">objednávky Kupujícího, v níž budou uvedeny podrobné požadavky na jednotlivou dodávku </w:t>
      </w:r>
      <w:r>
        <w:rPr>
          <w:rFonts w:ascii="Times New Roman" w:hAnsi="Times New Roman"/>
          <w:sz w:val="24"/>
          <w:szCs w:val="24"/>
        </w:rPr>
        <w:t>Zboží, zejména</w:t>
      </w:r>
      <w:r w:rsidRPr="00AC39C4">
        <w:rPr>
          <w:rFonts w:ascii="Times New Roman" w:hAnsi="Times New Roman"/>
          <w:sz w:val="24"/>
          <w:szCs w:val="24"/>
        </w:rPr>
        <w:t xml:space="preserve"> specifikace</w:t>
      </w:r>
      <w:r>
        <w:rPr>
          <w:rFonts w:ascii="Times New Roman" w:hAnsi="Times New Roman"/>
          <w:sz w:val="24"/>
          <w:szCs w:val="24"/>
        </w:rPr>
        <w:t xml:space="preserve"> druhu, </w:t>
      </w:r>
      <w:r w:rsidRPr="00AC39C4">
        <w:rPr>
          <w:rFonts w:ascii="Times New Roman" w:hAnsi="Times New Roman"/>
          <w:sz w:val="24"/>
          <w:szCs w:val="24"/>
        </w:rPr>
        <w:t>množství</w:t>
      </w:r>
      <w:r>
        <w:rPr>
          <w:rFonts w:ascii="Times New Roman" w:hAnsi="Times New Roman"/>
          <w:sz w:val="24"/>
          <w:szCs w:val="24"/>
        </w:rPr>
        <w:t>, termín dodání</w:t>
      </w:r>
      <w:r w:rsidRPr="00AC39C4">
        <w:rPr>
          <w:rFonts w:ascii="Times New Roman" w:hAnsi="Times New Roman"/>
          <w:sz w:val="24"/>
          <w:szCs w:val="24"/>
        </w:rPr>
        <w:t xml:space="preserve"> objednávaného </w:t>
      </w:r>
      <w:r>
        <w:rPr>
          <w:rFonts w:ascii="Times New Roman" w:hAnsi="Times New Roman"/>
          <w:sz w:val="24"/>
          <w:szCs w:val="24"/>
        </w:rPr>
        <w:t xml:space="preserve">Zboží </w:t>
      </w:r>
      <w:r w:rsidRPr="00AC39C4">
        <w:rPr>
          <w:rFonts w:ascii="Times New Roman" w:hAnsi="Times New Roman"/>
          <w:sz w:val="24"/>
          <w:szCs w:val="24"/>
        </w:rPr>
        <w:t>(dále jen „</w:t>
      </w:r>
      <w:r w:rsidRPr="00C4590D">
        <w:rPr>
          <w:rFonts w:ascii="Times New Roman" w:hAnsi="Times New Roman"/>
          <w:b/>
          <w:bCs/>
          <w:sz w:val="24"/>
          <w:szCs w:val="24"/>
        </w:rPr>
        <w:t>Objednávka</w:t>
      </w:r>
      <w:r w:rsidRPr="00AC39C4">
        <w:rPr>
          <w:rFonts w:ascii="Times New Roman" w:hAnsi="Times New Roman"/>
          <w:sz w:val="24"/>
          <w:szCs w:val="24"/>
        </w:rPr>
        <w:t>“).</w:t>
      </w:r>
      <w:r w:rsidRPr="00AC39C4">
        <w:rPr>
          <w:rFonts w:ascii="Times New Roman" w:eastAsia="Times New Roman" w:hAnsi="Times New Roman"/>
          <w:sz w:val="24"/>
          <w:szCs w:val="24"/>
          <w:lang w:eastAsia="cs-CZ"/>
        </w:rPr>
        <w:t xml:space="preserve"> </w:t>
      </w:r>
    </w:p>
    <w:p w:rsidR="00BE6907" w:rsidRDefault="00BE6907" w:rsidP="00BE6907">
      <w:pPr>
        <w:spacing w:after="0" w:line="240" w:lineRule="auto"/>
        <w:ind w:left="567" w:hanging="567"/>
        <w:jc w:val="both"/>
        <w:rPr>
          <w:rFonts w:ascii="Times New Roman" w:eastAsia="Times New Roman" w:hAnsi="Times New Roman"/>
          <w:sz w:val="24"/>
          <w:szCs w:val="24"/>
          <w:lang w:eastAsia="cs-CZ"/>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bCs/>
          <w:sz w:val="24"/>
          <w:szCs w:val="24"/>
          <w:lang w:eastAsia="cs-CZ"/>
        </w:rPr>
      </w:pPr>
      <w:r w:rsidRPr="007F76BD">
        <w:rPr>
          <w:rFonts w:ascii="Times New Roman" w:eastAsia="Times New Roman" w:hAnsi="Times New Roman"/>
          <w:b/>
          <w:bCs/>
          <w:sz w:val="24"/>
          <w:szCs w:val="24"/>
          <w:lang w:eastAsia="cs-CZ"/>
        </w:rPr>
        <w:t>Objednávky</w:t>
      </w:r>
    </w:p>
    <w:p w:rsidR="00BE6907" w:rsidRPr="007F76BD" w:rsidRDefault="00BE6907" w:rsidP="00BE6907">
      <w:pPr>
        <w:pStyle w:val="Odstavecseseznamem"/>
        <w:spacing w:after="0" w:line="240" w:lineRule="auto"/>
        <w:ind w:left="567"/>
        <w:rPr>
          <w:rFonts w:ascii="Times New Roman" w:eastAsia="Times New Roman" w:hAnsi="Times New Roman"/>
          <w:b/>
          <w:bCs/>
          <w:sz w:val="24"/>
          <w:szCs w:val="24"/>
          <w:lang w:eastAsia="cs-CZ"/>
        </w:rPr>
      </w:pPr>
    </w:p>
    <w:p w:rsidR="00BE6907" w:rsidRDefault="00BE6907" w:rsidP="00BE6907">
      <w:pPr>
        <w:numPr>
          <w:ilvl w:val="0"/>
          <w:numId w:val="7"/>
        </w:numPr>
        <w:spacing w:after="0" w:line="240" w:lineRule="auto"/>
        <w:ind w:left="567" w:hanging="567"/>
        <w:jc w:val="both"/>
        <w:rPr>
          <w:rFonts w:ascii="Times New Roman" w:eastAsia="Times New Roman" w:hAnsi="Times New Roman"/>
          <w:sz w:val="24"/>
          <w:szCs w:val="24"/>
          <w:lang w:eastAsia="cs-CZ"/>
        </w:rPr>
      </w:pPr>
      <w:r w:rsidRPr="0038274F">
        <w:rPr>
          <w:rFonts w:ascii="Times New Roman" w:eastAsia="Times New Roman" w:hAnsi="Times New Roman"/>
          <w:sz w:val="24"/>
          <w:szCs w:val="24"/>
          <w:lang w:eastAsia="cs-CZ"/>
        </w:rPr>
        <w:t>Kupující zašle dílčí Objednávku Prodávajícímu písemně prostřednictvím elektronické pošty (emailu)</w:t>
      </w:r>
      <w:r>
        <w:rPr>
          <w:rFonts w:ascii="Times New Roman" w:eastAsia="Times New Roman" w:hAnsi="Times New Roman"/>
          <w:sz w:val="24"/>
          <w:szCs w:val="24"/>
          <w:lang w:eastAsia="cs-CZ"/>
        </w:rPr>
        <w:t>.</w:t>
      </w:r>
    </w:p>
    <w:p w:rsidR="00BE6907" w:rsidRDefault="00BE6907" w:rsidP="00BE6907">
      <w:pPr>
        <w:spacing w:after="0" w:line="240" w:lineRule="auto"/>
        <w:ind w:left="567"/>
        <w:jc w:val="both"/>
        <w:rPr>
          <w:rFonts w:ascii="Times New Roman" w:eastAsia="Times New Roman" w:hAnsi="Times New Roman"/>
          <w:sz w:val="24"/>
          <w:szCs w:val="24"/>
          <w:lang w:eastAsia="cs-CZ"/>
        </w:rPr>
      </w:pPr>
    </w:p>
    <w:p w:rsidR="00BE6907" w:rsidRPr="00F46301" w:rsidRDefault="00BE6907" w:rsidP="00BE6907">
      <w:pPr>
        <w:numPr>
          <w:ilvl w:val="0"/>
          <w:numId w:val="7"/>
        </w:numPr>
        <w:spacing w:after="0" w:line="240" w:lineRule="auto"/>
        <w:ind w:left="567" w:hanging="567"/>
        <w:jc w:val="both"/>
        <w:rPr>
          <w:rFonts w:ascii="Times New Roman" w:eastAsia="Times New Roman" w:hAnsi="Times New Roman"/>
          <w:sz w:val="24"/>
          <w:szCs w:val="24"/>
          <w:lang w:eastAsia="cs-CZ"/>
        </w:rPr>
      </w:pPr>
      <w:r w:rsidRPr="00CA131C">
        <w:rPr>
          <w:rFonts w:ascii="Times New Roman" w:hAnsi="Times New Roman"/>
          <w:sz w:val="24"/>
          <w:szCs w:val="24"/>
        </w:rPr>
        <w:t>Odeslanou Objednávku je Prodávající povinen</w:t>
      </w:r>
      <w:r>
        <w:rPr>
          <w:rFonts w:ascii="Times New Roman" w:hAnsi="Times New Roman"/>
          <w:sz w:val="24"/>
          <w:szCs w:val="24"/>
        </w:rPr>
        <w:t xml:space="preserve"> </w:t>
      </w:r>
      <w:r w:rsidRPr="00CA131C">
        <w:rPr>
          <w:rFonts w:ascii="Times New Roman" w:hAnsi="Times New Roman"/>
          <w:sz w:val="24"/>
          <w:szCs w:val="24"/>
        </w:rPr>
        <w:t xml:space="preserve">bez zbytečného odkladu, není-li v Objednávce uvedeno jinak, Kupujícímu písemně potvrdit, přičemž za písemné potvrzení se považuje potvrzení zaslané prostřednictvím elektronické pošty. Doručením potvrzení Objednávky Kupujícímu dojde </w:t>
      </w:r>
      <w:r>
        <w:rPr>
          <w:rFonts w:ascii="Times New Roman" w:hAnsi="Times New Roman"/>
          <w:sz w:val="24"/>
          <w:szCs w:val="24"/>
        </w:rPr>
        <w:t xml:space="preserve">k akceptaci Objednávky a </w:t>
      </w:r>
      <w:r w:rsidRPr="00CA131C">
        <w:rPr>
          <w:rFonts w:ascii="Times New Roman" w:hAnsi="Times New Roman"/>
          <w:sz w:val="24"/>
          <w:szCs w:val="24"/>
        </w:rPr>
        <w:t>k uzavření dílčí kupní smlouvy. Dokud nedojde k potvrzení Objednávky Kupujícímu, může být Objednávka Kupujícím písemně bez jakýchkoliv důvodů odvolána. Kontaktními osobami pro účely objednávání jsou:</w:t>
      </w:r>
    </w:p>
    <w:p w:rsidR="00BE6907" w:rsidRPr="00CA131C" w:rsidRDefault="00BE6907" w:rsidP="00BE6907">
      <w:pPr>
        <w:spacing w:after="0" w:line="240" w:lineRule="auto"/>
        <w:jc w:val="both"/>
        <w:rPr>
          <w:rFonts w:ascii="Times New Roman" w:eastAsia="Times New Roman" w:hAnsi="Times New Roman"/>
          <w:sz w:val="24"/>
          <w:szCs w:val="24"/>
          <w:lang w:eastAsia="cs-CZ"/>
        </w:rPr>
      </w:pPr>
    </w:p>
    <w:p w:rsidR="00BE6907" w:rsidRDefault="00BE6907" w:rsidP="00BE6907">
      <w:pPr>
        <w:suppressAutoHyphens/>
        <w:spacing w:after="0" w:line="240" w:lineRule="auto"/>
        <w:ind w:left="567" w:hanging="567"/>
        <w:jc w:val="both"/>
        <w:rPr>
          <w:rFonts w:ascii="Times New Roman" w:hAnsi="Times New Roman"/>
          <w:sz w:val="24"/>
          <w:szCs w:val="24"/>
        </w:rPr>
      </w:pPr>
      <w:r w:rsidRPr="00AC505E">
        <w:rPr>
          <w:rFonts w:ascii="Times New Roman" w:hAnsi="Times New Roman"/>
          <w:sz w:val="24"/>
          <w:szCs w:val="24"/>
        </w:rPr>
        <w:tab/>
      </w:r>
      <w:r>
        <w:rPr>
          <w:rFonts w:ascii="Times New Roman" w:hAnsi="Times New Roman"/>
          <w:sz w:val="24"/>
          <w:szCs w:val="24"/>
        </w:rPr>
        <w:tab/>
      </w:r>
      <w:r w:rsidRPr="00AC505E">
        <w:rPr>
          <w:rFonts w:ascii="Times New Roman" w:hAnsi="Times New Roman"/>
          <w:sz w:val="24"/>
          <w:szCs w:val="24"/>
        </w:rPr>
        <w:t>za Kupujícího</w:t>
      </w:r>
      <w:r>
        <w:rPr>
          <w:rFonts w:ascii="Times New Roman" w:hAnsi="Times New Roman"/>
          <w:sz w:val="24"/>
          <w:szCs w:val="24"/>
        </w:rPr>
        <w:t>:</w:t>
      </w:r>
    </w:p>
    <w:p w:rsidR="00BE6907" w:rsidRDefault="00BE6907" w:rsidP="00BE6907">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Jméno:</w:t>
      </w:r>
      <w:r w:rsidRPr="008C5624">
        <w:rPr>
          <w:rFonts w:ascii="Times New Roman" w:hAnsi="Times New Roman"/>
          <w:sz w:val="24"/>
          <w:szCs w:val="24"/>
        </w:rPr>
        <w:t xml:space="preserve"> </w:t>
      </w:r>
      <w:r w:rsidR="002166C5" w:rsidRPr="002166C5">
        <w:rPr>
          <w:szCs w:val="24"/>
          <w:highlight w:val="black"/>
        </w:rPr>
        <w:t>xxxxx</w:t>
      </w:r>
      <w:r w:rsidR="002166C5">
        <w:rPr>
          <w:szCs w:val="24"/>
          <w:highlight w:val="black"/>
        </w:rPr>
        <w:t>xxxxx</w:t>
      </w:r>
      <w:bookmarkStart w:id="4" w:name="_GoBack"/>
      <w:bookmarkEnd w:id="4"/>
      <w:r w:rsidR="002166C5" w:rsidRPr="002166C5">
        <w:rPr>
          <w:szCs w:val="24"/>
          <w:highlight w:val="black"/>
        </w:rPr>
        <w:t>xxxxx</w:t>
      </w:r>
    </w:p>
    <w:p w:rsidR="007E3526" w:rsidRDefault="007E3526" w:rsidP="00BE6907">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 xml:space="preserve">Tel: </w:t>
      </w:r>
      <w:r w:rsidR="002166C5" w:rsidRPr="002166C5">
        <w:rPr>
          <w:szCs w:val="24"/>
          <w:highlight w:val="black"/>
        </w:rPr>
        <w:t>xxxxx</w:t>
      </w:r>
      <w:r w:rsidR="002166C5">
        <w:rPr>
          <w:szCs w:val="24"/>
          <w:highlight w:val="black"/>
        </w:rPr>
        <w:t>xxx</w:t>
      </w:r>
      <w:r w:rsidR="002166C5" w:rsidRPr="002166C5">
        <w:rPr>
          <w:szCs w:val="24"/>
          <w:highlight w:val="black"/>
        </w:rPr>
        <w:t>xxxxx</w:t>
      </w:r>
    </w:p>
    <w:p w:rsidR="00BE6907" w:rsidRDefault="00BE6907" w:rsidP="00BE6907">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Email:</w:t>
      </w:r>
      <w:r w:rsidRPr="008C5624">
        <w:rPr>
          <w:rFonts w:ascii="Times New Roman" w:hAnsi="Times New Roman"/>
          <w:sz w:val="24"/>
          <w:szCs w:val="24"/>
        </w:rPr>
        <w:t xml:space="preserve"> </w:t>
      </w:r>
      <w:r w:rsidR="002166C5" w:rsidRPr="002166C5">
        <w:rPr>
          <w:szCs w:val="24"/>
          <w:highlight w:val="black"/>
        </w:rPr>
        <w:t>xxxx</w:t>
      </w:r>
      <w:r w:rsidR="002166C5">
        <w:rPr>
          <w:szCs w:val="24"/>
          <w:highlight w:val="black"/>
        </w:rPr>
        <w:t>xx</w:t>
      </w:r>
      <w:r w:rsidR="002166C5" w:rsidRPr="002166C5">
        <w:rPr>
          <w:szCs w:val="24"/>
          <w:highlight w:val="black"/>
        </w:rPr>
        <w:t>xxxxxx</w:t>
      </w:r>
      <w:r w:rsidR="002166C5">
        <w:rPr>
          <w:rFonts w:ascii="Times New Roman" w:hAnsi="Times New Roman"/>
          <w:sz w:val="24"/>
          <w:szCs w:val="24"/>
        </w:rPr>
        <w:t xml:space="preserve"> </w:t>
      </w:r>
      <w:r w:rsidR="00194D86">
        <w:rPr>
          <w:rFonts w:ascii="Times New Roman" w:hAnsi="Times New Roman"/>
          <w:sz w:val="24"/>
          <w:szCs w:val="24"/>
        </w:rPr>
        <w:t>@pnkm.cz</w:t>
      </w:r>
    </w:p>
    <w:p w:rsidR="00BE6907" w:rsidRDefault="00BE6907" w:rsidP="00BE6907">
      <w:pPr>
        <w:suppressAutoHyphens/>
        <w:spacing w:after="0" w:line="240" w:lineRule="auto"/>
        <w:ind w:left="567" w:firstLine="141"/>
        <w:jc w:val="both"/>
        <w:rPr>
          <w:rFonts w:ascii="Times New Roman" w:hAnsi="Times New Roman"/>
          <w:sz w:val="24"/>
          <w:szCs w:val="24"/>
        </w:rPr>
      </w:pPr>
    </w:p>
    <w:p w:rsidR="00BE6907" w:rsidRDefault="00BE6907" w:rsidP="00BE6907">
      <w:pPr>
        <w:suppressAutoHyphens/>
        <w:spacing w:after="0" w:line="240" w:lineRule="auto"/>
        <w:ind w:left="567" w:firstLine="141"/>
        <w:jc w:val="both"/>
        <w:rPr>
          <w:rFonts w:ascii="Times New Roman" w:hAnsi="Times New Roman"/>
          <w:sz w:val="24"/>
          <w:szCs w:val="24"/>
        </w:rPr>
      </w:pPr>
      <w:r w:rsidRPr="00AC505E">
        <w:rPr>
          <w:rFonts w:ascii="Times New Roman" w:hAnsi="Times New Roman"/>
          <w:sz w:val="24"/>
          <w:szCs w:val="24"/>
        </w:rPr>
        <w:t>za Prodávajícího:</w:t>
      </w:r>
    </w:p>
    <w:p w:rsidR="00BE6907" w:rsidRDefault="00BE6907" w:rsidP="00BE6907">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Jméno:</w:t>
      </w:r>
      <w:r w:rsidRPr="008C5624">
        <w:rPr>
          <w:rFonts w:ascii="Times New Roman" w:hAnsi="Times New Roman"/>
          <w:sz w:val="24"/>
          <w:szCs w:val="24"/>
        </w:rPr>
        <w:t xml:space="preserve"> </w:t>
      </w:r>
      <w:r w:rsidR="005B6A32">
        <w:rPr>
          <w:rFonts w:ascii="Times New Roman" w:hAnsi="Times New Roman"/>
          <w:sz w:val="24"/>
          <w:szCs w:val="24"/>
        </w:rPr>
        <w:t>Ing. Miroslav Krpálek</w:t>
      </w:r>
    </w:p>
    <w:p w:rsidR="007E3526" w:rsidRDefault="007E3526" w:rsidP="007E3526">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 xml:space="preserve">Tel: </w:t>
      </w:r>
      <w:r w:rsidR="002166C5" w:rsidRPr="002166C5">
        <w:rPr>
          <w:szCs w:val="24"/>
          <w:highlight w:val="black"/>
        </w:rPr>
        <w:t>xxxxxxxxxx</w:t>
      </w:r>
    </w:p>
    <w:p w:rsidR="00BE6907" w:rsidRDefault="00BE6907" w:rsidP="00BE6907">
      <w:pPr>
        <w:suppressAutoHyphens/>
        <w:spacing w:after="0" w:line="240" w:lineRule="auto"/>
        <w:ind w:left="567" w:firstLine="141"/>
        <w:jc w:val="both"/>
        <w:rPr>
          <w:rFonts w:ascii="Times New Roman" w:hAnsi="Times New Roman"/>
          <w:sz w:val="24"/>
          <w:szCs w:val="24"/>
        </w:rPr>
      </w:pPr>
      <w:r>
        <w:rPr>
          <w:rFonts w:ascii="Times New Roman" w:hAnsi="Times New Roman"/>
          <w:sz w:val="24"/>
          <w:szCs w:val="24"/>
        </w:rPr>
        <w:t>Email:</w:t>
      </w:r>
      <w:r w:rsidRPr="008C5624">
        <w:rPr>
          <w:rFonts w:ascii="Times New Roman" w:hAnsi="Times New Roman"/>
          <w:sz w:val="24"/>
          <w:szCs w:val="24"/>
        </w:rPr>
        <w:t xml:space="preserve"> </w:t>
      </w:r>
      <w:r w:rsidR="002166C5" w:rsidRPr="002166C5">
        <w:rPr>
          <w:szCs w:val="24"/>
          <w:highlight w:val="black"/>
        </w:rPr>
        <w:t>xxxxxxxxxx</w:t>
      </w:r>
      <w:r w:rsidR="002166C5">
        <w:rPr>
          <w:rFonts w:ascii="Times New Roman" w:hAnsi="Times New Roman"/>
          <w:sz w:val="24"/>
          <w:szCs w:val="24"/>
        </w:rPr>
        <w:t xml:space="preserve"> </w:t>
      </w:r>
      <w:r w:rsidR="005B6A32">
        <w:rPr>
          <w:rFonts w:ascii="Times New Roman" w:hAnsi="Times New Roman"/>
          <w:sz w:val="24"/>
          <w:szCs w:val="24"/>
        </w:rPr>
        <w:t>@granimex.cz</w:t>
      </w:r>
    </w:p>
    <w:p w:rsidR="00BE6907" w:rsidRDefault="00BE6907" w:rsidP="00BE6907">
      <w:pPr>
        <w:suppressAutoHyphens/>
        <w:spacing w:after="0" w:line="240" w:lineRule="auto"/>
        <w:ind w:left="567" w:firstLine="141"/>
        <w:jc w:val="both"/>
        <w:rPr>
          <w:rFonts w:ascii="Times New Roman" w:hAnsi="Times New Roman"/>
          <w:sz w:val="24"/>
          <w:szCs w:val="24"/>
        </w:rPr>
      </w:pPr>
    </w:p>
    <w:p w:rsidR="00BE6907" w:rsidRDefault="00BE6907" w:rsidP="00BE6907">
      <w:pPr>
        <w:suppressAutoHyphens/>
        <w:spacing w:after="0" w:line="240" w:lineRule="auto"/>
        <w:ind w:left="567" w:hanging="567"/>
        <w:jc w:val="both"/>
        <w:rPr>
          <w:rFonts w:ascii="Times New Roman" w:hAnsi="Times New Roman"/>
          <w:sz w:val="24"/>
          <w:szCs w:val="24"/>
        </w:rPr>
      </w:pPr>
    </w:p>
    <w:p w:rsidR="001F2122" w:rsidRDefault="001F2122" w:rsidP="00BE6907">
      <w:pPr>
        <w:suppressAutoHyphens/>
        <w:spacing w:after="0" w:line="240" w:lineRule="auto"/>
        <w:ind w:left="567" w:hanging="567"/>
        <w:jc w:val="both"/>
        <w:rPr>
          <w:rFonts w:ascii="Times New Roman" w:hAnsi="Times New Roman"/>
          <w:sz w:val="24"/>
          <w:szCs w:val="24"/>
        </w:rPr>
      </w:pPr>
    </w:p>
    <w:p w:rsidR="00BE6907" w:rsidRPr="00AC505E" w:rsidRDefault="00BE6907" w:rsidP="00BE6907">
      <w:pPr>
        <w:suppressAutoHyphens/>
        <w:spacing w:after="0" w:line="240" w:lineRule="auto"/>
        <w:ind w:left="567" w:hanging="567"/>
        <w:jc w:val="both"/>
        <w:rPr>
          <w:rFonts w:ascii="Times New Roman" w:hAnsi="Times New Roman"/>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sidRPr="00AC505E">
        <w:rPr>
          <w:rFonts w:ascii="Times New Roman" w:eastAsia="Times New Roman" w:hAnsi="Times New Roman"/>
          <w:b/>
          <w:sz w:val="24"/>
          <w:szCs w:val="24"/>
        </w:rPr>
        <w:t xml:space="preserve">Dodání </w:t>
      </w:r>
      <w:r>
        <w:rPr>
          <w:rFonts w:ascii="Times New Roman" w:eastAsia="Times New Roman" w:hAnsi="Times New Roman"/>
          <w:b/>
          <w:sz w:val="24"/>
          <w:szCs w:val="24"/>
        </w:rPr>
        <w:t>Zboží</w:t>
      </w:r>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4"/>
        </w:numPr>
        <w:tabs>
          <w:tab w:val="clear" w:pos="360"/>
        </w:tabs>
        <w:suppressAutoHyphens/>
        <w:spacing w:after="0" w:line="240" w:lineRule="auto"/>
        <w:ind w:left="567" w:hanging="567"/>
        <w:jc w:val="both"/>
        <w:rPr>
          <w:rFonts w:ascii="Times New Roman" w:hAnsi="Times New Roman"/>
          <w:sz w:val="24"/>
          <w:szCs w:val="24"/>
        </w:rPr>
      </w:pPr>
      <w:r w:rsidRPr="00AC505E">
        <w:rPr>
          <w:rFonts w:ascii="Times New Roman" w:hAnsi="Times New Roman"/>
          <w:sz w:val="24"/>
          <w:szCs w:val="24"/>
        </w:rPr>
        <w:t xml:space="preserve">Místem dodání </w:t>
      </w:r>
      <w:r>
        <w:rPr>
          <w:rFonts w:ascii="Times New Roman" w:hAnsi="Times New Roman"/>
          <w:sz w:val="24"/>
          <w:szCs w:val="24"/>
        </w:rPr>
        <w:t xml:space="preserve">Zboží je </w:t>
      </w:r>
      <w:r w:rsidR="00E3225E">
        <w:rPr>
          <w:rFonts w:ascii="Times New Roman" w:hAnsi="Times New Roman"/>
          <w:sz w:val="24"/>
          <w:szCs w:val="24"/>
        </w:rPr>
        <w:t>sklad MTZ</w:t>
      </w:r>
      <w:r>
        <w:rPr>
          <w:rFonts w:ascii="Times New Roman" w:hAnsi="Times New Roman"/>
          <w:sz w:val="24"/>
          <w:szCs w:val="24"/>
        </w:rPr>
        <w:t xml:space="preserve"> Kupujícího na adrese Psychiatrická nemocnice v Kroměříži, Havlíčkova 1265/46, 767 40 Kroměříž. </w:t>
      </w:r>
      <w:r w:rsidRPr="00AC505E">
        <w:rPr>
          <w:rFonts w:ascii="Times New Roman" w:hAnsi="Times New Roman"/>
          <w:sz w:val="24"/>
          <w:szCs w:val="24"/>
        </w:rPr>
        <w:t xml:space="preserve"> </w:t>
      </w:r>
    </w:p>
    <w:p w:rsidR="00BE6907" w:rsidRDefault="00BE6907" w:rsidP="00BE6907">
      <w:pPr>
        <w:suppressAutoHyphens/>
        <w:spacing w:after="0" w:line="240" w:lineRule="auto"/>
        <w:jc w:val="both"/>
        <w:rPr>
          <w:rFonts w:ascii="Times New Roman" w:hAnsi="Times New Roman"/>
          <w:sz w:val="24"/>
          <w:szCs w:val="24"/>
        </w:rPr>
      </w:pPr>
    </w:p>
    <w:p w:rsidR="00BE6907" w:rsidRDefault="00BE6907" w:rsidP="00BE6907">
      <w:pPr>
        <w:numPr>
          <w:ilvl w:val="0"/>
          <w:numId w:val="4"/>
        </w:numPr>
        <w:tabs>
          <w:tab w:val="clear" w:pos="360"/>
        </w:tabs>
        <w:suppressAutoHyphens/>
        <w:spacing w:after="0" w:line="240" w:lineRule="auto"/>
        <w:ind w:left="567" w:hanging="567"/>
        <w:jc w:val="both"/>
        <w:rPr>
          <w:rFonts w:ascii="Times New Roman" w:hAnsi="Times New Roman"/>
          <w:sz w:val="24"/>
          <w:szCs w:val="24"/>
        </w:rPr>
      </w:pPr>
      <w:r w:rsidRPr="00AC505E">
        <w:rPr>
          <w:rFonts w:ascii="Times New Roman" w:hAnsi="Times New Roman"/>
          <w:sz w:val="24"/>
          <w:szCs w:val="24"/>
        </w:rPr>
        <w:t xml:space="preserve">Prodávající se zavazuje dodat </w:t>
      </w:r>
      <w:r>
        <w:rPr>
          <w:rFonts w:ascii="Times New Roman" w:hAnsi="Times New Roman"/>
          <w:sz w:val="24"/>
          <w:szCs w:val="24"/>
        </w:rPr>
        <w:t>Zboží dle Objednávky</w:t>
      </w:r>
      <w:r w:rsidRPr="00AC505E">
        <w:rPr>
          <w:rFonts w:ascii="Times New Roman" w:hAnsi="Times New Roman"/>
          <w:sz w:val="24"/>
          <w:szCs w:val="24"/>
        </w:rPr>
        <w:t xml:space="preserve"> nejpozději do </w:t>
      </w:r>
      <w:r w:rsidRPr="001F2122">
        <w:rPr>
          <w:rFonts w:ascii="Times New Roman" w:hAnsi="Times New Roman"/>
          <w:sz w:val="24"/>
          <w:szCs w:val="24"/>
        </w:rPr>
        <w:t>3</w:t>
      </w:r>
      <w:r w:rsidRPr="009E2FF0">
        <w:rPr>
          <w:rFonts w:ascii="Times New Roman" w:hAnsi="Times New Roman"/>
          <w:sz w:val="24"/>
          <w:szCs w:val="24"/>
        </w:rPr>
        <w:t xml:space="preserve"> pracovních dnů</w:t>
      </w:r>
      <w:r>
        <w:rPr>
          <w:rFonts w:ascii="Times New Roman" w:hAnsi="Times New Roman"/>
          <w:sz w:val="24"/>
          <w:szCs w:val="24"/>
        </w:rPr>
        <w:t xml:space="preserve"> ode dne potvrzení Objednávky Kupujícímu, </w:t>
      </w:r>
      <w:r w:rsidRPr="008F659D">
        <w:rPr>
          <w:rFonts w:ascii="Times New Roman" w:hAnsi="Times New Roman"/>
          <w:sz w:val="24"/>
          <w:szCs w:val="24"/>
        </w:rPr>
        <w:t xml:space="preserve">nebude-li v </w:t>
      </w:r>
      <w:r>
        <w:rPr>
          <w:rFonts w:ascii="Times New Roman" w:hAnsi="Times New Roman"/>
          <w:sz w:val="24"/>
          <w:szCs w:val="24"/>
        </w:rPr>
        <w:t>O</w:t>
      </w:r>
      <w:r w:rsidRPr="008F659D">
        <w:rPr>
          <w:rFonts w:ascii="Times New Roman" w:hAnsi="Times New Roman"/>
          <w:sz w:val="24"/>
          <w:szCs w:val="24"/>
        </w:rPr>
        <w:t xml:space="preserve">bjednávce uvedena dodací lhůta </w:t>
      </w:r>
      <w:r>
        <w:rPr>
          <w:rFonts w:ascii="Times New Roman" w:hAnsi="Times New Roman"/>
          <w:sz w:val="24"/>
          <w:szCs w:val="24"/>
        </w:rPr>
        <w:t xml:space="preserve">jiná </w:t>
      </w:r>
      <w:r w:rsidRPr="008F659D">
        <w:rPr>
          <w:rFonts w:ascii="Times New Roman" w:hAnsi="Times New Roman"/>
          <w:sz w:val="24"/>
          <w:szCs w:val="24"/>
        </w:rPr>
        <w:t>nebo možnost dodání Zboží po částech</w:t>
      </w:r>
      <w:r>
        <w:rPr>
          <w:rFonts w:ascii="Times New Roman" w:hAnsi="Times New Roman"/>
          <w:sz w:val="24"/>
          <w:szCs w:val="24"/>
        </w:rPr>
        <w:t xml:space="preserve">. </w:t>
      </w:r>
    </w:p>
    <w:p w:rsidR="00BE6907" w:rsidRPr="00AC505E" w:rsidRDefault="00BE6907" w:rsidP="00BE6907">
      <w:pPr>
        <w:spacing w:after="0" w:line="240" w:lineRule="auto"/>
        <w:ind w:left="567"/>
        <w:jc w:val="both"/>
        <w:rPr>
          <w:rFonts w:ascii="Times New Roman" w:hAnsi="Times New Roman"/>
          <w:sz w:val="24"/>
          <w:szCs w:val="24"/>
        </w:rPr>
      </w:pPr>
      <w:r w:rsidRPr="00AC505E">
        <w:rPr>
          <w:rFonts w:ascii="Times New Roman" w:hAnsi="Times New Roman"/>
          <w:sz w:val="24"/>
          <w:szCs w:val="24"/>
        </w:rPr>
        <w:t xml:space="preserve"> </w:t>
      </w:r>
    </w:p>
    <w:p w:rsidR="00BE6907" w:rsidRDefault="00BE6907" w:rsidP="00BE6907">
      <w:pPr>
        <w:numPr>
          <w:ilvl w:val="0"/>
          <w:numId w:val="7"/>
        </w:numPr>
        <w:spacing w:after="0" w:line="240" w:lineRule="auto"/>
        <w:ind w:left="567" w:hanging="567"/>
        <w:jc w:val="both"/>
        <w:rPr>
          <w:rFonts w:ascii="Times New Roman" w:hAnsi="Times New Roman"/>
          <w:sz w:val="24"/>
          <w:szCs w:val="24"/>
        </w:rPr>
      </w:pPr>
      <w:r w:rsidRPr="00802A31">
        <w:rPr>
          <w:rFonts w:ascii="Times New Roman" w:hAnsi="Times New Roman"/>
          <w:sz w:val="24"/>
          <w:szCs w:val="24"/>
        </w:rPr>
        <w:t>Zboží je Prodávající povinen dodat v souladu s obecně závaznými právními předpisy. Zboží musí být dodáno v originálních neporušených obalech.</w:t>
      </w:r>
    </w:p>
    <w:p w:rsidR="00BE6907" w:rsidRPr="00D442F1" w:rsidRDefault="00BE6907" w:rsidP="00BE6907">
      <w:pPr>
        <w:spacing w:after="0" w:line="240" w:lineRule="auto"/>
        <w:jc w:val="both"/>
        <w:rPr>
          <w:rFonts w:ascii="Times New Roman" w:hAnsi="Times New Roman"/>
          <w:sz w:val="24"/>
          <w:szCs w:val="24"/>
        </w:rPr>
      </w:pPr>
    </w:p>
    <w:p w:rsidR="00BE6907" w:rsidRPr="00191A7E" w:rsidRDefault="00BE6907" w:rsidP="00BE6907">
      <w:pPr>
        <w:numPr>
          <w:ilvl w:val="0"/>
          <w:numId w:val="7"/>
        </w:numPr>
        <w:spacing w:after="0" w:line="240" w:lineRule="auto"/>
        <w:ind w:left="567" w:hanging="567"/>
        <w:jc w:val="both"/>
        <w:rPr>
          <w:rFonts w:ascii="Times New Roman" w:hAnsi="Times New Roman"/>
          <w:sz w:val="24"/>
          <w:szCs w:val="24"/>
        </w:rPr>
      </w:pPr>
      <w:r>
        <w:rPr>
          <w:rFonts w:ascii="Times New Roman" w:hAnsi="Times New Roman"/>
          <w:sz w:val="24"/>
          <w:szCs w:val="24"/>
        </w:rPr>
        <w:t>Kupující je povinen dodané Zboží převzít a zaplatit Prodávajícímu kupní cenu v souladu s ustanoveními této Smlouvy.</w:t>
      </w:r>
    </w:p>
    <w:p w:rsidR="00BE6907" w:rsidRPr="00AC505E" w:rsidRDefault="00BE6907" w:rsidP="00BE6907">
      <w:pPr>
        <w:suppressAutoHyphens/>
        <w:spacing w:after="0" w:line="240" w:lineRule="auto"/>
        <w:ind w:left="567" w:hanging="567"/>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sidRPr="007B2DE0">
        <w:rPr>
          <w:rFonts w:ascii="Times New Roman" w:hAnsi="Times New Roman"/>
          <w:sz w:val="24"/>
          <w:szCs w:val="24"/>
        </w:rPr>
        <w:t>Zboží bude Kupujícím</w:t>
      </w:r>
      <w:r>
        <w:rPr>
          <w:rFonts w:ascii="Times New Roman" w:hAnsi="Times New Roman"/>
          <w:sz w:val="24"/>
          <w:szCs w:val="24"/>
        </w:rPr>
        <w:t>u</w:t>
      </w:r>
      <w:r w:rsidRPr="007B2DE0">
        <w:rPr>
          <w:rFonts w:ascii="Times New Roman" w:hAnsi="Times New Roman"/>
          <w:sz w:val="24"/>
          <w:szCs w:val="24"/>
        </w:rPr>
        <w:t xml:space="preserve"> dodáváno v pracovní dny v době od </w:t>
      </w:r>
      <w:r w:rsidR="00E3225E">
        <w:rPr>
          <w:rFonts w:ascii="Times New Roman" w:hAnsi="Times New Roman"/>
          <w:sz w:val="24"/>
          <w:szCs w:val="24"/>
        </w:rPr>
        <w:t>7:00</w:t>
      </w:r>
      <w:r>
        <w:rPr>
          <w:rFonts w:ascii="Times New Roman" w:hAnsi="Times New Roman"/>
          <w:sz w:val="24"/>
          <w:szCs w:val="24"/>
        </w:rPr>
        <w:t xml:space="preserve"> </w:t>
      </w:r>
      <w:r w:rsidRPr="007B2DE0">
        <w:rPr>
          <w:rFonts w:ascii="Times New Roman" w:hAnsi="Times New Roman"/>
          <w:sz w:val="24"/>
          <w:szCs w:val="24"/>
        </w:rPr>
        <w:t xml:space="preserve">do </w:t>
      </w:r>
      <w:r w:rsidR="00E3225E">
        <w:rPr>
          <w:rFonts w:ascii="Times New Roman" w:hAnsi="Times New Roman"/>
          <w:sz w:val="24"/>
          <w:szCs w:val="24"/>
        </w:rPr>
        <w:t>14:00</w:t>
      </w:r>
      <w:r>
        <w:rPr>
          <w:rFonts w:ascii="Times New Roman" w:hAnsi="Times New Roman"/>
          <w:sz w:val="24"/>
          <w:szCs w:val="24"/>
        </w:rPr>
        <w:t xml:space="preserve"> </w:t>
      </w:r>
      <w:r w:rsidRPr="007B2DE0">
        <w:rPr>
          <w:rFonts w:ascii="Times New Roman" w:hAnsi="Times New Roman"/>
          <w:sz w:val="24"/>
          <w:szCs w:val="24"/>
        </w:rPr>
        <w:t>hodi</w:t>
      </w:r>
      <w:r>
        <w:rPr>
          <w:rFonts w:ascii="Times New Roman" w:hAnsi="Times New Roman"/>
          <w:sz w:val="24"/>
          <w:szCs w:val="24"/>
        </w:rPr>
        <w:t xml:space="preserve">n. </w:t>
      </w:r>
      <w:r w:rsidRPr="007B2DE0">
        <w:rPr>
          <w:rFonts w:ascii="Times New Roman" w:hAnsi="Times New Roman"/>
          <w:sz w:val="24"/>
          <w:szCs w:val="24"/>
        </w:rPr>
        <w:t xml:space="preserve">V případě nutnosti dodání </w:t>
      </w:r>
      <w:r>
        <w:rPr>
          <w:rFonts w:ascii="Times New Roman" w:hAnsi="Times New Roman"/>
          <w:sz w:val="24"/>
          <w:szCs w:val="24"/>
        </w:rPr>
        <w:t>Zboží</w:t>
      </w:r>
      <w:r w:rsidRPr="007B2DE0">
        <w:rPr>
          <w:rFonts w:ascii="Times New Roman" w:hAnsi="Times New Roman"/>
          <w:sz w:val="24"/>
          <w:szCs w:val="24"/>
        </w:rPr>
        <w:t xml:space="preserve"> mimo pracovní dny bude doba dodání individuálně dohodnuta.  </w:t>
      </w:r>
    </w:p>
    <w:p w:rsidR="00BE6907" w:rsidRPr="007B2DE0" w:rsidRDefault="00BE6907" w:rsidP="00BE6907">
      <w:pPr>
        <w:suppressAutoHyphens/>
        <w:spacing w:after="0" w:line="240" w:lineRule="auto"/>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sidRPr="00AC505E">
        <w:rPr>
          <w:rFonts w:ascii="Times New Roman" w:hAnsi="Times New Roman"/>
          <w:sz w:val="24"/>
          <w:szCs w:val="24"/>
        </w:rPr>
        <w:t xml:space="preserve">Vlastnické právo a nebezpečí škody na věci přechází na Kupujícího okamžikem převzetí </w:t>
      </w:r>
      <w:r>
        <w:rPr>
          <w:rFonts w:ascii="Times New Roman" w:hAnsi="Times New Roman"/>
          <w:sz w:val="24"/>
          <w:szCs w:val="24"/>
        </w:rPr>
        <w:t>Zboží</w:t>
      </w:r>
      <w:r w:rsidRPr="00AC505E">
        <w:rPr>
          <w:rFonts w:ascii="Times New Roman" w:hAnsi="Times New Roman"/>
          <w:sz w:val="24"/>
          <w:szCs w:val="24"/>
        </w:rPr>
        <w:t xml:space="preserve">. </w:t>
      </w:r>
    </w:p>
    <w:p w:rsidR="00BE6907" w:rsidRDefault="00BE6907" w:rsidP="00BE6907">
      <w:pPr>
        <w:suppressAutoHyphens/>
        <w:spacing w:after="0" w:line="240" w:lineRule="auto"/>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Prodávající je povinen dodat Zboží v požadovaném množství, jakosti a v dohodnutých termínech dle této Smlouvy nebo Objednávky a dále je povinen </w:t>
      </w:r>
      <w:r w:rsidRPr="00B52DA2">
        <w:rPr>
          <w:rFonts w:ascii="Times New Roman" w:hAnsi="Times New Roman"/>
          <w:sz w:val="24"/>
          <w:szCs w:val="24"/>
        </w:rPr>
        <w:t>dodat Zboží se všemi doklady náležejícími ke Zboží, zejména s</w:t>
      </w:r>
      <w:r>
        <w:rPr>
          <w:rFonts w:ascii="Times New Roman" w:hAnsi="Times New Roman"/>
          <w:sz w:val="24"/>
          <w:szCs w:val="24"/>
        </w:rPr>
        <w:t> </w:t>
      </w:r>
      <w:r w:rsidRPr="00B52DA2">
        <w:rPr>
          <w:rFonts w:ascii="Times New Roman" w:hAnsi="Times New Roman"/>
          <w:sz w:val="24"/>
          <w:szCs w:val="24"/>
        </w:rPr>
        <w:t>návodem</w:t>
      </w:r>
      <w:r>
        <w:rPr>
          <w:rFonts w:ascii="Times New Roman" w:hAnsi="Times New Roman"/>
          <w:sz w:val="24"/>
          <w:szCs w:val="24"/>
        </w:rPr>
        <w:t>, manuálem, záručními listy, skladovými předpisy, upozorněními na nebezpečné vlastnosti,</w:t>
      </w:r>
      <w:r w:rsidRPr="00B52DA2">
        <w:rPr>
          <w:rFonts w:ascii="Times New Roman" w:hAnsi="Times New Roman"/>
          <w:sz w:val="24"/>
          <w:szCs w:val="24"/>
        </w:rPr>
        <w:t xml:space="preserve"> a dalšími doklady, jsou-li tyto vyžadovány Kupujícím, tj. atesty, prohlášení</w:t>
      </w:r>
      <w:r>
        <w:rPr>
          <w:rFonts w:ascii="Times New Roman" w:hAnsi="Times New Roman"/>
          <w:sz w:val="24"/>
          <w:szCs w:val="24"/>
        </w:rPr>
        <w:t>mi</w:t>
      </w:r>
      <w:r w:rsidRPr="00B52DA2">
        <w:rPr>
          <w:rFonts w:ascii="Times New Roman" w:hAnsi="Times New Roman"/>
          <w:sz w:val="24"/>
          <w:szCs w:val="24"/>
        </w:rPr>
        <w:t xml:space="preserve"> o shodě, certifikáty apod. </w:t>
      </w:r>
    </w:p>
    <w:p w:rsidR="00BE6907" w:rsidRPr="00B52DA2" w:rsidRDefault="00BE6907" w:rsidP="00BE6907">
      <w:pPr>
        <w:spacing w:after="0" w:line="240" w:lineRule="auto"/>
        <w:ind w:left="567" w:hanging="567"/>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sidRPr="00702F06">
        <w:rPr>
          <w:rFonts w:ascii="Times New Roman" w:hAnsi="Times New Roman"/>
          <w:sz w:val="24"/>
          <w:szCs w:val="24"/>
        </w:rPr>
        <w:t>Prodávající bude předávat Zboží Kupujícímu na základě dodacích listů, které bude mít k dispozici ve dvojím vyhotovení. Př</w:t>
      </w:r>
      <w:r>
        <w:rPr>
          <w:rFonts w:ascii="Times New Roman" w:hAnsi="Times New Roman"/>
          <w:sz w:val="24"/>
          <w:szCs w:val="24"/>
        </w:rPr>
        <w:t>i</w:t>
      </w:r>
      <w:r w:rsidRPr="00702F06">
        <w:rPr>
          <w:rFonts w:ascii="Times New Roman" w:hAnsi="Times New Roman"/>
          <w:sz w:val="24"/>
          <w:szCs w:val="24"/>
        </w:rPr>
        <w:t xml:space="preserve"> odevzdání Zboží </w:t>
      </w:r>
      <w:r>
        <w:rPr>
          <w:rFonts w:ascii="Times New Roman" w:hAnsi="Times New Roman"/>
          <w:sz w:val="24"/>
          <w:szCs w:val="24"/>
        </w:rPr>
        <w:t>Kupujícímu</w:t>
      </w:r>
      <w:r w:rsidRPr="00702F06">
        <w:rPr>
          <w:rFonts w:ascii="Times New Roman" w:hAnsi="Times New Roman"/>
          <w:sz w:val="24"/>
          <w:szCs w:val="24"/>
        </w:rPr>
        <w:t xml:space="preserve"> </w:t>
      </w:r>
      <w:r>
        <w:rPr>
          <w:rFonts w:ascii="Times New Roman" w:hAnsi="Times New Roman"/>
          <w:sz w:val="24"/>
          <w:szCs w:val="24"/>
        </w:rPr>
        <w:t>provedou Smluvní strany kontrolu souladu</w:t>
      </w:r>
      <w:r w:rsidRPr="00702F06">
        <w:rPr>
          <w:rFonts w:ascii="Times New Roman" w:hAnsi="Times New Roman"/>
          <w:sz w:val="24"/>
          <w:szCs w:val="24"/>
        </w:rPr>
        <w:t xml:space="preserve"> dodacího listu s </w:t>
      </w:r>
      <w:r>
        <w:rPr>
          <w:rFonts w:ascii="Times New Roman" w:hAnsi="Times New Roman"/>
          <w:sz w:val="24"/>
          <w:szCs w:val="24"/>
        </w:rPr>
        <w:t>O</w:t>
      </w:r>
      <w:r w:rsidRPr="00702F06">
        <w:rPr>
          <w:rFonts w:ascii="Times New Roman" w:hAnsi="Times New Roman"/>
          <w:sz w:val="24"/>
          <w:szCs w:val="24"/>
        </w:rPr>
        <w:t xml:space="preserve">bjednávkou. Shodu mezi </w:t>
      </w:r>
      <w:r>
        <w:rPr>
          <w:rFonts w:ascii="Times New Roman" w:hAnsi="Times New Roman"/>
          <w:sz w:val="24"/>
          <w:szCs w:val="24"/>
        </w:rPr>
        <w:t>O</w:t>
      </w:r>
      <w:r w:rsidRPr="00702F06">
        <w:rPr>
          <w:rFonts w:ascii="Times New Roman" w:hAnsi="Times New Roman"/>
          <w:sz w:val="24"/>
          <w:szCs w:val="24"/>
        </w:rPr>
        <w:t xml:space="preserve">bjednávkou a dodacím listem potvrdí svým podpisem </w:t>
      </w:r>
      <w:r>
        <w:rPr>
          <w:rFonts w:ascii="Times New Roman" w:hAnsi="Times New Roman"/>
          <w:sz w:val="24"/>
          <w:szCs w:val="24"/>
        </w:rPr>
        <w:t>odpovědní zástupci Smluvních stran.</w:t>
      </w:r>
      <w:r w:rsidRPr="00702F06">
        <w:rPr>
          <w:rFonts w:ascii="Times New Roman" w:hAnsi="Times New Roman"/>
          <w:sz w:val="24"/>
          <w:szCs w:val="24"/>
        </w:rPr>
        <w:t xml:space="preserve"> </w:t>
      </w:r>
      <w:r>
        <w:rPr>
          <w:rFonts w:ascii="Times New Roman" w:hAnsi="Times New Roman"/>
          <w:sz w:val="24"/>
          <w:szCs w:val="24"/>
        </w:rPr>
        <w:t>K</w:t>
      </w:r>
      <w:r w:rsidRPr="00702F06">
        <w:rPr>
          <w:rFonts w:ascii="Times New Roman" w:hAnsi="Times New Roman"/>
          <w:sz w:val="24"/>
          <w:szCs w:val="24"/>
        </w:rPr>
        <w:t xml:space="preserve">aždý obdrží jeden potvrzený originál dodacího listu. </w:t>
      </w:r>
    </w:p>
    <w:p w:rsidR="00BE6907" w:rsidRPr="001136F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sidRPr="001136F7">
        <w:rPr>
          <w:rFonts w:ascii="Times New Roman" w:hAnsi="Times New Roman"/>
          <w:sz w:val="24"/>
          <w:szCs w:val="24"/>
        </w:rPr>
        <w:t xml:space="preserve">Dodací list musí obsahovat minimálně datum, označení </w:t>
      </w:r>
      <w:r>
        <w:rPr>
          <w:rFonts w:ascii="Times New Roman" w:hAnsi="Times New Roman"/>
          <w:sz w:val="24"/>
          <w:szCs w:val="24"/>
        </w:rPr>
        <w:t>Smluvních stran</w:t>
      </w:r>
      <w:r w:rsidRPr="001136F7">
        <w:rPr>
          <w:rFonts w:ascii="Times New Roman" w:hAnsi="Times New Roman"/>
          <w:sz w:val="24"/>
          <w:szCs w:val="24"/>
        </w:rPr>
        <w:t xml:space="preserve">, jejich sídla a identifikační čísla, identifikaci </w:t>
      </w:r>
      <w:r>
        <w:rPr>
          <w:rFonts w:ascii="Times New Roman" w:hAnsi="Times New Roman"/>
          <w:sz w:val="24"/>
          <w:szCs w:val="24"/>
        </w:rPr>
        <w:t>O</w:t>
      </w:r>
      <w:r w:rsidRPr="001136F7">
        <w:rPr>
          <w:rFonts w:ascii="Times New Roman" w:hAnsi="Times New Roman"/>
          <w:sz w:val="24"/>
          <w:szCs w:val="24"/>
        </w:rPr>
        <w:t xml:space="preserve">bjednávky </w:t>
      </w:r>
      <w:r>
        <w:rPr>
          <w:rFonts w:ascii="Times New Roman" w:hAnsi="Times New Roman"/>
          <w:sz w:val="24"/>
          <w:szCs w:val="24"/>
        </w:rPr>
        <w:t>a S</w:t>
      </w:r>
      <w:r w:rsidRPr="001136F7">
        <w:rPr>
          <w:rFonts w:ascii="Times New Roman" w:hAnsi="Times New Roman"/>
          <w:sz w:val="24"/>
          <w:szCs w:val="24"/>
        </w:rPr>
        <w:t xml:space="preserve">mlouvy, přesné označení </w:t>
      </w:r>
      <w:r>
        <w:rPr>
          <w:rFonts w:ascii="Times New Roman" w:hAnsi="Times New Roman"/>
          <w:sz w:val="24"/>
          <w:szCs w:val="24"/>
        </w:rPr>
        <w:t>Zboží</w:t>
      </w:r>
      <w:r w:rsidRPr="001136F7">
        <w:rPr>
          <w:rFonts w:ascii="Times New Roman" w:hAnsi="Times New Roman"/>
          <w:sz w:val="24"/>
          <w:szCs w:val="24"/>
        </w:rPr>
        <w:t>,</w:t>
      </w:r>
      <w:r>
        <w:rPr>
          <w:rFonts w:ascii="Times New Roman" w:hAnsi="Times New Roman"/>
          <w:sz w:val="24"/>
          <w:szCs w:val="24"/>
        </w:rPr>
        <w:t xml:space="preserve"> jeho množství,</w:t>
      </w:r>
      <w:r w:rsidRPr="001136F7">
        <w:rPr>
          <w:rFonts w:ascii="Times New Roman" w:hAnsi="Times New Roman"/>
          <w:sz w:val="24"/>
          <w:szCs w:val="24"/>
        </w:rPr>
        <w:t xml:space="preserve"> jeho výrobní či jiná čísla, identifikační údaje osob podepisujících dodací list</w:t>
      </w:r>
      <w:r>
        <w:rPr>
          <w:rFonts w:ascii="Times New Roman" w:hAnsi="Times New Roman"/>
          <w:sz w:val="24"/>
          <w:szCs w:val="24"/>
        </w:rPr>
        <w:t>.</w:t>
      </w:r>
    </w:p>
    <w:p w:rsidR="00BE6907" w:rsidRPr="0043195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7"/>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Kupující má právo odmítnout převzít Zboží v případě, že Zboží má při předání zjevné vady. </w:t>
      </w:r>
      <w:r w:rsidRPr="00C91072">
        <w:rPr>
          <w:rFonts w:ascii="Times New Roman" w:hAnsi="Times New Roman"/>
          <w:sz w:val="24"/>
          <w:szCs w:val="24"/>
        </w:rPr>
        <w:t xml:space="preserve">Prodávající je povinen odevzdat Kupujícímu Zboží </w:t>
      </w:r>
      <w:r>
        <w:rPr>
          <w:rFonts w:ascii="Times New Roman" w:hAnsi="Times New Roman"/>
          <w:sz w:val="24"/>
          <w:szCs w:val="24"/>
        </w:rPr>
        <w:t>bez takových vad v</w:t>
      </w:r>
      <w:r w:rsidRPr="00C91072">
        <w:rPr>
          <w:rFonts w:ascii="Times New Roman" w:hAnsi="Times New Roman"/>
          <w:sz w:val="24"/>
          <w:szCs w:val="24"/>
        </w:rPr>
        <w:t xml:space="preserve"> náhradní lhůtě </w:t>
      </w:r>
      <w:r>
        <w:rPr>
          <w:rFonts w:ascii="Times New Roman" w:hAnsi="Times New Roman"/>
          <w:sz w:val="24"/>
          <w:szCs w:val="24"/>
        </w:rPr>
        <w:t>dvou (2) dnů</w:t>
      </w:r>
      <w:r w:rsidRPr="00C91072">
        <w:rPr>
          <w:rFonts w:ascii="Times New Roman" w:hAnsi="Times New Roman"/>
          <w:sz w:val="24"/>
          <w:szCs w:val="24"/>
        </w:rPr>
        <w:t xml:space="preserve">. Tím není nijak dotčeno právo Kupujícího na náhradu škody či na smluvní pokutu dle této </w:t>
      </w:r>
      <w:r>
        <w:rPr>
          <w:rFonts w:ascii="Times New Roman" w:hAnsi="Times New Roman"/>
          <w:sz w:val="24"/>
          <w:szCs w:val="24"/>
        </w:rPr>
        <w:t>S</w:t>
      </w:r>
      <w:r w:rsidRPr="00C91072">
        <w:rPr>
          <w:rFonts w:ascii="Times New Roman" w:hAnsi="Times New Roman"/>
          <w:sz w:val="24"/>
          <w:szCs w:val="24"/>
        </w:rPr>
        <w:t>mlouvy</w:t>
      </w:r>
      <w:r>
        <w:rPr>
          <w:rFonts w:ascii="Times New Roman" w:hAnsi="Times New Roman"/>
          <w:sz w:val="24"/>
          <w:szCs w:val="24"/>
        </w:rPr>
        <w:t>.</w:t>
      </w:r>
    </w:p>
    <w:p w:rsidR="00BE6907" w:rsidRDefault="00BE6907" w:rsidP="00BE6907">
      <w:pPr>
        <w:pStyle w:val="Odstavecseseznamem"/>
        <w:rPr>
          <w:rFonts w:ascii="Times New Roman" w:hAnsi="Times New Roman"/>
          <w:sz w:val="24"/>
          <w:szCs w:val="24"/>
        </w:rPr>
      </w:pPr>
    </w:p>
    <w:p w:rsidR="00BE6907" w:rsidRDefault="00BE6907" w:rsidP="00BE6907">
      <w:pPr>
        <w:spacing w:after="0" w:line="240" w:lineRule="auto"/>
        <w:ind w:left="567"/>
        <w:jc w:val="both"/>
        <w:rPr>
          <w:rFonts w:ascii="Times New Roman" w:hAnsi="Times New Roman"/>
          <w:sz w:val="24"/>
          <w:szCs w:val="24"/>
        </w:rPr>
      </w:pPr>
    </w:p>
    <w:p w:rsidR="00BE6907" w:rsidRDefault="00BE6907" w:rsidP="00BE6907">
      <w:pPr>
        <w:spacing w:after="0" w:line="240" w:lineRule="auto"/>
        <w:ind w:left="567"/>
        <w:jc w:val="both"/>
        <w:rPr>
          <w:rFonts w:ascii="Times New Roman" w:hAnsi="Times New Roman"/>
          <w:sz w:val="24"/>
          <w:szCs w:val="24"/>
        </w:rPr>
      </w:pPr>
    </w:p>
    <w:p w:rsidR="00BE6907" w:rsidRDefault="00BE6907" w:rsidP="00BE6907">
      <w:pPr>
        <w:spacing w:after="0" w:line="240" w:lineRule="auto"/>
        <w:ind w:left="567"/>
        <w:jc w:val="both"/>
        <w:rPr>
          <w:rFonts w:ascii="Times New Roman" w:hAnsi="Times New Roman"/>
          <w:sz w:val="24"/>
          <w:szCs w:val="24"/>
        </w:rPr>
      </w:pPr>
    </w:p>
    <w:p w:rsidR="001F2122" w:rsidRDefault="001F2122" w:rsidP="00BE6907">
      <w:pPr>
        <w:spacing w:after="0" w:line="240" w:lineRule="auto"/>
        <w:ind w:left="567"/>
        <w:jc w:val="both"/>
        <w:rPr>
          <w:rFonts w:ascii="Times New Roman" w:hAnsi="Times New Roman"/>
          <w:sz w:val="24"/>
          <w:szCs w:val="24"/>
        </w:rPr>
      </w:pPr>
    </w:p>
    <w:p w:rsidR="00BE6907" w:rsidRDefault="00BE6907" w:rsidP="00BE6907">
      <w:pPr>
        <w:spacing w:after="0" w:line="240" w:lineRule="auto"/>
        <w:ind w:left="567"/>
        <w:jc w:val="both"/>
        <w:rPr>
          <w:rFonts w:ascii="Times New Roman" w:hAnsi="Times New Roman"/>
          <w:sz w:val="24"/>
          <w:szCs w:val="24"/>
        </w:rPr>
      </w:pPr>
    </w:p>
    <w:p w:rsidR="00BE6907" w:rsidRPr="001A28FE" w:rsidRDefault="00BE6907" w:rsidP="00BE6907">
      <w:pPr>
        <w:spacing w:after="0" w:line="240" w:lineRule="auto"/>
        <w:ind w:left="567"/>
        <w:jc w:val="both"/>
        <w:rPr>
          <w:rFonts w:ascii="Times New Roman" w:hAnsi="Times New Roman"/>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sidRPr="00AC505E">
        <w:rPr>
          <w:rFonts w:ascii="Times New Roman" w:eastAsia="Times New Roman" w:hAnsi="Times New Roman"/>
          <w:b/>
          <w:sz w:val="24"/>
          <w:szCs w:val="24"/>
        </w:rPr>
        <w:t>Kupní cena a platební podmínky</w:t>
      </w:r>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Pr="009777B5" w:rsidRDefault="00BE6907" w:rsidP="00BE6907">
      <w:pPr>
        <w:pStyle w:val="Odstavecseseznamem"/>
        <w:numPr>
          <w:ilvl w:val="0"/>
          <w:numId w:val="12"/>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Kupní c</w:t>
      </w:r>
      <w:r w:rsidRPr="009777B5">
        <w:rPr>
          <w:rFonts w:ascii="Times New Roman" w:hAnsi="Times New Roman"/>
          <w:sz w:val="24"/>
          <w:szCs w:val="24"/>
        </w:rPr>
        <w:t xml:space="preserve">ena za jednotlivé Zboží je stanovena v Příloze č. 1 této Smlouvy. </w:t>
      </w:r>
      <w:r>
        <w:rPr>
          <w:rFonts w:ascii="Times New Roman" w:hAnsi="Times New Roman"/>
          <w:sz w:val="24"/>
          <w:szCs w:val="24"/>
        </w:rPr>
        <w:t>K těmto cenám</w:t>
      </w:r>
      <w:r w:rsidRPr="00E32C4E">
        <w:rPr>
          <w:rFonts w:ascii="Times New Roman" w:hAnsi="Times New Roman"/>
          <w:sz w:val="24"/>
          <w:szCs w:val="24"/>
        </w:rPr>
        <w:t xml:space="preserve"> bude připočteno DPH podle platných právních předpisů</w:t>
      </w:r>
      <w:r>
        <w:rPr>
          <w:rFonts w:ascii="Times New Roman" w:hAnsi="Times New Roman"/>
          <w:sz w:val="24"/>
          <w:szCs w:val="24"/>
        </w:rPr>
        <w:t>.</w:t>
      </w:r>
      <w:r w:rsidRPr="009777B5">
        <w:rPr>
          <w:rFonts w:ascii="Times New Roman" w:hAnsi="Times New Roman"/>
          <w:sz w:val="24"/>
          <w:szCs w:val="24"/>
        </w:rPr>
        <w:t xml:space="preserve"> Kupní cena je stanovena jako pevná cena, která je konečná a maximální</w:t>
      </w:r>
      <w:r>
        <w:rPr>
          <w:rFonts w:ascii="Times New Roman" w:hAnsi="Times New Roman"/>
          <w:sz w:val="24"/>
          <w:szCs w:val="24"/>
        </w:rPr>
        <w:t xml:space="preserve"> a </w:t>
      </w:r>
      <w:r w:rsidRPr="009777B5">
        <w:rPr>
          <w:rFonts w:ascii="Times New Roman" w:hAnsi="Times New Roman"/>
          <w:sz w:val="24"/>
          <w:szCs w:val="24"/>
        </w:rPr>
        <w:t>nepodléhá žádným změnám</w:t>
      </w:r>
      <w:r>
        <w:rPr>
          <w:rFonts w:ascii="Times New Roman" w:hAnsi="Times New Roman"/>
          <w:sz w:val="24"/>
          <w:szCs w:val="24"/>
        </w:rPr>
        <w:t>.</w:t>
      </w:r>
    </w:p>
    <w:p w:rsidR="00BE6907" w:rsidRPr="00E32C4E" w:rsidRDefault="00BE6907" w:rsidP="00BE6907">
      <w:pPr>
        <w:suppressAutoHyphens/>
        <w:spacing w:after="0" w:line="240" w:lineRule="auto"/>
        <w:jc w:val="both"/>
        <w:rPr>
          <w:rFonts w:ascii="Times New Roman" w:hAnsi="Times New Roman"/>
          <w:sz w:val="24"/>
          <w:szCs w:val="24"/>
        </w:rPr>
      </w:pPr>
    </w:p>
    <w:p w:rsidR="00BE6907" w:rsidRDefault="00BE6907" w:rsidP="00BE6907">
      <w:pPr>
        <w:pStyle w:val="Odstavecseseznamem"/>
        <w:numPr>
          <w:ilvl w:val="0"/>
          <w:numId w:val="12"/>
        </w:numPr>
        <w:suppressAutoHyphens/>
        <w:spacing w:after="0" w:line="240" w:lineRule="auto"/>
        <w:ind w:left="567" w:hanging="567"/>
        <w:jc w:val="both"/>
        <w:rPr>
          <w:rFonts w:ascii="Times New Roman" w:hAnsi="Times New Roman"/>
          <w:sz w:val="24"/>
          <w:szCs w:val="24"/>
        </w:rPr>
      </w:pPr>
      <w:r w:rsidRPr="00E32C4E">
        <w:rPr>
          <w:rFonts w:ascii="Times New Roman" w:hAnsi="Times New Roman"/>
          <w:sz w:val="24"/>
          <w:szCs w:val="24"/>
        </w:rPr>
        <w:t xml:space="preserve">Kupní cena </w:t>
      </w:r>
      <w:r>
        <w:rPr>
          <w:rFonts w:ascii="Times New Roman" w:hAnsi="Times New Roman"/>
          <w:sz w:val="24"/>
          <w:szCs w:val="24"/>
        </w:rPr>
        <w:t>za jednotlivá dílčí plnění</w:t>
      </w:r>
      <w:r w:rsidRPr="00E32C4E">
        <w:rPr>
          <w:rFonts w:ascii="Times New Roman" w:hAnsi="Times New Roman"/>
          <w:sz w:val="24"/>
          <w:szCs w:val="24"/>
        </w:rPr>
        <w:t xml:space="preserve"> bude stanovena za skutečně dodané Zboží v souladu </w:t>
      </w:r>
      <w:r>
        <w:rPr>
          <w:rFonts w:ascii="Times New Roman" w:hAnsi="Times New Roman"/>
          <w:sz w:val="24"/>
          <w:szCs w:val="24"/>
        </w:rPr>
        <w:t xml:space="preserve">kupními </w:t>
      </w:r>
      <w:r w:rsidRPr="00E32C4E">
        <w:rPr>
          <w:rFonts w:ascii="Times New Roman" w:hAnsi="Times New Roman"/>
          <w:sz w:val="24"/>
          <w:szCs w:val="24"/>
        </w:rPr>
        <w:t xml:space="preserve">cenami </w:t>
      </w:r>
      <w:r>
        <w:rPr>
          <w:rFonts w:ascii="Times New Roman" w:hAnsi="Times New Roman"/>
          <w:sz w:val="24"/>
          <w:szCs w:val="24"/>
        </w:rPr>
        <w:t xml:space="preserve">Zboží </w:t>
      </w:r>
      <w:r w:rsidRPr="00E32C4E">
        <w:rPr>
          <w:rFonts w:ascii="Times New Roman" w:hAnsi="Times New Roman"/>
          <w:sz w:val="24"/>
          <w:szCs w:val="24"/>
        </w:rPr>
        <w:t xml:space="preserve">obsaženými </w:t>
      </w:r>
      <w:r>
        <w:rPr>
          <w:rFonts w:ascii="Times New Roman" w:hAnsi="Times New Roman"/>
          <w:sz w:val="24"/>
          <w:szCs w:val="24"/>
        </w:rPr>
        <w:t>v </w:t>
      </w:r>
      <w:r w:rsidRPr="00E32C4E">
        <w:rPr>
          <w:rFonts w:ascii="Times New Roman" w:hAnsi="Times New Roman"/>
          <w:sz w:val="24"/>
          <w:szCs w:val="24"/>
        </w:rPr>
        <w:t>Přílo</w:t>
      </w:r>
      <w:r>
        <w:rPr>
          <w:rFonts w:ascii="Times New Roman" w:hAnsi="Times New Roman"/>
          <w:sz w:val="24"/>
          <w:szCs w:val="24"/>
        </w:rPr>
        <w:t xml:space="preserve">ze </w:t>
      </w:r>
      <w:r w:rsidRPr="00E32C4E">
        <w:rPr>
          <w:rFonts w:ascii="Times New Roman" w:hAnsi="Times New Roman"/>
          <w:sz w:val="24"/>
          <w:szCs w:val="24"/>
        </w:rPr>
        <w:t xml:space="preserve">č. 1 této Smlouvy. Konkrétní výše kupní ceny Zboží, které je předmětem Objednávky, bude určena na základě množství objednaného Kupujícím a jednotkových cen </w:t>
      </w:r>
      <w:r>
        <w:rPr>
          <w:rFonts w:ascii="Times New Roman" w:hAnsi="Times New Roman"/>
          <w:sz w:val="24"/>
          <w:szCs w:val="24"/>
        </w:rPr>
        <w:t xml:space="preserve">Zboží </w:t>
      </w:r>
      <w:r w:rsidRPr="00E32C4E">
        <w:rPr>
          <w:rFonts w:ascii="Times New Roman" w:hAnsi="Times New Roman"/>
          <w:sz w:val="24"/>
          <w:szCs w:val="24"/>
        </w:rPr>
        <w:t>uvedených v</w:t>
      </w:r>
      <w:r>
        <w:rPr>
          <w:rFonts w:ascii="Times New Roman" w:hAnsi="Times New Roman"/>
          <w:sz w:val="24"/>
          <w:szCs w:val="24"/>
        </w:rPr>
        <w:t> Příloze č. 1 této Smlouvy</w:t>
      </w:r>
      <w:r w:rsidRPr="00E32C4E">
        <w:rPr>
          <w:rFonts w:ascii="Times New Roman" w:hAnsi="Times New Roman"/>
          <w:sz w:val="24"/>
          <w:szCs w:val="24"/>
        </w:rPr>
        <w:t>.</w:t>
      </w:r>
    </w:p>
    <w:p w:rsidR="00BE6907" w:rsidRPr="00E32C4E" w:rsidRDefault="00BE6907" w:rsidP="00BE6907">
      <w:pPr>
        <w:suppressAutoHyphens/>
        <w:spacing w:after="0" w:line="240" w:lineRule="auto"/>
        <w:jc w:val="both"/>
        <w:rPr>
          <w:rFonts w:ascii="Times New Roman" w:hAnsi="Times New Roman"/>
          <w:sz w:val="24"/>
          <w:szCs w:val="24"/>
        </w:rPr>
      </w:pPr>
    </w:p>
    <w:p w:rsidR="00BE6907" w:rsidRDefault="00BE6907" w:rsidP="00BE6907">
      <w:pPr>
        <w:pStyle w:val="Odstavecseseznamem"/>
        <w:numPr>
          <w:ilvl w:val="0"/>
          <w:numId w:val="12"/>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Kupní cena zahrnuje</w:t>
      </w:r>
      <w:r w:rsidRPr="00E32C4E">
        <w:rPr>
          <w:rFonts w:ascii="Times New Roman" w:hAnsi="Times New Roman"/>
          <w:sz w:val="24"/>
          <w:szCs w:val="24"/>
        </w:rPr>
        <w:t xml:space="preserve"> náklady na dopravu i všechny ostatní náklady Prodávajícího spojené s realizací předmětu Smlouvy. Ceny platí po celou dobu trvání této Smlouvy, přičemž Prodávající na sebe přebírá nebezpečí změny okolností ve smyslu § 1765 odst. 2 občanského zákoníku. Kupující je však oprávněn požadovat snížení kupní ceny z důvodu prokazatelného snížení cen obdobného či srovnatelného Zboží na trhu.</w:t>
      </w:r>
    </w:p>
    <w:p w:rsidR="00BE6907" w:rsidRPr="00E32C4E" w:rsidRDefault="00BE6907" w:rsidP="00BE6907">
      <w:pPr>
        <w:suppressAutoHyphens/>
        <w:spacing w:after="0" w:line="240" w:lineRule="auto"/>
        <w:jc w:val="both"/>
        <w:rPr>
          <w:rFonts w:ascii="Times New Roman" w:hAnsi="Times New Roman"/>
          <w:sz w:val="24"/>
          <w:szCs w:val="24"/>
        </w:rPr>
      </w:pPr>
    </w:p>
    <w:p w:rsidR="00BE6907" w:rsidRDefault="00BE6907" w:rsidP="00BE6907">
      <w:pPr>
        <w:pStyle w:val="Zkladntext"/>
        <w:keepLines/>
        <w:numPr>
          <w:ilvl w:val="0"/>
          <w:numId w:val="12"/>
        </w:numPr>
        <w:suppressAutoHyphens/>
        <w:spacing w:before="120"/>
        <w:ind w:left="567" w:hanging="567"/>
        <w:jc w:val="both"/>
        <w:rPr>
          <w:szCs w:val="24"/>
        </w:rPr>
      </w:pPr>
      <w:r w:rsidRPr="00B413F5">
        <w:rPr>
          <w:szCs w:val="24"/>
        </w:rPr>
        <w:t>Dodané Zboží bude uhrazeno na základě daňového dokladu (dále jen „</w:t>
      </w:r>
      <w:r w:rsidRPr="00B413F5">
        <w:rPr>
          <w:b/>
          <w:bCs/>
          <w:szCs w:val="24"/>
        </w:rPr>
        <w:t>faktura</w:t>
      </w:r>
      <w:r w:rsidRPr="00B413F5">
        <w:rPr>
          <w:szCs w:val="24"/>
        </w:rPr>
        <w:t xml:space="preserve">“) vystaveného na základě řádně podepsaných dodacích listů, které budou přílohou příslušné faktury. Lhůta splatnosti faktury je </w:t>
      </w:r>
      <w:r w:rsidR="001F2122">
        <w:rPr>
          <w:szCs w:val="24"/>
        </w:rPr>
        <w:t>30</w:t>
      </w:r>
      <w:r w:rsidRPr="00B413F5">
        <w:rPr>
          <w:szCs w:val="24"/>
        </w:rPr>
        <w:t xml:space="preserve"> dní ode dne doručení faktury Kupujícímu. Povinnost zaplatit kupní cenu je splněna dnem odepsání příslušné částky z účtu Kupujícího ve prospěch účtu Prodávajícího. Faktura musí obsahovat náležitosti stanovené platnými právními předpisy. </w:t>
      </w:r>
      <w:r w:rsidRPr="00B413F5">
        <w:rPr>
          <w:bCs/>
        </w:rPr>
        <w:t xml:space="preserve">Jestliže nebude faktura obsahovat veškeré údaje </w:t>
      </w:r>
      <w:r>
        <w:rPr>
          <w:bCs/>
        </w:rPr>
        <w:t xml:space="preserve">vyžadované touto Smlouvou anebo </w:t>
      </w:r>
      <w:r w:rsidRPr="00B413F5">
        <w:rPr>
          <w:bCs/>
        </w:rPr>
        <w:t xml:space="preserve">příslušnými platnými právními předpisy, nebo pokud v </w:t>
      </w:r>
      <w:r>
        <w:rPr>
          <w:bCs/>
        </w:rPr>
        <w:t>ní</w:t>
      </w:r>
      <w:r w:rsidRPr="00B413F5">
        <w:rPr>
          <w:bCs/>
        </w:rPr>
        <w:t xml:space="preserve"> nebudou správně uvedené údaje, je Kupující oprávněn vrátit fakturu Prodávajícímu s označením chybějících náležitostí nebo nesprávných údajů. V takovém případě se přerušuje původní doba její splatnosti a nová lhůta splatnosti počne běžet doručením řádně opraveného či nově vystaveného daňového dokladu Kupujícímu. </w:t>
      </w:r>
    </w:p>
    <w:p w:rsidR="00BE6907" w:rsidRPr="00B413F5" w:rsidRDefault="00BE6907" w:rsidP="00BE6907">
      <w:pPr>
        <w:pStyle w:val="Zkladntext"/>
        <w:keepLines/>
        <w:suppressAutoHyphens/>
        <w:spacing w:before="120"/>
        <w:jc w:val="both"/>
        <w:rPr>
          <w:szCs w:val="24"/>
        </w:rPr>
      </w:pPr>
    </w:p>
    <w:p w:rsidR="00BE6907" w:rsidRDefault="00BE6907" w:rsidP="00BE6907">
      <w:pPr>
        <w:pStyle w:val="Odstavecseseznamem"/>
        <w:numPr>
          <w:ilvl w:val="0"/>
          <w:numId w:val="12"/>
        </w:numPr>
        <w:suppressAutoHyphens/>
        <w:spacing w:after="0" w:line="240" w:lineRule="auto"/>
        <w:ind w:left="567" w:hanging="567"/>
        <w:jc w:val="both"/>
        <w:rPr>
          <w:rFonts w:ascii="Times New Roman" w:hAnsi="Times New Roman"/>
          <w:sz w:val="24"/>
          <w:szCs w:val="24"/>
        </w:rPr>
      </w:pPr>
      <w:r w:rsidRPr="005F62B3">
        <w:rPr>
          <w:rFonts w:ascii="Times New Roman" w:hAnsi="Times New Roman"/>
          <w:sz w:val="24"/>
          <w:szCs w:val="24"/>
        </w:rPr>
        <w:t xml:space="preserve">Faktury budou </w:t>
      </w:r>
      <w:r>
        <w:rPr>
          <w:rFonts w:ascii="Times New Roman" w:hAnsi="Times New Roman"/>
          <w:sz w:val="24"/>
          <w:szCs w:val="24"/>
        </w:rPr>
        <w:t>Prodávajícím</w:t>
      </w:r>
      <w:r w:rsidRPr="005F62B3">
        <w:rPr>
          <w:rFonts w:ascii="Times New Roman" w:hAnsi="Times New Roman"/>
          <w:sz w:val="24"/>
          <w:szCs w:val="24"/>
        </w:rPr>
        <w:t xml:space="preserve"> odesílány prostřednictvím elektronické pošty na adresu </w:t>
      </w:r>
      <w:r w:rsidR="00C53821" w:rsidRPr="00C53821">
        <w:rPr>
          <w:rFonts w:ascii="Times New Roman" w:hAnsi="Times New Roman"/>
          <w:color w:val="1F3864" w:themeColor="accent5" w:themeShade="80"/>
          <w:sz w:val="24"/>
          <w:szCs w:val="24"/>
          <w:u w:val="single"/>
        </w:rPr>
        <w:t>fakturace@pnkm.cz</w:t>
      </w:r>
      <w:r w:rsidR="00C53821">
        <w:rPr>
          <w:rFonts w:ascii="Times New Roman" w:hAnsi="Times New Roman"/>
          <w:sz w:val="24"/>
          <w:szCs w:val="24"/>
        </w:rPr>
        <w:t>.</w:t>
      </w:r>
    </w:p>
    <w:p w:rsidR="00BE6907" w:rsidRPr="005F62B3" w:rsidRDefault="00BE6907" w:rsidP="00BE6907">
      <w:pPr>
        <w:suppressAutoHyphens/>
        <w:spacing w:after="0" w:line="240" w:lineRule="auto"/>
        <w:jc w:val="both"/>
        <w:rPr>
          <w:rFonts w:ascii="Times New Roman" w:hAnsi="Times New Roman"/>
          <w:sz w:val="24"/>
          <w:szCs w:val="24"/>
        </w:rPr>
      </w:pPr>
    </w:p>
    <w:p w:rsidR="00BE6907" w:rsidRPr="00E32C4E" w:rsidRDefault="00BE6907" w:rsidP="00BE6907">
      <w:pPr>
        <w:pStyle w:val="Odstavecseseznamem"/>
        <w:numPr>
          <w:ilvl w:val="0"/>
          <w:numId w:val="12"/>
        </w:numPr>
        <w:suppressAutoHyphens/>
        <w:spacing w:after="0" w:line="240" w:lineRule="auto"/>
        <w:ind w:left="567" w:hanging="567"/>
        <w:jc w:val="both"/>
        <w:rPr>
          <w:rFonts w:ascii="Times New Roman" w:hAnsi="Times New Roman"/>
          <w:sz w:val="24"/>
          <w:szCs w:val="24"/>
        </w:rPr>
      </w:pPr>
      <w:r w:rsidRPr="00E32C4E">
        <w:rPr>
          <w:rFonts w:ascii="Times New Roman" w:hAnsi="Times New Roman"/>
          <w:bCs/>
          <w:sz w:val="24"/>
          <w:szCs w:val="24"/>
        </w:rPr>
        <w:t>Pohledávka Prodávajícího vůči Kupujícímu nesmí být postoupena třetí osobě ani zastavena ve prospěch třetí osoby bez předchozího písemného souhlasu Kupujícího. Bez předchozího písemného souhlasu Kupujícího nemůže být třetí osobě postoupeno nebo jinak převedeno ani žádné jiné právo či povinnost Prodávajícího.</w:t>
      </w:r>
    </w:p>
    <w:p w:rsidR="00BE6907" w:rsidRPr="00431957" w:rsidRDefault="00BE6907" w:rsidP="00BE6907">
      <w:pPr>
        <w:spacing w:after="0" w:line="240" w:lineRule="auto"/>
        <w:rPr>
          <w:rFonts w:ascii="Times New Roman" w:eastAsia="Times New Roman" w:hAnsi="Times New Roman"/>
          <w:b/>
          <w:sz w:val="24"/>
          <w:szCs w:val="24"/>
        </w:rPr>
      </w:pPr>
    </w:p>
    <w:p w:rsidR="00BE6907"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Záruky a práva z vadného plnění</w:t>
      </w:r>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1"/>
        </w:numPr>
        <w:tabs>
          <w:tab w:val="clear" w:pos="360"/>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Prodávající prohlašuje, že Zboží dle této Smlouvy </w:t>
      </w:r>
      <w:r w:rsidRPr="00B42E4D">
        <w:rPr>
          <w:rFonts w:ascii="Times New Roman" w:hAnsi="Times New Roman"/>
          <w:sz w:val="24"/>
          <w:szCs w:val="24"/>
        </w:rPr>
        <w:t xml:space="preserve">splňuje veškeré technické, právní, bezpečnostní a jiné normy a vyhovuje všem technickým, bezpečnostním, právním a jiným obecně závazným právním předpisům, a současně prohlašuje, že Zboží dle této </w:t>
      </w:r>
      <w:r>
        <w:rPr>
          <w:rFonts w:ascii="Times New Roman" w:hAnsi="Times New Roman"/>
          <w:sz w:val="24"/>
          <w:szCs w:val="24"/>
        </w:rPr>
        <w:t>S</w:t>
      </w:r>
      <w:r w:rsidRPr="00B42E4D">
        <w:rPr>
          <w:rFonts w:ascii="Times New Roman" w:hAnsi="Times New Roman"/>
          <w:sz w:val="24"/>
          <w:szCs w:val="24"/>
        </w:rPr>
        <w:t xml:space="preserve">mlouvy po kvalitativní stránce splňuje veškeré požadavky Kupujícího na toto </w:t>
      </w:r>
      <w:r>
        <w:rPr>
          <w:rFonts w:ascii="Times New Roman" w:hAnsi="Times New Roman"/>
          <w:sz w:val="24"/>
          <w:szCs w:val="24"/>
        </w:rPr>
        <w:t>Z</w:t>
      </w:r>
      <w:r w:rsidRPr="00B42E4D">
        <w:rPr>
          <w:rFonts w:ascii="Times New Roman" w:hAnsi="Times New Roman"/>
          <w:sz w:val="24"/>
          <w:szCs w:val="24"/>
        </w:rPr>
        <w:t xml:space="preserve">boží, resp. že toto </w:t>
      </w:r>
      <w:r>
        <w:rPr>
          <w:rFonts w:ascii="Times New Roman" w:hAnsi="Times New Roman"/>
          <w:sz w:val="24"/>
          <w:szCs w:val="24"/>
        </w:rPr>
        <w:lastRenderedPageBreak/>
        <w:t>Z</w:t>
      </w:r>
      <w:r w:rsidRPr="00B42E4D">
        <w:rPr>
          <w:rFonts w:ascii="Times New Roman" w:hAnsi="Times New Roman"/>
          <w:sz w:val="24"/>
          <w:szCs w:val="24"/>
        </w:rPr>
        <w:t>boží zcela vyhovuje účelu, pro který Kupující předmětné Zboží pořizuje, když současně prohlašuje, že je mu tento účel znám.</w:t>
      </w:r>
    </w:p>
    <w:p w:rsidR="00BE6907" w:rsidRPr="00B42E4D" w:rsidRDefault="00BE6907" w:rsidP="00BE6907">
      <w:pPr>
        <w:spacing w:after="0" w:line="240" w:lineRule="auto"/>
        <w:ind w:left="567"/>
        <w:jc w:val="both"/>
        <w:rPr>
          <w:rFonts w:ascii="Times New Roman" w:hAnsi="Times New Roman"/>
          <w:sz w:val="24"/>
          <w:szCs w:val="24"/>
        </w:rPr>
      </w:pPr>
    </w:p>
    <w:p w:rsidR="00BE6907" w:rsidRDefault="00BE6907" w:rsidP="00BE6907">
      <w:pPr>
        <w:numPr>
          <w:ilvl w:val="0"/>
          <w:numId w:val="1"/>
        </w:numPr>
        <w:tabs>
          <w:tab w:val="clear" w:pos="360"/>
        </w:tabs>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Prodávající poskytuje Kupujícímu na Zboží záruku za jakost a vlastnosti Zboží, a to v délce trvání 24 měsíců ode dne dodání Zboží. </w:t>
      </w:r>
    </w:p>
    <w:p w:rsidR="00BE6907" w:rsidRDefault="00BE6907" w:rsidP="00BE6907">
      <w:pPr>
        <w:suppressAutoHyphens/>
        <w:spacing w:after="0" w:line="240" w:lineRule="auto"/>
        <w:jc w:val="both"/>
        <w:rPr>
          <w:rFonts w:ascii="Times New Roman" w:hAnsi="Times New Roman"/>
          <w:sz w:val="24"/>
          <w:szCs w:val="24"/>
        </w:rPr>
      </w:pPr>
    </w:p>
    <w:p w:rsidR="00BE6907" w:rsidRDefault="00BE6907" w:rsidP="00BE6907">
      <w:pPr>
        <w:numPr>
          <w:ilvl w:val="0"/>
          <w:numId w:val="1"/>
        </w:numPr>
        <w:tabs>
          <w:tab w:val="clear" w:pos="360"/>
        </w:tabs>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Zboží</w:t>
      </w:r>
      <w:r w:rsidRPr="00CE0C85">
        <w:rPr>
          <w:rFonts w:ascii="Times New Roman" w:hAnsi="Times New Roman"/>
          <w:sz w:val="24"/>
          <w:szCs w:val="24"/>
        </w:rPr>
        <w:t xml:space="preserve"> má vady, jestliže </w:t>
      </w:r>
      <w:r>
        <w:rPr>
          <w:rFonts w:ascii="Times New Roman" w:hAnsi="Times New Roman"/>
          <w:sz w:val="24"/>
          <w:szCs w:val="24"/>
        </w:rPr>
        <w:t xml:space="preserve">nemá jakost a vlastnosti stanovené touto Smlouvou, </w:t>
      </w:r>
      <w:r w:rsidRPr="00CE0C85">
        <w:rPr>
          <w:rFonts w:ascii="Times New Roman" w:hAnsi="Times New Roman"/>
          <w:sz w:val="24"/>
          <w:szCs w:val="24"/>
        </w:rPr>
        <w:t>neodpovídá účelu jeho použití</w:t>
      </w:r>
      <w:r>
        <w:rPr>
          <w:rFonts w:ascii="Times New Roman" w:hAnsi="Times New Roman"/>
          <w:sz w:val="24"/>
          <w:szCs w:val="24"/>
        </w:rPr>
        <w:t xml:space="preserve"> dle této Smlouvy</w:t>
      </w:r>
      <w:r w:rsidRPr="00CE0C85">
        <w:rPr>
          <w:rFonts w:ascii="Times New Roman" w:hAnsi="Times New Roman"/>
          <w:sz w:val="24"/>
          <w:szCs w:val="24"/>
        </w:rPr>
        <w:t>, případně nemá vlastnosti stanovené obecně závaznými předpisy. Za vady se považují i estetické vady</w:t>
      </w:r>
      <w:r>
        <w:rPr>
          <w:rFonts w:ascii="Times New Roman" w:hAnsi="Times New Roman"/>
          <w:sz w:val="24"/>
          <w:szCs w:val="24"/>
        </w:rPr>
        <w:t xml:space="preserve">, </w:t>
      </w:r>
      <w:r w:rsidRPr="00CE0C85">
        <w:rPr>
          <w:rFonts w:ascii="Times New Roman" w:hAnsi="Times New Roman"/>
          <w:sz w:val="24"/>
          <w:szCs w:val="24"/>
        </w:rPr>
        <w:t xml:space="preserve">např. </w:t>
      </w:r>
      <w:r>
        <w:rPr>
          <w:rFonts w:ascii="Times New Roman" w:hAnsi="Times New Roman"/>
          <w:sz w:val="24"/>
          <w:szCs w:val="24"/>
        </w:rPr>
        <w:t>porušení obalu, poškrábání, pokřivení, odlišná barevnost apod.</w:t>
      </w:r>
      <w:r w:rsidRPr="00CE0C85">
        <w:rPr>
          <w:rFonts w:ascii="Times New Roman" w:hAnsi="Times New Roman"/>
          <w:sz w:val="24"/>
          <w:szCs w:val="24"/>
        </w:rPr>
        <w:t xml:space="preserve">, i když </w:t>
      </w:r>
      <w:r>
        <w:rPr>
          <w:rFonts w:ascii="Times New Roman" w:hAnsi="Times New Roman"/>
          <w:sz w:val="24"/>
          <w:szCs w:val="24"/>
        </w:rPr>
        <w:t xml:space="preserve">takové vady </w:t>
      </w:r>
      <w:r w:rsidRPr="00CE0C85">
        <w:rPr>
          <w:rFonts w:ascii="Times New Roman" w:hAnsi="Times New Roman"/>
          <w:sz w:val="24"/>
          <w:szCs w:val="24"/>
        </w:rPr>
        <w:t xml:space="preserve">nemají vliv na funkčnost </w:t>
      </w:r>
      <w:r>
        <w:rPr>
          <w:rFonts w:ascii="Times New Roman" w:hAnsi="Times New Roman"/>
          <w:sz w:val="24"/>
          <w:szCs w:val="24"/>
        </w:rPr>
        <w:t>Zboží.</w:t>
      </w:r>
    </w:p>
    <w:p w:rsidR="00BE6907" w:rsidRDefault="00BE6907" w:rsidP="00BE6907">
      <w:pPr>
        <w:suppressAutoHyphens/>
        <w:spacing w:after="0" w:line="240" w:lineRule="auto"/>
        <w:jc w:val="both"/>
        <w:rPr>
          <w:rFonts w:ascii="Times New Roman" w:hAnsi="Times New Roman"/>
          <w:sz w:val="24"/>
          <w:szCs w:val="24"/>
        </w:rPr>
      </w:pPr>
    </w:p>
    <w:p w:rsidR="00BE6907" w:rsidRDefault="00BE6907" w:rsidP="00BE6907">
      <w:pPr>
        <w:numPr>
          <w:ilvl w:val="0"/>
          <w:numId w:val="1"/>
        </w:numPr>
        <w:tabs>
          <w:tab w:val="clear" w:pos="360"/>
        </w:tabs>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Prodávající</w:t>
      </w:r>
      <w:r w:rsidRPr="00CE0C85">
        <w:rPr>
          <w:rFonts w:ascii="Times New Roman" w:hAnsi="Times New Roman"/>
          <w:sz w:val="24"/>
          <w:szCs w:val="24"/>
        </w:rPr>
        <w:t xml:space="preserve"> odpovídá za vady</w:t>
      </w:r>
      <w:r>
        <w:rPr>
          <w:rFonts w:ascii="Times New Roman" w:hAnsi="Times New Roman"/>
          <w:sz w:val="24"/>
          <w:szCs w:val="24"/>
        </w:rPr>
        <w:t xml:space="preserve"> </w:t>
      </w:r>
      <w:r w:rsidRPr="00CE0C85">
        <w:rPr>
          <w:rFonts w:ascii="Times New Roman" w:hAnsi="Times New Roman"/>
          <w:sz w:val="24"/>
          <w:szCs w:val="24"/>
        </w:rPr>
        <w:t>v rozsahu záruky a po celou její dobu, včetně doby prodloužení záruky.</w:t>
      </w:r>
    </w:p>
    <w:p w:rsidR="00BE6907" w:rsidRPr="00F46301" w:rsidRDefault="00BE6907" w:rsidP="00BE6907">
      <w:pPr>
        <w:suppressAutoHyphens/>
        <w:spacing w:after="0" w:line="240" w:lineRule="auto"/>
        <w:jc w:val="both"/>
        <w:rPr>
          <w:rFonts w:ascii="Times New Roman" w:hAnsi="Times New Roman"/>
          <w:sz w:val="24"/>
          <w:szCs w:val="24"/>
        </w:rPr>
      </w:pPr>
    </w:p>
    <w:p w:rsidR="00BE6907" w:rsidRDefault="00BE6907" w:rsidP="00BE6907">
      <w:pPr>
        <w:pStyle w:val="Default"/>
        <w:numPr>
          <w:ilvl w:val="0"/>
          <w:numId w:val="1"/>
        </w:numPr>
        <w:tabs>
          <w:tab w:val="clear" w:pos="360"/>
          <w:tab w:val="num" w:pos="567"/>
        </w:tabs>
        <w:ind w:left="567" w:hanging="567"/>
        <w:rPr>
          <w:rFonts w:ascii="Times New Roman" w:hAnsi="Times New Roman" w:cs="Times New Roman"/>
          <w:color w:val="auto"/>
          <w:lang w:eastAsia="en-US"/>
        </w:rPr>
      </w:pPr>
      <w:r>
        <w:rPr>
          <w:rFonts w:ascii="Times New Roman" w:hAnsi="Times New Roman" w:cs="Times New Roman"/>
          <w:color w:val="auto"/>
          <w:lang w:eastAsia="en-US"/>
        </w:rPr>
        <w:t>Prodávající</w:t>
      </w:r>
      <w:r w:rsidRPr="00CE0C85">
        <w:rPr>
          <w:rFonts w:ascii="Times New Roman" w:hAnsi="Times New Roman" w:cs="Times New Roman"/>
          <w:color w:val="auto"/>
          <w:lang w:eastAsia="en-US"/>
        </w:rPr>
        <w:t xml:space="preserve"> odpovídá za vady </w:t>
      </w:r>
      <w:r>
        <w:rPr>
          <w:rFonts w:ascii="Times New Roman" w:hAnsi="Times New Roman" w:cs="Times New Roman"/>
          <w:color w:val="auto"/>
          <w:lang w:eastAsia="en-US"/>
        </w:rPr>
        <w:t>Zboží</w:t>
      </w:r>
      <w:r w:rsidRPr="00CE0C85">
        <w:rPr>
          <w:rFonts w:ascii="Times New Roman" w:hAnsi="Times New Roman" w:cs="Times New Roman"/>
          <w:color w:val="auto"/>
          <w:lang w:eastAsia="en-US"/>
        </w:rPr>
        <w:t xml:space="preserve"> vzniklé i po uplynutí záruční doby uvedené v bodě </w:t>
      </w:r>
      <w:r>
        <w:rPr>
          <w:rFonts w:ascii="Times New Roman" w:hAnsi="Times New Roman" w:cs="Times New Roman"/>
          <w:color w:val="auto"/>
          <w:lang w:eastAsia="en-US"/>
        </w:rPr>
        <w:t>2</w:t>
      </w:r>
      <w:r w:rsidRPr="00CE0C85">
        <w:rPr>
          <w:rFonts w:ascii="Times New Roman" w:hAnsi="Times New Roman" w:cs="Times New Roman"/>
          <w:color w:val="auto"/>
          <w:lang w:eastAsia="en-US"/>
        </w:rPr>
        <w:t xml:space="preserve"> </w:t>
      </w:r>
      <w:r>
        <w:rPr>
          <w:rFonts w:ascii="Times New Roman" w:hAnsi="Times New Roman" w:cs="Times New Roman"/>
          <w:color w:val="auto"/>
          <w:lang w:eastAsia="en-US"/>
        </w:rPr>
        <w:t>tohoto článku</w:t>
      </w:r>
      <w:r w:rsidRPr="00CE0C85">
        <w:rPr>
          <w:rFonts w:ascii="Times New Roman" w:hAnsi="Times New Roman" w:cs="Times New Roman"/>
          <w:color w:val="auto"/>
          <w:lang w:eastAsia="en-US"/>
        </w:rPr>
        <w:t xml:space="preserve">, jestliže byly způsobeny porušením jeho povinností. </w:t>
      </w:r>
    </w:p>
    <w:p w:rsidR="00BE6907" w:rsidRPr="00CE0C85" w:rsidRDefault="00BE6907" w:rsidP="00BE6907">
      <w:pPr>
        <w:pStyle w:val="Default"/>
        <w:ind w:left="567" w:hanging="567"/>
        <w:rPr>
          <w:rFonts w:ascii="Times New Roman" w:hAnsi="Times New Roman" w:cs="Times New Roman"/>
          <w:color w:val="auto"/>
          <w:lang w:eastAsia="en-US"/>
        </w:rPr>
      </w:pPr>
    </w:p>
    <w:p w:rsidR="00BE6907" w:rsidRDefault="00BE6907" w:rsidP="00BE6907">
      <w:pPr>
        <w:numPr>
          <w:ilvl w:val="0"/>
          <w:numId w:val="1"/>
        </w:numPr>
        <w:tabs>
          <w:tab w:val="clear" w:pos="360"/>
        </w:tabs>
        <w:suppressAutoHyphens/>
        <w:spacing w:after="0" w:line="240" w:lineRule="auto"/>
        <w:ind w:left="567" w:hanging="567"/>
        <w:jc w:val="both"/>
        <w:rPr>
          <w:rFonts w:ascii="Times New Roman" w:hAnsi="Times New Roman"/>
          <w:sz w:val="24"/>
          <w:szCs w:val="24"/>
        </w:rPr>
      </w:pPr>
      <w:r w:rsidRPr="00B82BD4">
        <w:rPr>
          <w:rFonts w:ascii="Times New Roman" w:hAnsi="Times New Roman"/>
          <w:sz w:val="24"/>
          <w:szCs w:val="24"/>
        </w:rPr>
        <w:t xml:space="preserve">Oznámení vad musí být zasláno </w:t>
      </w:r>
      <w:r>
        <w:rPr>
          <w:rFonts w:ascii="Times New Roman" w:hAnsi="Times New Roman"/>
          <w:sz w:val="24"/>
          <w:szCs w:val="24"/>
        </w:rPr>
        <w:t>Prodávajícímu</w:t>
      </w:r>
      <w:r w:rsidRPr="00B82BD4">
        <w:rPr>
          <w:rFonts w:ascii="Times New Roman" w:hAnsi="Times New Roman"/>
          <w:sz w:val="24"/>
          <w:szCs w:val="24"/>
        </w:rPr>
        <w:t xml:space="preserve"> písemně bez zbytečného </w:t>
      </w:r>
      <w:r>
        <w:rPr>
          <w:rFonts w:ascii="Times New Roman" w:hAnsi="Times New Roman"/>
          <w:sz w:val="24"/>
          <w:szCs w:val="24"/>
        </w:rPr>
        <w:t>odkladu</w:t>
      </w:r>
      <w:r w:rsidRPr="00B82BD4">
        <w:rPr>
          <w:rFonts w:ascii="Times New Roman" w:hAnsi="Times New Roman"/>
          <w:sz w:val="24"/>
          <w:szCs w:val="24"/>
        </w:rPr>
        <w:t xml:space="preserve"> po jejich zjištěn</w:t>
      </w:r>
      <w:r>
        <w:rPr>
          <w:rFonts w:ascii="Times New Roman" w:hAnsi="Times New Roman"/>
          <w:sz w:val="24"/>
          <w:szCs w:val="24"/>
        </w:rPr>
        <w:t>í</w:t>
      </w:r>
      <w:r w:rsidRPr="00B82BD4">
        <w:rPr>
          <w:rFonts w:ascii="Times New Roman" w:hAnsi="Times New Roman"/>
          <w:sz w:val="24"/>
          <w:szCs w:val="24"/>
        </w:rPr>
        <w:t>. V oznámení vad musí být vada popsána a musí v něm být uveden</w:t>
      </w:r>
      <w:r>
        <w:rPr>
          <w:rFonts w:ascii="Times New Roman" w:hAnsi="Times New Roman"/>
          <w:sz w:val="24"/>
          <w:szCs w:val="24"/>
        </w:rPr>
        <w:t xml:space="preserve">o, zda Kupující požaduje </w:t>
      </w:r>
      <w:r w:rsidRPr="00B82BD4">
        <w:rPr>
          <w:rFonts w:ascii="Times New Roman" w:hAnsi="Times New Roman"/>
          <w:sz w:val="24"/>
          <w:szCs w:val="24"/>
        </w:rPr>
        <w:t xml:space="preserve">bezplatné odstranění vady formou poskytnutí nového </w:t>
      </w:r>
      <w:r>
        <w:rPr>
          <w:rFonts w:ascii="Times New Roman" w:hAnsi="Times New Roman"/>
          <w:sz w:val="24"/>
          <w:szCs w:val="24"/>
        </w:rPr>
        <w:t xml:space="preserve">Zboží, přiměřenou slevu z kupní ceny Zboží, odstranění vady opravou Zboží anebo zda odstupuje od dílčí kupní smlouvy. Kupující má právo volby z výše uvedených nároků. </w:t>
      </w:r>
    </w:p>
    <w:p w:rsidR="00BE6907" w:rsidRDefault="00BE6907" w:rsidP="00BE6907">
      <w:pPr>
        <w:pStyle w:val="Odstavecseseznamem"/>
        <w:spacing w:after="0" w:line="240" w:lineRule="auto"/>
        <w:rPr>
          <w:rFonts w:ascii="Times New Roman" w:hAnsi="Times New Roman"/>
          <w:sz w:val="24"/>
          <w:szCs w:val="24"/>
        </w:rPr>
      </w:pPr>
    </w:p>
    <w:p w:rsidR="00BE6907" w:rsidRDefault="00BE6907" w:rsidP="00BE6907">
      <w:pPr>
        <w:suppressAutoHyphens/>
        <w:spacing w:after="0" w:line="240" w:lineRule="auto"/>
        <w:ind w:left="567"/>
        <w:jc w:val="both"/>
        <w:rPr>
          <w:rFonts w:ascii="Times New Roman" w:hAnsi="Times New Roman"/>
          <w:sz w:val="24"/>
          <w:szCs w:val="24"/>
        </w:rPr>
      </w:pPr>
      <w:r w:rsidRPr="00B82BD4">
        <w:rPr>
          <w:rFonts w:ascii="Times New Roman" w:hAnsi="Times New Roman"/>
          <w:sz w:val="24"/>
          <w:szCs w:val="24"/>
        </w:rPr>
        <w:t xml:space="preserve">Kromě </w:t>
      </w:r>
      <w:r>
        <w:rPr>
          <w:rFonts w:ascii="Times New Roman" w:hAnsi="Times New Roman"/>
          <w:sz w:val="24"/>
          <w:szCs w:val="24"/>
        </w:rPr>
        <w:t xml:space="preserve">těchto </w:t>
      </w:r>
      <w:r w:rsidRPr="00B82BD4">
        <w:rPr>
          <w:rFonts w:ascii="Times New Roman" w:hAnsi="Times New Roman"/>
          <w:sz w:val="24"/>
          <w:szCs w:val="24"/>
        </w:rPr>
        <w:t xml:space="preserve">nároků má </w:t>
      </w:r>
      <w:r>
        <w:rPr>
          <w:rFonts w:ascii="Times New Roman" w:hAnsi="Times New Roman"/>
          <w:sz w:val="24"/>
          <w:szCs w:val="24"/>
        </w:rPr>
        <w:t>Kupující</w:t>
      </w:r>
      <w:r w:rsidRPr="00B82BD4">
        <w:rPr>
          <w:rFonts w:ascii="Times New Roman" w:hAnsi="Times New Roman"/>
          <w:sz w:val="24"/>
          <w:szCs w:val="24"/>
        </w:rPr>
        <w:t xml:space="preserve"> vůči </w:t>
      </w:r>
      <w:r>
        <w:rPr>
          <w:rFonts w:ascii="Times New Roman" w:hAnsi="Times New Roman"/>
          <w:sz w:val="24"/>
          <w:szCs w:val="24"/>
        </w:rPr>
        <w:t>Prodávajícímu</w:t>
      </w:r>
      <w:r w:rsidRPr="00B82BD4">
        <w:rPr>
          <w:rFonts w:ascii="Times New Roman" w:hAnsi="Times New Roman"/>
          <w:sz w:val="24"/>
          <w:szCs w:val="24"/>
        </w:rPr>
        <w:t xml:space="preserve"> právo na náhradu škody nebo jiné újmy vzniklé z důvodu vady </w:t>
      </w:r>
      <w:r>
        <w:rPr>
          <w:rFonts w:ascii="Times New Roman" w:hAnsi="Times New Roman"/>
          <w:sz w:val="24"/>
          <w:szCs w:val="24"/>
        </w:rPr>
        <w:t>Zboží.</w:t>
      </w:r>
    </w:p>
    <w:p w:rsidR="00BE6907" w:rsidRPr="00D245FB" w:rsidRDefault="00BE6907" w:rsidP="00BE6907">
      <w:pPr>
        <w:suppressAutoHyphens/>
        <w:spacing w:after="0" w:line="240" w:lineRule="auto"/>
        <w:ind w:left="567"/>
        <w:jc w:val="both"/>
        <w:rPr>
          <w:rFonts w:ascii="Times New Roman" w:hAnsi="Times New Roman"/>
          <w:sz w:val="24"/>
          <w:szCs w:val="24"/>
        </w:rPr>
      </w:pPr>
    </w:p>
    <w:p w:rsidR="00BE6907" w:rsidRDefault="00BE6907" w:rsidP="00BE6907">
      <w:pPr>
        <w:numPr>
          <w:ilvl w:val="0"/>
          <w:numId w:val="1"/>
        </w:numPr>
        <w:tabs>
          <w:tab w:val="clear" w:pos="360"/>
        </w:tabs>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Prodávající je povinen </w:t>
      </w:r>
      <w:r w:rsidRPr="00D245FB">
        <w:rPr>
          <w:rFonts w:ascii="Times New Roman" w:hAnsi="Times New Roman"/>
          <w:sz w:val="24"/>
          <w:szCs w:val="24"/>
        </w:rPr>
        <w:t xml:space="preserve">odstranit vadu </w:t>
      </w:r>
      <w:r>
        <w:rPr>
          <w:rFonts w:ascii="Times New Roman" w:hAnsi="Times New Roman"/>
          <w:sz w:val="24"/>
          <w:szCs w:val="24"/>
        </w:rPr>
        <w:t>Zboží</w:t>
      </w:r>
      <w:r w:rsidRPr="00D245FB">
        <w:rPr>
          <w:rFonts w:ascii="Times New Roman" w:hAnsi="Times New Roman"/>
          <w:sz w:val="24"/>
          <w:szCs w:val="24"/>
        </w:rPr>
        <w:t xml:space="preserve"> bez zbytečného odkladu, nejpozději do </w:t>
      </w:r>
      <w:r w:rsidRPr="00272B5B">
        <w:rPr>
          <w:rFonts w:ascii="Times New Roman" w:hAnsi="Times New Roman"/>
          <w:sz w:val="24"/>
          <w:szCs w:val="24"/>
        </w:rPr>
        <w:t>10</w:t>
      </w:r>
      <w:r w:rsidRPr="00D245FB">
        <w:rPr>
          <w:rFonts w:ascii="Times New Roman" w:hAnsi="Times New Roman"/>
          <w:sz w:val="24"/>
          <w:szCs w:val="24"/>
        </w:rPr>
        <w:t xml:space="preserve"> dnů ode dne doručení oznámení vady </w:t>
      </w:r>
      <w:r>
        <w:rPr>
          <w:rFonts w:ascii="Times New Roman" w:hAnsi="Times New Roman"/>
          <w:sz w:val="24"/>
          <w:szCs w:val="24"/>
        </w:rPr>
        <w:t>Prodávajícímu. Prodávající</w:t>
      </w:r>
      <w:r w:rsidRPr="000E0C4A">
        <w:rPr>
          <w:rFonts w:ascii="Times New Roman" w:hAnsi="Times New Roman"/>
          <w:sz w:val="24"/>
          <w:szCs w:val="24"/>
        </w:rPr>
        <w:t xml:space="preserve"> je povinen i v případě, že neakceptuje </w:t>
      </w:r>
      <w:r>
        <w:rPr>
          <w:rFonts w:ascii="Times New Roman" w:hAnsi="Times New Roman"/>
          <w:sz w:val="24"/>
          <w:szCs w:val="24"/>
        </w:rPr>
        <w:t>vytknutou vadu</w:t>
      </w:r>
      <w:r w:rsidRPr="000E0C4A">
        <w:rPr>
          <w:rFonts w:ascii="Times New Roman" w:hAnsi="Times New Roman"/>
          <w:sz w:val="24"/>
          <w:szCs w:val="24"/>
        </w:rPr>
        <w:t xml:space="preserve"> bezplatn</w:t>
      </w:r>
      <w:r>
        <w:rPr>
          <w:rFonts w:ascii="Times New Roman" w:hAnsi="Times New Roman"/>
          <w:sz w:val="24"/>
          <w:szCs w:val="24"/>
        </w:rPr>
        <w:t>ě</w:t>
      </w:r>
      <w:r w:rsidRPr="000E0C4A">
        <w:rPr>
          <w:rFonts w:ascii="Times New Roman" w:hAnsi="Times New Roman"/>
          <w:sz w:val="24"/>
          <w:szCs w:val="24"/>
        </w:rPr>
        <w:t xml:space="preserve"> odstran</w:t>
      </w:r>
      <w:r>
        <w:rPr>
          <w:rFonts w:ascii="Times New Roman" w:hAnsi="Times New Roman"/>
          <w:sz w:val="24"/>
          <w:szCs w:val="24"/>
        </w:rPr>
        <w:t>it</w:t>
      </w:r>
      <w:r w:rsidRPr="000E0C4A">
        <w:rPr>
          <w:rFonts w:ascii="Times New Roman" w:hAnsi="Times New Roman"/>
          <w:sz w:val="24"/>
          <w:szCs w:val="24"/>
        </w:rPr>
        <w:t xml:space="preserve"> vad</w:t>
      </w:r>
      <w:r>
        <w:rPr>
          <w:rFonts w:ascii="Times New Roman" w:hAnsi="Times New Roman"/>
          <w:sz w:val="24"/>
          <w:szCs w:val="24"/>
        </w:rPr>
        <w:t>u</w:t>
      </w:r>
      <w:r w:rsidRPr="000E0C4A">
        <w:rPr>
          <w:rFonts w:ascii="Times New Roman" w:hAnsi="Times New Roman"/>
          <w:sz w:val="24"/>
          <w:szCs w:val="24"/>
        </w:rPr>
        <w:t xml:space="preserve"> tak, aby </w:t>
      </w:r>
      <w:r>
        <w:rPr>
          <w:rFonts w:ascii="Times New Roman" w:hAnsi="Times New Roman"/>
          <w:sz w:val="24"/>
          <w:szCs w:val="24"/>
        </w:rPr>
        <w:t xml:space="preserve">Zboží </w:t>
      </w:r>
      <w:r w:rsidRPr="000E0C4A">
        <w:rPr>
          <w:rFonts w:ascii="Times New Roman" w:hAnsi="Times New Roman"/>
          <w:sz w:val="24"/>
          <w:szCs w:val="24"/>
        </w:rPr>
        <w:t xml:space="preserve">bylo pro </w:t>
      </w:r>
      <w:r>
        <w:rPr>
          <w:rFonts w:ascii="Times New Roman" w:hAnsi="Times New Roman"/>
          <w:sz w:val="24"/>
          <w:szCs w:val="24"/>
        </w:rPr>
        <w:t>Kupujícího</w:t>
      </w:r>
      <w:r w:rsidRPr="000E0C4A">
        <w:rPr>
          <w:rFonts w:ascii="Times New Roman" w:hAnsi="Times New Roman"/>
          <w:sz w:val="24"/>
          <w:szCs w:val="24"/>
        </w:rPr>
        <w:t xml:space="preserve"> použiteln</w:t>
      </w:r>
      <w:r>
        <w:rPr>
          <w:rFonts w:ascii="Times New Roman" w:hAnsi="Times New Roman"/>
          <w:sz w:val="24"/>
          <w:szCs w:val="24"/>
        </w:rPr>
        <w:t>é</w:t>
      </w:r>
      <w:r w:rsidRPr="000E0C4A">
        <w:rPr>
          <w:rFonts w:ascii="Times New Roman" w:hAnsi="Times New Roman"/>
          <w:sz w:val="24"/>
          <w:szCs w:val="24"/>
        </w:rPr>
        <w:t>.</w:t>
      </w:r>
    </w:p>
    <w:p w:rsidR="00BE6907" w:rsidRDefault="00BE6907" w:rsidP="00BE6907">
      <w:pPr>
        <w:suppressAutoHyphens/>
        <w:spacing w:after="0" w:line="240" w:lineRule="auto"/>
        <w:ind w:left="567"/>
        <w:jc w:val="both"/>
        <w:rPr>
          <w:rFonts w:ascii="Times New Roman" w:hAnsi="Times New Roman"/>
          <w:sz w:val="24"/>
          <w:szCs w:val="24"/>
        </w:rPr>
      </w:pPr>
    </w:p>
    <w:p w:rsidR="00BE6907" w:rsidRPr="005C5E84" w:rsidRDefault="00BE6907" w:rsidP="00BE6907">
      <w:pPr>
        <w:numPr>
          <w:ilvl w:val="0"/>
          <w:numId w:val="1"/>
        </w:numPr>
        <w:tabs>
          <w:tab w:val="clear" w:pos="360"/>
        </w:tabs>
        <w:suppressAutoHyphens/>
        <w:spacing w:after="0" w:line="240" w:lineRule="auto"/>
        <w:ind w:left="567" w:hanging="567"/>
        <w:jc w:val="both"/>
        <w:rPr>
          <w:rFonts w:ascii="Times New Roman" w:hAnsi="Times New Roman"/>
          <w:b/>
          <w:sz w:val="24"/>
          <w:szCs w:val="24"/>
        </w:rPr>
      </w:pPr>
      <w:r w:rsidRPr="00D245FB">
        <w:rPr>
          <w:rFonts w:ascii="Times New Roman" w:hAnsi="Times New Roman"/>
          <w:sz w:val="24"/>
          <w:szCs w:val="24"/>
        </w:rPr>
        <w:t>Záruční doba se prodlužuje o dobu, po kterou Prodávající prováděl opravu či výměnu vadného Zboží</w:t>
      </w:r>
      <w:r>
        <w:rPr>
          <w:rFonts w:ascii="Times New Roman" w:hAnsi="Times New Roman"/>
          <w:sz w:val="24"/>
          <w:szCs w:val="24"/>
        </w:rPr>
        <w:t>.</w:t>
      </w:r>
    </w:p>
    <w:p w:rsidR="00BE6907" w:rsidRPr="005C5E84" w:rsidRDefault="00BE6907" w:rsidP="00BE6907">
      <w:pPr>
        <w:suppressAutoHyphens/>
        <w:spacing w:after="0" w:line="240" w:lineRule="auto"/>
        <w:ind w:left="567" w:hanging="567"/>
        <w:jc w:val="both"/>
        <w:rPr>
          <w:rFonts w:ascii="Times New Roman" w:hAnsi="Times New Roman"/>
          <w:b/>
          <w:sz w:val="24"/>
          <w:szCs w:val="24"/>
        </w:rPr>
      </w:pPr>
    </w:p>
    <w:p w:rsidR="00BE6907" w:rsidRPr="001A7EFA" w:rsidRDefault="00BE6907" w:rsidP="00BE6907">
      <w:pPr>
        <w:numPr>
          <w:ilvl w:val="0"/>
          <w:numId w:val="1"/>
        </w:numPr>
        <w:tabs>
          <w:tab w:val="clear" w:pos="360"/>
          <w:tab w:val="num" w:pos="567"/>
        </w:tabs>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Neodstraní-li Prodávající vadu Zboží ve lhůtě dle bodu 7 tohoto článku Smlouvy, může Kupující </w:t>
      </w:r>
      <w:r w:rsidRPr="001A7EFA">
        <w:rPr>
          <w:rFonts w:ascii="Times New Roman" w:hAnsi="Times New Roman"/>
          <w:bCs/>
          <w:sz w:val="24"/>
          <w:szCs w:val="24"/>
        </w:rPr>
        <w:t xml:space="preserve">nechat opravu provést jiným subjektem </w:t>
      </w:r>
      <w:r>
        <w:rPr>
          <w:rFonts w:ascii="Times New Roman" w:hAnsi="Times New Roman"/>
          <w:bCs/>
          <w:sz w:val="24"/>
          <w:szCs w:val="24"/>
        </w:rPr>
        <w:t>nebo si zajistit náhradní plnění u jiného subjektu</w:t>
      </w:r>
      <w:r w:rsidRPr="001A7EFA">
        <w:rPr>
          <w:rFonts w:ascii="Times New Roman" w:hAnsi="Times New Roman"/>
          <w:bCs/>
          <w:sz w:val="24"/>
          <w:szCs w:val="24"/>
        </w:rPr>
        <w:t xml:space="preserve">. V takových případech následně </w:t>
      </w:r>
      <w:r>
        <w:rPr>
          <w:rFonts w:ascii="Times New Roman" w:hAnsi="Times New Roman"/>
          <w:bCs/>
          <w:sz w:val="24"/>
          <w:szCs w:val="24"/>
        </w:rPr>
        <w:t>Kupující</w:t>
      </w:r>
      <w:r w:rsidRPr="001A7EFA">
        <w:rPr>
          <w:rFonts w:ascii="Times New Roman" w:hAnsi="Times New Roman"/>
          <w:bCs/>
          <w:sz w:val="24"/>
          <w:szCs w:val="24"/>
        </w:rPr>
        <w:t xml:space="preserve"> vyúčtuje </w:t>
      </w:r>
      <w:r>
        <w:rPr>
          <w:rFonts w:ascii="Times New Roman" w:hAnsi="Times New Roman"/>
          <w:bCs/>
          <w:sz w:val="24"/>
          <w:szCs w:val="24"/>
        </w:rPr>
        <w:t>Prodávajícímu</w:t>
      </w:r>
      <w:r w:rsidRPr="001A7EFA">
        <w:rPr>
          <w:rFonts w:ascii="Times New Roman" w:hAnsi="Times New Roman"/>
          <w:bCs/>
          <w:sz w:val="24"/>
          <w:szCs w:val="24"/>
        </w:rPr>
        <w:t xml:space="preserve"> náklady na takovou opravu </w:t>
      </w:r>
      <w:r>
        <w:rPr>
          <w:rFonts w:ascii="Times New Roman" w:hAnsi="Times New Roman"/>
          <w:bCs/>
          <w:sz w:val="24"/>
          <w:szCs w:val="24"/>
        </w:rPr>
        <w:t xml:space="preserve">nebo náhradní plnění </w:t>
      </w:r>
      <w:r w:rsidRPr="001A7EFA">
        <w:rPr>
          <w:rFonts w:ascii="Times New Roman" w:hAnsi="Times New Roman"/>
          <w:bCs/>
          <w:sz w:val="24"/>
          <w:szCs w:val="24"/>
        </w:rPr>
        <w:t xml:space="preserve">a </w:t>
      </w:r>
      <w:r>
        <w:rPr>
          <w:rFonts w:ascii="Times New Roman" w:hAnsi="Times New Roman"/>
          <w:bCs/>
          <w:sz w:val="24"/>
          <w:szCs w:val="24"/>
        </w:rPr>
        <w:t xml:space="preserve">Prodávající </w:t>
      </w:r>
      <w:r w:rsidRPr="001A7EFA">
        <w:rPr>
          <w:rFonts w:ascii="Times New Roman" w:hAnsi="Times New Roman"/>
          <w:bCs/>
          <w:sz w:val="24"/>
          <w:szCs w:val="24"/>
        </w:rPr>
        <w:t xml:space="preserve">je povinen do </w:t>
      </w:r>
      <w:r>
        <w:rPr>
          <w:rFonts w:ascii="Times New Roman" w:hAnsi="Times New Roman"/>
          <w:bCs/>
          <w:sz w:val="24"/>
          <w:szCs w:val="24"/>
        </w:rPr>
        <w:t>30</w:t>
      </w:r>
      <w:r w:rsidRPr="001A7EFA">
        <w:rPr>
          <w:rFonts w:ascii="Times New Roman" w:hAnsi="Times New Roman"/>
          <w:bCs/>
          <w:sz w:val="24"/>
          <w:szCs w:val="24"/>
        </w:rPr>
        <w:t xml:space="preserve"> dnů od doručení vyúčtování uhradit </w:t>
      </w:r>
      <w:r>
        <w:rPr>
          <w:rFonts w:ascii="Times New Roman" w:hAnsi="Times New Roman"/>
          <w:bCs/>
          <w:sz w:val="24"/>
          <w:szCs w:val="24"/>
        </w:rPr>
        <w:t>Kupujícímu</w:t>
      </w:r>
      <w:r w:rsidRPr="001A7EFA">
        <w:rPr>
          <w:rFonts w:ascii="Times New Roman" w:hAnsi="Times New Roman"/>
          <w:bCs/>
          <w:sz w:val="24"/>
          <w:szCs w:val="24"/>
        </w:rPr>
        <w:t xml:space="preserve"> vyúčtovanou částku.</w:t>
      </w:r>
      <w:r>
        <w:rPr>
          <w:rFonts w:ascii="Times New Roman" w:hAnsi="Times New Roman"/>
          <w:bCs/>
          <w:sz w:val="24"/>
          <w:szCs w:val="24"/>
        </w:rPr>
        <w:t xml:space="preserve"> Z</w:t>
      </w:r>
      <w:r w:rsidRPr="001A7EFA">
        <w:rPr>
          <w:rFonts w:ascii="Times New Roman" w:hAnsi="Times New Roman"/>
          <w:bCs/>
          <w:sz w:val="24"/>
          <w:szCs w:val="24"/>
        </w:rPr>
        <w:t xml:space="preserve">ajištění Zboží náhradním plněním dle tohoto odstavce nemá vliv na práva Kupujícího ze záruky na Zboží </w:t>
      </w:r>
      <w:r>
        <w:rPr>
          <w:rFonts w:ascii="Times New Roman" w:hAnsi="Times New Roman"/>
          <w:bCs/>
          <w:sz w:val="24"/>
          <w:szCs w:val="24"/>
        </w:rPr>
        <w:t xml:space="preserve">a </w:t>
      </w:r>
      <w:r w:rsidRPr="001A7EFA">
        <w:rPr>
          <w:rFonts w:ascii="Times New Roman" w:hAnsi="Times New Roman"/>
          <w:bCs/>
          <w:sz w:val="24"/>
          <w:szCs w:val="24"/>
        </w:rPr>
        <w:t xml:space="preserve">současně nemá vliv na právo Kupujícího odstoupit </w:t>
      </w:r>
      <w:r>
        <w:rPr>
          <w:rFonts w:ascii="Times New Roman" w:hAnsi="Times New Roman"/>
          <w:bCs/>
          <w:sz w:val="24"/>
          <w:szCs w:val="24"/>
        </w:rPr>
        <w:t>od dílčí</w:t>
      </w:r>
      <w:r w:rsidRPr="001A7EFA">
        <w:rPr>
          <w:rFonts w:ascii="Times New Roman" w:hAnsi="Times New Roman"/>
          <w:bCs/>
          <w:sz w:val="24"/>
          <w:szCs w:val="24"/>
        </w:rPr>
        <w:t xml:space="preserve"> </w:t>
      </w:r>
      <w:r>
        <w:rPr>
          <w:rFonts w:ascii="Times New Roman" w:hAnsi="Times New Roman"/>
          <w:bCs/>
          <w:sz w:val="24"/>
          <w:szCs w:val="24"/>
        </w:rPr>
        <w:t>k</w:t>
      </w:r>
      <w:r w:rsidRPr="001A7EFA">
        <w:rPr>
          <w:rFonts w:ascii="Times New Roman" w:hAnsi="Times New Roman"/>
          <w:bCs/>
          <w:sz w:val="24"/>
          <w:szCs w:val="24"/>
        </w:rPr>
        <w:t xml:space="preserve">upní smlouvy.  </w:t>
      </w:r>
    </w:p>
    <w:p w:rsidR="00BE6907" w:rsidRPr="00D245FB" w:rsidRDefault="00BE6907" w:rsidP="00BE6907">
      <w:pPr>
        <w:suppressAutoHyphens/>
        <w:spacing w:after="0" w:line="240" w:lineRule="auto"/>
        <w:ind w:left="567" w:hanging="567"/>
        <w:jc w:val="both"/>
        <w:rPr>
          <w:rFonts w:ascii="Times New Roman" w:hAnsi="Times New Roman"/>
          <w:b/>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sidRPr="00AC505E">
        <w:rPr>
          <w:rFonts w:ascii="Times New Roman" w:eastAsia="Times New Roman" w:hAnsi="Times New Roman"/>
          <w:b/>
          <w:sz w:val="24"/>
          <w:szCs w:val="24"/>
        </w:rPr>
        <w:t>Sankce</w:t>
      </w:r>
    </w:p>
    <w:p w:rsidR="00BE6907" w:rsidRPr="00AC505E"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8"/>
        </w:numPr>
        <w:spacing w:after="0" w:line="240" w:lineRule="auto"/>
        <w:ind w:left="567" w:hanging="567"/>
        <w:jc w:val="both"/>
        <w:rPr>
          <w:rFonts w:ascii="Times New Roman" w:hAnsi="Times New Roman"/>
          <w:sz w:val="24"/>
          <w:szCs w:val="24"/>
        </w:rPr>
      </w:pPr>
      <w:r w:rsidRPr="00E46BF3">
        <w:rPr>
          <w:rFonts w:ascii="Times New Roman" w:hAnsi="Times New Roman"/>
          <w:sz w:val="24"/>
          <w:szCs w:val="24"/>
        </w:rPr>
        <w:t xml:space="preserve">Prodávající je povinen zaplatit Kupujícímu smluvní pokutu ve výši </w:t>
      </w:r>
      <w:r w:rsidRPr="005A5836">
        <w:rPr>
          <w:rFonts w:ascii="Times New Roman" w:hAnsi="Times New Roman"/>
          <w:sz w:val="24"/>
          <w:szCs w:val="24"/>
        </w:rPr>
        <w:t>0,05 %</w:t>
      </w:r>
      <w:r w:rsidRPr="00E46BF3">
        <w:rPr>
          <w:rFonts w:ascii="Times New Roman" w:hAnsi="Times New Roman"/>
          <w:sz w:val="24"/>
          <w:szCs w:val="24"/>
        </w:rPr>
        <w:t xml:space="preserve"> </w:t>
      </w:r>
      <w:r>
        <w:rPr>
          <w:rFonts w:ascii="Times New Roman" w:hAnsi="Times New Roman"/>
          <w:sz w:val="24"/>
          <w:szCs w:val="24"/>
        </w:rPr>
        <w:t>ze souhrnné</w:t>
      </w:r>
      <w:r w:rsidRPr="00E46BF3">
        <w:rPr>
          <w:rFonts w:ascii="Times New Roman" w:hAnsi="Times New Roman"/>
          <w:sz w:val="24"/>
          <w:szCs w:val="24"/>
        </w:rPr>
        <w:t xml:space="preserve"> kupní ceny </w:t>
      </w:r>
      <w:r>
        <w:rPr>
          <w:rFonts w:ascii="Times New Roman" w:hAnsi="Times New Roman"/>
          <w:sz w:val="24"/>
          <w:szCs w:val="24"/>
        </w:rPr>
        <w:t xml:space="preserve">(bez DPH) </w:t>
      </w:r>
      <w:r w:rsidRPr="00E46BF3">
        <w:rPr>
          <w:rFonts w:ascii="Times New Roman" w:hAnsi="Times New Roman"/>
          <w:sz w:val="24"/>
          <w:szCs w:val="24"/>
        </w:rPr>
        <w:t xml:space="preserve">Zboží dle </w:t>
      </w:r>
      <w:r>
        <w:rPr>
          <w:rFonts w:ascii="Times New Roman" w:hAnsi="Times New Roman"/>
          <w:sz w:val="24"/>
          <w:szCs w:val="24"/>
        </w:rPr>
        <w:t xml:space="preserve">příslušné Objednávky </w:t>
      </w:r>
      <w:r w:rsidRPr="00E46BF3">
        <w:rPr>
          <w:rFonts w:ascii="Times New Roman" w:hAnsi="Times New Roman"/>
          <w:sz w:val="24"/>
          <w:szCs w:val="24"/>
        </w:rPr>
        <w:t xml:space="preserve">za každý započatý den prodlení se splněním povinnosti dodat Zboží v souladu s </w:t>
      </w:r>
      <w:r>
        <w:rPr>
          <w:rFonts w:ascii="Times New Roman" w:hAnsi="Times New Roman"/>
          <w:sz w:val="24"/>
          <w:szCs w:val="24"/>
        </w:rPr>
        <w:t>O</w:t>
      </w:r>
      <w:r w:rsidRPr="00E46BF3">
        <w:rPr>
          <w:rFonts w:ascii="Times New Roman" w:hAnsi="Times New Roman"/>
          <w:sz w:val="24"/>
          <w:szCs w:val="24"/>
        </w:rPr>
        <w:t xml:space="preserve">bjednávkou Kupujícího a touto </w:t>
      </w:r>
      <w:r>
        <w:rPr>
          <w:rFonts w:ascii="Times New Roman" w:hAnsi="Times New Roman"/>
          <w:sz w:val="24"/>
          <w:szCs w:val="24"/>
        </w:rPr>
        <w:t>S</w:t>
      </w:r>
      <w:r w:rsidRPr="00E46BF3">
        <w:rPr>
          <w:rFonts w:ascii="Times New Roman" w:hAnsi="Times New Roman"/>
          <w:sz w:val="24"/>
          <w:szCs w:val="24"/>
        </w:rPr>
        <w:t xml:space="preserve">mlouvou, a to i v případě prodlení s dodávkou pouze části objednaného Zboží. </w:t>
      </w:r>
      <w:r w:rsidRPr="00AC505E">
        <w:rPr>
          <w:rFonts w:ascii="Times New Roman" w:hAnsi="Times New Roman"/>
          <w:sz w:val="24"/>
          <w:szCs w:val="24"/>
        </w:rPr>
        <w:lastRenderedPageBreak/>
        <w:t>V</w:t>
      </w:r>
      <w:r>
        <w:rPr>
          <w:rFonts w:ascii="Times New Roman" w:hAnsi="Times New Roman"/>
          <w:sz w:val="24"/>
          <w:szCs w:val="24"/>
        </w:rPr>
        <w:t> </w:t>
      </w:r>
      <w:r w:rsidRPr="00AC505E">
        <w:rPr>
          <w:rFonts w:ascii="Times New Roman" w:hAnsi="Times New Roman"/>
          <w:sz w:val="24"/>
          <w:szCs w:val="24"/>
        </w:rPr>
        <w:t>pří</w:t>
      </w:r>
      <w:r>
        <w:rPr>
          <w:rFonts w:ascii="Times New Roman" w:hAnsi="Times New Roman"/>
          <w:sz w:val="24"/>
          <w:szCs w:val="24"/>
        </w:rPr>
        <w:t xml:space="preserve">padě, že Prodávající bude v </w:t>
      </w:r>
      <w:r w:rsidRPr="00AC505E">
        <w:rPr>
          <w:rFonts w:ascii="Times New Roman" w:hAnsi="Times New Roman"/>
          <w:sz w:val="24"/>
          <w:szCs w:val="24"/>
        </w:rPr>
        <w:t xml:space="preserve">prodlení s dodáním </w:t>
      </w:r>
      <w:r>
        <w:rPr>
          <w:rFonts w:ascii="Times New Roman" w:hAnsi="Times New Roman"/>
          <w:sz w:val="24"/>
          <w:szCs w:val="24"/>
        </w:rPr>
        <w:t>Zboží</w:t>
      </w:r>
      <w:r w:rsidRPr="00AC505E">
        <w:rPr>
          <w:rFonts w:ascii="Times New Roman" w:hAnsi="Times New Roman"/>
          <w:sz w:val="24"/>
          <w:szCs w:val="24"/>
        </w:rPr>
        <w:t xml:space="preserve"> </w:t>
      </w:r>
      <w:r>
        <w:rPr>
          <w:rFonts w:ascii="Times New Roman" w:hAnsi="Times New Roman"/>
          <w:sz w:val="24"/>
          <w:szCs w:val="24"/>
        </w:rPr>
        <w:t xml:space="preserve">více jak třikrát, pak </w:t>
      </w:r>
      <w:r w:rsidRPr="00AC505E">
        <w:rPr>
          <w:rFonts w:ascii="Times New Roman" w:hAnsi="Times New Roman"/>
          <w:sz w:val="24"/>
          <w:szCs w:val="24"/>
        </w:rPr>
        <w:t xml:space="preserve">má Kupující </w:t>
      </w:r>
      <w:r>
        <w:rPr>
          <w:rFonts w:ascii="Times New Roman" w:hAnsi="Times New Roman"/>
          <w:sz w:val="24"/>
          <w:szCs w:val="24"/>
        </w:rPr>
        <w:t xml:space="preserve">vedle práva na uhrazení smluvní pokuty také </w:t>
      </w:r>
      <w:r w:rsidRPr="00AC505E">
        <w:rPr>
          <w:rFonts w:ascii="Times New Roman" w:hAnsi="Times New Roman"/>
          <w:sz w:val="24"/>
          <w:szCs w:val="24"/>
        </w:rPr>
        <w:t>právo odstoupit od Smlouvy</w:t>
      </w:r>
      <w:r>
        <w:rPr>
          <w:rFonts w:ascii="Times New Roman" w:hAnsi="Times New Roman"/>
          <w:sz w:val="24"/>
          <w:szCs w:val="24"/>
        </w:rPr>
        <w:t>.</w:t>
      </w:r>
    </w:p>
    <w:p w:rsidR="00BE690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8"/>
        </w:numPr>
        <w:spacing w:after="0" w:line="240" w:lineRule="auto"/>
        <w:ind w:left="567" w:hanging="567"/>
        <w:jc w:val="both"/>
        <w:rPr>
          <w:rFonts w:ascii="Times New Roman" w:hAnsi="Times New Roman"/>
          <w:sz w:val="24"/>
          <w:szCs w:val="24"/>
        </w:rPr>
      </w:pPr>
      <w:r w:rsidRPr="004954BA">
        <w:rPr>
          <w:rFonts w:ascii="Times New Roman" w:hAnsi="Times New Roman"/>
          <w:sz w:val="24"/>
          <w:szCs w:val="24"/>
        </w:rPr>
        <w:t>V případě prodlení Kupujícího s úhradou faktur je Prodávající oprávněn vyúčtovat Kupujícímu úrok z prodlení ve výši stanovené dle občanského zákoníku.</w:t>
      </w:r>
    </w:p>
    <w:p w:rsidR="00BE690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8"/>
        </w:numPr>
        <w:spacing w:after="0" w:line="240" w:lineRule="auto"/>
        <w:ind w:left="567" w:hanging="567"/>
        <w:jc w:val="both"/>
        <w:rPr>
          <w:rFonts w:ascii="Times New Roman" w:hAnsi="Times New Roman"/>
          <w:sz w:val="24"/>
          <w:szCs w:val="24"/>
        </w:rPr>
      </w:pPr>
      <w:r w:rsidRPr="004954BA">
        <w:rPr>
          <w:rFonts w:ascii="Times New Roman" w:hAnsi="Times New Roman"/>
          <w:sz w:val="24"/>
          <w:szCs w:val="24"/>
        </w:rPr>
        <w:t xml:space="preserve">V případě prodlení Prodávajícího s odstraněním reklamovaných vad </w:t>
      </w:r>
      <w:r>
        <w:rPr>
          <w:rFonts w:ascii="Times New Roman" w:hAnsi="Times New Roman"/>
          <w:sz w:val="24"/>
          <w:szCs w:val="24"/>
        </w:rPr>
        <w:t>Zboží</w:t>
      </w:r>
      <w:r w:rsidRPr="004954BA">
        <w:rPr>
          <w:rFonts w:ascii="Times New Roman" w:hAnsi="Times New Roman"/>
          <w:sz w:val="24"/>
          <w:szCs w:val="24"/>
        </w:rPr>
        <w:t xml:space="preserve"> dle bodu 7. článku VI. této Smlouvy, </w:t>
      </w:r>
      <w:r>
        <w:rPr>
          <w:rFonts w:ascii="Times New Roman" w:hAnsi="Times New Roman"/>
          <w:sz w:val="24"/>
          <w:szCs w:val="24"/>
        </w:rPr>
        <w:t>je Prodávající povinen</w:t>
      </w:r>
      <w:r w:rsidRPr="004954BA">
        <w:rPr>
          <w:rFonts w:ascii="Times New Roman" w:hAnsi="Times New Roman"/>
          <w:sz w:val="24"/>
          <w:szCs w:val="24"/>
        </w:rPr>
        <w:t xml:space="preserve"> Kupujícímu </w:t>
      </w:r>
      <w:r>
        <w:rPr>
          <w:rFonts w:ascii="Times New Roman" w:hAnsi="Times New Roman"/>
          <w:sz w:val="24"/>
          <w:szCs w:val="24"/>
        </w:rPr>
        <w:t xml:space="preserve">uhradit </w:t>
      </w:r>
      <w:r w:rsidRPr="004954BA">
        <w:rPr>
          <w:rFonts w:ascii="Times New Roman" w:hAnsi="Times New Roman"/>
          <w:sz w:val="24"/>
          <w:szCs w:val="24"/>
        </w:rPr>
        <w:t xml:space="preserve">za každý den prodlení smluvní pokutu ve výši </w:t>
      </w:r>
      <w:r w:rsidRPr="00DF4AE6">
        <w:rPr>
          <w:rFonts w:ascii="Times New Roman" w:hAnsi="Times New Roman"/>
          <w:sz w:val="24"/>
          <w:szCs w:val="24"/>
        </w:rPr>
        <w:t>0,05%</w:t>
      </w:r>
      <w:r w:rsidRPr="004954BA">
        <w:rPr>
          <w:rFonts w:ascii="Times New Roman" w:hAnsi="Times New Roman"/>
          <w:sz w:val="24"/>
          <w:szCs w:val="24"/>
        </w:rPr>
        <w:t xml:space="preserve"> z</w:t>
      </w:r>
      <w:r>
        <w:rPr>
          <w:rFonts w:ascii="Times New Roman" w:hAnsi="Times New Roman"/>
          <w:sz w:val="24"/>
          <w:szCs w:val="24"/>
        </w:rPr>
        <w:t> </w:t>
      </w:r>
      <w:r w:rsidRPr="004954BA">
        <w:rPr>
          <w:rFonts w:ascii="Times New Roman" w:hAnsi="Times New Roman"/>
          <w:sz w:val="24"/>
          <w:szCs w:val="24"/>
        </w:rPr>
        <w:t>kupní ceny</w:t>
      </w:r>
      <w:r>
        <w:rPr>
          <w:rFonts w:ascii="Times New Roman" w:hAnsi="Times New Roman"/>
          <w:sz w:val="24"/>
          <w:szCs w:val="24"/>
        </w:rPr>
        <w:t xml:space="preserve"> (bez DPH)</w:t>
      </w:r>
      <w:r w:rsidRPr="004954BA">
        <w:rPr>
          <w:rFonts w:ascii="Times New Roman" w:hAnsi="Times New Roman"/>
          <w:sz w:val="24"/>
          <w:szCs w:val="24"/>
        </w:rPr>
        <w:t xml:space="preserve"> </w:t>
      </w:r>
      <w:r>
        <w:rPr>
          <w:rFonts w:ascii="Times New Roman" w:hAnsi="Times New Roman"/>
          <w:sz w:val="24"/>
          <w:szCs w:val="24"/>
        </w:rPr>
        <w:t xml:space="preserve">vadného </w:t>
      </w:r>
      <w:r w:rsidRPr="004954BA">
        <w:rPr>
          <w:rFonts w:ascii="Times New Roman" w:hAnsi="Times New Roman"/>
          <w:sz w:val="24"/>
          <w:szCs w:val="24"/>
        </w:rPr>
        <w:t>Zboží</w:t>
      </w:r>
      <w:r>
        <w:rPr>
          <w:rFonts w:ascii="Times New Roman" w:hAnsi="Times New Roman"/>
          <w:sz w:val="24"/>
          <w:szCs w:val="24"/>
        </w:rPr>
        <w:t xml:space="preserve"> dle příslušné Objednávky.</w:t>
      </w:r>
    </w:p>
    <w:p w:rsidR="00BE690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8"/>
        </w:numPr>
        <w:spacing w:after="0" w:line="240" w:lineRule="auto"/>
        <w:ind w:left="567" w:hanging="567"/>
        <w:jc w:val="both"/>
        <w:rPr>
          <w:rFonts w:ascii="Times New Roman" w:hAnsi="Times New Roman"/>
          <w:sz w:val="24"/>
          <w:szCs w:val="24"/>
        </w:rPr>
      </w:pPr>
      <w:r w:rsidRPr="004954BA">
        <w:rPr>
          <w:rFonts w:ascii="Times New Roman" w:hAnsi="Times New Roman"/>
          <w:sz w:val="24"/>
          <w:szCs w:val="24"/>
        </w:rPr>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BE6907"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8"/>
        </w:numPr>
        <w:spacing w:after="0" w:line="240" w:lineRule="auto"/>
        <w:ind w:left="567" w:hanging="567"/>
        <w:rPr>
          <w:rFonts w:ascii="Times New Roman" w:hAnsi="Times New Roman"/>
          <w:sz w:val="24"/>
          <w:szCs w:val="24"/>
        </w:rPr>
      </w:pPr>
      <w:r w:rsidRPr="005B1549">
        <w:rPr>
          <w:rFonts w:ascii="Times New Roman" w:hAnsi="Times New Roman"/>
          <w:sz w:val="24"/>
          <w:szCs w:val="24"/>
        </w:rPr>
        <w:t xml:space="preserve">Smluvní pokuta je splatná nejpozději do </w:t>
      </w:r>
      <w:r>
        <w:rPr>
          <w:rFonts w:ascii="Times New Roman" w:hAnsi="Times New Roman"/>
          <w:sz w:val="24"/>
          <w:szCs w:val="24"/>
        </w:rPr>
        <w:t>7</w:t>
      </w:r>
      <w:r w:rsidRPr="005B1549">
        <w:rPr>
          <w:rFonts w:ascii="Times New Roman" w:hAnsi="Times New Roman"/>
          <w:sz w:val="24"/>
          <w:szCs w:val="24"/>
        </w:rPr>
        <w:t xml:space="preserve"> dnů poté, co Kupující požádá Prodávajícího o zaplacení smluvní pokuty.</w:t>
      </w:r>
    </w:p>
    <w:p w:rsidR="00BE6907" w:rsidRDefault="00BE6907" w:rsidP="00BE6907">
      <w:pPr>
        <w:spacing w:after="0" w:line="240" w:lineRule="auto"/>
        <w:rPr>
          <w:rFonts w:ascii="Times New Roman" w:hAnsi="Times New Roman"/>
          <w:sz w:val="24"/>
          <w:szCs w:val="24"/>
        </w:rPr>
      </w:pPr>
    </w:p>
    <w:p w:rsidR="00BE6907" w:rsidRPr="00D60238" w:rsidRDefault="00BE6907" w:rsidP="00BE6907">
      <w:pPr>
        <w:spacing w:after="0" w:line="240" w:lineRule="auto"/>
        <w:rPr>
          <w:rFonts w:ascii="Times New Roman" w:hAnsi="Times New Roman"/>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Trvání Smlouvy</w:t>
      </w:r>
    </w:p>
    <w:p w:rsidR="00BE6907"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pStyle w:val="Odstavecseseznamem"/>
        <w:numPr>
          <w:ilvl w:val="0"/>
          <w:numId w:val="9"/>
        </w:numPr>
        <w:spacing w:after="0" w:line="240" w:lineRule="auto"/>
        <w:ind w:left="567" w:hanging="567"/>
        <w:rPr>
          <w:rFonts w:ascii="Times New Roman" w:eastAsia="Times New Roman" w:hAnsi="Times New Roman"/>
          <w:bCs/>
          <w:sz w:val="24"/>
          <w:szCs w:val="24"/>
        </w:rPr>
      </w:pPr>
      <w:r w:rsidRPr="00FE1C47">
        <w:rPr>
          <w:rFonts w:ascii="Times New Roman" w:eastAsia="Times New Roman" w:hAnsi="Times New Roman"/>
          <w:bCs/>
          <w:sz w:val="24"/>
          <w:szCs w:val="24"/>
        </w:rPr>
        <w:t>Smlouva se uzavírá na dobu</w:t>
      </w:r>
      <w:r w:rsidR="00C45BDA">
        <w:rPr>
          <w:rFonts w:ascii="Times New Roman" w:eastAsia="Times New Roman" w:hAnsi="Times New Roman"/>
          <w:bCs/>
          <w:sz w:val="24"/>
          <w:szCs w:val="24"/>
        </w:rPr>
        <w:t xml:space="preserve"> 24 měsíců od nabytí její účinnosti.</w:t>
      </w:r>
    </w:p>
    <w:p w:rsidR="00BE6907" w:rsidRPr="00FE1C47" w:rsidRDefault="00BE6907" w:rsidP="00BE6907">
      <w:pPr>
        <w:pStyle w:val="Odstavecseseznamem"/>
        <w:spacing w:after="0" w:line="240" w:lineRule="auto"/>
        <w:ind w:left="567"/>
        <w:rPr>
          <w:rFonts w:ascii="Times New Roman" w:eastAsia="Times New Roman" w:hAnsi="Times New Roman"/>
          <w:bCs/>
          <w:sz w:val="24"/>
          <w:szCs w:val="24"/>
        </w:rPr>
      </w:pPr>
    </w:p>
    <w:p w:rsidR="00BE6907" w:rsidRDefault="00BE6907" w:rsidP="00BE6907">
      <w:pPr>
        <w:pStyle w:val="Odstavecseseznamem"/>
        <w:numPr>
          <w:ilvl w:val="0"/>
          <w:numId w:val="9"/>
        </w:numPr>
        <w:spacing w:after="0" w:line="240" w:lineRule="auto"/>
        <w:ind w:left="567" w:hanging="567"/>
        <w:jc w:val="both"/>
        <w:rPr>
          <w:rFonts w:ascii="Times New Roman" w:eastAsia="Times New Roman" w:hAnsi="Times New Roman"/>
          <w:bCs/>
          <w:sz w:val="24"/>
          <w:szCs w:val="24"/>
        </w:rPr>
      </w:pPr>
      <w:r w:rsidRPr="00FE1C47">
        <w:rPr>
          <w:rFonts w:ascii="Times New Roman" w:eastAsia="Times New Roman" w:hAnsi="Times New Roman"/>
          <w:bCs/>
          <w:sz w:val="24"/>
          <w:szCs w:val="24"/>
        </w:rPr>
        <w:t xml:space="preserve">Smluvní strany mohou odstoupit od </w:t>
      </w:r>
      <w:r>
        <w:rPr>
          <w:rFonts w:ascii="Times New Roman" w:eastAsia="Times New Roman" w:hAnsi="Times New Roman"/>
          <w:bCs/>
          <w:sz w:val="24"/>
          <w:szCs w:val="24"/>
        </w:rPr>
        <w:t>S</w:t>
      </w:r>
      <w:r w:rsidRPr="00FE1C47">
        <w:rPr>
          <w:rFonts w:ascii="Times New Roman" w:eastAsia="Times New Roman" w:hAnsi="Times New Roman"/>
          <w:bCs/>
          <w:sz w:val="24"/>
          <w:szCs w:val="24"/>
        </w:rPr>
        <w:t xml:space="preserve">mlouvy z důvodů upravených v příslušných právních předpisech a z důvodů uvedených v této </w:t>
      </w:r>
      <w:r>
        <w:rPr>
          <w:rFonts w:ascii="Times New Roman" w:eastAsia="Times New Roman" w:hAnsi="Times New Roman"/>
          <w:bCs/>
          <w:sz w:val="24"/>
          <w:szCs w:val="24"/>
        </w:rPr>
        <w:t>S</w:t>
      </w:r>
      <w:r w:rsidRPr="00FE1C47">
        <w:rPr>
          <w:rFonts w:ascii="Times New Roman" w:eastAsia="Times New Roman" w:hAnsi="Times New Roman"/>
          <w:bCs/>
          <w:sz w:val="24"/>
          <w:szCs w:val="24"/>
        </w:rPr>
        <w:t xml:space="preserve">mlouvě. Odstoupení musí být učiněno v písemné formě a musí být </w:t>
      </w:r>
      <w:r>
        <w:rPr>
          <w:rFonts w:ascii="Times New Roman" w:eastAsia="Times New Roman" w:hAnsi="Times New Roman"/>
          <w:bCs/>
          <w:sz w:val="24"/>
          <w:szCs w:val="24"/>
        </w:rPr>
        <w:t>doručeno</w:t>
      </w:r>
      <w:r w:rsidRPr="00FE1C47">
        <w:rPr>
          <w:rFonts w:ascii="Times New Roman" w:eastAsia="Times New Roman" w:hAnsi="Times New Roman"/>
          <w:bCs/>
          <w:sz w:val="24"/>
          <w:szCs w:val="24"/>
        </w:rPr>
        <w:t xml:space="preserve"> druhé </w:t>
      </w:r>
      <w:r>
        <w:rPr>
          <w:rFonts w:ascii="Times New Roman" w:eastAsia="Times New Roman" w:hAnsi="Times New Roman"/>
          <w:bCs/>
          <w:sz w:val="24"/>
          <w:szCs w:val="24"/>
        </w:rPr>
        <w:t>S</w:t>
      </w:r>
      <w:r w:rsidRPr="00FE1C47">
        <w:rPr>
          <w:rFonts w:ascii="Times New Roman" w:eastAsia="Times New Roman" w:hAnsi="Times New Roman"/>
          <w:bCs/>
          <w:sz w:val="24"/>
          <w:szCs w:val="24"/>
        </w:rPr>
        <w:t>mluvní straně</w:t>
      </w:r>
      <w:r>
        <w:rPr>
          <w:rFonts w:ascii="Times New Roman" w:eastAsia="Times New Roman" w:hAnsi="Times New Roman"/>
          <w:bCs/>
          <w:sz w:val="24"/>
          <w:szCs w:val="24"/>
        </w:rPr>
        <w:t>. Odstoupením od Smlouvy tato Smlouva zaniká s účinky ke dni účinnosti odstoupení.</w:t>
      </w:r>
    </w:p>
    <w:p w:rsidR="00BE6907" w:rsidRDefault="00BE6907" w:rsidP="00BE6907">
      <w:pPr>
        <w:pStyle w:val="Odstavecseseznamem"/>
        <w:spacing w:after="0" w:line="240" w:lineRule="auto"/>
        <w:rPr>
          <w:rFonts w:ascii="Times New Roman" w:eastAsia="Times New Roman" w:hAnsi="Times New Roman"/>
          <w:bCs/>
          <w:sz w:val="24"/>
          <w:szCs w:val="24"/>
        </w:rPr>
      </w:pPr>
    </w:p>
    <w:p w:rsidR="00BE6907" w:rsidRDefault="00BE6907" w:rsidP="00BE6907">
      <w:pPr>
        <w:pStyle w:val="Odstavecseseznamem"/>
        <w:numPr>
          <w:ilvl w:val="0"/>
          <w:numId w:val="9"/>
        </w:numPr>
        <w:spacing w:after="0" w:line="240" w:lineRule="auto"/>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Odstoupením od Smlouvy nezanikají nároky Kupujícího na náhradu vzniklé újmy a zaplacení smluvních pokut dle této Smlouvy.</w:t>
      </w:r>
    </w:p>
    <w:p w:rsidR="00BE6907" w:rsidRPr="00E61814" w:rsidRDefault="00BE6907" w:rsidP="00BE6907">
      <w:pPr>
        <w:pStyle w:val="Odstavecseseznamem"/>
        <w:spacing w:after="0" w:line="240" w:lineRule="auto"/>
        <w:rPr>
          <w:rFonts w:ascii="Times New Roman" w:eastAsia="Times New Roman" w:hAnsi="Times New Roman"/>
          <w:bCs/>
          <w:sz w:val="24"/>
          <w:szCs w:val="24"/>
        </w:rPr>
      </w:pPr>
    </w:p>
    <w:p w:rsidR="00BE6907" w:rsidRPr="00C970FD" w:rsidRDefault="00BE6907" w:rsidP="00BE6907">
      <w:pPr>
        <w:pStyle w:val="Odstavecseseznamem"/>
        <w:numPr>
          <w:ilvl w:val="0"/>
          <w:numId w:val="9"/>
        </w:numPr>
        <w:spacing w:after="0" w:line="240" w:lineRule="auto"/>
        <w:ind w:left="567" w:hanging="567"/>
        <w:jc w:val="both"/>
        <w:rPr>
          <w:rFonts w:ascii="Times New Roman" w:eastAsia="Times New Roman" w:hAnsi="Times New Roman"/>
          <w:bCs/>
          <w:sz w:val="24"/>
          <w:szCs w:val="24"/>
        </w:rPr>
      </w:pPr>
      <w:r w:rsidRPr="00E61814">
        <w:rPr>
          <w:rFonts w:ascii="Times New Roman" w:eastAsia="Times New Roman" w:hAnsi="Times New Roman"/>
          <w:bCs/>
          <w:sz w:val="24"/>
          <w:szCs w:val="24"/>
        </w:rPr>
        <w:t xml:space="preserve">Tato Smlouva může být ukončena za základě písemné dohody Smluvních stran anebo písemnou výpovědí, učiněnou kteroukoliv ze Smluvních stran bez udání důvodu. </w:t>
      </w:r>
      <w:r w:rsidRPr="00C970FD">
        <w:rPr>
          <w:rFonts w:ascii="Times New Roman" w:eastAsia="Times New Roman" w:hAnsi="Times New Roman"/>
          <w:bCs/>
          <w:sz w:val="24"/>
          <w:szCs w:val="24"/>
        </w:rPr>
        <w:t xml:space="preserve">Výpovědní doba činí jeden (1) měsíc v případě výpovědi podané Kupujícím a </w:t>
      </w:r>
      <w:r w:rsidR="00C45BDA">
        <w:rPr>
          <w:rFonts w:ascii="Times New Roman" w:eastAsia="Times New Roman" w:hAnsi="Times New Roman"/>
          <w:bCs/>
          <w:sz w:val="24"/>
          <w:szCs w:val="24"/>
        </w:rPr>
        <w:t>dva</w:t>
      </w:r>
      <w:r w:rsidRPr="00C970FD">
        <w:rPr>
          <w:rFonts w:ascii="Times New Roman" w:eastAsia="Times New Roman" w:hAnsi="Times New Roman"/>
          <w:bCs/>
          <w:sz w:val="24"/>
          <w:szCs w:val="24"/>
        </w:rPr>
        <w:t xml:space="preserve"> (</w:t>
      </w:r>
      <w:r w:rsidR="00C45BDA">
        <w:rPr>
          <w:rFonts w:ascii="Times New Roman" w:eastAsia="Times New Roman" w:hAnsi="Times New Roman"/>
          <w:bCs/>
          <w:sz w:val="24"/>
          <w:szCs w:val="24"/>
        </w:rPr>
        <w:t>2</w:t>
      </w:r>
      <w:r w:rsidRPr="00C970FD">
        <w:rPr>
          <w:rFonts w:ascii="Times New Roman" w:eastAsia="Times New Roman" w:hAnsi="Times New Roman"/>
          <w:bCs/>
          <w:sz w:val="24"/>
          <w:szCs w:val="24"/>
        </w:rPr>
        <w:t xml:space="preserve">) měsíce v případě výpovědi podané Prodávajícím. Výpovědní doba začíná běžet prvním dnem měsíce následujícího po doručení písemné výpovědi druhé Smluvní straně. </w:t>
      </w:r>
    </w:p>
    <w:p w:rsidR="00BE6907" w:rsidRPr="00E61814" w:rsidRDefault="00BE6907" w:rsidP="00BE6907">
      <w:pPr>
        <w:pStyle w:val="Odstavecseseznamem"/>
        <w:spacing w:after="0" w:line="240" w:lineRule="auto"/>
        <w:rPr>
          <w:rFonts w:ascii="Times New Roman" w:eastAsia="Times New Roman" w:hAnsi="Times New Roman"/>
          <w:bCs/>
          <w:sz w:val="24"/>
          <w:szCs w:val="24"/>
        </w:rPr>
      </w:pPr>
    </w:p>
    <w:p w:rsidR="00BE6907" w:rsidRPr="00E61814" w:rsidRDefault="00BE6907" w:rsidP="00BE6907">
      <w:pPr>
        <w:pStyle w:val="Odstavecseseznamem"/>
        <w:numPr>
          <w:ilvl w:val="0"/>
          <w:numId w:val="9"/>
        </w:numPr>
        <w:spacing w:after="0" w:line="240" w:lineRule="auto"/>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 xml:space="preserve">Kupující má dále právo ukončit Smlouvu výpovědí za podmínek uvedených v § 223 zákona č. 134/2006 Sb. o veřejných zakázkách, ve znění pozdějších předpisů. Výpovědní doba činí jeden (1) měsíc a </w:t>
      </w:r>
      <w:r w:rsidRPr="00E61814">
        <w:rPr>
          <w:rFonts w:ascii="Times New Roman" w:eastAsia="Times New Roman" w:hAnsi="Times New Roman"/>
          <w:bCs/>
          <w:sz w:val="24"/>
          <w:szCs w:val="24"/>
        </w:rPr>
        <w:t xml:space="preserve">začíná běžet </w:t>
      </w:r>
      <w:r>
        <w:rPr>
          <w:rFonts w:ascii="Times New Roman" w:eastAsia="Times New Roman" w:hAnsi="Times New Roman"/>
          <w:bCs/>
          <w:sz w:val="24"/>
          <w:szCs w:val="24"/>
        </w:rPr>
        <w:t xml:space="preserve">dnem následujícím po doručení výpovědi druhé Smluvní straně. </w:t>
      </w:r>
      <w:r w:rsidRPr="00E61814">
        <w:rPr>
          <w:rFonts w:ascii="Times New Roman" w:eastAsia="Times New Roman" w:hAnsi="Times New Roman"/>
          <w:bCs/>
          <w:sz w:val="24"/>
          <w:szCs w:val="24"/>
        </w:rPr>
        <w:t xml:space="preserve"> </w:t>
      </w:r>
    </w:p>
    <w:p w:rsidR="00BE6907" w:rsidRPr="00AC505E" w:rsidRDefault="00BE6907" w:rsidP="00BE6907">
      <w:pPr>
        <w:spacing w:after="0" w:line="240" w:lineRule="auto"/>
        <w:rPr>
          <w:rFonts w:ascii="Times New Roman" w:hAnsi="Times New Roman"/>
          <w:b/>
          <w:color w:val="000000"/>
          <w:sz w:val="24"/>
          <w:szCs w:val="24"/>
        </w:rPr>
      </w:pPr>
    </w:p>
    <w:p w:rsidR="00BE6907" w:rsidRDefault="00BE6907" w:rsidP="00BE6907">
      <w:pPr>
        <w:pStyle w:val="Odstavecseseznamem"/>
        <w:numPr>
          <w:ilvl w:val="0"/>
          <w:numId w:val="3"/>
        </w:numPr>
        <w:spacing w:after="0" w:line="240" w:lineRule="auto"/>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Doručování</w:t>
      </w:r>
    </w:p>
    <w:p w:rsidR="00BE6907" w:rsidRDefault="00BE6907" w:rsidP="00BE6907">
      <w:pPr>
        <w:pStyle w:val="Odstavecseseznamem"/>
        <w:spacing w:after="0" w:line="240" w:lineRule="auto"/>
        <w:ind w:left="567"/>
        <w:rPr>
          <w:rFonts w:ascii="Times New Roman" w:eastAsia="Times New Roman" w:hAnsi="Times New Roman"/>
          <w:b/>
          <w:sz w:val="24"/>
          <w:szCs w:val="24"/>
        </w:rPr>
      </w:pPr>
    </w:p>
    <w:p w:rsidR="00BE6907" w:rsidRDefault="00BE6907" w:rsidP="00BE6907">
      <w:pPr>
        <w:numPr>
          <w:ilvl w:val="0"/>
          <w:numId w:val="10"/>
        </w:numPr>
        <w:spacing w:after="0" w:line="240" w:lineRule="auto"/>
        <w:ind w:left="567" w:hanging="567"/>
        <w:jc w:val="both"/>
        <w:rPr>
          <w:rFonts w:ascii="Times New Roman" w:eastAsia="Times New Roman" w:hAnsi="Times New Roman"/>
          <w:bCs/>
          <w:sz w:val="24"/>
          <w:szCs w:val="24"/>
        </w:rPr>
      </w:pPr>
      <w:r w:rsidRPr="00D60238">
        <w:rPr>
          <w:rFonts w:ascii="Times New Roman" w:eastAsia="Times New Roman" w:hAnsi="Times New Roman"/>
          <w:bCs/>
          <w:sz w:val="24"/>
          <w:szCs w:val="24"/>
        </w:rPr>
        <w:t>Veškerá oznámení, žádosti nebo jiná sdělení učiněná některou Smluvní stranou na základě této Smlouvy budou učiněna písemně a budou považována za řádně učiněná, jakmile budou doručena druhé Smluvní straně</w:t>
      </w:r>
      <w:r>
        <w:rPr>
          <w:rFonts w:ascii="Times New Roman" w:eastAsia="Times New Roman" w:hAnsi="Times New Roman"/>
          <w:bCs/>
          <w:sz w:val="24"/>
          <w:szCs w:val="24"/>
        </w:rPr>
        <w:t xml:space="preserve"> </w:t>
      </w:r>
      <w:r w:rsidRPr="00D60238">
        <w:rPr>
          <w:rFonts w:ascii="Times New Roman" w:eastAsia="Times New Roman" w:hAnsi="Times New Roman"/>
          <w:bCs/>
          <w:sz w:val="24"/>
          <w:szCs w:val="24"/>
        </w:rPr>
        <w:t xml:space="preserve">doporučenou poštou, </w:t>
      </w:r>
      <w:r w:rsidR="00E0186B">
        <w:rPr>
          <w:rFonts w:ascii="Times New Roman" w:eastAsia="Times New Roman" w:hAnsi="Times New Roman"/>
          <w:bCs/>
          <w:sz w:val="24"/>
          <w:szCs w:val="24"/>
        </w:rPr>
        <w:t>datovou schránkou</w:t>
      </w:r>
      <w:r w:rsidRPr="00D60238">
        <w:rPr>
          <w:rFonts w:ascii="Times New Roman" w:eastAsia="Times New Roman" w:hAnsi="Times New Roman"/>
          <w:bCs/>
          <w:sz w:val="24"/>
          <w:szCs w:val="24"/>
        </w:rPr>
        <w:t xml:space="preserve"> či prostřednictvím kurýrní služby nebo ji předá osobně oprávněnému zástupci druhé </w:t>
      </w:r>
      <w:r>
        <w:rPr>
          <w:rFonts w:ascii="Times New Roman" w:eastAsia="Times New Roman" w:hAnsi="Times New Roman"/>
          <w:bCs/>
          <w:sz w:val="24"/>
          <w:szCs w:val="24"/>
        </w:rPr>
        <w:t>S</w:t>
      </w:r>
      <w:r w:rsidRPr="00D60238">
        <w:rPr>
          <w:rFonts w:ascii="Times New Roman" w:eastAsia="Times New Roman" w:hAnsi="Times New Roman"/>
          <w:bCs/>
          <w:sz w:val="24"/>
          <w:szCs w:val="24"/>
        </w:rPr>
        <w:t>mluvní strany proti potvrzení o převzetí.</w:t>
      </w:r>
    </w:p>
    <w:p w:rsidR="00BE6907" w:rsidRDefault="00BE6907" w:rsidP="00BE6907">
      <w:pPr>
        <w:spacing w:after="0" w:line="240" w:lineRule="auto"/>
        <w:ind w:left="567"/>
        <w:jc w:val="both"/>
        <w:rPr>
          <w:rFonts w:ascii="Times New Roman" w:eastAsia="Times New Roman" w:hAnsi="Times New Roman"/>
          <w:bCs/>
          <w:sz w:val="24"/>
          <w:szCs w:val="24"/>
        </w:rPr>
      </w:pPr>
    </w:p>
    <w:p w:rsidR="00BE6907" w:rsidRDefault="00BE6907" w:rsidP="00BE6907">
      <w:pPr>
        <w:numPr>
          <w:ilvl w:val="0"/>
          <w:numId w:val="10"/>
        </w:numPr>
        <w:spacing w:after="0" w:line="240" w:lineRule="auto"/>
        <w:ind w:left="567" w:hanging="567"/>
        <w:jc w:val="both"/>
        <w:rPr>
          <w:rFonts w:ascii="Times New Roman" w:eastAsia="Times New Roman" w:hAnsi="Times New Roman"/>
          <w:bCs/>
          <w:sz w:val="24"/>
          <w:szCs w:val="24"/>
        </w:rPr>
      </w:pPr>
      <w:r w:rsidRPr="00D60238">
        <w:rPr>
          <w:rFonts w:ascii="Times New Roman" w:eastAsia="Times New Roman" w:hAnsi="Times New Roman"/>
          <w:bCs/>
          <w:sz w:val="24"/>
          <w:szCs w:val="24"/>
        </w:rPr>
        <w:t xml:space="preserve">V případě, že </w:t>
      </w:r>
      <w:r>
        <w:rPr>
          <w:rFonts w:ascii="Times New Roman" w:eastAsia="Times New Roman" w:hAnsi="Times New Roman"/>
          <w:bCs/>
          <w:sz w:val="24"/>
          <w:szCs w:val="24"/>
        </w:rPr>
        <w:t>Smluvní strana</w:t>
      </w:r>
      <w:r w:rsidRPr="00D60238">
        <w:rPr>
          <w:rFonts w:ascii="Times New Roman" w:eastAsia="Times New Roman" w:hAnsi="Times New Roman"/>
          <w:bCs/>
          <w:sz w:val="24"/>
          <w:szCs w:val="24"/>
        </w:rPr>
        <w:t xml:space="preserve"> odmítne </w:t>
      </w:r>
      <w:r>
        <w:rPr>
          <w:rFonts w:ascii="Times New Roman" w:eastAsia="Times New Roman" w:hAnsi="Times New Roman"/>
          <w:bCs/>
          <w:sz w:val="24"/>
          <w:szCs w:val="24"/>
        </w:rPr>
        <w:t>písemnost bez</w:t>
      </w:r>
      <w:r w:rsidRPr="00D60238">
        <w:rPr>
          <w:rFonts w:ascii="Times New Roman" w:eastAsia="Times New Roman" w:hAnsi="Times New Roman"/>
          <w:bCs/>
          <w:sz w:val="24"/>
          <w:szCs w:val="24"/>
        </w:rPr>
        <w:t xml:space="preserve">důvodně převzít, má se za to, že </w:t>
      </w:r>
      <w:r>
        <w:rPr>
          <w:rFonts w:ascii="Times New Roman" w:eastAsia="Times New Roman" w:hAnsi="Times New Roman"/>
          <w:bCs/>
          <w:sz w:val="24"/>
          <w:szCs w:val="24"/>
        </w:rPr>
        <w:t xml:space="preserve">písemnost </w:t>
      </w:r>
      <w:r w:rsidRPr="00D60238">
        <w:rPr>
          <w:rFonts w:ascii="Times New Roman" w:eastAsia="Times New Roman" w:hAnsi="Times New Roman"/>
          <w:bCs/>
          <w:sz w:val="24"/>
          <w:szCs w:val="24"/>
        </w:rPr>
        <w:t>byla doručena dnem, kdy byla bezdůvodně odmítnuta</w:t>
      </w:r>
      <w:r>
        <w:rPr>
          <w:rFonts w:ascii="Times New Roman" w:eastAsia="Times New Roman" w:hAnsi="Times New Roman"/>
          <w:bCs/>
          <w:sz w:val="24"/>
          <w:szCs w:val="24"/>
        </w:rPr>
        <w:t>.</w:t>
      </w:r>
    </w:p>
    <w:p w:rsidR="00BE6907" w:rsidRPr="00D60238" w:rsidRDefault="00BE6907" w:rsidP="00BE6907">
      <w:pPr>
        <w:spacing w:after="0" w:line="240" w:lineRule="auto"/>
        <w:jc w:val="both"/>
        <w:rPr>
          <w:rFonts w:ascii="Times New Roman" w:eastAsia="Times New Roman" w:hAnsi="Times New Roman"/>
          <w:bCs/>
          <w:sz w:val="24"/>
          <w:szCs w:val="24"/>
        </w:rPr>
      </w:pPr>
    </w:p>
    <w:p w:rsidR="00BE6907" w:rsidRDefault="00BE6907" w:rsidP="00BE6907">
      <w:pPr>
        <w:pStyle w:val="Odstavecseseznamem"/>
        <w:numPr>
          <w:ilvl w:val="0"/>
          <w:numId w:val="10"/>
        </w:numPr>
        <w:spacing w:after="0" w:line="240" w:lineRule="auto"/>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Písemnost se považuje za doručenou</w:t>
      </w:r>
      <w:r w:rsidRPr="00D60238">
        <w:rPr>
          <w:rFonts w:ascii="Times New Roman" w:eastAsia="Times New Roman" w:hAnsi="Times New Roman"/>
          <w:bCs/>
          <w:sz w:val="24"/>
          <w:szCs w:val="24"/>
        </w:rPr>
        <w:t xml:space="preserve"> třetí</w:t>
      </w:r>
      <w:r>
        <w:rPr>
          <w:rFonts w:ascii="Times New Roman" w:eastAsia="Times New Roman" w:hAnsi="Times New Roman"/>
          <w:bCs/>
          <w:sz w:val="24"/>
          <w:szCs w:val="24"/>
        </w:rPr>
        <w:t>m</w:t>
      </w:r>
      <w:r w:rsidRPr="00D60238">
        <w:rPr>
          <w:rFonts w:ascii="Times New Roman" w:eastAsia="Times New Roman" w:hAnsi="Times New Roman"/>
          <w:bCs/>
          <w:sz w:val="24"/>
          <w:szCs w:val="24"/>
        </w:rPr>
        <w:t xml:space="preserve"> d</w:t>
      </w:r>
      <w:r>
        <w:rPr>
          <w:rFonts w:ascii="Times New Roman" w:eastAsia="Times New Roman" w:hAnsi="Times New Roman"/>
          <w:bCs/>
          <w:sz w:val="24"/>
          <w:szCs w:val="24"/>
        </w:rPr>
        <w:t>nem</w:t>
      </w:r>
      <w:r w:rsidRPr="00D60238">
        <w:rPr>
          <w:rFonts w:ascii="Times New Roman" w:eastAsia="Times New Roman" w:hAnsi="Times New Roman"/>
          <w:bCs/>
          <w:sz w:val="24"/>
          <w:szCs w:val="24"/>
        </w:rPr>
        <w:t xml:space="preserve"> po prokazatelném odeslání, jestliže Smluvní strana na adrese platné pro zasílání pošty k jejím rukám podle Smlouvy nebo podle obchodního rejstříku </w:t>
      </w:r>
      <w:r>
        <w:rPr>
          <w:rFonts w:ascii="Times New Roman" w:eastAsia="Times New Roman" w:hAnsi="Times New Roman"/>
          <w:bCs/>
          <w:sz w:val="24"/>
          <w:szCs w:val="24"/>
        </w:rPr>
        <w:t>písemnost</w:t>
      </w:r>
      <w:r w:rsidRPr="00D60238">
        <w:rPr>
          <w:rFonts w:ascii="Times New Roman" w:eastAsia="Times New Roman" w:hAnsi="Times New Roman"/>
          <w:bCs/>
          <w:sz w:val="24"/>
          <w:szCs w:val="24"/>
        </w:rPr>
        <w:t xml:space="preserve"> nepřevezme</w:t>
      </w:r>
      <w:r>
        <w:rPr>
          <w:rFonts w:ascii="Times New Roman" w:eastAsia="Times New Roman" w:hAnsi="Times New Roman"/>
          <w:bCs/>
          <w:sz w:val="24"/>
          <w:szCs w:val="24"/>
        </w:rPr>
        <w:t>.</w:t>
      </w:r>
    </w:p>
    <w:p w:rsidR="00BE6907" w:rsidRDefault="00BE6907" w:rsidP="00BE6907">
      <w:pPr>
        <w:pStyle w:val="Odstavecseseznamem"/>
        <w:spacing w:after="0" w:line="240" w:lineRule="auto"/>
        <w:ind w:left="567"/>
        <w:jc w:val="both"/>
        <w:rPr>
          <w:rFonts w:ascii="Times New Roman" w:eastAsia="Times New Roman" w:hAnsi="Times New Roman"/>
          <w:bCs/>
          <w:sz w:val="24"/>
          <w:szCs w:val="24"/>
        </w:rPr>
      </w:pPr>
    </w:p>
    <w:p w:rsidR="00BE6907" w:rsidRPr="00EE1977" w:rsidRDefault="00BE6907" w:rsidP="00BE6907">
      <w:pPr>
        <w:pStyle w:val="Odstavecseseznamem"/>
        <w:numPr>
          <w:ilvl w:val="0"/>
          <w:numId w:val="10"/>
        </w:numPr>
        <w:spacing w:after="0" w:line="240" w:lineRule="auto"/>
        <w:ind w:left="567" w:hanging="567"/>
        <w:jc w:val="both"/>
        <w:rPr>
          <w:rFonts w:ascii="Times New Roman" w:eastAsia="Times New Roman" w:hAnsi="Times New Roman"/>
          <w:bCs/>
          <w:sz w:val="24"/>
          <w:szCs w:val="24"/>
        </w:rPr>
      </w:pPr>
      <w:r w:rsidRPr="00EE1977">
        <w:rPr>
          <w:rFonts w:ascii="Times New Roman" w:eastAsia="Times New Roman" w:hAnsi="Times New Roman"/>
          <w:bCs/>
          <w:sz w:val="24"/>
          <w:szCs w:val="24"/>
        </w:rPr>
        <w:t xml:space="preserve">Smluvní strany </w:t>
      </w:r>
      <w:r>
        <w:rPr>
          <w:rFonts w:ascii="Times New Roman" w:eastAsia="Times New Roman" w:hAnsi="Times New Roman"/>
          <w:bCs/>
          <w:sz w:val="24"/>
          <w:szCs w:val="24"/>
        </w:rPr>
        <w:t>uvádí</w:t>
      </w:r>
      <w:r w:rsidRPr="00EE1977">
        <w:rPr>
          <w:rFonts w:ascii="Times New Roman" w:eastAsia="Times New Roman" w:hAnsi="Times New Roman"/>
          <w:bCs/>
          <w:sz w:val="24"/>
          <w:szCs w:val="24"/>
        </w:rPr>
        <w:t xml:space="preserve"> za účelem doručování ve smyslu </w:t>
      </w:r>
      <w:r>
        <w:rPr>
          <w:rFonts w:ascii="Times New Roman" w:eastAsia="Times New Roman" w:hAnsi="Times New Roman"/>
          <w:bCs/>
          <w:sz w:val="24"/>
          <w:szCs w:val="24"/>
        </w:rPr>
        <w:t>bodu 1. tohoto článku</w:t>
      </w:r>
      <w:r w:rsidRPr="00EE1977">
        <w:rPr>
          <w:rFonts w:ascii="Times New Roman" w:eastAsia="Times New Roman" w:hAnsi="Times New Roman"/>
          <w:bCs/>
          <w:sz w:val="24"/>
          <w:szCs w:val="24"/>
        </w:rPr>
        <w:t xml:space="preserve"> </w:t>
      </w:r>
      <w:r>
        <w:rPr>
          <w:rFonts w:ascii="Times New Roman" w:eastAsia="Times New Roman" w:hAnsi="Times New Roman"/>
          <w:bCs/>
          <w:sz w:val="24"/>
          <w:szCs w:val="24"/>
        </w:rPr>
        <w:t>S</w:t>
      </w:r>
      <w:r w:rsidRPr="00EE1977">
        <w:rPr>
          <w:rFonts w:ascii="Times New Roman" w:eastAsia="Times New Roman" w:hAnsi="Times New Roman"/>
          <w:bCs/>
          <w:sz w:val="24"/>
          <w:szCs w:val="24"/>
        </w:rPr>
        <w:t>mlouvy následující kontaktní údaje:</w:t>
      </w:r>
    </w:p>
    <w:p w:rsidR="00BE6907" w:rsidRDefault="00BE6907" w:rsidP="00BE6907">
      <w:pPr>
        <w:pStyle w:val="Odstavecseseznamem"/>
        <w:spacing w:after="0" w:line="240" w:lineRule="auto"/>
        <w:ind w:left="567"/>
        <w:jc w:val="both"/>
        <w:rPr>
          <w:rFonts w:ascii="Times New Roman" w:eastAsia="Times New Roman" w:hAnsi="Times New Roman"/>
          <w:bCs/>
          <w:sz w:val="24"/>
          <w:szCs w:val="24"/>
        </w:rPr>
      </w:pPr>
    </w:p>
    <w:p w:rsidR="00BE6907" w:rsidRPr="008B664E" w:rsidRDefault="00BE6907" w:rsidP="00BE6907">
      <w:pPr>
        <w:pStyle w:val="Zkladntext"/>
        <w:keepLines/>
        <w:spacing w:before="120"/>
        <w:ind w:firstLine="570"/>
        <w:rPr>
          <w:noProof w:val="0"/>
          <w:szCs w:val="24"/>
        </w:rPr>
      </w:pPr>
      <w:r>
        <w:rPr>
          <w:bCs/>
          <w:szCs w:val="24"/>
        </w:rPr>
        <w:t xml:space="preserve">Kupující: </w:t>
      </w:r>
      <w:r>
        <w:rPr>
          <w:bCs/>
          <w:szCs w:val="24"/>
        </w:rPr>
        <w:tab/>
      </w:r>
      <w:r>
        <w:rPr>
          <w:bCs/>
          <w:szCs w:val="24"/>
        </w:rPr>
        <w:tab/>
      </w:r>
    </w:p>
    <w:p w:rsidR="00BE6907" w:rsidRDefault="00BE6907" w:rsidP="00BE6907">
      <w:pPr>
        <w:pStyle w:val="Zkladntext"/>
        <w:keepLines/>
        <w:spacing w:before="120"/>
        <w:ind w:left="570"/>
        <w:rPr>
          <w:noProof w:val="0"/>
          <w:szCs w:val="24"/>
        </w:rPr>
      </w:pPr>
      <w:r>
        <w:rPr>
          <w:noProof w:val="0"/>
          <w:szCs w:val="24"/>
        </w:rPr>
        <w:t>Název</w:t>
      </w:r>
      <w:r>
        <w:rPr>
          <w:noProof w:val="0"/>
          <w:szCs w:val="24"/>
        </w:rPr>
        <w:tab/>
      </w:r>
      <w:r>
        <w:rPr>
          <w:noProof w:val="0"/>
          <w:szCs w:val="24"/>
        </w:rPr>
        <w:tab/>
      </w:r>
      <w:r>
        <w:rPr>
          <w:noProof w:val="0"/>
          <w:szCs w:val="24"/>
        </w:rPr>
        <w:tab/>
      </w:r>
      <w:r w:rsidR="006F0998">
        <w:rPr>
          <w:noProof w:val="0"/>
          <w:szCs w:val="24"/>
        </w:rPr>
        <w:t>Psychiatrická nemocnice v Kroměříži</w:t>
      </w:r>
    </w:p>
    <w:p w:rsidR="00BE6907" w:rsidRDefault="00BE6907" w:rsidP="00BE6907">
      <w:pPr>
        <w:pStyle w:val="Zkladntext"/>
        <w:keepLines/>
        <w:spacing w:before="120"/>
        <w:ind w:left="570"/>
        <w:rPr>
          <w:noProof w:val="0"/>
          <w:szCs w:val="24"/>
        </w:rPr>
      </w:pPr>
      <w:r>
        <w:rPr>
          <w:noProof w:val="0"/>
          <w:szCs w:val="24"/>
        </w:rPr>
        <w:t>adresa</w:t>
      </w:r>
      <w:r w:rsidRPr="008B664E">
        <w:rPr>
          <w:noProof w:val="0"/>
          <w:szCs w:val="24"/>
        </w:rPr>
        <w:tab/>
      </w:r>
      <w:r w:rsidRPr="008B664E">
        <w:rPr>
          <w:noProof w:val="0"/>
          <w:szCs w:val="24"/>
        </w:rPr>
        <w:tab/>
      </w:r>
      <w:r w:rsidRPr="008B664E">
        <w:rPr>
          <w:noProof w:val="0"/>
          <w:szCs w:val="24"/>
        </w:rPr>
        <w:tab/>
      </w:r>
      <w:r w:rsidR="006F0998">
        <w:rPr>
          <w:noProof w:val="0"/>
          <w:szCs w:val="24"/>
        </w:rPr>
        <w:t>Havlíčková 1265, 767 40  Kroměříž</w:t>
      </w:r>
    </w:p>
    <w:p w:rsidR="00BE6907" w:rsidRPr="008B664E" w:rsidRDefault="00BE6907" w:rsidP="00BE6907">
      <w:pPr>
        <w:pStyle w:val="Zkladntext"/>
        <w:keepLines/>
        <w:spacing w:before="120"/>
        <w:ind w:left="570"/>
        <w:rPr>
          <w:noProof w:val="0"/>
          <w:szCs w:val="24"/>
        </w:rPr>
      </w:pPr>
      <w:r w:rsidRPr="008B664E">
        <w:rPr>
          <w:noProof w:val="0"/>
          <w:szCs w:val="24"/>
        </w:rPr>
        <w:t>K rukám:</w:t>
      </w:r>
      <w:r w:rsidRPr="008B664E">
        <w:rPr>
          <w:noProof w:val="0"/>
          <w:szCs w:val="24"/>
        </w:rPr>
        <w:tab/>
      </w:r>
      <w:r w:rsidRPr="008B664E">
        <w:rPr>
          <w:noProof w:val="0"/>
          <w:szCs w:val="24"/>
        </w:rPr>
        <w:tab/>
      </w:r>
      <w:r w:rsidR="006F0998">
        <w:rPr>
          <w:noProof w:val="0"/>
          <w:szCs w:val="24"/>
        </w:rPr>
        <w:t>Ing. Jana Skopalová</w:t>
      </w:r>
    </w:p>
    <w:p w:rsidR="00BE6907" w:rsidRPr="008B664E" w:rsidRDefault="00BE6907" w:rsidP="00BE6907">
      <w:pPr>
        <w:pStyle w:val="Zkladntext"/>
        <w:keepLines/>
        <w:spacing w:before="120"/>
        <w:ind w:left="570"/>
        <w:rPr>
          <w:noProof w:val="0"/>
          <w:szCs w:val="24"/>
        </w:rPr>
      </w:pPr>
      <w:r w:rsidRPr="008B664E">
        <w:rPr>
          <w:noProof w:val="0"/>
          <w:szCs w:val="24"/>
        </w:rPr>
        <w:t>Tel:</w:t>
      </w:r>
      <w:r w:rsidRPr="008B664E">
        <w:rPr>
          <w:noProof w:val="0"/>
          <w:szCs w:val="24"/>
        </w:rPr>
        <w:tab/>
      </w:r>
      <w:r w:rsidRPr="008B664E">
        <w:rPr>
          <w:noProof w:val="0"/>
          <w:szCs w:val="24"/>
        </w:rPr>
        <w:tab/>
      </w:r>
      <w:r w:rsidRPr="008B664E">
        <w:rPr>
          <w:noProof w:val="0"/>
          <w:szCs w:val="24"/>
        </w:rPr>
        <w:tab/>
      </w:r>
      <w:r w:rsidR="006F0998">
        <w:rPr>
          <w:noProof w:val="0"/>
          <w:szCs w:val="24"/>
        </w:rPr>
        <w:t>573 314 427</w:t>
      </w:r>
    </w:p>
    <w:p w:rsidR="00BE6907" w:rsidRPr="008B664E" w:rsidRDefault="00C45BDA" w:rsidP="006F0998">
      <w:pPr>
        <w:pStyle w:val="Zkladntext"/>
        <w:keepLines/>
        <w:spacing w:before="120"/>
        <w:ind w:left="570"/>
        <w:rPr>
          <w:noProof w:val="0"/>
          <w:szCs w:val="24"/>
        </w:rPr>
      </w:pPr>
      <w:r>
        <w:rPr>
          <w:noProof w:val="0"/>
          <w:szCs w:val="24"/>
        </w:rPr>
        <w:t>ID datové</w:t>
      </w:r>
      <w:r w:rsidR="0012383C">
        <w:rPr>
          <w:noProof w:val="0"/>
          <w:szCs w:val="24"/>
        </w:rPr>
        <w:t xml:space="preserve"> schránk</w:t>
      </w:r>
      <w:r>
        <w:rPr>
          <w:noProof w:val="0"/>
          <w:szCs w:val="24"/>
        </w:rPr>
        <w:t>y</w:t>
      </w:r>
      <w:r w:rsidR="0012383C">
        <w:rPr>
          <w:noProof w:val="0"/>
          <w:szCs w:val="24"/>
        </w:rPr>
        <w:t>:</w:t>
      </w:r>
      <w:r w:rsidR="00BE6907" w:rsidRPr="008B664E">
        <w:rPr>
          <w:noProof w:val="0"/>
          <w:szCs w:val="24"/>
        </w:rPr>
        <w:tab/>
      </w:r>
      <w:r w:rsidR="006F0998" w:rsidRPr="006F0998">
        <w:rPr>
          <w:noProof w:val="0"/>
          <w:szCs w:val="24"/>
        </w:rPr>
        <w:t>2i9iu5a</w:t>
      </w:r>
    </w:p>
    <w:p w:rsidR="00BE6907" w:rsidRDefault="00BE6907" w:rsidP="00BE6907">
      <w:pPr>
        <w:pStyle w:val="Odstavecseseznamem"/>
        <w:spacing w:after="0" w:line="240" w:lineRule="auto"/>
        <w:ind w:left="567"/>
        <w:jc w:val="both"/>
        <w:rPr>
          <w:rFonts w:ascii="Times New Roman" w:eastAsia="Times New Roman" w:hAnsi="Times New Roman"/>
          <w:bCs/>
          <w:sz w:val="24"/>
          <w:szCs w:val="24"/>
        </w:rPr>
      </w:pPr>
    </w:p>
    <w:p w:rsidR="00BE6907" w:rsidRPr="00E330D4" w:rsidRDefault="00BE6907" w:rsidP="00BE6907">
      <w:pPr>
        <w:pStyle w:val="Zkladntext"/>
        <w:keepLines/>
        <w:spacing w:before="120"/>
        <w:ind w:firstLine="570"/>
        <w:rPr>
          <w:bCs/>
          <w:szCs w:val="24"/>
        </w:rPr>
      </w:pPr>
      <w:r w:rsidRPr="00E330D4">
        <w:rPr>
          <w:bCs/>
          <w:szCs w:val="24"/>
        </w:rPr>
        <w:t>Prodávající:</w:t>
      </w:r>
      <w:r w:rsidRPr="00E330D4">
        <w:rPr>
          <w:bCs/>
          <w:szCs w:val="24"/>
        </w:rPr>
        <w:tab/>
      </w:r>
    </w:p>
    <w:p w:rsidR="00BE6907" w:rsidRPr="008B664E" w:rsidRDefault="00BE6907" w:rsidP="00BE6907">
      <w:pPr>
        <w:pStyle w:val="Zkladntext"/>
        <w:keepLines/>
        <w:spacing w:before="120"/>
        <w:ind w:firstLine="570"/>
        <w:rPr>
          <w:noProof w:val="0"/>
          <w:szCs w:val="24"/>
        </w:rPr>
      </w:pPr>
      <w:r w:rsidRPr="008B664E">
        <w:rPr>
          <w:noProof w:val="0"/>
          <w:szCs w:val="24"/>
        </w:rPr>
        <w:t>obchodní firma</w:t>
      </w:r>
      <w:r w:rsidRPr="008B664E">
        <w:rPr>
          <w:noProof w:val="0"/>
          <w:szCs w:val="24"/>
        </w:rPr>
        <w:tab/>
      </w:r>
      <w:r>
        <w:rPr>
          <w:noProof w:val="0"/>
          <w:szCs w:val="24"/>
        </w:rPr>
        <w:tab/>
      </w:r>
      <w:r w:rsidR="005B6A32">
        <w:rPr>
          <w:noProof w:val="0"/>
          <w:szCs w:val="24"/>
        </w:rPr>
        <w:t>Granimex CZ s.r.o.</w:t>
      </w:r>
    </w:p>
    <w:p w:rsidR="00BE6907" w:rsidRPr="008B664E" w:rsidRDefault="00BE6907" w:rsidP="00BE6907">
      <w:pPr>
        <w:pStyle w:val="Zkladntext"/>
        <w:keepLines/>
        <w:spacing w:before="120"/>
        <w:ind w:left="570"/>
        <w:rPr>
          <w:noProof w:val="0"/>
          <w:szCs w:val="24"/>
        </w:rPr>
      </w:pPr>
      <w:r>
        <w:rPr>
          <w:noProof w:val="0"/>
          <w:szCs w:val="24"/>
        </w:rPr>
        <w:t>adresa</w:t>
      </w:r>
      <w:r w:rsidRPr="008B664E">
        <w:rPr>
          <w:noProof w:val="0"/>
          <w:szCs w:val="24"/>
        </w:rPr>
        <w:tab/>
      </w:r>
      <w:r w:rsidRPr="008B664E">
        <w:rPr>
          <w:noProof w:val="0"/>
          <w:szCs w:val="24"/>
        </w:rPr>
        <w:tab/>
      </w:r>
      <w:r>
        <w:rPr>
          <w:noProof w:val="0"/>
          <w:szCs w:val="24"/>
        </w:rPr>
        <w:tab/>
      </w:r>
      <w:r w:rsidR="005B6A32">
        <w:rPr>
          <w:noProof w:val="0"/>
          <w:szCs w:val="24"/>
        </w:rPr>
        <w:t>Mírovka 131, 580 01 Havlíčkův Brod</w:t>
      </w:r>
    </w:p>
    <w:p w:rsidR="00BE6907" w:rsidRPr="008B664E" w:rsidRDefault="00BE6907" w:rsidP="00BE6907">
      <w:pPr>
        <w:pStyle w:val="Zkladntext"/>
        <w:keepLines/>
        <w:spacing w:before="120"/>
        <w:ind w:left="570"/>
        <w:rPr>
          <w:noProof w:val="0"/>
          <w:szCs w:val="24"/>
        </w:rPr>
      </w:pPr>
      <w:r w:rsidRPr="008B664E">
        <w:rPr>
          <w:noProof w:val="0"/>
          <w:szCs w:val="24"/>
        </w:rPr>
        <w:t>K rukám:</w:t>
      </w:r>
      <w:r w:rsidRPr="008B664E">
        <w:rPr>
          <w:noProof w:val="0"/>
          <w:szCs w:val="24"/>
        </w:rPr>
        <w:tab/>
      </w:r>
      <w:r w:rsidRPr="008B664E">
        <w:rPr>
          <w:noProof w:val="0"/>
          <w:szCs w:val="24"/>
        </w:rPr>
        <w:tab/>
      </w:r>
      <w:r w:rsidR="005B6A32">
        <w:rPr>
          <w:noProof w:val="0"/>
          <w:szCs w:val="24"/>
        </w:rPr>
        <w:t>Ing. Krpálka</w:t>
      </w:r>
    </w:p>
    <w:p w:rsidR="00BE6907" w:rsidRPr="008B664E" w:rsidRDefault="00BE6907" w:rsidP="00BE6907">
      <w:pPr>
        <w:pStyle w:val="Zkladntext"/>
        <w:keepLines/>
        <w:spacing w:before="120"/>
        <w:ind w:left="570"/>
        <w:rPr>
          <w:noProof w:val="0"/>
          <w:szCs w:val="24"/>
        </w:rPr>
      </w:pPr>
      <w:r w:rsidRPr="008B664E">
        <w:rPr>
          <w:noProof w:val="0"/>
          <w:szCs w:val="24"/>
        </w:rPr>
        <w:t>Tel:</w:t>
      </w:r>
      <w:r w:rsidRPr="008B664E">
        <w:rPr>
          <w:noProof w:val="0"/>
          <w:szCs w:val="24"/>
        </w:rPr>
        <w:tab/>
      </w:r>
      <w:r w:rsidRPr="008B664E">
        <w:rPr>
          <w:noProof w:val="0"/>
          <w:szCs w:val="24"/>
        </w:rPr>
        <w:tab/>
      </w:r>
      <w:r w:rsidRPr="008B664E">
        <w:rPr>
          <w:noProof w:val="0"/>
          <w:szCs w:val="24"/>
        </w:rPr>
        <w:tab/>
      </w:r>
      <w:r w:rsidR="002166C5" w:rsidRPr="002166C5">
        <w:rPr>
          <w:noProof w:val="0"/>
          <w:szCs w:val="24"/>
          <w:highlight w:val="black"/>
        </w:rPr>
        <w:t>xxxxxxxxxx</w:t>
      </w:r>
    </w:p>
    <w:p w:rsidR="00BE6907" w:rsidRPr="008B664E" w:rsidRDefault="00C45BDA" w:rsidP="00BE6907">
      <w:pPr>
        <w:pStyle w:val="Zkladntext"/>
        <w:keepLines/>
        <w:spacing w:before="120"/>
        <w:ind w:left="570"/>
        <w:rPr>
          <w:noProof w:val="0"/>
          <w:szCs w:val="24"/>
        </w:rPr>
      </w:pPr>
      <w:r>
        <w:rPr>
          <w:noProof w:val="0"/>
          <w:szCs w:val="24"/>
        </w:rPr>
        <w:t>ID datové schránky</w:t>
      </w:r>
      <w:r w:rsidR="0012383C">
        <w:rPr>
          <w:noProof w:val="0"/>
          <w:szCs w:val="24"/>
        </w:rPr>
        <w:t>:</w:t>
      </w:r>
      <w:r w:rsidR="0012383C" w:rsidRPr="008B664E">
        <w:rPr>
          <w:noProof w:val="0"/>
          <w:szCs w:val="24"/>
        </w:rPr>
        <w:tab/>
      </w:r>
      <w:r w:rsidR="005B6A32">
        <w:rPr>
          <w:noProof w:val="0"/>
          <w:szCs w:val="24"/>
        </w:rPr>
        <w:t>5i65qs</w:t>
      </w:r>
    </w:p>
    <w:p w:rsidR="00BE6907" w:rsidRDefault="00BE6907" w:rsidP="00BE6907">
      <w:pPr>
        <w:pStyle w:val="Odstavecseseznamem"/>
        <w:spacing w:after="0" w:line="240" w:lineRule="auto"/>
        <w:ind w:left="567"/>
        <w:jc w:val="both"/>
        <w:rPr>
          <w:rFonts w:ascii="Times New Roman" w:eastAsia="Times New Roman" w:hAnsi="Times New Roman"/>
          <w:b/>
          <w:bCs/>
          <w:sz w:val="24"/>
          <w:szCs w:val="24"/>
        </w:rPr>
      </w:pPr>
    </w:p>
    <w:p w:rsidR="00BE6907" w:rsidRPr="00A86838" w:rsidRDefault="00BE6907" w:rsidP="00BE6907">
      <w:pPr>
        <w:pStyle w:val="Odstavecseseznamem"/>
        <w:spacing w:after="0" w:line="240" w:lineRule="auto"/>
        <w:ind w:left="567"/>
        <w:jc w:val="both"/>
        <w:rPr>
          <w:rFonts w:ascii="Times New Roman" w:eastAsia="Times New Roman" w:hAnsi="Times New Roman"/>
          <w:b/>
          <w:bCs/>
          <w:sz w:val="24"/>
          <w:szCs w:val="24"/>
        </w:rPr>
      </w:pPr>
    </w:p>
    <w:p w:rsidR="00BE6907" w:rsidRDefault="00BE6907" w:rsidP="00BE6907">
      <w:pPr>
        <w:numPr>
          <w:ilvl w:val="0"/>
          <w:numId w:val="3"/>
        </w:numPr>
        <w:spacing w:after="0" w:line="240" w:lineRule="auto"/>
        <w:jc w:val="center"/>
        <w:rPr>
          <w:rFonts w:ascii="Times New Roman" w:hAnsi="Times New Roman"/>
          <w:b/>
          <w:bCs/>
          <w:sz w:val="24"/>
          <w:szCs w:val="24"/>
        </w:rPr>
      </w:pPr>
      <w:r>
        <w:rPr>
          <w:rFonts w:ascii="Times New Roman" w:hAnsi="Times New Roman"/>
          <w:b/>
          <w:bCs/>
          <w:sz w:val="24"/>
          <w:szCs w:val="24"/>
        </w:rPr>
        <w:t>Ostatní ujednání</w:t>
      </w:r>
    </w:p>
    <w:p w:rsidR="00BE6907" w:rsidRDefault="00BE6907" w:rsidP="00BE6907">
      <w:pPr>
        <w:spacing w:after="0" w:line="240" w:lineRule="auto"/>
        <w:ind w:left="1080"/>
        <w:rPr>
          <w:rFonts w:ascii="Times New Roman" w:hAnsi="Times New Roman"/>
          <w:b/>
          <w:bCs/>
          <w:sz w:val="24"/>
          <w:szCs w:val="24"/>
        </w:rPr>
      </w:pPr>
    </w:p>
    <w:p w:rsidR="00BE6907" w:rsidRPr="004571FD" w:rsidRDefault="00BE6907" w:rsidP="00BE6907">
      <w:pPr>
        <w:pStyle w:val="Odstavecseseznamem"/>
        <w:numPr>
          <w:ilvl w:val="0"/>
          <w:numId w:val="1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Prodávající</w:t>
      </w:r>
      <w:r w:rsidRPr="003C0A9A">
        <w:rPr>
          <w:rFonts w:ascii="Times New Roman" w:hAnsi="Times New Roman"/>
          <w:sz w:val="24"/>
          <w:szCs w:val="24"/>
        </w:rPr>
        <w:t xml:space="preserve"> výslovně prohlašuj</w:t>
      </w:r>
      <w:r>
        <w:rPr>
          <w:rFonts w:ascii="Times New Roman" w:hAnsi="Times New Roman"/>
          <w:sz w:val="24"/>
          <w:szCs w:val="24"/>
        </w:rPr>
        <w:t>e</w:t>
      </w:r>
      <w:r w:rsidRPr="003C0A9A">
        <w:rPr>
          <w:rFonts w:ascii="Times New Roman" w:hAnsi="Times New Roman"/>
          <w:sz w:val="24"/>
          <w:szCs w:val="24"/>
        </w:rPr>
        <w:t>, že zachov</w:t>
      </w:r>
      <w:r>
        <w:rPr>
          <w:rFonts w:ascii="Times New Roman" w:hAnsi="Times New Roman"/>
          <w:sz w:val="24"/>
          <w:szCs w:val="24"/>
        </w:rPr>
        <w:t>á</w:t>
      </w:r>
      <w:r w:rsidRPr="003C0A9A">
        <w:rPr>
          <w:rFonts w:ascii="Times New Roman" w:hAnsi="Times New Roman"/>
          <w:sz w:val="24"/>
          <w:szCs w:val="24"/>
        </w:rPr>
        <w:t xml:space="preserve"> mlčenlivost o všech informacích</w:t>
      </w:r>
      <w:r>
        <w:rPr>
          <w:rFonts w:ascii="Times New Roman" w:hAnsi="Times New Roman"/>
          <w:sz w:val="24"/>
          <w:szCs w:val="24"/>
        </w:rPr>
        <w:t xml:space="preserve">, </w:t>
      </w:r>
      <w:r w:rsidRPr="003C0A9A">
        <w:rPr>
          <w:rFonts w:ascii="Times New Roman" w:hAnsi="Times New Roman"/>
          <w:sz w:val="24"/>
          <w:szCs w:val="24"/>
        </w:rPr>
        <w:t xml:space="preserve">údajích, o nichž se </w:t>
      </w:r>
      <w:r>
        <w:rPr>
          <w:rFonts w:ascii="Times New Roman" w:hAnsi="Times New Roman"/>
          <w:sz w:val="24"/>
          <w:szCs w:val="24"/>
        </w:rPr>
        <w:t>v</w:t>
      </w:r>
      <w:r w:rsidRPr="003C0A9A">
        <w:rPr>
          <w:rFonts w:ascii="Times New Roman" w:hAnsi="Times New Roman"/>
          <w:sz w:val="24"/>
          <w:szCs w:val="24"/>
        </w:rPr>
        <w:t xml:space="preserve"> souvislosti </w:t>
      </w:r>
      <w:r>
        <w:rPr>
          <w:rFonts w:ascii="Times New Roman" w:hAnsi="Times New Roman"/>
          <w:sz w:val="24"/>
          <w:szCs w:val="24"/>
        </w:rPr>
        <w:t>s touto</w:t>
      </w:r>
      <w:r w:rsidRPr="003C0A9A">
        <w:rPr>
          <w:rFonts w:ascii="Times New Roman" w:hAnsi="Times New Roman"/>
          <w:sz w:val="24"/>
          <w:szCs w:val="24"/>
        </w:rPr>
        <w:t xml:space="preserve"> Smlouv</w:t>
      </w:r>
      <w:r>
        <w:rPr>
          <w:rFonts w:ascii="Times New Roman" w:hAnsi="Times New Roman"/>
          <w:sz w:val="24"/>
          <w:szCs w:val="24"/>
        </w:rPr>
        <w:t xml:space="preserve">ou </w:t>
      </w:r>
      <w:r w:rsidRPr="003C0A9A">
        <w:rPr>
          <w:rFonts w:ascii="Times New Roman" w:hAnsi="Times New Roman"/>
          <w:sz w:val="24"/>
          <w:szCs w:val="24"/>
        </w:rPr>
        <w:t xml:space="preserve">dozví a/nebo, které mu byly za účelem plnění této Smlouvy Kupujícím zpřístupněny a tyto informace a/nebo údaje bez předchozího písemného souhlasu </w:t>
      </w:r>
      <w:r>
        <w:rPr>
          <w:rFonts w:ascii="Times New Roman" w:hAnsi="Times New Roman"/>
          <w:sz w:val="24"/>
          <w:szCs w:val="24"/>
        </w:rPr>
        <w:t>Kupujícího</w:t>
      </w:r>
      <w:r w:rsidRPr="003C0A9A">
        <w:rPr>
          <w:rFonts w:ascii="Times New Roman" w:hAnsi="Times New Roman"/>
          <w:sz w:val="24"/>
          <w:szCs w:val="24"/>
        </w:rPr>
        <w:t xml:space="preserve"> nesdělí či jinak nezpřístupní žádné třetí osobě</w:t>
      </w:r>
      <w:r>
        <w:rPr>
          <w:rFonts w:ascii="Times New Roman" w:hAnsi="Times New Roman"/>
          <w:sz w:val="24"/>
          <w:szCs w:val="24"/>
        </w:rPr>
        <w:t xml:space="preserve">. </w:t>
      </w:r>
      <w:r w:rsidRPr="004571FD">
        <w:rPr>
          <w:rFonts w:ascii="Times New Roman" w:hAnsi="Times New Roman"/>
          <w:sz w:val="24"/>
          <w:szCs w:val="24"/>
        </w:rPr>
        <w:t>Prodávající nese plnou odpovědnost za škodu nebo jinou újmu vzniklou Kupujícímu z důvodu porušení této povinnosti Prodávajícím nebo jakoukoliv třetí osobou, které předá informace nebo kterou použije při plnění povinností vůči Prodávajícímu.</w:t>
      </w:r>
    </w:p>
    <w:p w:rsidR="00BE6907" w:rsidRPr="004571FD" w:rsidRDefault="00BE6907" w:rsidP="00BE6907">
      <w:pPr>
        <w:pStyle w:val="Odstavecseseznamem"/>
        <w:spacing w:after="0" w:line="240" w:lineRule="auto"/>
        <w:jc w:val="both"/>
        <w:rPr>
          <w:rFonts w:ascii="Times New Roman" w:hAnsi="Times New Roman"/>
          <w:sz w:val="24"/>
          <w:szCs w:val="24"/>
        </w:rPr>
      </w:pPr>
    </w:p>
    <w:p w:rsidR="00BE6907" w:rsidRPr="00384D74" w:rsidRDefault="00BE6907" w:rsidP="00BE6907">
      <w:pPr>
        <w:pStyle w:val="Odstavecseseznamem"/>
        <w:numPr>
          <w:ilvl w:val="0"/>
          <w:numId w:val="11"/>
        </w:numPr>
        <w:spacing w:after="0" w:line="240" w:lineRule="auto"/>
        <w:ind w:left="567" w:hanging="567"/>
        <w:jc w:val="both"/>
        <w:rPr>
          <w:rFonts w:ascii="Times New Roman" w:hAnsi="Times New Roman"/>
          <w:sz w:val="24"/>
          <w:szCs w:val="24"/>
        </w:rPr>
      </w:pPr>
      <w:r w:rsidRPr="00AF2D1F">
        <w:rPr>
          <w:rFonts w:ascii="Times New Roman" w:hAnsi="Times New Roman"/>
          <w:sz w:val="24"/>
          <w:szCs w:val="24"/>
        </w:rPr>
        <w:t xml:space="preserve">Prodávající je v souladu </w:t>
      </w:r>
      <w:r>
        <w:rPr>
          <w:rFonts w:ascii="Times New Roman" w:hAnsi="Times New Roman"/>
          <w:sz w:val="24"/>
          <w:szCs w:val="24"/>
        </w:rPr>
        <w:t>§ 2 písm. e)</w:t>
      </w:r>
      <w:r w:rsidRPr="00AF2D1F">
        <w:rPr>
          <w:rFonts w:ascii="Times New Roman" w:hAnsi="Times New Roman"/>
          <w:sz w:val="24"/>
          <w:szCs w:val="24"/>
        </w:rPr>
        <w:t xml:space="preserve"> záko</w:t>
      </w:r>
      <w:r>
        <w:rPr>
          <w:rFonts w:ascii="Times New Roman" w:hAnsi="Times New Roman"/>
          <w:sz w:val="24"/>
          <w:szCs w:val="24"/>
        </w:rPr>
        <w:t>na</w:t>
      </w:r>
      <w:r w:rsidRPr="00AF2D1F">
        <w:rPr>
          <w:rFonts w:ascii="Times New Roman" w:hAnsi="Times New Roman"/>
          <w:sz w:val="24"/>
          <w:szCs w:val="24"/>
        </w:rPr>
        <w:t xml:space="preserve"> č. 320/2001 Sb., o finanční kontrole ve veřejné správě</w:t>
      </w:r>
      <w:r>
        <w:rPr>
          <w:rFonts w:ascii="Times New Roman" w:hAnsi="Times New Roman"/>
          <w:sz w:val="24"/>
          <w:szCs w:val="24"/>
        </w:rPr>
        <w:t xml:space="preserve"> a </w:t>
      </w:r>
      <w:r w:rsidRPr="00395A0C">
        <w:rPr>
          <w:rFonts w:ascii="Times New Roman" w:hAnsi="Times New Roman"/>
          <w:sz w:val="24"/>
          <w:szCs w:val="24"/>
        </w:rPr>
        <w:t>o změně některých zákonů</w:t>
      </w:r>
      <w:r w:rsidRPr="00AF2D1F">
        <w:rPr>
          <w:rFonts w:ascii="Times New Roman" w:hAnsi="Times New Roman"/>
          <w:sz w:val="24"/>
          <w:szCs w:val="24"/>
        </w:rPr>
        <w:t xml:space="preserve"> v platném znění, osobou povinnou spolupůsobit při výkonu finanční kontroly.</w:t>
      </w:r>
    </w:p>
    <w:p w:rsidR="00BE6907" w:rsidRDefault="00BE6907" w:rsidP="00BE6907">
      <w:pPr>
        <w:spacing w:after="0" w:line="240" w:lineRule="auto"/>
        <w:ind w:left="1080"/>
        <w:rPr>
          <w:rFonts w:ascii="Times New Roman" w:hAnsi="Times New Roman"/>
          <w:b/>
          <w:bCs/>
          <w:sz w:val="24"/>
          <w:szCs w:val="24"/>
        </w:rPr>
      </w:pPr>
    </w:p>
    <w:p w:rsidR="00BE6907" w:rsidRDefault="00BE6907" w:rsidP="00BE6907">
      <w:pPr>
        <w:numPr>
          <w:ilvl w:val="0"/>
          <w:numId w:val="3"/>
        </w:numPr>
        <w:spacing w:after="0" w:line="240" w:lineRule="auto"/>
        <w:jc w:val="center"/>
        <w:rPr>
          <w:rFonts w:ascii="Times New Roman" w:hAnsi="Times New Roman"/>
          <w:b/>
          <w:bCs/>
          <w:sz w:val="24"/>
          <w:szCs w:val="24"/>
        </w:rPr>
      </w:pPr>
      <w:r>
        <w:rPr>
          <w:rFonts w:ascii="Times New Roman" w:hAnsi="Times New Roman"/>
          <w:b/>
          <w:bCs/>
          <w:sz w:val="24"/>
          <w:szCs w:val="24"/>
        </w:rPr>
        <w:t>Závěrečná ujednání</w:t>
      </w:r>
    </w:p>
    <w:p w:rsidR="00BE6907" w:rsidRPr="00A86838" w:rsidRDefault="00BE6907" w:rsidP="00BE6907">
      <w:pPr>
        <w:spacing w:after="0" w:line="240" w:lineRule="auto"/>
        <w:ind w:left="1080"/>
        <w:rPr>
          <w:rFonts w:ascii="Times New Roman" w:hAnsi="Times New Roman"/>
          <w:b/>
          <w:bCs/>
          <w:sz w:val="24"/>
          <w:szCs w:val="24"/>
        </w:rPr>
      </w:pPr>
    </w:p>
    <w:p w:rsidR="00BE6907" w:rsidRDefault="00BE6907" w:rsidP="00BE6907">
      <w:pPr>
        <w:pStyle w:val="Odstavecseseznamem"/>
        <w:numPr>
          <w:ilvl w:val="0"/>
          <w:numId w:val="2"/>
        </w:numPr>
        <w:spacing w:after="0" w:line="240" w:lineRule="auto"/>
        <w:ind w:left="567" w:hanging="567"/>
        <w:contextualSpacing w:val="0"/>
        <w:jc w:val="both"/>
        <w:rPr>
          <w:rFonts w:ascii="Times New Roman" w:hAnsi="Times New Roman"/>
          <w:sz w:val="24"/>
          <w:szCs w:val="24"/>
        </w:rPr>
      </w:pPr>
      <w:r w:rsidRPr="00A86838">
        <w:rPr>
          <w:rFonts w:ascii="Times New Roman" w:hAnsi="Times New Roman"/>
          <w:sz w:val="24"/>
          <w:szCs w:val="24"/>
        </w:rPr>
        <w:t xml:space="preserve">Tato Smlouva se řídí právním řádem České republiky, zejména </w:t>
      </w:r>
      <w:r>
        <w:rPr>
          <w:rFonts w:ascii="Times New Roman" w:hAnsi="Times New Roman"/>
          <w:sz w:val="24"/>
          <w:szCs w:val="24"/>
        </w:rPr>
        <w:t>o</w:t>
      </w:r>
      <w:r w:rsidRPr="00A86838">
        <w:rPr>
          <w:rFonts w:ascii="Times New Roman" w:hAnsi="Times New Roman"/>
          <w:sz w:val="24"/>
          <w:szCs w:val="24"/>
        </w:rPr>
        <w:t>bčanským zákoníkem. Smluvní strany si výslovně sjednávají, že ustanovení § 1740 odst. 3, § 1765, § 1766, §1793, § 2050</w:t>
      </w:r>
      <w:r>
        <w:rPr>
          <w:rFonts w:ascii="Times New Roman" w:hAnsi="Times New Roman"/>
          <w:sz w:val="24"/>
          <w:szCs w:val="24"/>
        </w:rPr>
        <w:t xml:space="preserve"> o</w:t>
      </w:r>
      <w:r w:rsidRPr="00A86838">
        <w:rPr>
          <w:rFonts w:ascii="Times New Roman" w:hAnsi="Times New Roman"/>
          <w:sz w:val="24"/>
          <w:szCs w:val="24"/>
        </w:rPr>
        <w:t>bčanského zákoníku se na vztah založený touto Smlouvou nepoužijí</w:t>
      </w:r>
      <w:r>
        <w:rPr>
          <w:rFonts w:ascii="Times New Roman" w:hAnsi="Times New Roman"/>
          <w:sz w:val="24"/>
          <w:szCs w:val="24"/>
        </w:rPr>
        <w:t>.</w:t>
      </w:r>
    </w:p>
    <w:p w:rsidR="00BE6907" w:rsidRPr="00AF2D1F" w:rsidRDefault="00BE6907" w:rsidP="00BE6907">
      <w:pPr>
        <w:pStyle w:val="Odstavecseseznamem"/>
        <w:spacing w:after="0" w:line="240" w:lineRule="auto"/>
        <w:ind w:left="567"/>
        <w:contextualSpacing w:val="0"/>
        <w:jc w:val="both"/>
        <w:rPr>
          <w:rFonts w:ascii="Times New Roman" w:hAnsi="Times New Roman"/>
          <w:sz w:val="24"/>
          <w:szCs w:val="24"/>
        </w:rPr>
      </w:pPr>
    </w:p>
    <w:p w:rsidR="00BE6907" w:rsidRDefault="00BE6907" w:rsidP="00BE6907">
      <w:pPr>
        <w:numPr>
          <w:ilvl w:val="0"/>
          <w:numId w:val="2"/>
        </w:numPr>
        <w:spacing w:after="0" w:line="240" w:lineRule="auto"/>
        <w:ind w:left="567" w:hanging="567"/>
        <w:jc w:val="both"/>
        <w:rPr>
          <w:rFonts w:ascii="Times New Roman" w:hAnsi="Times New Roman"/>
          <w:sz w:val="24"/>
          <w:szCs w:val="24"/>
        </w:rPr>
      </w:pPr>
      <w:r w:rsidRPr="00A86838">
        <w:rPr>
          <w:rFonts w:ascii="Times New Roman" w:hAnsi="Times New Roman"/>
          <w:sz w:val="24"/>
          <w:szCs w:val="24"/>
        </w:rPr>
        <w:t>Pokud je nebo se stane některé ustanovení této Smlouvy neplatným, neúčinným, nebo nevykonatelným, zůstávají zbývající ustanovení této Smlouvy nedotčena a v platnosti. Neplatné, neúčinné nebo nevykonatelné ustanovení této Smlouvy bude Smluvními stranami nahrazeno jinou platnou, účinnou a vykonatelnou úpravou, která se bude shodovat s hospodářským účelem původního</w:t>
      </w:r>
      <w:r w:rsidRPr="00F46301">
        <w:rPr>
          <w:rFonts w:ascii="Times New Roman" w:hAnsi="Times New Roman"/>
          <w:sz w:val="24"/>
          <w:szCs w:val="24"/>
        </w:rPr>
        <w:t xml:space="preserve"> ustanovení nebo se mu co nejvíce přiblíží. To platí i pro případné mezery ve Smlouvě.</w:t>
      </w:r>
    </w:p>
    <w:p w:rsidR="00BE6907" w:rsidRPr="00F46301" w:rsidRDefault="00BE6907" w:rsidP="00BE6907">
      <w:pPr>
        <w:spacing w:after="0" w:line="240" w:lineRule="auto"/>
        <w:jc w:val="both"/>
        <w:rPr>
          <w:rFonts w:ascii="Times New Roman" w:hAnsi="Times New Roman"/>
          <w:sz w:val="24"/>
          <w:szCs w:val="24"/>
        </w:rPr>
      </w:pPr>
    </w:p>
    <w:p w:rsidR="00BE6907" w:rsidRDefault="00BE6907" w:rsidP="00BE6907">
      <w:pPr>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Tuto </w:t>
      </w:r>
      <w:r w:rsidRPr="00A86838">
        <w:rPr>
          <w:rFonts w:ascii="Times New Roman" w:hAnsi="Times New Roman"/>
          <w:sz w:val="24"/>
          <w:szCs w:val="24"/>
        </w:rPr>
        <w:t xml:space="preserve">Smlouvu lze měnit pouze písemně formou dodatků podepsaných oběma Smluvními stranami. </w:t>
      </w:r>
    </w:p>
    <w:p w:rsidR="00BE6907" w:rsidRPr="00A86838" w:rsidRDefault="00BE6907" w:rsidP="00BE6907">
      <w:pPr>
        <w:spacing w:after="0" w:line="240" w:lineRule="auto"/>
        <w:jc w:val="both"/>
        <w:rPr>
          <w:rFonts w:ascii="Times New Roman" w:hAnsi="Times New Roman"/>
          <w:sz w:val="24"/>
          <w:szCs w:val="24"/>
        </w:rPr>
      </w:pPr>
    </w:p>
    <w:p w:rsidR="00BE6907" w:rsidRPr="00F46301" w:rsidRDefault="00BE6907" w:rsidP="00BE6907">
      <w:pPr>
        <w:pStyle w:val="Odstavecseseznamem"/>
        <w:numPr>
          <w:ilvl w:val="0"/>
          <w:numId w:val="2"/>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Smluvní strany jsou si vědomy povinnosti</w:t>
      </w:r>
      <w:r w:rsidRPr="00AC505E">
        <w:rPr>
          <w:rFonts w:ascii="Times New Roman" w:hAnsi="Times New Roman"/>
          <w:sz w:val="24"/>
          <w:szCs w:val="24"/>
        </w:rPr>
        <w:t xml:space="preserve"> uveřejn</w:t>
      </w:r>
      <w:r>
        <w:rPr>
          <w:rFonts w:ascii="Times New Roman" w:hAnsi="Times New Roman"/>
          <w:sz w:val="24"/>
          <w:szCs w:val="24"/>
        </w:rPr>
        <w:t>it</w:t>
      </w:r>
      <w:r w:rsidRPr="00AC505E">
        <w:rPr>
          <w:rFonts w:ascii="Times New Roman" w:hAnsi="Times New Roman"/>
          <w:sz w:val="24"/>
          <w:szCs w:val="24"/>
        </w:rPr>
        <w:t xml:space="preserve"> </w:t>
      </w:r>
      <w:r>
        <w:rPr>
          <w:rFonts w:ascii="Times New Roman" w:hAnsi="Times New Roman"/>
          <w:sz w:val="24"/>
          <w:szCs w:val="24"/>
        </w:rPr>
        <w:t xml:space="preserve">tuto Smlouvu a </w:t>
      </w:r>
      <w:r w:rsidRPr="00353AEF">
        <w:rPr>
          <w:rFonts w:ascii="Times New Roman" w:hAnsi="Times New Roman"/>
          <w:sz w:val="24"/>
          <w:szCs w:val="24"/>
        </w:rPr>
        <w:t>každ</w:t>
      </w:r>
      <w:r>
        <w:rPr>
          <w:rFonts w:ascii="Times New Roman" w:hAnsi="Times New Roman"/>
          <w:sz w:val="24"/>
          <w:szCs w:val="24"/>
        </w:rPr>
        <w:t>ou</w:t>
      </w:r>
      <w:r w:rsidRPr="00353AEF">
        <w:rPr>
          <w:rFonts w:ascii="Times New Roman" w:hAnsi="Times New Roman"/>
          <w:sz w:val="24"/>
          <w:szCs w:val="24"/>
        </w:rPr>
        <w:t xml:space="preserve"> dílčí </w:t>
      </w:r>
      <w:r>
        <w:rPr>
          <w:rFonts w:ascii="Times New Roman" w:hAnsi="Times New Roman"/>
          <w:sz w:val="24"/>
          <w:szCs w:val="24"/>
        </w:rPr>
        <w:t>O</w:t>
      </w:r>
      <w:r w:rsidRPr="00353AEF">
        <w:rPr>
          <w:rFonts w:ascii="Times New Roman" w:hAnsi="Times New Roman"/>
          <w:sz w:val="24"/>
          <w:szCs w:val="24"/>
        </w:rPr>
        <w:t>bjednávk</w:t>
      </w:r>
      <w:r>
        <w:rPr>
          <w:rFonts w:ascii="Times New Roman" w:hAnsi="Times New Roman"/>
          <w:sz w:val="24"/>
          <w:szCs w:val="24"/>
        </w:rPr>
        <w:t>u</w:t>
      </w:r>
      <w:r w:rsidRPr="00353AEF">
        <w:rPr>
          <w:rFonts w:ascii="Times New Roman" w:hAnsi="Times New Roman"/>
          <w:sz w:val="24"/>
          <w:szCs w:val="24"/>
        </w:rPr>
        <w:t xml:space="preserve">, která byla na základě </w:t>
      </w:r>
      <w:r>
        <w:rPr>
          <w:rFonts w:ascii="Times New Roman" w:hAnsi="Times New Roman"/>
          <w:sz w:val="24"/>
          <w:szCs w:val="24"/>
        </w:rPr>
        <w:t>této S</w:t>
      </w:r>
      <w:r w:rsidRPr="00353AEF">
        <w:rPr>
          <w:rFonts w:ascii="Times New Roman" w:hAnsi="Times New Roman"/>
          <w:sz w:val="24"/>
          <w:szCs w:val="24"/>
        </w:rPr>
        <w:t>mlouvy uzavřena, a současně překračuje 50.000,- Kč bez DPH</w:t>
      </w:r>
      <w:r>
        <w:rPr>
          <w:rFonts w:ascii="Times New Roman" w:hAnsi="Times New Roman"/>
          <w:sz w:val="24"/>
          <w:szCs w:val="24"/>
        </w:rPr>
        <w:t xml:space="preserve">, </w:t>
      </w:r>
      <w:r w:rsidRPr="00AC505E">
        <w:rPr>
          <w:rFonts w:ascii="Times New Roman" w:hAnsi="Times New Roman"/>
          <w:sz w:val="24"/>
          <w:szCs w:val="24"/>
        </w:rPr>
        <w:t>prostřednictvím registru smluv dle zákona č. 340/2015 Sb., o zvláštních podmínkách účinnosti některých smluv, uveřejňování těchto smluv a o registru smluv (zákon o registru smluv)</w:t>
      </w:r>
      <w:r>
        <w:rPr>
          <w:rFonts w:ascii="Times New Roman" w:hAnsi="Times New Roman"/>
          <w:sz w:val="24"/>
          <w:szCs w:val="24"/>
        </w:rPr>
        <w:t xml:space="preserve">. Smluvní strany </w:t>
      </w:r>
      <w:r w:rsidRPr="00AC505E">
        <w:rPr>
          <w:rFonts w:ascii="Times New Roman" w:hAnsi="Times New Roman"/>
          <w:sz w:val="24"/>
          <w:szCs w:val="24"/>
        </w:rPr>
        <w:t>sjednávají, že správci registru smluv zašle tuto Smlouvu k uveřejnění prostřednictvím registru smluv Kupující</w:t>
      </w:r>
      <w:r>
        <w:rPr>
          <w:rFonts w:ascii="Times New Roman" w:hAnsi="Times New Roman"/>
          <w:sz w:val="24"/>
          <w:szCs w:val="24"/>
        </w:rPr>
        <w:t>.</w:t>
      </w:r>
    </w:p>
    <w:p w:rsidR="00BE6907" w:rsidRPr="00F46301" w:rsidRDefault="00BE6907" w:rsidP="00BE6907">
      <w:pPr>
        <w:spacing w:after="0" w:line="240" w:lineRule="auto"/>
        <w:jc w:val="both"/>
        <w:rPr>
          <w:rFonts w:ascii="Times New Roman" w:hAnsi="Times New Roman"/>
          <w:sz w:val="24"/>
          <w:szCs w:val="24"/>
        </w:rPr>
      </w:pPr>
    </w:p>
    <w:p w:rsidR="00BE6907" w:rsidRDefault="00BE6907" w:rsidP="00BE6907">
      <w:pPr>
        <w:pStyle w:val="Odstavecseseznamem"/>
        <w:numPr>
          <w:ilvl w:val="0"/>
          <w:numId w:val="2"/>
        </w:numPr>
        <w:spacing w:after="0" w:line="240" w:lineRule="auto"/>
        <w:ind w:left="567" w:hanging="567"/>
        <w:contextualSpacing w:val="0"/>
        <w:jc w:val="both"/>
        <w:rPr>
          <w:rFonts w:ascii="Times New Roman" w:hAnsi="Times New Roman"/>
          <w:sz w:val="24"/>
          <w:szCs w:val="24"/>
        </w:rPr>
      </w:pPr>
      <w:r w:rsidRPr="00AC505E">
        <w:rPr>
          <w:rFonts w:ascii="Times New Roman" w:hAnsi="Times New Roman"/>
          <w:sz w:val="24"/>
          <w:szCs w:val="24"/>
        </w:rPr>
        <w:t xml:space="preserve">Smlouva nabývá platnosti </w:t>
      </w:r>
      <w:r>
        <w:rPr>
          <w:rFonts w:ascii="Times New Roman" w:hAnsi="Times New Roman"/>
          <w:sz w:val="24"/>
          <w:szCs w:val="24"/>
        </w:rPr>
        <w:t xml:space="preserve">dnem podpisu oběma Smluvními stranami </w:t>
      </w:r>
      <w:r w:rsidRPr="00AC505E">
        <w:rPr>
          <w:rFonts w:ascii="Times New Roman" w:hAnsi="Times New Roman"/>
          <w:sz w:val="24"/>
          <w:szCs w:val="24"/>
        </w:rPr>
        <w:t xml:space="preserve">a účinnosti </w:t>
      </w:r>
      <w:r>
        <w:rPr>
          <w:rFonts w:ascii="Times New Roman" w:hAnsi="Times New Roman"/>
          <w:sz w:val="24"/>
          <w:szCs w:val="24"/>
        </w:rPr>
        <w:t>dnem</w:t>
      </w:r>
      <w:r w:rsidRPr="00AC505E">
        <w:rPr>
          <w:rFonts w:ascii="Times New Roman" w:hAnsi="Times New Roman"/>
          <w:sz w:val="24"/>
          <w:szCs w:val="24"/>
        </w:rPr>
        <w:t xml:space="preserve"> uveřejnění Smlouvy v registru smluv dle zákona č. 340/2015 Sb., o registru smluv. </w:t>
      </w:r>
    </w:p>
    <w:p w:rsidR="00BE6907" w:rsidRPr="00F46301" w:rsidRDefault="00BE6907" w:rsidP="00BE6907">
      <w:pPr>
        <w:spacing w:after="0" w:line="240" w:lineRule="auto"/>
        <w:jc w:val="both"/>
        <w:rPr>
          <w:rFonts w:ascii="Times New Roman" w:hAnsi="Times New Roman"/>
          <w:sz w:val="24"/>
          <w:szCs w:val="24"/>
        </w:rPr>
      </w:pPr>
    </w:p>
    <w:p w:rsidR="00BE6907" w:rsidRDefault="00BE6907" w:rsidP="00BE6907">
      <w:pPr>
        <w:pStyle w:val="Odstavecseseznamem"/>
        <w:numPr>
          <w:ilvl w:val="0"/>
          <w:numId w:val="2"/>
        </w:numPr>
        <w:spacing w:after="0" w:line="240" w:lineRule="auto"/>
        <w:ind w:left="567" w:hanging="567"/>
        <w:contextualSpacing w:val="0"/>
        <w:jc w:val="both"/>
        <w:rPr>
          <w:rFonts w:ascii="Times New Roman" w:hAnsi="Times New Roman"/>
          <w:sz w:val="24"/>
          <w:szCs w:val="24"/>
        </w:rPr>
      </w:pPr>
      <w:r w:rsidRPr="00AC505E">
        <w:rPr>
          <w:rFonts w:ascii="Times New Roman" w:hAnsi="Times New Roman"/>
          <w:sz w:val="24"/>
          <w:szCs w:val="24"/>
        </w:rPr>
        <w:t xml:space="preserve">Tato Smlouva je vyhotovena </w:t>
      </w:r>
      <w:r>
        <w:rPr>
          <w:rFonts w:ascii="Times New Roman" w:hAnsi="Times New Roman"/>
          <w:sz w:val="24"/>
          <w:szCs w:val="24"/>
        </w:rPr>
        <w:t>ve dvou</w:t>
      </w:r>
      <w:r w:rsidRPr="00AC505E">
        <w:rPr>
          <w:rFonts w:ascii="Times New Roman" w:hAnsi="Times New Roman"/>
          <w:sz w:val="24"/>
          <w:szCs w:val="24"/>
        </w:rPr>
        <w:t xml:space="preserve"> stejnopisech s platností originá</w:t>
      </w:r>
      <w:r>
        <w:rPr>
          <w:rFonts w:ascii="Times New Roman" w:hAnsi="Times New Roman"/>
          <w:sz w:val="24"/>
          <w:szCs w:val="24"/>
        </w:rPr>
        <w:t>lu</w:t>
      </w:r>
      <w:r w:rsidRPr="00AC505E">
        <w:rPr>
          <w:rFonts w:ascii="Times New Roman" w:hAnsi="Times New Roman"/>
          <w:sz w:val="24"/>
          <w:szCs w:val="24"/>
        </w:rPr>
        <w:t xml:space="preserve">, přičemž </w:t>
      </w:r>
      <w:r>
        <w:rPr>
          <w:rFonts w:ascii="Times New Roman" w:hAnsi="Times New Roman"/>
          <w:sz w:val="24"/>
          <w:szCs w:val="24"/>
        </w:rPr>
        <w:t>každá Smluvní strana obdrží po jednom</w:t>
      </w:r>
      <w:r w:rsidRPr="00AC505E">
        <w:rPr>
          <w:rFonts w:ascii="Times New Roman" w:hAnsi="Times New Roman"/>
          <w:sz w:val="24"/>
          <w:szCs w:val="24"/>
        </w:rPr>
        <w:t>.</w:t>
      </w:r>
    </w:p>
    <w:p w:rsidR="00BE6907" w:rsidRPr="00E90841" w:rsidRDefault="00BE6907" w:rsidP="00BE6907">
      <w:pPr>
        <w:spacing w:after="0" w:line="240" w:lineRule="auto"/>
        <w:jc w:val="both"/>
        <w:rPr>
          <w:rFonts w:ascii="Times New Roman" w:hAnsi="Times New Roman"/>
          <w:sz w:val="24"/>
          <w:szCs w:val="24"/>
        </w:rPr>
      </w:pPr>
    </w:p>
    <w:p w:rsidR="00BE6907" w:rsidRDefault="00BE6907" w:rsidP="00BE6907">
      <w:pPr>
        <w:pStyle w:val="Odstavecseseznamem"/>
        <w:numPr>
          <w:ilvl w:val="0"/>
          <w:numId w:val="2"/>
        </w:numPr>
        <w:spacing w:after="0" w:line="240" w:lineRule="auto"/>
        <w:ind w:left="567" w:hanging="567"/>
        <w:contextualSpacing w:val="0"/>
        <w:jc w:val="both"/>
        <w:rPr>
          <w:rFonts w:ascii="Times New Roman" w:hAnsi="Times New Roman"/>
          <w:sz w:val="24"/>
          <w:szCs w:val="24"/>
        </w:rPr>
      </w:pPr>
      <w:r w:rsidRPr="00AC505E">
        <w:rPr>
          <w:rFonts w:ascii="Times New Roman" w:hAnsi="Times New Roman"/>
          <w:sz w:val="24"/>
          <w:szCs w:val="24"/>
        </w:rPr>
        <w:t>Smluvní strany shodně prohlašují, že si Smlouvu přečetly, jejímu obsahu rozumí a odpovídá jejích pravé a svobodné vůli. Na důkaz toho připojují své podpisy.</w:t>
      </w:r>
    </w:p>
    <w:p w:rsidR="00BE6907" w:rsidRPr="00AC505E" w:rsidRDefault="00BE6907" w:rsidP="00BE6907">
      <w:pPr>
        <w:pStyle w:val="Odstavecseseznamem"/>
        <w:spacing w:after="0" w:line="240" w:lineRule="auto"/>
        <w:ind w:left="567"/>
        <w:contextualSpacing w:val="0"/>
        <w:jc w:val="both"/>
        <w:rPr>
          <w:rFonts w:ascii="Times New Roman" w:hAnsi="Times New Roman"/>
          <w:sz w:val="24"/>
          <w:szCs w:val="24"/>
        </w:rPr>
      </w:pPr>
    </w:p>
    <w:p w:rsidR="00BE6907" w:rsidRPr="00AC505E" w:rsidRDefault="00BE6907" w:rsidP="00BE6907">
      <w:pPr>
        <w:pStyle w:val="Odstavecseseznamem"/>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Nedílnou součástí této Smlouvy je</w:t>
      </w:r>
      <w:r w:rsidRPr="00AC505E">
        <w:rPr>
          <w:rFonts w:ascii="Times New Roman" w:hAnsi="Times New Roman"/>
          <w:sz w:val="24"/>
          <w:szCs w:val="24"/>
        </w:rPr>
        <w:t>:</w:t>
      </w:r>
    </w:p>
    <w:p w:rsidR="00BE6907" w:rsidRPr="00AC505E" w:rsidRDefault="00BE6907" w:rsidP="00BE6907">
      <w:pPr>
        <w:spacing w:after="0" w:line="240" w:lineRule="auto"/>
        <w:ind w:left="567" w:hanging="567"/>
        <w:jc w:val="both"/>
        <w:rPr>
          <w:rFonts w:ascii="Times New Roman" w:hAnsi="Times New Roman"/>
          <w:color w:val="000000"/>
          <w:sz w:val="24"/>
          <w:szCs w:val="24"/>
        </w:rPr>
      </w:pPr>
      <w:r w:rsidRPr="00AC505E">
        <w:rPr>
          <w:rFonts w:ascii="Times New Roman" w:hAnsi="Times New Roman"/>
          <w:color w:val="000000"/>
          <w:sz w:val="24"/>
          <w:szCs w:val="24"/>
        </w:rPr>
        <w:tab/>
        <w:t xml:space="preserve">Příloha č. 1 – </w:t>
      </w:r>
      <w:r>
        <w:rPr>
          <w:rFonts w:ascii="Times New Roman" w:hAnsi="Times New Roman"/>
          <w:color w:val="000000"/>
          <w:sz w:val="24"/>
          <w:szCs w:val="24"/>
        </w:rPr>
        <w:t>Specifikace zboží a kupní cena Zboží</w:t>
      </w:r>
    </w:p>
    <w:p w:rsidR="00BE6907" w:rsidRPr="00AC505E" w:rsidRDefault="00BE6907" w:rsidP="00BE6907">
      <w:pPr>
        <w:tabs>
          <w:tab w:val="left" w:pos="426"/>
        </w:tabs>
        <w:spacing w:after="0" w:line="240" w:lineRule="auto"/>
        <w:ind w:left="567" w:hanging="567"/>
        <w:jc w:val="both"/>
        <w:rPr>
          <w:rFonts w:ascii="Times New Roman" w:hAnsi="Times New Roman"/>
          <w:color w:val="000000"/>
          <w:sz w:val="24"/>
          <w:szCs w:val="24"/>
        </w:rPr>
      </w:pPr>
      <w:r w:rsidRPr="00AC505E">
        <w:rPr>
          <w:rFonts w:ascii="Times New Roman" w:hAnsi="Times New Roman"/>
          <w:color w:val="000000"/>
          <w:sz w:val="24"/>
          <w:szCs w:val="24"/>
        </w:rPr>
        <w:tab/>
      </w:r>
    </w:p>
    <w:p w:rsidR="00BE6907" w:rsidRPr="00AC505E" w:rsidRDefault="00BE6907" w:rsidP="00BE6907">
      <w:pPr>
        <w:widowControl w:val="0"/>
        <w:spacing w:after="0" w:line="240" w:lineRule="auto"/>
        <w:ind w:left="567" w:hanging="567"/>
        <w:jc w:val="both"/>
        <w:rPr>
          <w:rFonts w:ascii="Times New Roman" w:eastAsia="Times New Roman" w:hAnsi="Times New Roman"/>
          <w:sz w:val="24"/>
          <w:szCs w:val="24"/>
          <w:lang w:eastAsia="cs-CZ"/>
        </w:rPr>
      </w:pPr>
    </w:p>
    <w:p w:rsidR="00BE6907" w:rsidRPr="00AC505E" w:rsidRDefault="00BE6907"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r w:rsidRPr="00AC505E">
        <w:rPr>
          <w:rFonts w:ascii="Times New Roman" w:eastAsia="Times New Roman" w:hAnsi="Times New Roman"/>
          <w:sz w:val="24"/>
          <w:szCs w:val="24"/>
          <w:lang w:eastAsia="cs-CZ"/>
        </w:rPr>
        <w:t>V</w:t>
      </w:r>
      <w:r>
        <w:rPr>
          <w:rFonts w:ascii="Times New Roman" w:eastAsia="Times New Roman" w:hAnsi="Times New Roman"/>
          <w:sz w:val="24"/>
          <w:szCs w:val="24"/>
          <w:lang w:eastAsia="cs-CZ"/>
        </w:rPr>
        <w:t> Kroměříži dne</w:t>
      </w:r>
      <w:r w:rsidRPr="00AC505E">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AC505E">
        <w:rPr>
          <w:rFonts w:ascii="Times New Roman" w:eastAsia="Times New Roman" w:hAnsi="Times New Roman"/>
          <w:sz w:val="24"/>
          <w:szCs w:val="24"/>
          <w:lang w:eastAsia="cs-CZ"/>
        </w:rPr>
        <w:t xml:space="preserve">V </w:t>
      </w:r>
      <w:r w:rsidR="008C2F4F">
        <w:rPr>
          <w:rFonts w:ascii="Times New Roman" w:eastAsia="Times New Roman" w:hAnsi="Times New Roman"/>
          <w:sz w:val="24"/>
          <w:szCs w:val="24"/>
          <w:lang w:eastAsia="cs-CZ"/>
        </w:rPr>
        <w:t>Mírovce</w:t>
      </w:r>
      <w:r>
        <w:rPr>
          <w:rFonts w:ascii="Times New Roman" w:eastAsia="Times New Roman" w:hAnsi="Times New Roman"/>
          <w:sz w:val="24"/>
          <w:szCs w:val="24"/>
          <w:lang w:eastAsia="cs-CZ"/>
        </w:rPr>
        <w:t xml:space="preserve"> dne</w:t>
      </w:r>
      <w:r w:rsidR="008C2F4F">
        <w:rPr>
          <w:rFonts w:ascii="Times New Roman" w:eastAsia="Times New Roman" w:hAnsi="Times New Roman"/>
          <w:sz w:val="24"/>
          <w:szCs w:val="24"/>
          <w:lang w:eastAsia="cs-CZ"/>
        </w:rPr>
        <w:t xml:space="preserve"> </w:t>
      </w:r>
    </w:p>
    <w:p w:rsidR="00BE6907" w:rsidRPr="00AC505E" w:rsidRDefault="00BE6907"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p>
    <w:p w:rsidR="00BE6907" w:rsidRPr="00AC505E" w:rsidRDefault="00BE6907"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p>
    <w:p w:rsidR="00BE6907" w:rsidRDefault="00BE6907"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p>
    <w:p w:rsidR="007E3526" w:rsidRPr="00AC505E" w:rsidRDefault="007E3526"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p>
    <w:p w:rsidR="00BE6907" w:rsidRPr="00AC505E" w:rsidRDefault="00BE6907" w:rsidP="00BE6907">
      <w:pPr>
        <w:widowControl w:val="0"/>
        <w:tabs>
          <w:tab w:val="left" w:pos="4536"/>
        </w:tabs>
        <w:spacing w:after="0" w:line="240" w:lineRule="auto"/>
        <w:ind w:left="567" w:hanging="567"/>
        <w:jc w:val="both"/>
        <w:rPr>
          <w:rFonts w:ascii="Times New Roman" w:eastAsia="Times New Roman" w:hAnsi="Times New Roman"/>
          <w:sz w:val="24"/>
          <w:szCs w:val="24"/>
          <w:lang w:eastAsia="cs-CZ"/>
        </w:rPr>
      </w:pPr>
    </w:p>
    <w:p w:rsidR="007E3526" w:rsidRPr="00AC505E" w:rsidRDefault="00BE6907" w:rsidP="007E3526">
      <w:pPr>
        <w:widowControl w:val="0"/>
        <w:tabs>
          <w:tab w:val="left" w:pos="4536"/>
        </w:tabs>
        <w:spacing w:after="0" w:line="240" w:lineRule="auto"/>
        <w:ind w:left="567" w:hanging="567"/>
        <w:jc w:val="both"/>
        <w:rPr>
          <w:rFonts w:ascii="Times New Roman" w:eastAsia="Times New Roman" w:hAnsi="Times New Roman"/>
          <w:sz w:val="24"/>
          <w:szCs w:val="24"/>
          <w:lang w:eastAsia="cs-CZ"/>
        </w:rPr>
      </w:pPr>
      <w:r w:rsidRPr="00AC505E">
        <w:rPr>
          <w:rFonts w:ascii="Times New Roman" w:eastAsia="Times New Roman" w:hAnsi="Times New Roman"/>
          <w:sz w:val="24"/>
          <w:szCs w:val="24"/>
          <w:lang w:eastAsia="cs-CZ"/>
        </w:rPr>
        <w:t>…………………………………………</w:t>
      </w:r>
      <w:r w:rsidRPr="00AC505E">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AC505E">
        <w:rPr>
          <w:rFonts w:ascii="Times New Roman" w:eastAsia="Times New Roman" w:hAnsi="Times New Roman"/>
          <w:sz w:val="24"/>
          <w:szCs w:val="24"/>
          <w:lang w:eastAsia="cs-CZ"/>
        </w:rPr>
        <w:t>………………………………………..</w:t>
      </w:r>
    </w:p>
    <w:p w:rsidR="00375844" w:rsidRDefault="00375844" w:rsidP="00375844">
      <w:pPr>
        <w:tabs>
          <w:tab w:val="left" w:pos="6096"/>
        </w:tabs>
        <w:rPr>
          <w:sz w:val="24"/>
          <w:szCs w:val="24"/>
        </w:rPr>
      </w:pPr>
      <w:r>
        <w:rPr>
          <w:rFonts w:ascii="Times New Roman" w:eastAsia="Times New Roman" w:hAnsi="Times New Roman"/>
          <w:sz w:val="24"/>
          <w:szCs w:val="24"/>
          <w:lang w:eastAsia="cs-CZ"/>
        </w:rPr>
        <w:t xml:space="preserve">          Mgr. Pavel Polák - Ředitel</w:t>
      </w:r>
      <w:r w:rsidR="007E3526" w:rsidRPr="007E3526">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         </w:t>
      </w:r>
      <w:r>
        <w:rPr>
          <w:sz w:val="24"/>
          <w:szCs w:val="24"/>
        </w:rPr>
        <w:t>Miluše Marková - Jednatelka</w:t>
      </w:r>
    </w:p>
    <w:p w:rsidR="00375844" w:rsidRDefault="00375844" w:rsidP="00375844">
      <w:r>
        <w:rPr>
          <w:sz w:val="24"/>
          <w:szCs w:val="24"/>
        </w:rPr>
        <w:t xml:space="preserve">  Psychiatrická nemocnice v Kroměříži                                             </w:t>
      </w:r>
      <w:r w:rsidRPr="006F0998">
        <w:rPr>
          <w:sz w:val="24"/>
          <w:szCs w:val="24"/>
        </w:rPr>
        <w:t>Granimex CZ s.r.o.</w:t>
      </w:r>
    </w:p>
    <w:p w:rsidR="007E3526" w:rsidRPr="00E47EE3" w:rsidRDefault="007E3526" w:rsidP="007E3526">
      <w:pPr>
        <w:tabs>
          <w:tab w:val="left" w:pos="4536"/>
        </w:tabs>
        <w:spacing w:after="0" w:line="240" w:lineRule="auto"/>
        <w:ind w:left="567" w:hanging="567"/>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                       </w:t>
      </w:r>
    </w:p>
    <w:p w:rsidR="00BE6907" w:rsidRPr="00AC505E" w:rsidRDefault="00BE6907" w:rsidP="00BE6907">
      <w:pPr>
        <w:tabs>
          <w:tab w:val="left" w:pos="4536"/>
        </w:tabs>
        <w:spacing w:after="0" w:line="240" w:lineRule="auto"/>
        <w:ind w:left="567" w:hanging="567"/>
        <w:rPr>
          <w:rFonts w:ascii="Times New Roman" w:eastAsia="Times New Roman" w:hAnsi="Times New Roman"/>
          <w:b/>
          <w:sz w:val="24"/>
          <w:szCs w:val="24"/>
          <w:lang w:eastAsia="cs-CZ"/>
        </w:rPr>
      </w:pP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p>
    <w:p w:rsidR="00BE6907" w:rsidRPr="00AC505E" w:rsidRDefault="00BE6907" w:rsidP="00BE6907">
      <w:pPr>
        <w:widowControl w:val="0"/>
        <w:spacing w:after="0" w:line="240" w:lineRule="auto"/>
        <w:ind w:left="567" w:hanging="567"/>
        <w:jc w:val="both"/>
        <w:rPr>
          <w:rFonts w:ascii="Times New Roman" w:hAnsi="Times New Roman"/>
          <w:b/>
          <w:sz w:val="24"/>
          <w:szCs w:val="24"/>
        </w:rPr>
      </w:pPr>
    </w:p>
    <w:p w:rsidR="00BE6907" w:rsidRDefault="00BE6907" w:rsidP="00BE6907">
      <w:pPr>
        <w:spacing w:after="0" w:line="240" w:lineRule="auto"/>
      </w:pPr>
    </w:p>
    <w:p w:rsidR="003E0A9E" w:rsidRDefault="003E0A9E"/>
    <w:p w:rsidR="006F0998" w:rsidRDefault="006F0998"/>
    <w:p w:rsidR="006F0998" w:rsidRDefault="006F0998"/>
    <w:p w:rsidR="006F0998" w:rsidRDefault="00375844" w:rsidP="006F0998">
      <w:pPr>
        <w:rPr>
          <w:b/>
          <w:sz w:val="28"/>
          <w:szCs w:val="28"/>
        </w:rPr>
      </w:pPr>
      <w:r w:rsidRPr="00AC505E">
        <w:rPr>
          <w:rFonts w:ascii="Times New Roman" w:hAnsi="Times New Roman"/>
          <w:color w:val="000000"/>
          <w:sz w:val="24"/>
          <w:szCs w:val="24"/>
        </w:rPr>
        <w:lastRenderedPageBreak/>
        <w:t xml:space="preserve">Příloha č. 1 – </w:t>
      </w:r>
      <w:r>
        <w:rPr>
          <w:rFonts w:ascii="Times New Roman" w:hAnsi="Times New Roman"/>
          <w:color w:val="000000"/>
          <w:sz w:val="24"/>
          <w:szCs w:val="24"/>
        </w:rPr>
        <w:t>Specifikace zboží a kupní cena Zboží</w:t>
      </w:r>
    </w:p>
    <w:p w:rsidR="006F0998" w:rsidRDefault="006F0998" w:rsidP="006F0998">
      <w:pPr>
        <w:rPr>
          <w:b/>
          <w:sz w:val="28"/>
          <w:szCs w:val="28"/>
        </w:rPr>
      </w:pPr>
      <w:r>
        <w:rPr>
          <w:b/>
          <w:sz w:val="28"/>
          <w:szCs w:val="28"/>
        </w:rPr>
        <w:t xml:space="preserve">Pytle a sáčky PE </w:t>
      </w:r>
    </w:p>
    <w:p w:rsidR="006F0998" w:rsidRDefault="006F0998" w:rsidP="006F0998">
      <w:pPr>
        <w:rPr>
          <w:rFonts w:ascii="Arial" w:eastAsia="Times New Roman" w:hAnsi="Arial" w:cs="Arial"/>
          <w:color w:val="282D39"/>
          <w:sz w:val="18"/>
          <w:szCs w:val="18"/>
          <w:lang w:eastAsia="cs-CZ"/>
        </w:rPr>
      </w:pPr>
      <w:r>
        <w:rPr>
          <w:b/>
          <w:sz w:val="24"/>
          <w:szCs w:val="24"/>
        </w:rPr>
        <w:t>NIPEZ</w:t>
      </w:r>
      <w:r>
        <w:rPr>
          <w:b/>
          <w:sz w:val="28"/>
          <w:szCs w:val="28"/>
        </w:rPr>
        <w:t xml:space="preserve"> </w:t>
      </w:r>
      <w:r>
        <w:rPr>
          <w:rFonts w:ascii="Arial" w:eastAsia="Times New Roman" w:hAnsi="Arial" w:cs="Arial"/>
          <w:color w:val="282D39"/>
          <w:sz w:val="18"/>
          <w:szCs w:val="18"/>
          <w:lang w:eastAsia="cs-CZ"/>
        </w:rPr>
        <w:t>19640000-4</w:t>
      </w:r>
    </w:p>
    <w:bookmarkStart w:id="5" w:name="_MON_1736335714"/>
    <w:bookmarkEnd w:id="5"/>
    <w:p w:rsidR="006F0998" w:rsidRDefault="002166C5" w:rsidP="00375844">
      <w:pPr>
        <w:ind w:left="-709" w:right="-1"/>
        <w:rPr>
          <w:rFonts w:ascii="Arial" w:eastAsia="Times New Roman" w:hAnsi="Arial" w:cs="Arial"/>
          <w:color w:val="282D39"/>
          <w:sz w:val="18"/>
          <w:szCs w:val="18"/>
          <w:lang w:eastAsia="cs-CZ"/>
        </w:rPr>
      </w:pPr>
      <w:r>
        <w:rPr>
          <w:rFonts w:asciiTheme="minorHAnsi" w:eastAsiaTheme="minorHAnsi" w:hAnsiTheme="minorHAnsi" w:cstheme="minorBidi"/>
          <w:b/>
        </w:rPr>
        <w:object w:dxaOrig="11022" w:dyaOrig="8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3.5pt;height:437.25pt" o:ole="">
            <v:imagedata r:id="rId7" o:title=""/>
          </v:shape>
          <o:OLEObject Type="Embed" ProgID="Excel.Sheet.12" ShapeID="_x0000_i1029" DrawAspect="Content" ObjectID="_1736572196" r:id="rId8"/>
        </w:object>
      </w:r>
      <w:r w:rsidR="006F0998">
        <w:rPr>
          <w:b/>
        </w:rPr>
        <w:t xml:space="preserve"> </w:t>
      </w:r>
    </w:p>
    <w:p w:rsidR="006F0998" w:rsidRDefault="006F0998" w:rsidP="006F0998">
      <w:pPr>
        <w:rPr>
          <w:rFonts w:asciiTheme="minorHAnsi" w:eastAsiaTheme="minorHAnsi" w:hAnsiTheme="minorHAnsi" w:cstheme="minorBidi"/>
          <w:sz w:val="24"/>
          <w:szCs w:val="24"/>
        </w:rPr>
      </w:pPr>
      <w:r>
        <w:rPr>
          <w:sz w:val="24"/>
          <w:szCs w:val="24"/>
        </w:rPr>
        <w:t>Zadavatel si vyhrazuje právo uvedené předpokládané množství neodebrat.</w:t>
      </w:r>
    </w:p>
    <w:p w:rsidR="006F0998" w:rsidRDefault="006F0998" w:rsidP="006F0998">
      <w:pPr>
        <w:rPr>
          <w:sz w:val="24"/>
          <w:szCs w:val="24"/>
        </w:rPr>
      </w:pPr>
    </w:p>
    <w:p w:rsidR="006F0998" w:rsidRDefault="006F0998" w:rsidP="006F0998">
      <w:pPr>
        <w:rPr>
          <w:sz w:val="24"/>
          <w:szCs w:val="24"/>
        </w:rPr>
      </w:pPr>
    </w:p>
    <w:p w:rsidR="006F0998" w:rsidRDefault="006F0998" w:rsidP="006F0998">
      <w:pPr>
        <w:rPr>
          <w:sz w:val="24"/>
          <w:szCs w:val="24"/>
        </w:rPr>
      </w:pPr>
    </w:p>
    <w:p w:rsidR="006F0998" w:rsidRDefault="006F0998" w:rsidP="006F0998">
      <w:pPr>
        <w:tabs>
          <w:tab w:val="left" w:pos="6096"/>
        </w:tabs>
        <w:rPr>
          <w:sz w:val="24"/>
          <w:szCs w:val="24"/>
        </w:rPr>
      </w:pPr>
      <w:r>
        <w:rPr>
          <w:b/>
          <w:sz w:val="24"/>
          <w:szCs w:val="24"/>
        </w:rPr>
        <w:t xml:space="preserve">      </w:t>
      </w:r>
      <w:r>
        <w:rPr>
          <w:b/>
          <w:sz w:val="24"/>
          <w:szCs w:val="24"/>
        </w:rPr>
        <w:tab/>
      </w:r>
      <w:r>
        <w:rPr>
          <w:sz w:val="24"/>
          <w:szCs w:val="24"/>
        </w:rPr>
        <w:t>________________________</w:t>
      </w:r>
      <w:r>
        <w:rPr>
          <w:sz w:val="24"/>
          <w:szCs w:val="24"/>
        </w:rPr>
        <w:tab/>
        <w:t xml:space="preserve"> Miluše Marková - Jednatelka</w:t>
      </w:r>
    </w:p>
    <w:p w:rsidR="006F0998" w:rsidRDefault="006F0998">
      <w:r>
        <w:rPr>
          <w:sz w:val="24"/>
          <w:szCs w:val="24"/>
        </w:rPr>
        <w:t xml:space="preserve">                                                                                                                           </w:t>
      </w:r>
      <w:r w:rsidRPr="006F0998">
        <w:rPr>
          <w:sz w:val="24"/>
          <w:szCs w:val="24"/>
        </w:rPr>
        <w:t>Granimex CZ s.r.o.</w:t>
      </w:r>
    </w:p>
    <w:sectPr w:rsidR="006F0998" w:rsidSect="00680CA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E5" w:rsidRDefault="008D3CE5" w:rsidP="00223D26">
      <w:pPr>
        <w:spacing w:after="0" w:line="240" w:lineRule="auto"/>
      </w:pPr>
      <w:r>
        <w:separator/>
      </w:r>
    </w:p>
  </w:endnote>
  <w:endnote w:type="continuationSeparator" w:id="0">
    <w:p w:rsidR="008D3CE5" w:rsidRDefault="008D3CE5" w:rsidP="0022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97" w:rsidRDefault="002166C5">
    <w:pPr>
      <w:pStyle w:val="Zpat"/>
      <w:jc w:val="center"/>
      <w:rPr>
        <w:rFonts w:ascii="Times New Roman" w:hAnsi="Times New Roman"/>
        <w:sz w:val="24"/>
        <w:szCs w:val="24"/>
      </w:rPr>
    </w:pPr>
  </w:p>
  <w:p w:rsidR="00223D26" w:rsidRDefault="00223D26" w:rsidP="00223D26">
    <w:pPr>
      <w:pStyle w:val="Zpat"/>
      <w:jc w:val="center"/>
    </w:pPr>
    <w:r w:rsidRPr="00022E97">
      <w:rPr>
        <w:rFonts w:ascii="Times New Roman" w:hAnsi="Times New Roman"/>
        <w:sz w:val="24"/>
        <w:szCs w:val="24"/>
      </w:rPr>
      <w:t xml:space="preserve"> </w:t>
    </w:r>
    <w:r>
      <w:rPr>
        <w:rFonts w:ascii="Arial" w:hAnsi="Arial" w:cs="Arial"/>
        <w:b/>
        <w:color w:val="C0C0C0"/>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2166C5">
      <w:rPr>
        <w:noProof/>
        <w:sz w:val="20"/>
        <w:szCs w:val="20"/>
      </w:rPr>
      <w:t>1</w:t>
    </w:r>
    <w:r>
      <w:rPr>
        <w:sz w:val="20"/>
        <w:szCs w:val="20"/>
      </w:rPr>
      <w:fldChar w:fldCharType="end"/>
    </w:r>
    <w:r>
      <w:rPr>
        <w:rFonts w:ascii="Arial" w:hAnsi="Arial" w:cs="Arial"/>
        <w:b/>
        <w:color w:val="C0C0C0"/>
        <w:sz w:val="20"/>
        <w:szCs w:val="20"/>
      </w:rPr>
      <w:t xml:space="preserve"> z </w:t>
    </w:r>
    <w:r>
      <w:rPr>
        <w:sz w:val="20"/>
        <w:szCs w:val="20"/>
      </w:rPr>
      <w:fldChar w:fldCharType="begin"/>
    </w:r>
    <w:r>
      <w:rPr>
        <w:sz w:val="20"/>
        <w:szCs w:val="20"/>
      </w:rPr>
      <w:instrText xml:space="preserve"> NUMPAGES \* ARABIC </w:instrText>
    </w:r>
    <w:r>
      <w:rPr>
        <w:sz w:val="20"/>
        <w:szCs w:val="20"/>
      </w:rPr>
      <w:fldChar w:fldCharType="separate"/>
    </w:r>
    <w:r w:rsidR="002166C5">
      <w:rPr>
        <w:noProof/>
        <w:sz w:val="20"/>
        <w:szCs w:val="20"/>
      </w:rPr>
      <w:t>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E5" w:rsidRDefault="008D3CE5" w:rsidP="00223D26">
      <w:pPr>
        <w:spacing w:after="0" w:line="240" w:lineRule="auto"/>
      </w:pPr>
      <w:r>
        <w:separator/>
      </w:r>
    </w:p>
  </w:footnote>
  <w:footnote w:type="continuationSeparator" w:id="0">
    <w:p w:rsidR="008D3CE5" w:rsidRDefault="008D3CE5" w:rsidP="00223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816"/>
    <w:multiLevelType w:val="hybridMultilevel"/>
    <w:tmpl w:val="B8843656"/>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3E6F09"/>
    <w:multiLevelType w:val="multilevel"/>
    <w:tmpl w:val="07326DEE"/>
    <w:lvl w:ilvl="0">
      <w:start w:val="1"/>
      <w:numFmt w:val="decimal"/>
      <w:lvlText w:val="%1."/>
      <w:lvlJc w:val="left"/>
      <w:pPr>
        <w:ind w:left="720" w:hanging="360"/>
      </w:pPr>
      <w:rPr>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9C44361"/>
    <w:multiLevelType w:val="hybridMultilevel"/>
    <w:tmpl w:val="2F74BF3A"/>
    <w:lvl w:ilvl="0" w:tplc="19D8EF90">
      <w:start w:val="1"/>
      <w:numFmt w:val="upperRoman"/>
      <w:lvlText w:val="%1."/>
      <w:lvlJc w:val="left"/>
      <w:pPr>
        <w:ind w:left="1080" w:hanging="720"/>
      </w:pPr>
      <w:rPr>
        <w:rFonts w:eastAsia="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146587"/>
    <w:multiLevelType w:val="hybridMultilevel"/>
    <w:tmpl w:val="5C7A1D62"/>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44427C"/>
    <w:multiLevelType w:val="hybridMultilevel"/>
    <w:tmpl w:val="B98CBB12"/>
    <w:lvl w:ilvl="0" w:tplc="14F8BE5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094F51"/>
    <w:multiLevelType w:val="hybridMultilevel"/>
    <w:tmpl w:val="373ED6EA"/>
    <w:lvl w:ilvl="0" w:tplc="85CEAD44">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01A0D96"/>
    <w:multiLevelType w:val="hybridMultilevel"/>
    <w:tmpl w:val="AE928EEA"/>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2B572C"/>
    <w:multiLevelType w:val="hybridMultilevel"/>
    <w:tmpl w:val="0C8CA0BE"/>
    <w:lvl w:ilvl="0" w:tplc="23F4AC7E">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57FE76FE"/>
    <w:multiLevelType w:val="hybridMultilevel"/>
    <w:tmpl w:val="86E0D158"/>
    <w:lvl w:ilvl="0" w:tplc="85CEAD44">
      <w:start w:val="1"/>
      <w:numFmt w:val="decimal"/>
      <w:lvlText w:val="%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5A966D75"/>
    <w:multiLevelType w:val="hybridMultilevel"/>
    <w:tmpl w:val="E950214A"/>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61A3647"/>
    <w:multiLevelType w:val="hybridMultilevel"/>
    <w:tmpl w:val="E5FA5726"/>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B7409B3"/>
    <w:multiLevelType w:val="hybridMultilevel"/>
    <w:tmpl w:val="B33C8A34"/>
    <w:lvl w:ilvl="0" w:tplc="85CEAD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4"/>
  </w:num>
  <w:num w:numId="5">
    <w:abstractNumId w:val="10"/>
  </w:num>
  <w:num w:numId="6">
    <w:abstractNumId w:val="11"/>
  </w:num>
  <w:num w:numId="7">
    <w:abstractNumId w:val="6"/>
  </w:num>
  <w:num w:numId="8">
    <w:abstractNumId w:val="5"/>
  </w:num>
  <w:num w:numId="9">
    <w:abstractNumId w:val="8"/>
  </w:num>
  <w:num w:numId="10">
    <w:abstractNumId w:val="0"/>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07"/>
    <w:rsid w:val="0012383C"/>
    <w:rsid w:val="00194D86"/>
    <w:rsid w:val="001F2122"/>
    <w:rsid w:val="001F3744"/>
    <w:rsid w:val="002166C5"/>
    <w:rsid w:val="00223D26"/>
    <w:rsid w:val="00375844"/>
    <w:rsid w:val="003E0A9E"/>
    <w:rsid w:val="00574D0B"/>
    <w:rsid w:val="005B6A32"/>
    <w:rsid w:val="006F0998"/>
    <w:rsid w:val="007E3526"/>
    <w:rsid w:val="00813E84"/>
    <w:rsid w:val="008C2F4F"/>
    <w:rsid w:val="008D3CE5"/>
    <w:rsid w:val="00AC3E22"/>
    <w:rsid w:val="00AD6725"/>
    <w:rsid w:val="00BE6907"/>
    <w:rsid w:val="00C272FD"/>
    <w:rsid w:val="00C45BDA"/>
    <w:rsid w:val="00C53821"/>
    <w:rsid w:val="00E0186B"/>
    <w:rsid w:val="00E32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5A9DF1B-C2C4-456D-8E29-5B337D25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690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BE6907"/>
    <w:pPr>
      <w:ind w:left="720"/>
      <w:contextualSpacing/>
    </w:pPr>
  </w:style>
  <w:style w:type="paragraph" w:styleId="Zpat">
    <w:name w:val="footer"/>
    <w:basedOn w:val="Normln"/>
    <w:link w:val="ZpatChar"/>
    <w:unhideWhenUsed/>
    <w:rsid w:val="00BE690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907"/>
    <w:rPr>
      <w:rFonts w:ascii="Calibri" w:eastAsia="Calibri" w:hAnsi="Calibri" w:cs="Times New Roman"/>
    </w:rPr>
  </w:style>
  <w:style w:type="paragraph" w:customStyle="1" w:styleId="Import0">
    <w:name w:val="Import 0"/>
    <w:basedOn w:val="Normln"/>
    <w:rsid w:val="00BE6907"/>
    <w:pPr>
      <w:suppressAutoHyphens/>
      <w:spacing w:after="0" w:line="283" w:lineRule="auto"/>
    </w:pPr>
    <w:rPr>
      <w:rFonts w:ascii="Courier New" w:eastAsia="Times New Roman" w:hAnsi="Courier New" w:cs="Arial"/>
      <w:color w:val="000000"/>
      <w:sz w:val="24"/>
      <w:szCs w:val="20"/>
      <w:lang w:eastAsia="ar-SA"/>
    </w:rPr>
  </w:style>
  <w:style w:type="paragraph" w:customStyle="1" w:styleId="Default">
    <w:name w:val="Default"/>
    <w:rsid w:val="00BE6907"/>
    <w:pPr>
      <w:autoSpaceDE w:val="0"/>
      <w:autoSpaceDN w:val="0"/>
      <w:adjustRightInd w:val="0"/>
      <w:spacing w:after="0" w:line="240" w:lineRule="auto"/>
    </w:pPr>
    <w:rPr>
      <w:rFonts w:ascii="Arial" w:eastAsia="Calibri" w:hAnsi="Arial" w:cs="Arial"/>
      <w:color w:val="000000"/>
      <w:sz w:val="24"/>
      <w:szCs w:val="24"/>
      <w:lang w:eastAsia="cs-CZ"/>
    </w:rPr>
  </w:style>
  <w:style w:type="character" w:styleId="Odkaznakoment">
    <w:name w:val="annotation reference"/>
    <w:basedOn w:val="Standardnpsmoodstavce"/>
    <w:uiPriority w:val="99"/>
    <w:semiHidden/>
    <w:unhideWhenUsed/>
    <w:rsid w:val="00BE6907"/>
    <w:rPr>
      <w:sz w:val="16"/>
      <w:szCs w:val="16"/>
    </w:rPr>
  </w:style>
  <w:style w:type="paragraph" w:styleId="Textkomente">
    <w:name w:val="annotation text"/>
    <w:basedOn w:val="Normln"/>
    <w:link w:val="TextkomenteChar"/>
    <w:uiPriority w:val="99"/>
    <w:unhideWhenUsed/>
    <w:rsid w:val="00BE6907"/>
    <w:pPr>
      <w:spacing w:line="240" w:lineRule="auto"/>
    </w:pPr>
    <w:rPr>
      <w:sz w:val="20"/>
      <w:szCs w:val="20"/>
    </w:rPr>
  </w:style>
  <w:style w:type="character" w:customStyle="1" w:styleId="TextkomenteChar">
    <w:name w:val="Text komentáře Char"/>
    <w:basedOn w:val="Standardnpsmoodstavce"/>
    <w:link w:val="Textkomente"/>
    <w:uiPriority w:val="99"/>
    <w:rsid w:val="00BE6907"/>
    <w:rPr>
      <w:rFonts w:ascii="Calibri" w:eastAsia="Calibri" w:hAnsi="Calibri" w:cs="Times New Roman"/>
      <w:sz w:val="20"/>
      <w:szCs w:val="20"/>
    </w:rPr>
  </w:style>
  <w:style w:type="character" w:customStyle="1" w:styleId="OdstavecseseznamemChar">
    <w:name w:val="Odstavec se seznamem Char"/>
    <w:basedOn w:val="Standardnpsmoodstavce"/>
    <w:link w:val="Odstavecseseznamem"/>
    <w:qFormat/>
    <w:rsid w:val="00BE6907"/>
    <w:rPr>
      <w:rFonts w:ascii="Calibri" w:eastAsia="Calibri" w:hAnsi="Calibri" w:cs="Times New Roman"/>
    </w:rPr>
  </w:style>
  <w:style w:type="paragraph" w:styleId="Zkladntext">
    <w:name w:val="Body Text"/>
    <w:aliases w:val=" Char"/>
    <w:basedOn w:val="Normln"/>
    <w:link w:val="ZkladntextChar"/>
    <w:rsid w:val="00BE6907"/>
    <w:pPr>
      <w:spacing w:after="0" w:line="240" w:lineRule="auto"/>
    </w:pPr>
    <w:rPr>
      <w:rFonts w:ascii="Times New Roman" w:eastAsia="Times New Roman" w:hAnsi="Times New Roman"/>
      <w:noProof/>
      <w:sz w:val="24"/>
      <w:szCs w:val="20"/>
      <w:lang w:eastAsia="cs-CZ"/>
    </w:rPr>
  </w:style>
  <w:style w:type="character" w:customStyle="1" w:styleId="ZkladntextChar">
    <w:name w:val="Základní text Char"/>
    <w:aliases w:val=" Char Char"/>
    <w:basedOn w:val="Standardnpsmoodstavce"/>
    <w:link w:val="Zkladntext"/>
    <w:rsid w:val="00BE6907"/>
    <w:rPr>
      <w:rFonts w:ascii="Times New Roman" w:eastAsia="Times New Roman" w:hAnsi="Times New Roman" w:cs="Times New Roman"/>
      <w:noProof/>
      <w:sz w:val="24"/>
      <w:szCs w:val="20"/>
      <w:lang w:eastAsia="cs-CZ"/>
    </w:rPr>
  </w:style>
  <w:style w:type="paragraph" w:styleId="Textbubliny">
    <w:name w:val="Balloon Text"/>
    <w:basedOn w:val="Normln"/>
    <w:link w:val="TextbublinyChar"/>
    <w:uiPriority w:val="99"/>
    <w:semiHidden/>
    <w:unhideWhenUsed/>
    <w:rsid w:val="00BE69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907"/>
    <w:rPr>
      <w:rFonts w:ascii="Segoe UI" w:eastAsia="Calibri" w:hAnsi="Segoe UI" w:cs="Segoe UI"/>
      <w:sz w:val="18"/>
      <w:szCs w:val="18"/>
    </w:rPr>
  </w:style>
  <w:style w:type="paragraph" w:styleId="Zhlav">
    <w:name w:val="header"/>
    <w:basedOn w:val="Normln"/>
    <w:link w:val="ZhlavChar"/>
    <w:uiPriority w:val="99"/>
    <w:unhideWhenUsed/>
    <w:rsid w:val="00223D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D26"/>
    <w:rPr>
      <w:rFonts w:ascii="Calibri" w:eastAsia="Calibri" w:hAnsi="Calibri" w:cs="Times New Roman"/>
    </w:rPr>
  </w:style>
  <w:style w:type="character" w:styleId="Hypertextovodkaz">
    <w:name w:val="Hyperlink"/>
    <w:basedOn w:val="Standardnpsmoodstavce"/>
    <w:uiPriority w:val="99"/>
    <w:unhideWhenUsed/>
    <w:rsid w:val="00C27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15013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17522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Dobromila</dc:creator>
  <cp:keywords/>
  <dc:description/>
  <cp:lastModifiedBy>Svobodová Dobromila</cp:lastModifiedBy>
  <cp:revision>2</cp:revision>
  <dcterms:created xsi:type="dcterms:W3CDTF">2023-01-30T07:23:00Z</dcterms:created>
  <dcterms:modified xsi:type="dcterms:W3CDTF">2023-01-30T07:23:00Z</dcterms:modified>
</cp:coreProperties>
</file>