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3174" w14:textId="73697D86" w:rsidR="00B42A29" w:rsidRPr="00CF44AB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F44AB">
        <w:rPr>
          <w:rFonts w:eastAsia="Times New Roman"/>
          <w:sz w:val="20"/>
          <w:szCs w:val="20"/>
          <w:lang w:eastAsia="cs-CZ"/>
        </w:rPr>
        <w:t>Společnost:</w:t>
      </w:r>
      <w:r w:rsidRPr="00CF44AB">
        <w:rPr>
          <w:rFonts w:eastAsia="Times New Roman"/>
          <w:sz w:val="20"/>
          <w:szCs w:val="20"/>
          <w:lang w:eastAsia="cs-CZ"/>
        </w:rPr>
        <w:tab/>
      </w:r>
      <w:r w:rsidR="00CF44AB" w:rsidRPr="00CF44AB">
        <w:rPr>
          <w:rFonts w:eastAsia="Times New Roman"/>
          <w:b/>
          <w:bCs/>
          <w:sz w:val="20"/>
          <w:szCs w:val="20"/>
          <w:lang w:eastAsia="cs-CZ"/>
        </w:rPr>
        <w:t>RQL s.r.o.</w:t>
      </w:r>
    </w:p>
    <w:p w14:paraId="127DF56D" w14:textId="47B6FCCC" w:rsidR="00B42A29" w:rsidRPr="00CF44AB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F44AB">
        <w:rPr>
          <w:rFonts w:eastAsia="Times New Roman"/>
          <w:sz w:val="20"/>
          <w:szCs w:val="20"/>
          <w:lang w:eastAsia="cs-CZ"/>
        </w:rPr>
        <w:t>IČO:</w:t>
      </w:r>
      <w:r w:rsidRPr="00CF44AB">
        <w:rPr>
          <w:rFonts w:eastAsia="Times New Roman"/>
          <w:sz w:val="20"/>
          <w:szCs w:val="20"/>
          <w:lang w:eastAsia="cs-CZ"/>
        </w:rPr>
        <w:tab/>
      </w:r>
      <w:r w:rsidR="00CF44AB" w:rsidRPr="00CF44AB">
        <w:rPr>
          <w:rFonts w:eastAsia="Times New Roman"/>
          <w:sz w:val="20"/>
          <w:szCs w:val="20"/>
          <w:lang w:eastAsia="cs-CZ"/>
        </w:rPr>
        <w:t>258</w:t>
      </w:r>
      <w:r w:rsidR="00CF44AB">
        <w:rPr>
          <w:rFonts w:eastAsia="Times New Roman"/>
          <w:sz w:val="20"/>
          <w:szCs w:val="20"/>
          <w:lang w:eastAsia="cs-CZ"/>
        </w:rPr>
        <w:t xml:space="preserve"> </w:t>
      </w:r>
      <w:r w:rsidR="00CF44AB" w:rsidRPr="00CF44AB">
        <w:rPr>
          <w:rFonts w:eastAsia="Times New Roman"/>
          <w:sz w:val="20"/>
          <w:szCs w:val="20"/>
          <w:lang w:eastAsia="cs-CZ"/>
        </w:rPr>
        <w:t>60</w:t>
      </w:r>
      <w:r w:rsidR="00CF44AB">
        <w:rPr>
          <w:rFonts w:eastAsia="Times New Roman"/>
          <w:sz w:val="20"/>
          <w:szCs w:val="20"/>
          <w:lang w:eastAsia="cs-CZ"/>
        </w:rPr>
        <w:t xml:space="preserve"> </w:t>
      </w:r>
      <w:r w:rsidR="00CF44AB" w:rsidRPr="00CF44AB">
        <w:rPr>
          <w:rFonts w:eastAsia="Times New Roman"/>
          <w:sz w:val="20"/>
          <w:szCs w:val="20"/>
          <w:lang w:eastAsia="cs-CZ"/>
        </w:rPr>
        <w:t>020</w:t>
      </w:r>
    </w:p>
    <w:p w14:paraId="053D189D" w14:textId="4380B596" w:rsidR="00B42A29" w:rsidRPr="00CF44AB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F44AB">
        <w:rPr>
          <w:rFonts w:eastAsia="Times New Roman"/>
          <w:sz w:val="20"/>
          <w:szCs w:val="20"/>
          <w:lang w:eastAsia="cs-CZ"/>
        </w:rPr>
        <w:t>DIČ:</w:t>
      </w:r>
      <w:r w:rsidRPr="00CF44AB">
        <w:rPr>
          <w:rFonts w:eastAsia="Times New Roman"/>
          <w:sz w:val="20"/>
          <w:szCs w:val="20"/>
          <w:lang w:eastAsia="cs-CZ"/>
        </w:rPr>
        <w:tab/>
      </w:r>
      <w:r w:rsidR="00CF44AB">
        <w:rPr>
          <w:rFonts w:eastAsia="Times New Roman"/>
          <w:sz w:val="20"/>
          <w:szCs w:val="20"/>
          <w:lang w:eastAsia="cs-CZ"/>
        </w:rPr>
        <w:t>CZ</w:t>
      </w:r>
      <w:r w:rsidR="00CF44AB" w:rsidRPr="00CF44AB">
        <w:rPr>
          <w:rFonts w:eastAsia="Times New Roman"/>
          <w:sz w:val="20"/>
          <w:szCs w:val="20"/>
          <w:lang w:eastAsia="cs-CZ"/>
        </w:rPr>
        <w:t>25860020</w:t>
      </w:r>
    </w:p>
    <w:p w14:paraId="13E5F37D" w14:textId="02AD9DD8" w:rsidR="00B42A29" w:rsidRPr="00CF44AB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F44AB">
        <w:rPr>
          <w:rFonts w:eastAsia="Times New Roman"/>
          <w:sz w:val="20"/>
          <w:szCs w:val="20"/>
          <w:lang w:eastAsia="cs-CZ"/>
        </w:rPr>
        <w:t>Se sídlem:</w:t>
      </w:r>
      <w:r w:rsidRPr="00CF44AB">
        <w:rPr>
          <w:rFonts w:eastAsia="Times New Roman"/>
          <w:sz w:val="20"/>
          <w:szCs w:val="20"/>
          <w:lang w:eastAsia="cs-CZ"/>
        </w:rPr>
        <w:tab/>
      </w:r>
      <w:r w:rsidR="00CF44AB" w:rsidRPr="00CF44AB">
        <w:rPr>
          <w:rFonts w:eastAsia="Times New Roman"/>
          <w:sz w:val="20"/>
          <w:szCs w:val="20"/>
          <w:lang w:eastAsia="cs-CZ"/>
        </w:rPr>
        <w:t xml:space="preserve">U Jelena </w:t>
      </w:r>
      <w:r w:rsidR="0016403F">
        <w:rPr>
          <w:rFonts w:eastAsia="Times New Roman"/>
          <w:sz w:val="20"/>
          <w:szCs w:val="20"/>
          <w:lang w:eastAsia="cs-CZ"/>
        </w:rPr>
        <w:t>7/109</w:t>
      </w:r>
      <w:r w:rsidR="00CF44AB" w:rsidRPr="00CF44AB">
        <w:rPr>
          <w:rFonts w:eastAsia="Times New Roman"/>
          <w:sz w:val="20"/>
          <w:szCs w:val="20"/>
          <w:lang w:eastAsia="cs-CZ"/>
        </w:rPr>
        <w:t xml:space="preserve">, </w:t>
      </w:r>
      <w:proofErr w:type="spellStart"/>
      <w:r w:rsidR="0016403F">
        <w:rPr>
          <w:rFonts w:eastAsia="Times New Roman"/>
          <w:sz w:val="20"/>
          <w:szCs w:val="20"/>
          <w:lang w:eastAsia="cs-CZ"/>
        </w:rPr>
        <w:t>Šumbark</w:t>
      </w:r>
      <w:proofErr w:type="spellEnd"/>
      <w:r w:rsidR="00CF44AB" w:rsidRPr="00CF44AB">
        <w:rPr>
          <w:rFonts w:eastAsia="Times New Roman"/>
          <w:sz w:val="20"/>
          <w:szCs w:val="20"/>
          <w:lang w:eastAsia="cs-CZ"/>
        </w:rPr>
        <w:t xml:space="preserve">, </w:t>
      </w:r>
      <w:r w:rsidR="0016403F">
        <w:rPr>
          <w:rFonts w:eastAsia="Times New Roman"/>
          <w:sz w:val="20"/>
          <w:szCs w:val="20"/>
          <w:lang w:eastAsia="cs-CZ"/>
        </w:rPr>
        <w:t xml:space="preserve">PSČ </w:t>
      </w:r>
      <w:r w:rsidR="00CF44AB" w:rsidRPr="00CF44AB">
        <w:rPr>
          <w:rFonts w:eastAsia="Times New Roman"/>
          <w:sz w:val="20"/>
          <w:szCs w:val="20"/>
          <w:lang w:eastAsia="cs-CZ"/>
        </w:rPr>
        <w:t>736 01 Havířov</w:t>
      </w:r>
    </w:p>
    <w:p w14:paraId="51BB0D4F" w14:textId="74E7D1ED" w:rsidR="00B42A29" w:rsidRPr="00CF44AB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F44AB">
        <w:rPr>
          <w:rFonts w:eastAsia="Times New Roman"/>
          <w:sz w:val="20"/>
          <w:szCs w:val="20"/>
          <w:lang w:eastAsia="cs-CZ"/>
        </w:rPr>
        <w:t>Zastoupená:</w:t>
      </w:r>
      <w:r w:rsidRPr="00CF44AB">
        <w:rPr>
          <w:rFonts w:eastAsia="Times New Roman"/>
          <w:sz w:val="20"/>
          <w:szCs w:val="20"/>
          <w:lang w:eastAsia="cs-CZ"/>
        </w:rPr>
        <w:tab/>
      </w:r>
      <w:r w:rsidR="00DA7149">
        <w:rPr>
          <w:rFonts w:eastAsia="Times New Roman"/>
          <w:sz w:val="20"/>
          <w:szCs w:val="20"/>
          <w:lang w:eastAsia="cs-CZ"/>
        </w:rPr>
        <w:t>Marcela Šiřinová, jednatel</w:t>
      </w:r>
    </w:p>
    <w:p w14:paraId="0FFA62F3" w14:textId="7E61C160" w:rsidR="00B42A29" w:rsidRPr="00CF44AB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F44AB">
        <w:rPr>
          <w:rFonts w:eastAsia="Times New Roman"/>
          <w:sz w:val="20"/>
          <w:szCs w:val="20"/>
          <w:lang w:eastAsia="cs-CZ"/>
        </w:rPr>
        <w:t>Bankovní spojení:</w:t>
      </w:r>
      <w:r w:rsidRPr="00CF44AB">
        <w:rPr>
          <w:rFonts w:eastAsia="Times New Roman"/>
          <w:sz w:val="20"/>
          <w:szCs w:val="20"/>
          <w:lang w:eastAsia="cs-CZ"/>
        </w:rPr>
        <w:tab/>
      </w:r>
      <w:r w:rsidR="00DA7149">
        <w:rPr>
          <w:rFonts w:eastAsia="Times New Roman"/>
          <w:sz w:val="20"/>
          <w:szCs w:val="20"/>
          <w:lang w:eastAsia="cs-CZ"/>
        </w:rPr>
        <w:t>Raiffeisenbank</w:t>
      </w:r>
    </w:p>
    <w:p w14:paraId="13B2B030" w14:textId="03B5014E" w:rsidR="00B42A29" w:rsidRPr="00CF44AB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F44AB">
        <w:rPr>
          <w:rFonts w:eastAsia="Times New Roman"/>
          <w:sz w:val="20"/>
          <w:szCs w:val="20"/>
          <w:lang w:eastAsia="cs-CZ"/>
        </w:rPr>
        <w:t>Číslo účtu:</w:t>
      </w:r>
      <w:r w:rsidRPr="00CF44AB">
        <w:rPr>
          <w:rFonts w:eastAsia="Times New Roman"/>
          <w:sz w:val="20"/>
          <w:szCs w:val="20"/>
          <w:lang w:eastAsia="cs-CZ"/>
        </w:rPr>
        <w:tab/>
      </w:r>
      <w:r w:rsidR="00DA7149">
        <w:rPr>
          <w:rFonts w:eastAsia="Times New Roman"/>
          <w:sz w:val="20"/>
          <w:szCs w:val="20"/>
          <w:lang w:eastAsia="cs-CZ"/>
        </w:rPr>
        <w:t>8808880887/5500</w:t>
      </w:r>
    </w:p>
    <w:p w14:paraId="7B6DFB4A" w14:textId="7F48FA25" w:rsidR="00B42A29" w:rsidRPr="00CF44AB" w:rsidRDefault="00B42A29" w:rsidP="00B42A29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CF44AB">
        <w:rPr>
          <w:sz w:val="20"/>
          <w:szCs w:val="20"/>
          <w:lang w:eastAsia="cs-CZ"/>
        </w:rPr>
        <w:t xml:space="preserve">Zapsaná v obchodním rejstříku </w:t>
      </w:r>
      <w:r w:rsidR="00CF44AB" w:rsidRPr="00CF44AB">
        <w:rPr>
          <w:sz w:val="20"/>
          <w:szCs w:val="20"/>
          <w:lang w:eastAsia="cs-CZ"/>
        </w:rPr>
        <w:t>Krajského soudu v Ostravě</w:t>
      </w:r>
      <w:r w:rsidRPr="00CF44AB">
        <w:rPr>
          <w:sz w:val="20"/>
          <w:szCs w:val="20"/>
          <w:lang w:eastAsia="cs-CZ"/>
        </w:rPr>
        <w:t xml:space="preserve">, oddíl </w:t>
      </w:r>
      <w:r w:rsidR="00CF44AB">
        <w:rPr>
          <w:sz w:val="20"/>
          <w:szCs w:val="20"/>
          <w:lang w:eastAsia="cs-CZ"/>
        </w:rPr>
        <w:t>C</w:t>
      </w:r>
      <w:r w:rsidRPr="00CF44AB">
        <w:rPr>
          <w:sz w:val="20"/>
          <w:szCs w:val="20"/>
          <w:lang w:eastAsia="cs-CZ"/>
        </w:rPr>
        <w:t xml:space="preserve">, vložka </w:t>
      </w:r>
      <w:r w:rsidR="00CF44AB" w:rsidRPr="00CF44AB">
        <w:rPr>
          <w:sz w:val="20"/>
          <w:szCs w:val="20"/>
          <w:lang w:eastAsia="cs-CZ"/>
        </w:rPr>
        <w:t>22696</w:t>
      </w:r>
    </w:p>
    <w:p w14:paraId="1B078974" w14:textId="77777777" w:rsidR="00B42A29" w:rsidRDefault="00B42A29" w:rsidP="00B42A29">
      <w:pPr>
        <w:spacing w:after="0" w:line="240" w:lineRule="auto"/>
        <w:jc w:val="both"/>
      </w:pPr>
    </w:p>
    <w:p w14:paraId="0B30F5E5" w14:textId="77777777" w:rsidR="00B42A29" w:rsidRPr="00B93854" w:rsidRDefault="00B42A29" w:rsidP="00B42A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705601FE" w14:textId="77777777" w:rsidR="00B42A29" w:rsidRPr="00B93854" w:rsidRDefault="00B42A29" w:rsidP="00B42A29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E976922" w14:textId="77777777" w:rsidR="00B42A29" w:rsidRPr="00B93854" w:rsidRDefault="00B42A29" w:rsidP="00B42A29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01A8FA92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4AA175E0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2F33ED1E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761C5590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380B61F6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7B9DC88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04E0FCC" w14:textId="77777777" w:rsidR="00B42A29" w:rsidRPr="00B93854" w:rsidRDefault="00B42A29" w:rsidP="00B42A29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6DC0B609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15146890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4AFC285D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46A55FA3" w14:textId="77777777" w:rsidR="00B42A29" w:rsidRDefault="00B42A29" w:rsidP="00B42A29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152C09D" w14:textId="77777777" w:rsidR="00B42A29" w:rsidRPr="00B93854" w:rsidRDefault="00B42A29" w:rsidP="00B42A29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6EB41D0D" w14:textId="77777777" w:rsidR="00B42A29" w:rsidRDefault="00B42A29" w:rsidP="00B42A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0ECB69A5" w14:textId="77777777" w:rsidR="00B42A29" w:rsidRDefault="00B42A29" w:rsidP="00B42A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CA0A467" w14:textId="77777777" w:rsidR="00B42A29" w:rsidRPr="00B93854" w:rsidRDefault="00B42A29" w:rsidP="00B42A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29CFC582" w14:textId="77777777" w:rsidR="00B42A29" w:rsidRDefault="00B42A29" w:rsidP="00B42A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2D8C7A6" w14:textId="77777777" w:rsidR="00B42A29" w:rsidRPr="0016146E" w:rsidRDefault="00B42A29" w:rsidP="00B42A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16FE05A" w14:textId="77777777" w:rsidR="00B42A29" w:rsidRPr="0016146E" w:rsidRDefault="00B42A29" w:rsidP="00B42A29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6BFECD9C" w14:textId="77777777" w:rsidR="00B42A29" w:rsidRDefault="00B42A29" w:rsidP="00B42A29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2922CFB0" w14:textId="77777777" w:rsidR="00B42A29" w:rsidRPr="0016146E" w:rsidRDefault="00B42A29" w:rsidP="00B42A29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378649B6" w14:textId="4A10E716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>
        <w:rPr>
          <w:rFonts w:ascii="Verdana" w:hAnsi="Verdana"/>
          <w:sz w:val="20"/>
          <w:lang w:eastAsia="cs-CZ"/>
        </w:rPr>
        <w:t>nové</w:t>
      </w:r>
      <w:r w:rsidRPr="000230DD">
        <w:rPr>
          <w:rFonts w:ascii="Verdana" w:hAnsi="Verdana"/>
          <w:sz w:val="20"/>
          <w:lang w:eastAsia="cs-CZ"/>
        </w:rPr>
        <w:t xml:space="preserve"> a nepoužit</w:t>
      </w:r>
      <w:r>
        <w:rPr>
          <w:rFonts w:ascii="Verdana" w:hAnsi="Verdana"/>
          <w:sz w:val="20"/>
          <w:lang w:eastAsia="cs-CZ"/>
        </w:rPr>
        <w:t>é</w:t>
      </w:r>
      <w:r w:rsidRPr="000230D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zdravotnické</w:t>
      </w:r>
      <w:r w:rsidRPr="0086246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0230DD">
        <w:rPr>
          <w:rFonts w:ascii="Verdana" w:hAnsi="Verdana"/>
          <w:sz w:val="20"/>
          <w:lang w:eastAsia="cs-CZ"/>
        </w:rPr>
        <w:t xml:space="preserve">: </w:t>
      </w:r>
      <w:r w:rsidR="00CF44AB">
        <w:rPr>
          <w:rFonts w:ascii="Verdana" w:hAnsi="Verdana"/>
          <w:b/>
          <w:sz w:val="20"/>
          <w:lang w:eastAsia="cs-CZ"/>
        </w:rPr>
        <w:t>kolposkop OPT</w:t>
      </w:r>
      <w:r w:rsidR="0016403F">
        <w:rPr>
          <w:rFonts w:ascii="Verdana" w:hAnsi="Verdana"/>
          <w:b/>
          <w:sz w:val="20"/>
          <w:lang w:eastAsia="cs-CZ"/>
        </w:rPr>
        <w:t>O</w:t>
      </w:r>
      <w:r w:rsidR="00CF44AB">
        <w:rPr>
          <w:rFonts w:ascii="Verdana" w:hAnsi="Verdana"/>
          <w:b/>
          <w:sz w:val="20"/>
          <w:lang w:eastAsia="cs-CZ"/>
        </w:rPr>
        <w:t>MIC OP-C5 bez stativu s příslušenstvím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(dále </w:t>
      </w:r>
      <w:r>
        <w:rPr>
          <w:rFonts w:ascii="Verdana" w:hAnsi="Verdana"/>
          <w:sz w:val="20"/>
          <w:lang w:eastAsia="cs-CZ"/>
        </w:rPr>
        <w:t>jen</w:t>
      </w:r>
      <w:r w:rsidRPr="0016146E">
        <w:rPr>
          <w:rFonts w:ascii="Verdana" w:hAnsi="Verdana"/>
          <w:sz w:val="20"/>
          <w:lang w:eastAsia="cs-CZ"/>
        </w:rPr>
        <w:t xml:space="preserve"> „</w:t>
      </w:r>
      <w:r>
        <w:rPr>
          <w:rFonts w:ascii="Verdana" w:hAnsi="Verdana"/>
          <w:b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>“), a umožnit mu nabytí vlastnického práva k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zařízení a dále </w:t>
      </w:r>
      <w:r w:rsidRPr="0016146E">
        <w:rPr>
          <w:rFonts w:ascii="Verdana" w:hAnsi="Verdana"/>
          <w:sz w:val="20"/>
          <w:lang w:eastAsia="cs-CZ"/>
        </w:rPr>
        <w:t xml:space="preserve">závazek </w:t>
      </w:r>
      <w:r>
        <w:rPr>
          <w:rFonts w:ascii="Verdana" w:hAnsi="Verdana"/>
          <w:sz w:val="20"/>
          <w:lang w:eastAsia="cs-CZ"/>
        </w:rPr>
        <w:t xml:space="preserve">kupujícího řádně dodané zařízení </w:t>
      </w:r>
      <w:r w:rsidRPr="0016146E">
        <w:rPr>
          <w:rFonts w:ascii="Verdana" w:hAnsi="Verdana"/>
          <w:sz w:val="20"/>
          <w:lang w:eastAsia="cs-CZ"/>
        </w:rPr>
        <w:t xml:space="preserve">převzít a zaplatit za něj </w:t>
      </w:r>
      <w:r>
        <w:rPr>
          <w:rFonts w:ascii="Verdana" w:hAnsi="Verdana"/>
          <w:sz w:val="20"/>
          <w:lang w:eastAsia="cs-CZ"/>
        </w:rPr>
        <w:t xml:space="preserve">prodávajícímu sjednanou </w:t>
      </w:r>
      <w:r w:rsidRPr="0016146E">
        <w:rPr>
          <w:rFonts w:ascii="Verdana" w:hAnsi="Verdana"/>
          <w:sz w:val="20"/>
          <w:lang w:eastAsia="cs-CZ"/>
        </w:rPr>
        <w:t>kupní cenu</w:t>
      </w:r>
      <w:r>
        <w:rPr>
          <w:rFonts w:ascii="Verdana" w:hAnsi="Verdana"/>
          <w:sz w:val="20"/>
          <w:lang w:eastAsia="cs-CZ"/>
        </w:rPr>
        <w:t>.</w:t>
      </w:r>
    </w:p>
    <w:p w14:paraId="35C69C7E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Pr="00863CAD">
        <w:rPr>
          <w:rFonts w:ascii="Verdana" w:hAnsi="Verdana"/>
          <w:sz w:val="20"/>
          <w:lang w:eastAsia="cs-CZ"/>
        </w:rPr>
        <w:t xml:space="preserve"> je </w:t>
      </w:r>
      <w:r w:rsidRPr="000230DD">
        <w:rPr>
          <w:rFonts w:ascii="Verdana" w:hAnsi="Verdana"/>
          <w:sz w:val="20"/>
          <w:lang w:eastAsia="cs-CZ"/>
        </w:rPr>
        <w:t>blíže specifiko</w:t>
      </w:r>
      <w:r>
        <w:rPr>
          <w:rFonts w:ascii="Verdana" w:hAnsi="Verdana"/>
          <w:sz w:val="20"/>
          <w:lang w:eastAsia="cs-CZ"/>
        </w:rPr>
        <w:t>váno v nabídce prodávajícího</w:t>
      </w:r>
      <w:r w:rsidRPr="000230DD">
        <w:rPr>
          <w:rFonts w:ascii="Verdana" w:hAnsi="Verdana"/>
          <w:sz w:val="20"/>
          <w:lang w:eastAsia="cs-CZ"/>
        </w:rPr>
        <w:t>, která je</w:t>
      </w:r>
      <w:r>
        <w:rPr>
          <w:rFonts w:ascii="Verdana" w:hAnsi="Verdana"/>
          <w:sz w:val="20"/>
          <w:lang w:eastAsia="cs-CZ"/>
        </w:rPr>
        <w:t xml:space="preserve"> volnou </w:t>
      </w:r>
      <w:r w:rsidRPr="000230DD">
        <w:rPr>
          <w:rFonts w:ascii="Verdana" w:hAnsi="Verdana"/>
          <w:sz w:val="20"/>
          <w:lang w:eastAsia="cs-CZ"/>
        </w:rPr>
        <w:t>přílohou č. 1 této smlouvy.</w:t>
      </w:r>
    </w:p>
    <w:p w14:paraId="1F6E4B4B" w14:textId="6C287493" w:rsidR="00B42A29" w:rsidRPr="0016146E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</w:t>
      </w:r>
      <w:r w:rsidR="00CF44AB" w:rsidRPr="00163639">
        <w:rPr>
          <w:rFonts w:ascii="Verdana" w:hAnsi="Verdana"/>
          <w:sz w:val="20"/>
          <w:lang w:eastAsia="cs-CZ"/>
        </w:rPr>
        <w:t xml:space="preserve">č. </w:t>
      </w:r>
      <w:r w:rsidR="00CF44AB">
        <w:rPr>
          <w:rFonts w:ascii="Verdana" w:hAnsi="Verdana"/>
          <w:sz w:val="20"/>
          <w:lang w:eastAsia="cs-CZ"/>
        </w:rPr>
        <w:t>375/2022</w:t>
      </w:r>
      <w:r w:rsidR="00CF44AB" w:rsidRPr="00163639">
        <w:rPr>
          <w:rFonts w:ascii="Verdana" w:hAnsi="Verdana"/>
          <w:sz w:val="20"/>
          <w:lang w:eastAsia="cs-CZ"/>
        </w:rPr>
        <w:t xml:space="preserve"> Sb. </w:t>
      </w:r>
      <w:r w:rsidR="00CF44AB"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654B3497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112D757A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92A2D">
        <w:rPr>
          <w:rFonts w:ascii="Verdana" w:hAnsi="Verdana"/>
          <w:sz w:val="20"/>
          <w:lang w:eastAsia="cs-CZ"/>
        </w:rPr>
        <w:lastRenderedPageBreak/>
        <w:t>T</w:t>
      </w:r>
      <w:r>
        <w:rPr>
          <w:rFonts w:ascii="Verdana" w:hAnsi="Verdana"/>
          <w:sz w:val="20"/>
          <w:lang w:eastAsia="cs-CZ"/>
        </w:rPr>
        <w:t>ato smlouva je uzavřena</w:t>
      </w:r>
      <w:r w:rsidRPr="00E92A2D">
        <w:rPr>
          <w:rFonts w:ascii="Verdana" w:hAnsi="Verdana"/>
          <w:sz w:val="20"/>
          <w:lang w:eastAsia="cs-CZ"/>
        </w:rPr>
        <w:t xml:space="preserve"> v rámci </w:t>
      </w:r>
      <w:r w:rsidRPr="00C84CEC">
        <w:rPr>
          <w:rFonts w:ascii="Verdana" w:hAnsi="Verdana"/>
          <w:sz w:val="20"/>
          <w:lang w:eastAsia="cs-CZ"/>
        </w:rPr>
        <w:t xml:space="preserve">Integrovaného regionálního operačního programu výzvy č. 98. - </w:t>
      </w:r>
      <w:r w:rsidRPr="00A37E53">
        <w:rPr>
          <w:rFonts w:ascii="Verdana" w:hAnsi="Verdana"/>
          <w:b/>
          <w:i/>
          <w:sz w:val="20"/>
          <w:lang w:eastAsia="cs-CZ"/>
        </w:rPr>
        <w:t xml:space="preserve">Rozvoj, modernizace a posílení odolnosti páteřní sítě poskytovatelů zdravotní péče s ohledem na potenciální </w:t>
      </w:r>
      <w:proofErr w:type="gramStart"/>
      <w:r w:rsidRPr="00A37E53">
        <w:rPr>
          <w:rFonts w:ascii="Verdana" w:hAnsi="Verdana"/>
          <w:b/>
          <w:i/>
          <w:sz w:val="20"/>
          <w:lang w:eastAsia="cs-CZ"/>
        </w:rPr>
        <w:t>hrozby - SC</w:t>
      </w:r>
      <w:proofErr w:type="gramEnd"/>
      <w:r w:rsidRPr="00A37E53">
        <w:rPr>
          <w:rFonts w:ascii="Verdana" w:hAnsi="Verdana"/>
          <w:b/>
          <w:i/>
          <w:sz w:val="20"/>
          <w:lang w:eastAsia="cs-CZ"/>
        </w:rPr>
        <w:t xml:space="preserve"> 6.1 REACT-EU</w:t>
      </w:r>
      <w:r w:rsidRPr="00E92A2D">
        <w:rPr>
          <w:rFonts w:ascii="Verdana" w:hAnsi="Verdana"/>
          <w:sz w:val="20"/>
          <w:lang w:eastAsia="cs-CZ"/>
        </w:rPr>
        <w:t xml:space="preserve">, registrační </w:t>
      </w:r>
      <w:r>
        <w:rPr>
          <w:rFonts w:ascii="Verdana" w:hAnsi="Verdana"/>
          <w:sz w:val="20"/>
          <w:lang w:eastAsia="cs-CZ"/>
        </w:rPr>
        <w:t>číslo projektu</w:t>
      </w:r>
      <w:r w:rsidRPr="00E92A2D">
        <w:rPr>
          <w:rFonts w:ascii="Verdana" w:hAnsi="Verdana"/>
          <w:sz w:val="20"/>
          <w:lang w:eastAsia="cs-CZ"/>
        </w:rPr>
        <w:t xml:space="preserve"> </w:t>
      </w:r>
      <w:r w:rsidRPr="00045AF3">
        <w:rPr>
          <w:rFonts w:ascii="Verdana" w:hAnsi="Verdana"/>
          <w:b/>
          <w:i/>
          <w:sz w:val="20"/>
          <w:lang w:eastAsia="cs-CZ"/>
        </w:rPr>
        <w:t>CZ.06.6.127/0.0/0.0/21_121/0016304</w:t>
      </w:r>
      <w:r w:rsidRPr="00E92A2D">
        <w:rPr>
          <w:rFonts w:ascii="Verdana" w:hAnsi="Verdana"/>
          <w:sz w:val="20"/>
          <w:lang w:eastAsia="cs-CZ"/>
        </w:rPr>
        <w:t xml:space="preserve"> (dále jen „</w:t>
      </w:r>
      <w:r w:rsidRPr="00E92A2D">
        <w:rPr>
          <w:rFonts w:ascii="Verdana" w:hAnsi="Verdana"/>
          <w:b/>
          <w:sz w:val="20"/>
          <w:lang w:eastAsia="cs-CZ"/>
        </w:rPr>
        <w:t>projekt</w:t>
      </w:r>
      <w:r w:rsidRPr="00E92A2D">
        <w:rPr>
          <w:rFonts w:ascii="Verdana" w:hAnsi="Verdana"/>
          <w:sz w:val="20"/>
          <w:lang w:eastAsia="cs-CZ"/>
        </w:rPr>
        <w:t>“).</w:t>
      </w:r>
    </w:p>
    <w:p w14:paraId="65C90F64" w14:textId="69E12151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</w:t>
      </w:r>
      <w:r w:rsidR="00CF44AB">
        <w:rPr>
          <w:rFonts w:ascii="Verdana" w:hAnsi="Verdana"/>
          <w:sz w:val="20"/>
          <w:lang w:eastAsia="cs-CZ"/>
        </w:rPr>
        <w:t>jsou</w:t>
      </w:r>
      <w:r w:rsidRPr="00BD5B99">
        <w:rPr>
          <w:rFonts w:ascii="Verdana" w:hAnsi="Verdana"/>
          <w:sz w:val="20"/>
          <w:lang w:eastAsia="cs-CZ"/>
        </w:rPr>
        <w:t xml:space="preserve">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25B7FC32" w14:textId="77777777" w:rsidR="00B42A29" w:rsidRPr="005C31E8" w:rsidRDefault="00B42A29" w:rsidP="00B42A29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1E52CB6E" w14:textId="5E2DA87D" w:rsidR="00B42A29" w:rsidRPr="005C31E8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</w:t>
      </w:r>
      <w:r w:rsidRPr="00CF44AB">
        <w:rPr>
          <w:rFonts w:ascii="Verdana" w:hAnsi="Verdana"/>
          <w:b/>
          <w:bCs/>
          <w:sz w:val="20"/>
          <w:lang w:eastAsia="cs-CZ"/>
        </w:rPr>
        <w:t xml:space="preserve">do </w:t>
      </w:r>
      <w:r w:rsidR="00DA7149">
        <w:rPr>
          <w:rFonts w:ascii="Verdana" w:hAnsi="Verdana"/>
          <w:b/>
          <w:bCs/>
          <w:sz w:val="20"/>
          <w:lang w:eastAsia="cs-CZ"/>
        </w:rPr>
        <w:t>22</w:t>
      </w:r>
      <w:r w:rsidR="00CF44AB" w:rsidRPr="00CF44AB">
        <w:rPr>
          <w:rFonts w:ascii="Verdana" w:hAnsi="Verdana"/>
          <w:b/>
          <w:bCs/>
          <w:sz w:val="20"/>
          <w:lang w:eastAsia="cs-CZ"/>
        </w:rPr>
        <w:t>.</w:t>
      </w:r>
      <w:r w:rsidR="00DA7149">
        <w:rPr>
          <w:rFonts w:ascii="Verdana" w:hAnsi="Verdana"/>
          <w:b/>
          <w:bCs/>
          <w:sz w:val="20"/>
          <w:lang w:eastAsia="cs-CZ"/>
        </w:rPr>
        <w:t>3</w:t>
      </w:r>
      <w:r w:rsidR="00CF44AB" w:rsidRPr="00CF44AB">
        <w:rPr>
          <w:rFonts w:ascii="Verdana" w:hAnsi="Verdana"/>
          <w:b/>
          <w:bCs/>
          <w:sz w:val="20"/>
          <w:lang w:eastAsia="cs-CZ"/>
        </w:rPr>
        <w:t>.2023</w:t>
      </w:r>
      <w:r w:rsidRPr="005C31E8">
        <w:rPr>
          <w:rFonts w:ascii="Verdana" w:hAnsi="Verdana"/>
          <w:sz w:val="20"/>
          <w:lang w:eastAsia="cs-CZ"/>
        </w:rPr>
        <w:t xml:space="preserve">. Pokud nebude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6952F674" w14:textId="4C8B4908" w:rsidR="00B42A29" w:rsidRPr="000A601D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="00CF44AB" w:rsidRPr="00CF44AB">
        <w:rPr>
          <w:rFonts w:ascii="Verdana" w:hAnsi="Verdana"/>
          <w:b/>
          <w:bCs/>
          <w:sz w:val="20"/>
          <w:lang w:eastAsia="cs-CZ"/>
        </w:rPr>
        <w:t>O</w:t>
      </w:r>
      <w:r w:rsidRPr="00CF44AB">
        <w:rPr>
          <w:rFonts w:ascii="Verdana" w:hAnsi="Verdana"/>
          <w:b/>
          <w:bCs/>
          <w:sz w:val="20"/>
          <w:lang w:eastAsia="cs-CZ"/>
        </w:rPr>
        <w:t>ddělení zdravotnické techniky</w:t>
      </w:r>
      <w:r w:rsidRPr="000A601D">
        <w:rPr>
          <w:rFonts w:ascii="Verdana" w:hAnsi="Verdana"/>
          <w:sz w:val="20"/>
          <w:lang w:eastAsia="cs-CZ"/>
        </w:rPr>
        <w:t>.</w:t>
      </w:r>
    </w:p>
    <w:p w14:paraId="2EC5A286" w14:textId="77777777" w:rsidR="00B42A29" w:rsidRPr="00727BB1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>
        <w:rPr>
          <w:rFonts w:ascii="Verdana" w:hAnsi="Verdana"/>
          <w:sz w:val="20"/>
          <w:lang w:eastAsia="cs-CZ"/>
        </w:rPr>
        <w:t>zařízení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prohlídek v průběhu záruční doby.</w:t>
      </w:r>
    </w:p>
    <w:p w14:paraId="6EF8B51C" w14:textId="77777777" w:rsidR="00B42A29" w:rsidRPr="00727BB1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dodávky přístrojového vybavení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5648E97C" w14:textId="77777777" w:rsidR="00B42A29" w:rsidRPr="00727BB1" w:rsidRDefault="00B42A29" w:rsidP="00B42A29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návod k použití v českém jazyce v písemné i elektronické podobě na datovém nosiči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14:paraId="46320CB1" w14:textId="6581FFFD" w:rsidR="00B42A29" w:rsidRPr="00163639" w:rsidRDefault="00B42A29" w:rsidP="00B42A29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 xml:space="preserve">prohlášení o shodě, příslušná dokumentace dle zákona č. </w:t>
      </w:r>
      <w:r w:rsidR="00CF44AB">
        <w:rPr>
          <w:rFonts w:ascii="Verdana" w:hAnsi="Verdana"/>
          <w:sz w:val="20"/>
          <w:lang w:eastAsia="cs-CZ"/>
        </w:rPr>
        <w:t>375/2022</w:t>
      </w:r>
      <w:r w:rsidRPr="00163639">
        <w:rPr>
          <w:rFonts w:ascii="Verdana" w:hAnsi="Verdana"/>
          <w:sz w:val="20"/>
          <w:lang w:eastAsia="cs-CZ"/>
        </w:rPr>
        <w:t xml:space="preserve"> Sb. </w:t>
      </w:r>
      <w:r w:rsidR="00CF44AB"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r w:rsidRPr="00163639">
        <w:rPr>
          <w:rFonts w:ascii="Verdana" w:hAnsi="Verdana"/>
          <w:sz w:val="20"/>
          <w:lang w:eastAsia="cs-CZ"/>
        </w:rPr>
        <w:t>, případně doklady dle zákona 263/2016 Sb. a zákona 268/2014 Sb., pokud jsou tyto doklady pro provoz nezbytné.</w:t>
      </w:r>
    </w:p>
    <w:p w14:paraId="091DC98E" w14:textId="77777777" w:rsidR="00B42A29" w:rsidRPr="00727BB1" w:rsidRDefault="00B42A29" w:rsidP="00B42A29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doklady pro zdravotnické prostředky (dodací listy, předávací protokoly, protokoly o zaškolení obsluhy</w:t>
      </w:r>
      <w:r>
        <w:rPr>
          <w:rFonts w:ascii="Verdana" w:hAnsi="Verdana"/>
          <w:sz w:val="20"/>
          <w:lang w:eastAsia="cs-CZ"/>
        </w:rPr>
        <w:t>.</w:t>
      </w:r>
    </w:p>
    <w:p w14:paraId="56CA0B99" w14:textId="06BB0704" w:rsidR="00B42A29" w:rsidRPr="005C31E8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O průběhu a výsledku předávací</w:t>
      </w:r>
      <w:r w:rsidR="00034186">
        <w:rPr>
          <w:rFonts w:ascii="Verdana" w:hAnsi="Verdana"/>
          <w:sz w:val="20"/>
          <w:lang w:eastAsia="cs-CZ"/>
        </w:rPr>
        <w:t>ho</w:t>
      </w:r>
      <w:r w:rsidRPr="005C31E8">
        <w:rPr>
          <w:rFonts w:ascii="Verdana" w:hAnsi="Verdana"/>
          <w:sz w:val="20"/>
          <w:lang w:eastAsia="cs-CZ"/>
        </w:rPr>
        <w:t xml:space="preserve">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202BE392" w14:textId="77777777" w:rsidR="00B42A29" w:rsidRPr="005C31E8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4EC61C99" w14:textId="77777777" w:rsidR="00B42A29" w:rsidRPr="005C31E8" w:rsidRDefault="00B42A29" w:rsidP="00B42A29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2143FB24" w14:textId="1CCD93CE" w:rsidR="00B42A29" w:rsidRPr="005C31E8" w:rsidRDefault="00B42A29" w:rsidP="00B42A29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nesplnění všech povinnost</w:t>
      </w:r>
      <w:r w:rsidR="006D081A">
        <w:rPr>
          <w:rFonts w:ascii="Verdana" w:hAnsi="Verdana"/>
          <w:sz w:val="20"/>
          <w:lang w:eastAsia="cs-CZ"/>
        </w:rPr>
        <w:t>í</w:t>
      </w:r>
      <w:r w:rsidRPr="005C31E8">
        <w:rPr>
          <w:rFonts w:ascii="Verdana" w:hAnsi="Verdana"/>
          <w:sz w:val="20"/>
          <w:lang w:eastAsia="cs-CZ"/>
        </w:rPr>
        <w:t xml:space="preserve"> prodávajícího vztahujících se k předání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48065A96" w14:textId="77777777" w:rsidR="00B42A29" w:rsidRPr="005C31E8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36CE0369" w14:textId="77777777" w:rsidR="00B42A29" w:rsidRPr="00060B6E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lastRenderedPageBreak/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1865A199" w14:textId="77777777" w:rsidR="00B42A29" w:rsidRPr="00AD724C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0DF524E1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zařízení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10948B5B" w14:textId="77777777" w:rsidR="00B42A29" w:rsidRPr="0016146E" w:rsidRDefault="00B42A29" w:rsidP="00B42A29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2DB2DDB4" w14:textId="77CD2FEB" w:rsidR="00B42A29" w:rsidRPr="00842691" w:rsidRDefault="006D081A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CF44AB">
        <w:rPr>
          <w:rFonts w:ascii="Verdana" w:hAnsi="Verdana"/>
          <w:b/>
          <w:sz w:val="20"/>
          <w:lang w:eastAsia="cs-CZ"/>
        </w:rPr>
        <w:t>196.499</w:t>
      </w:r>
      <w:r w:rsidRPr="00CF08DC">
        <w:rPr>
          <w:rFonts w:ascii="Verdana" w:hAnsi="Verdana"/>
          <w:b/>
          <w:sz w:val="20"/>
          <w:lang w:eastAsia="cs-CZ"/>
        </w:rPr>
        <w:t>,- Kč bez DPH</w:t>
      </w:r>
      <w:r w:rsidR="00CF44AB">
        <w:rPr>
          <w:rFonts w:ascii="Verdana" w:hAnsi="Verdana"/>
          <w:sz w:val="20"/>
          <w:lang w:eastAsia="cs-CZ"/>
        </w:rPr>
        <w:t>. K této částce bude připočtena DPH ve výši platné ke dni zdanitelného plnění</w:t>
      </w:r>
      <w:r w:rsidRPr="00842691">
        <w:rPr>
          <w:rFonts w:ascii="Verdana" w:hAnsi="Verdana"/>
          <w:sz w:val="20"/>
          <w:lang w:eastAsia="cs-CZ"/>
        </w:rPr>
        <w:t xml:space="preserve">. Prodávající ručí za uplatnění správné sazby DPH vztahující se na dodávku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41F00C58" w14:textId="77777777" w:rsidR="00B42A29" w:rsidRPr="0016146E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kompletaci, montáž, instalaci, uvedení do provozu s předvedením funkčnosti, instruktáž personálu, likvidaci obalů a odpadu, </w:t>
      </w:r>
      <w:r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31167086" w14:textId="77777777" w:rsidR="00B42A29" w:rsidRPr="0016146E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44E79561" w14:textId="77777777" w:rsidR="00B42A29" w:rsidRPr="0039711C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711C">
        <w:rPr>
          <w:rFonts w:ascii="Verdana" w:hAnsi="Verdana"/>
          <w:sz w:val="20"/>
          <w:lang w:eastAsia="cs-CZ"/>
        </w:rPr>
        <w:t xml:space="preserve">Faktura musí být označena také názvem projektu „Rozvoj, modernizace a posílení odolnosti páteřní sítě poskytovatelů zdravotní péče s ohledem na potenciální </w:t>
      </w:r>
      <w:proofErr w:type="gramStart"/>
      <w:r w:rsidRPr="0039711C">
        <w:rPr>
          <w:rFonts w:ascii="Verdana" w:hAnsi="Verdana"/>
          <w:sz w:val="20"/>
          <w:lang w:eastAsia="cs-CZ"/>
        </w:rPr>
        <w:t>hrozby - SC</w:t>
      </w:r>
      <w:proofErr w:type="gramEnd"/>
      <w:r w:rsidRPr="0039711C">
        <w:rPr>
          <w:rFonts w:ascii="Verdana" w:hAnsi="Verdana"/>
          <w:sz w:val="20"/>
          <w:lang w:eastAsia="cs-CZ"/>
        </w:rPr>
        <w:t xml:space="preserve"> 6.1 REACT-EU</w:t>
      </w:r>
      <w:r>
        <w:rPr>
          <w:rFonts w:ascii="Verdana" w:hAnsi="Verdana"/>
          <w:sz w:val="20"/>
          <w:lang w:eastAsia="cs-CZ"/>
        </w:rPr>
        <w:t>“</w:t>
      </w:r>
      <w:r w:rsidRPr="0039711C">
        <w:rPr>
          <w:rFonts w:ascii="Verdana" w:hAnsi="Verdana"/>
          <w:sz w:val="20"/>
          <w:lang w:eastAsia="cs-CZ"/>
        </w:rPr>
        <w:t xml:space="preserve"> a registračním číslem projektu </w:t>
      </w:r>
      <w:r w:rsidRPr="00045AF3">
        <w:rPr>
          <w:rFonts w:ascii="Verdana" w:hAnsi="Verdana"/>
          <w:sz w:val="20"/>
          <w:lang w:eastAsia="cs-CZ"/>
        </w:rPr>
        <w:t>CZ.06.6.127/0.0/0.0/21_121/0016304</w:t>
      </w:r>
      <w:r w:rsidRPr="0039711C">
        <w:rPr>
          <w:rFonts w:ascii="Verdana" w:hAnsi="Verdana"/>
          <w:sz w:val="20"/>
          <w:lang w:eastAsia="cs-CZ"/>
        </w:rPr>
        <w:t>.</w:t>
      </w:r>
    </w:p>
    <w:p w14:paraId="035A75C5" w14:textId="77777777" w:rsidR="00B42A29" w:rsidRPr="0016146E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obsahovat náležitosti stanovené touto smlouvou, nebo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064BDA4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73CC0375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 xml:space="preserve">Zveřejní-li správce daně skutečnost, že prodávající je nespolehlivým plátcem ve smyslu zákona č. 235/2004 Sb., o dani z přidané hodnoty, je kupující oprávněn z každé fakturované platby zadržet daň z přidané hodnoty a </w:t>
      </w:r>
      <w:proofErr w:type="gramStart"/>
      <w:r w:rsidRPr="00814DF4">
        <w:rPr>
          <w:rFonts w:ascii="Verdana" w:hAnsi="Verdana"/>
          <w:sz w:val="20"/>
          <w:lang w:eastAsia="cs-CZ"/>
        </w:rPr>
        <w:t>tuto</w:t>
      </w:r>
      <w:proofErr w:type="gramEnd"/>
      <w:r w:rsidRPr="00814DF4">
        <w:rPr>
          <w:rFonts w:ascii="Verdana" w:hAnsi="Verdana"/>
          <w:sz w:val="20"/>
          <w:lang w:eastAsia="cs-CZ"/>
        </w:rPr>
        <w:t xml:space="preserve"> aniž by k tomu byl vyzván jako ručitel uhradit za prodávajícího příslušnému správci daně.</w:t>
      </w:r>
    </w:p>
    <w:p w14:paraId="74AD9942" w14:textId="77777777" w:rsidR="00B42A29" w:rsidRDefault="00B42A29" w:rsidP="00B42A29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42DD7F9F" w14:textId="77777777" w:rsidR="00B42A29" w:rsidRPr="00622CAA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4675E056" w14:textId="77777777" w:rsidR="00B42A29" w:rsidRPr="002B5AA8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Záruční doba běží od okamžiku převzetí zařízení kupujícím. </w:t>
      </w:r>
      <w:r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>
        <w:rPr>
          <w:rFonts w:ascii="Verdana" w:hAnsi="Verdana"/>
          <w:sz w:val="20"/>
          <w:lang w:eastAsia="cs-CZ"/>
        </w:rPr>
        <w:t xml:space="preserve">řádnému </w:t>
      </w:r>
      <w:r w:rsidRPr="00C009A4">
        <w:rPr>
          <w:rFonts w:ascii="Verdana" w:hAnsi="Verdana"/>
          <w:sz w:val="20"/>
          <w:lang w:eastAsia="cs-CZ"/>
        </w:rPr>
        <w:t xml:space="preserve">užívání </w:t>
      </w:r>
      <w:r>
        <w:rPr>
          <w:rFonts w:ascii="Verdana" w:hAnsi="Verdana"/>
          <w:sz w:val="20"/>
          <w:lang w:eastAsia="cs-CZ"/>
        </w:rPr>
        <w:t>zařízení</w:t>
      </w:r>
      <w:r w:rsidRPr="00C009A4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případě dodání nového zařízení běží ode dne jeho převzetí kupujícím nová záruční doba.</w:t>
      </w:r>
    </w:p>
    <w:p w14:paraId="332C1A76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kupujícím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3DFFE4D4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1CFA6931" w14:textId="77777777" w:rsidR="00B42A29" w:rsidRPr="002B5AA8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>
        <w:rPr>
          <w:rFonts w:ascii="Verdana" w:hAnsi="Verdana"/>
          <w:sz w:val="20"/>
          <w:lang w:eastAsia="cs-CZ"/>
        </w:rPr>
        <w:t>vada 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>
        <w:rPr>
          <w:rFonts w:ascii="Verdana" w:hAnsi="Verdana"/>
          <w:sz w:val="20"/>
          <w:lang w:eastAsia="cs-CZ"/>
        </w:rPr>
        <w:t>neodstraní vady zařízení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4DA23DEA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</w:t>
      </w:r>
      <w:proofErr w:type="gramStart"/>
      <w:r>
        <w:rPr>
          <w:rFonts w:ascii="Verdana" w:hAnsi="Verdana"/>
          <w:sz w:val="20"/>
          <w:lang w:eastAsia="cs-CZ"/>
        </w:rPr>
        <w:t>materiál,</w:t>
      </w:r>
      <w:proofErr w:type="gramEnd"/>
      <w:r>
        <w:rPr>
          <w:rFonts w:ascii="Verdana" w:hAnsi="Verdana"/>
          <w:sz w:val="20"/>
          <w:lang w:eastAsia="cs-CZ"/>
        </w:rPr>
        <w:t xml:space="preserve">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642E0DED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55D927B8" w14:textId="77777777" w:rsidR="00B42A29" w:rsidRDefault="00B42A29" w:rsidP="00B42A29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06D5A9E5" w14:textId="77777777" w:rsidR="00B42A29" w:rsidRPr="001729C2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>Prodávající se zavazuje zajišťovat v záruční době bezplatn</w:t>
      </w:r>
      <w:r>
        <w:rPr>
          <w:rFonts w:ascii="Verdana" w:hAnsi="Verdana"/>
          <w:sz w:val="20"/>
          <w:lang w:eastAsia="cs-CZ"/>
        </w:rPr>
        <w:t xml:space="preserve">ě servisní služby na zařízení, zahrnující </w:t>
      </w:r>
      <w:r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>
        <w:rPr>
          <w:rFonts w:ascii="Verdana" w:hAnsi="Verdana"/>
          <w:sz w:val="20"/>
          <w:lang w:eastAsia="cs-CZ"/>
        </w:rPr>
        <w:t xml:space="preserve">a případné další 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4DE366D2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se dále zavazuje zajišťovat v záruční době mimozáruční servis zařízení, včetně oprav zařízení, dodávek spotřebního materiálu či dodávek náhradních dílů.</w:t>
      </w:r>
    </w:p>
    <w:p w14:paraId="27EC5BB6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hrazena kupujícím samostatně.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31870B4B" w14:textId="77777777" w:rsidR="00B42A29" w:rsidRPr="00DB44C2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24C8FC3D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4D816848" w14:textId="35CB5F0E" w:rsidR="00B42A29" w:rsidRPr="003D68E1" w:rsidRDefault="00B42A29" w:rsidP="00B42A29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6403CF" w:rsidRPr="006403CF">
        <w:rPr>
          <w:rFonts w:ascii="Verdana" w:hAnsi="Verdana"/>
          <w:bCs/>
          <w:sz w:val="20"/>
          <w:lang w:eastAsia="cs-CZ"/>
        </w:rPr>
        <w:t>(OÚ)</w:t>
      </w:r>
    </w:p>
    <w:p w14:paraId="3FEA863B" w14:textId="77777777" w:rsidR="006403CF" w:rsidRDefault="00B42A29" w:rsidP="00B42A29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6403CF" w:rsidRPr="006403CF">
        <w:rPr>
          <w:rFonts w:ascii="Verdana" w:hAnsi="Verdana"/>
          <w:bCs/>
          <w:sz w:val="20"/>
          <w:lang w:eastAsia="cs-CZ"/>
        </w:rPr>
        <w:t>(OÚ)</w:t>
      </w:r>
    </w:p>
    <w:p w14:paraId="71A5C413" w14:textId="79AB7472" w:rsidR="00B42A29" w:rsidRDefault="00B42A29" w:rsidP="00B42A29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6403CF" w:rsidRPr="006403CF">
        <w:rPr>
          <w:rFonts w:ascii="Verdana" w:hAnsi="Verdana"/>
          <w:bCs/>
          <w:sz w:val="20"/>
          <w:lang w:eastAsia="cs-CZ"/>
        </w:rPr>
        <w:t>(OÚ)</w:t>
      </w:r>
    </w:p>
    <w:p w14:paraId="7F5FF26D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68809299" w14:textId="115BB7A3" w:rsidR="008C5DBC" w:rsidRPr="00242F66" w:rsidRDefault="008C5DBC" w:rsidP="008C5DBC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242F66">
        <w:rPr>
          <w:rFonts w:ascii="Verdana" w:hAnsi="Verdana"/>
          <w:sz w:val="20"/>
          <w:lang w:eastAsia="cs-CZ"/>
        </w:rPr>
        <w:t>Jméno a příjmení:</w:t>
      </w:r>
      <w:r w:rsidRPr="00242F66">
        <w:rPr>
          <w:rFonts w:ascii="Verdana" w:hAnsi="Verdana"/>
          <w:sz w:val="20"/>
          <w:lang w:eastAsia="cs-CZ"/>
        </w:rPr>
        <w:tab/>
      </w:r>
      <w:r w:rsidR="006403CF" w:rsidRPr="006403CF">
        <w:rPr>
          <w:rFonts w:ascii="Verdana" w:hAnsi="Verdana"/>
          <w:bCs/>
          <w:sz w:val="20"/>
          <w:lang w:eastAsia="cs-CZ"/>
        </w:rPr>
        <w:t>(OÚ)</w:t>
      </w:r>
    </w:p>
    <w:p w14:paraId="2784E37B" w14:textId="5D8CA3ED" w:rsidR="008C5DBC" w:rsidRPr="00242F66" w:rsidRDefault="008C5DBC" w:rsidP="008C5DBC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242F66">
        <w:rPr>
          <w:rFonts w:ascii="Verdana" w:hAnsi="Verdana"/>
          <w:sz w:val="20"/>
          <w:lang w:eastAsia="cs-CZ"/>
        </w:rPr>
        <w:t>tel:</w:t>
      </w:r>
      <w:r w:rsidRPr="00242F66">
        <w:rPr>
          <w:rFonts w:ascii="Verdana" w:hAnsi="Verdana"/>
          <w:sz w:val="20"/>
          <w:lang w:eastAsia="cs-CZ"/>
        </w:rPr>
        <w:tab/>
      </w:r>
      <w:r w:rsidRPr="00242F66">
        <w:rPr>
          <w:rFonts w:ascii="Verdana" w:hAnsi="Verdana"/>
          <w:sz w:val="20"/>
          <w:lang w:eastAsia="cs-CZ"/>
        </w:rPr>
        <w:tab/>
      </w:r>
      <w:r w:rsidRPr="00242F66">
        <w:rPr>
          <w:rFonts w:ascii="Verdana" w:hAnsi="Verdana"/>
          <w:sz w:val="20"/>
          <w:lang w:eastAsia="cs-CZ"/>
        </w:rPr>
        <w:tab/>
      </w:r>
      <w:r w:rsidR="006403CF" w:rsidRPr="006403CF">
        <w:rPr>
          <w:rFonts w:ascii="Verdana" w:hAnsi="Verdana"/>
          <w:bCs/>
          <w:sz w:val="20"/>
          <w:lang w:eastAsia="cs-CZ"/>
        </w:rPr>
        <w:t>(OÚ)</w:t>
      </w:r>
    </w:p>
    <w:p w14:paraId="46B556B4" w14:textId="59F3C762" w:rsidR="00B42A29" w:rsidRDefault="008C5DBC" w:rsidP="008C5DBC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242F66">
        <w:rPr>
          <w:rFonts w:ascii="Verdana" w:hAnsi="Verdana"/>
          <w:sz w:val="20"/>
          <w:lang w:eastAsia="cs-CZ"/>
        </w:rPr>
        <w:t>email:</w:t>
      </w:r>
      <w:r w:rsidRPr="00242F66">
        <w:rPr>
          <w:rFonts w:ascii="Verdana" w:hAnsi="Verdana"/>
          <w:sz w:val="20"/>
          <w:lang w:eastAsia="cs-CZ"/>
        </w:rPr>
        <w:tab/>
      </w:r>
      <w:r w:rsidRPr="00242F66">
        <w:rPr>
          <w:rFonts w:ascii="Verdana" w:hAnsi="Verdana"/>
          <w:sz w:val="20"/>
          <w:lang w:eastAsia="cs-CZ"/>
        </w:rPr>
        <w:tab/>
      </w:r>
      <w:r w:rsidRPr="00242F66">
        <w:rPr>
          <w:rFonts w:ascii="Verdana" w:hAnsi="Verdana"/>
          <w:sz w:val="20"/>
          <w:lang w:eastAsia="cs-CZ"/>
        </w:rPr>
        <w:tab/>
      </w:r>
      <w:r w:rsidR="006403CF" w:rsidRPr="006403CF">
        <w:rPr>
          <w:rFonts w:ascii="Verdana" w:hAnsi="Verdana"/>
          <w:bCs/>
          <w:sz w:val="20"/>
          <w:lang w:eastAsia="cs-CZ"/>
        </w:rPr>
        <w:t>(OÚ)</w:t>
      </w:r>
    </w:p>
    <w:p w14:paraId="35CC1979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71FA07E0" w14:textId="77777777" w:rsidR="00B42A29" w:rsidRPr="0016146E" w:rsidRDefault="00B42A29" w:rsidP="00B42A29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200D232C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lastRenderedPageBreak/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330B2022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4CDC8753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4340663A" w14:textId="794DA0A3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>V případě prodlení prodávajícího s plněním závazků dle této smlouvy je prodávající povinen každý den prodlení zaplatit kupujícímu smluvní pokutu ve výši 0,</w:t>
      </w:r>
      <w:r w:rsidR="00EA3FB5">
        <w:rPr>
          <w:rFonts w:ascii="Verdana" w:hAnsi="Verdana"/>
          <w:sz w:val="20"/>
          <w:lang w:eastAsia="cs-CZ"/>
        </w:rPr>
        <w:t>2</w:t>
      </w:r>
      <w:r w:rsidRPr="00330B2C">
        <w:rPr>
          <w:rFonts w:ascii="Verdana" w:hAnsi="Verdana"/>
          <w:sz w:val="20"/>
          <w:lang w:eastAsia="cs-CZ"/>
        </w:rPr>
        <w:t xml:space="preserve">% z kupní 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189E8834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14DBF129" w14:textId="73B48073" w:rsidR="00B42A29" w:rsidRPr="000A601D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7B625C">
        <w:rPr>
          <w:rFonts w:ascii="Verdana" w:hAnsi="Verdana"/>
          <w:sz w:val="20"/>
          <w:lang w:eastAsia="cs-CZ"/>
        </w:rPr>
        <w:t xml:space="preserve">je povinen uchovávat veškerou dokumentaci související s realizací projektu včetně účetních dokladů minimálně do konce </w:t>
      </w:r>
      <w:r w:rsidRPr="000A601D">
        <w:rPr>
          <w:rFonts w:ascii="Verdana" w:hAnsi="Verdana"/>
          <w:sz w:val="20"/>
          <w:lang w:eastAsia="cs-CZ"/>
        </w:rPr>
        <w:t>roku 203</w:t>
      </w:r>
      <w:r w:rsidR="00662DEF">
        <w:rPr>
          <w:rFonts w:ascii="Verdana" w:hAnsi="Verdana"/>
          <w:sz w:val="20"/>
          <w:lang w:eastAsia="cs-CZ"/>
        </w:rPr>
        <w:t>8</w:t>
      </w:r>
      <w:r w:rsidRPr="000A601D">
        <w:rPr>
          <w:rFonts w:ascii="Verdana" w:hAnsi="Verdana"/>
          <w:sz w:val="20"/>
          <w:lang w:eastAsia="cs-CZ"/>
        </w:rPr>
        <w:t>.</w:t>
      </w:r>
    </w:p>
    <w:p w14:paraId="54BF6332" w14:textId="44B56E49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A601D">
        <w:rPr>
          <w:rFonts w:ascii="Verdana" w:hAnsi="Verdana"/>
          <w:sz w:val="20"/>
          <w:lang w:eastAsia="cs-CZ"/>
        </w:rPr>
        <w:t>Prodávající je povinen minimálně do konce roku 203</w:t>
      </w:r>
      <w:r w:rsidR="00662DEF">
        <w:rPr>
          <w:rFonts w:ascii="Verdana" w:hAnsi="Verdana"/>
          <w:sz w:val="20"/>
          <w:lang w:eastAsia="cs-CZ"/>
        </w:rPr>
        <w:t>8</w:t>
      </w:r>
      <w:r w:rsidRPr="007B625C" w:rsidDel="007241FE">
        <w:rPr>
          <w:rFonts w:ascii="Verdana" w:hAnsi="Verdana"/>
          <w:sz w:val="20"/>
          <w:lang w:eastAsia="cs-CZ"/>
        </w:rPr>
        <w:t xml:space="preserve"> </w:t>
      </w:r>
      <w:r w:rsidRPr="007B625C">
        <w:rPr>
          <w:rFonts w:ascii="Verdana" w:hAnsi="Verdana"/>
          <w:sz w:val="20"/>
          <w:lang w:eastAsia="cs-CZ"/>
        </w:rPr>
        <w:t>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2CD948A3" w14:textId="56EAECE7" w:rsidR="00B42A29" w:rsidRPr="008C5DBC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26C45894" w14:textId="77777777" w:rsidR="00B42A29" w:rsidRPr="00D547BB" w:rsidRDefault="00B42A29" w:rsidP="00B42A29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5586E48E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32FAFDAB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61E25A0B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43A5386E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3472A509" w14:textId="52505BCF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</w:t>
      </w:r>
      <w:r w:rsidR="00C2009E">
        <w:rPr>
          <w:rFonts w:ascii="Verdana" w:hAnsi="Verdana"/>
          <w:sz w:val="20"/>
          <w:lang w:eastAsia="cs-CZ"/>
        </w:rPr>
        <w:t xml:space="preserve"> dodatků</w:t>
      </w:r>
      <w:r>
        <w:rPr>
          <w:rFonts w:ascii="Verdana" w:hAnsi="Verdana"/>
          <w:sz w:val="20"/>
          <w:lang w:eastAsia="cs-CZ"/>
        </w:rPr>
        <w:t>, podepsaných oprávněnými zástupci obou smluvních stran. Smluvní strany vylučují změnu této smlouvy jinou formou.</w:t>
      </w:r>
    </w:p>
    <w:p w14:paraId="2D321247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74F3F69F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14:paraId="4E4920E1" w14:textId="77777777" w:rsidR="00B42A29" w:rsidRPr="0016146E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667F3FF6" w14:textId="77777777" w:rsidR="00B42A29" w:rsidRDefault="00B42A29" w:rsidP="00B42A29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3AC5B39C" w14:textId="77777777" w:rsidR="00B42A29" w:rsidRDefault="00B42A29" w:rsidP="00B42A29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4D882915" w14:textId="057E157B" w:rsidR="00B42A29" w:rsidRDefault="00B42A29" w:rsidP="00B42A29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8E6B54">
        <w:rPr>
          <w:snapToGrid w:val="0"/>
          <w:sz w:val="20"/>
          <w:szCs w:val="20"/>
          <w:lang w:eastAsia="cs-CZ"/>
        </w:rPr>
        <w:t>nabídka prodávajícího</w:t>
      </w:r>
    </w:p>
    <w:p w14:paraId="510AC508" w14:textId="77777777" w:rsidR="0016403F" w:rsidRDefault="0016403F" w:rsidP="00D07EC9">
      <w:pPr>
        <w:pStyle w:val="Odstavecseseznamem"/>
        <w:tabs>
          <w:tab w:val="left" w:pos="426"/>
        </w:tabs>
        <w:spacing w:after="0" w:line="240" w:lineRule="auto"/>
        <w:ind w:left="360"/>
        <w:jc w:val="both"/>
        <w:rPr>
          <w:snapToGrid w:val="0"/>
          <w:sz w:val="20"/>
          <w:szCs w:val="20"/>
          <w:lang w:eastAsia="cs-CZ"/>
        </w:rPr>
      </w:pPr>
    </w:p>
    <w:p w14:paraId="07FE1D3B" w14:textId="77777777" w:rsidR="00B42A29" w:rsidRDefault="00B42A29" w:rsidP="00B42A29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C2009E" w:rsidRPr="00882036" w14:paraId="6F7F9C96" w14:textId="77777777" w:rsidTr="003E61E4">
        <w:trPr>
          <w:jc w:val="center"/>
        </w:trPr>
        <w:tc>
          <w:tcPr>
            <w:tcW w:w="4606" w:type="dxa"/>
          </w:tcPr>
          <w:p w14:paraId="3AB405AC" w14:textId="11108BE7" w:rsidR="00C2009E" w:rsidRPr="003B4CC9" w:rsidRDefault="00C2009E" w:rsidP="00C2009E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 </w:t>
            </w:r>
            <w:r>
              <w:rPr>
                <w:sz w:val="20"/>
                <w:szCs w:val="20"/>
                <w:lang w:eastAsia="cs-CZ"/>
              </w:rPr>
              <w:t>____________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274A7BE4" w14:textId="55332A3D" w:rsidR="00C2009E" w:rsidRPr="00882036" w:rsidRDefault="00C2009E" w:rsidP="00C2009E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C2009E" w:rsidRPr="00882036" w14:paraId="04DF37CC" w14:textId="77777777" w:rsidTr="00085ED4">
        <w:trPr>
          <w:trHeight w:val="120"/>
          <w:jc w:val="center"/>
        </w:trPr>
        <w:tc>
          <w:tcPr>
            <w:tcW w:w="4606" w:type="dxa"/>
          </w:tcPr>
          <w:p w14:paraId="26E84B17" w14:textId="77777777" w:rsidR="00C2009E" w:rsidRPr="00882036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8957E88" w14:textId="77777777" w:rsidR="00C2009E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A2404B1" w14:textId="77777777" w:rsidR="00C2009E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2D4D99C" w14:textId="77777777" w:rsidR="00C2009E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AAD1150" w14:textId="77777777" w:rsidR="00C2009E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45113CC" w14:textId="77777777" w:rsidR="00C2009E" w:rsidRDefault="00DA7149" w:rsidP="00C2009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DA7149">
              <w:rPr>
                <w:b/>
                <w:sz w:val="20"/>
                <w:szCs w:val="20"/>
                <w:lang w:eastAsia="cs-CZ"/>
              </w:rPr>
              <w:t>RQL s.r.o.</w:t>
            </w:r>
          </w:p>
          <w:p w14:paraId="0BD0BC13" w14:textId="77777777" w:rsidR="00DA7149" w:rsidRDefault="00DA7149" w:rsidP="00C2009E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Marcela Šiřinová</w:t>
            </w:r>
          </w:p>
          <w:p w14:paraId="38158F60" w14:textId="261DB0D2" w:rsidR="00DA7149" w:rsidRPr="007B5F6A" w:rsidRDefault="00DA7149" w:rsidP="00C2009E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6" w:type="dxa"/>
          </w:tcPr>
          <w:p w14:paraId="1BCD6607" w14:textId="77777777" w:rsidR="00C2009E" w:rsidRPr="00882036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1CFDE81" w14:textId="77777777" w:rsidR="00C2009E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E97CB0A" w14:textId="77777777" w:rsidR="00C2009E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054FFBE" w14:textId="77777777" w:rsidR="00C2009E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7E4164F" w14:textId="77777777" w:rsidR="00C2009E" w:rsidRPr="00882036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43898F5" w14:textId="77777777" w:rsidR="00C2009E" w:rsidRPr="00882036" w:rsidRDefault="00C2009E" w:rsidP="00C2009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A50DB0E" w14:textId="77777777" w:rsidR="00C2009E" w:rsidRPr="00882036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0C75237D" w14:textId="2AF058B7" w:rsidR="00C2009E" w:rsidRPr="00882036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C2009E" w:rsidRPr="00882036" w14:paraId="23BDB5B3" w14:textId="77777777" w:rsidTr="00085ED4">
        <w:trPr>
          <w:trHeight w:val="120"/>
          <w:jc w:val="center"/>
        </w:trPr>
        <w:tc>
          <w:tcPr>
            <w:tcW w:w="4606" w:type="dxa"/>
          </w:tcPr>
          <w:p w14:paraId="3DF9AB18" w14:textId="77777777" w:rsidR="00C2009E" w:rsidRPr="00882036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42220917" w14:textId="77777777" w:rsidR="00C2009E" w:rsidRPr="00882036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EC39DB5" w14:textId="77777777" w:rsidR="00C2009E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186073E" w14:textId="77777777" w:rsidR="00C2009E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DD08AE0" w14:textId="77777777" w:rsidR="00C2009E" w:rsidRPr="00882036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46C7371" w14:textId="77777777" w:rsidR="00C2009E" w:rsidRPr="00882036" w:rsidRDefault="00C2009E" w:rsidP="00C2009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F957524" w14:textId="77777777" w:rsidR="00C2009E" w:rsidRPr="00882036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7069BE7D" w14:textId="63BBBDAB" w:rsidR="00C2009E" w:rsidRPr="00882036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F06A45" w14:textId="77777777" w:rsidR="00B42A29" w:rsidRDefault="00B42A29" w:rsidP="00B42A29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58C2498" w14:textId="77777777" w:rsidR="000A7DB9" w:rsidRDefault="000A7DB9"/>
    <w:sectPr w:rsidR="000A7DB9" w:rsidSect="00B42A29">
      <w:headerReference w:type="default" r:id="rId7"/>
      <w:footerReference w:type="even" r:id="rId8"/>
      <w:footerReference w:type="default" r:id="rId9"/>
      <w:pgSz w:w="11906" w:h="16838" w:code="9"/>
      <w:pgMar w:top="2234" w:right="1134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25A2" w14:textId="77777777" w:rsidR="00AF3A9C" w:rsidRDefault="00AF3A9C">
      <w:pPr>
        <w:spacing w:after="0" w:line="240" w:lineRule="auto"/>
      </w:pPr>
      <w:r>
        <w:separator/>
      </w:r>
    </w:p>
  </w:endnote>
  <w:endnote w:type="continuationSeparator" w:id="0">
    <w:p w14:paraId="1D056CA9" w14:textId="77777777" w:rsidR="00AF3A9C" w:rsidRDefault="00AF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F13A" w14:textId="77777777" w:rsidR="0092386A" w:rsidRDefault="00C2009E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582806" w14:textId="77777777" w:rsidR="0092386A" w:rsidRDefault="006403CF" w:rsidP="00A57CF7">
    <w:pPr>
      <w:pStyle w:val="Zpat"/>
      <w:ind w:right="360"/>
    </w:pPr>
  </w:p>
  <w:p w14:paraId="2C041B83" w14:textId="77777777" w:rsidR="0092386A" w:rsidRDefault="006403CF"/>
  <w:p w14:paraId="34A0464F" w14:textId="77777777" w:rsidR="0092386A" w:rsidRDefault="006403CF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7340" w14:textId="77777777" w:rsidR="0092386A" w:rsidRPr="00E45928" w:rsidRDefault="00C2009E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6403CF">
      <w:fldChar w:fldCharType="begin"/>
    </w:r>
    <w:r w:rsidR="006403CF">
      <w:instrText xml:space="preserve"> NUMPAGES  \* Arabic  \* MERGEFORMAT </w:instrText>
    </w:r>
    <w:r w:rsidR="006403CF">
      <w:fldChar w:fldCharType="separate"/>
    </w:r>
    <w:r w:rsidRPr="00045AF3">
      <w:rPr>
        <w:rStyle w:val="slostrnky"/>
        <w:noProof/>
        <w:sz w:val="18"/>
        <w:szCs w:val="18"/>
      </w:rPr>
      <w:t>7</w:t>
    </w:r>
    <w:r w:rsidR="006403CF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62B96498" w14:textId="77777777" w:rsidR="0092386A" w:rsidRDefault="00C2009E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9FC63DC" wp14:editId="428FDC1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3FB5126" wp14:editId="7B64DCC4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270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1FEF" w14:textId="77777777" w:rsidR="00AF3A9C" w:rsidRDefault="00AF3A9C">
      <w:pPr>
        <w:spacing w:after="0" w:line="240" w:lineRule="auto"/>
      </w:pPr>
      <w:r>
        <w:separator/>
      </w:r>
    </w:p>
  </w:footnote>
  <w:footnote w:type="continuationSeparator" w:id="0">
    <w:p w14:paraId="33EB951D" w14:textId="77777777" w:rsidR="00AF3A9C" w:rsidRDefault="00AF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B588" w14:textId="77777777" w:rsidR="00045AF3" w:rsidRDefault="006403CF" w:rsidP="00045AF3">
    <w:pPr>
      <w:pStyle w:val="Zhlav"/>
      <w:jc w:val="center"/>
    </w:pPr>
  </w:p>
  <w:p w14:paraId="2C25DB6E" w14:textId="77777777" w:rsidR="0092386A" w:rsidRPr="00045AF3" w:rsidRDefault="00C2009E" w:rsidP="00045AF3">
    <w:pPr>
      <w:pStyle w:val="Zhlav"/>
      <w:jc w:val="center"/>
    </w:pPr>
    <w:r w:rsidRPr="00045AF3">
      <w:rPr>
        <w:noProof/>
      </w:rPr>
      <w:drawing>
        <wp:inline distT="0" distB="0" distL="0" distR="0" wp14:anchorId="433824DB" wp14:editId="5BEACE62">
          <wp:extent cx="5760720" cy="94258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7384927">
    <w:abstractNumId w:val="1"/>
  </w:num>
  <w:num w:numId="2" w16cid:durableId="637959978">
    <w:abstractNumId w:val="0"/>
  </w:num>
  <w:num w:numId="3" w16cid:durableId="1772703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29"/>
    <w:rsid w:val="00034186"/>
    <w:rsid w:val="000A7DB9"/>
    <w:rsid w:val="0016403F"/>
    <w:rsid w:val="001D0D36"/>
    <w:rsid w:val="00242F66"/>
    <w:rsid w:val="00297368"/>
    <w:rsid w:val="00570B31"/>
    <w:rsid w:val="00580287"/>
    <w:rsid w:val="006403CF"/>
    <w:rsid w:val="00662DEF"/>
    <w:rsid w:val="00670210"/>
    <w:rsid w:val="0068585C"/>
    <w:rsid w:val="006D081A"/>
    <w:rsid w:val="007E69C4"/>
    <w:rsid w:val="008C5DBC"/>
    <w:rsid w:val="00A85FD2"/>
    <w:rsid w:val="00AF3A9C"/>
    <w:rsid w:val="00B42A29"/>
    <w:rsid w:val="00C2009E"/>
    <w:rsid w:val="00C852B2"/>
    <w:rsid w:val="00CE3B37"/>
    <w:rsid w:val="00CF44AB"/>
    <w:rsid w:val="00D07EC9"/>
    <w:rsid w:val="00DA7149"/>
    <w:rsid w:val="00DD5F68"/>
    <w:rsid w:val="00E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08F4"/>
  <w15:chartTrackingRefBased/>
  <w15:docId w15:val="{3FF22B00-546F-43A7-9FA6-E529E86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A29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B42A29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B42A29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B42A29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B42A2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B4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42A29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B4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42A29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B42A29"/>
  </w:style>
  <w:style w:type="paragraph" w:styleId="Odstavecseseznamem">
    <w:name w:val="List Paragraph"/>
    <w:basedOn w:val="Normln"/>
    <w:uiPriority w:val="34"/>
    <w:qFormat/>
    <w:rsid w:val="00B42A29"/>
    <w:pPr>
      <w:ind w:left="720"/>
      <w:contextualSpacing/>
    </w:pPr>
  </w:style>
  <w:style w:type="paragraph" w:styleId="Revize">
    <w:name w:val="Revision"/>
    <w:hidden/>
    <w:uiPriority w:val="99"/>
    <w:semiHidden/>
    <w:rsid w:val="00EA3FB5"/>
    <w:pPr>
      <w:spacing w:after="0" w:line="240" w:lineRule="auto"/>
    </w:pPr>
    <w:rPr>
      <w:rFonts w:ascii="Verdana" w:eastAsia="Calibri" w:hAnsi="Verdana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02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02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0287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2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287"/>
    <w:rPr>
      <w:rFonts w:ascii="Verdana" w:eastAsia="Calibri" w:hAnsi="Verdana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1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2330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osc26648</dc:creator>
  <cp:keywords/>
  <dc:description/>
  <cp:lastModifiedBy>Michaela Šrajlová</cp:lastModifiedBy>
  <cp:revision>8</cp:revision>
  <cp:lastPrinted>2023-01-25T10:28:00Z</cp:lastPrinted>
  <dcterms:created xsi:type="dcterms:W3CDTF">2023-01-23T08:39:00Z</dcterms:created>
  <dcterms:modified xsi:type="dcterms:W3CDTF">2023-01-28T12:54:00Z</dcterms:modified>
</cp:coreProperties>
</file>