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5D1C4" w14:textId="77777777" w:rsidR="00E266E9" w:rsidRDefault="00E266E9" w:rsidP="003B18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05539DB3" w14:textId="77777777" w:rsidR="00F12256" w:rsidRPr="00FE78F9" w:rsidRDefault="00F12256" w:rsidP="003B18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E78F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Smlouva </w:t>
      </w:r>
      <w:r w:rsidR="00314DEC" w:rsidRPr="00FE78F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 přepravě </w:t>
      </w:r>
    </w:p>
    <w:p w14:paraId="19548A6B" w14:textId="77777777" w:rsidR="003B185B" w:rsidRDefault="003B185B" w:rsidP="003B185B">
      <w:pPr>
        <w:spacing w:after="0" w:line="240" w:lineRule="auto"/>
        <w:jc w:val="center"/>
        <w:rPr>
          <w:rFonts w:ascii="Arial" w:hAnsi="Arial" w:cs="Arial"/>
          <w:b/>
        </w:rPr>
      </w:pPr>
    </w:p>
    <w:p w14:paraId="4AE8AF03" w14:textId="77777777" w:rsidR="003B185B" w:rsidRDefault="003B185B" w:rsidP="003B185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22F6218" w14:textId="77777777" w:rsidR="003B185B" w:rsidRPr="003B185B" w:rsidRDefault="003B185B" w:rsidP="003B18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B185B">
        <w:rPr>
          <w:rFonts w:ascii="Arial" w:hAnsi="Arial" w:cs="Arial"/>
          <w:b/>
          <w:sz w:val="24"/>
        </w:rPr>
        <w:t>Smluvní strany:</w:t>
      </w:r>
    </w:p>
    <w:p w14:paraId="73D58276" w14:textId="77777777" w:rsidR="00F12256" w:rsidRDefault="00F12256" w:rsidP="003B185B">
      <w:pPr>
        <w:spacing w:after="0" w:line="240" w:lineRule="auto"/>
        <w:jc w:val="center"/>
        <w:rPr>
          <w:rFonts w:ascii="Arial" w:hAnsi="Arial" w:cs="Arial"/>
        </w:rPr>
      </w:pPr>
    </w:p>
    <w:p w14:paraId="712CF1E7" w14:textId="77777777" w:rsidR="003B185B" w:rsidRPr="00FE78F9" w:rsidRDefault="003B185B" w:rsidP="003B185B">
      <w:pPr>
        <w:spacing w:after="0" w:line="240" w:lineRule="auto"/>
        <w:rPr>
          <w:rFonts w:ascii="Arial" w:hAnsi="Arial" w:cs="Arial"/>
        </w:rPr>
      </w:pPr>
    </w:p>
    <w:p w14:paraId="67B3A4E7" w14:textId="77777777" w:rsidR="003B185B" w:rsidRDefault="003B185B" w:rsidP="003B185B">
      <w:pPr>
        <w:spacing w:after="0" w:line="240" w:lineRule="auto"/>
        <w:rPr>
          <w:rFonts w:ascii="Arial" w:hAnsi="Arial" w:cs="Arial"/>
        </w:rPr>
      </w:pPr>
    </w:p>
    <w:p w14:paraId="411160D1" w14:textId="780C0662" w:rsidR="003B185B" w:rsidRPr="00C15F60" w:rsidRDefault="003B185B" w:rsidP="003B185B">
      <w:pPr>
        <w:spacing w:after="0" w:line="240" w:lineRule="auto"/>
        <w:rPr>
          <w:rFonts w:ascii="Arial" w:hAnsi="Arial" w:cs="Arial"/>
          <w:b/>
        </w:rPr>
      </w:pPr>
      <w:r w:rsidRPr="00C15F60">
        <w:rPr>
          <w:rFonts w:ascii="Arial" w:hAnsi="Arial" w:cs="Arial"/>
          <w:b/>
        </w:rPr>
        <w:t>Česká republika - Státní zemědělská a potravinářská inspekce</w:t>
      </w:r>
    </w:p>
    <w:p w14:paraId="52BC1821" w14:textId="77777777" w:rsidR="003B185B" w:rsidRPr="005A1D45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</w:t>
      </w:r>
      <w:r w:rsidRPr="005A1D45">
        <w:rPr>
          <w:rFonts w:ascii="Arial" w:hAnsi="Arial" w:cs="Arial"/>
        </w:rPr>
        <w:t>Květná 15, 603 00 Brno</w:t>
      </w:r>
    </w:p>
    <w:p w14:paraId="14F67A8A" w14:textId="78F056EB" w:rsidR="003B185B" w:rsidRPr="005A1D45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kterou jedná Ing. Petr Cuhra, </w:t>
      </w:r>
      <w:r w:rsidRPr="005A1D45">
        <w:rPr>
          <w:rFonts w:ascii="Arial" w:hAnsi="Arial" w:cs="Arial"/>
        </w:rPr>
        <w:t>ředitel</w:t>
      </w:r>
      <w:r>
        <w:rPr>
          <w:rFonts w:ascii="Arial" w:hAnsi="Arial" w:cs="Arial"/>
        </w:rPr>
        <w:t xml:space="preserve"> inspektorátu v Praze</w:t>
      </w:r>
    </w:p>
    <w:p w14:paraId="4EC7BDB9" w14:textId="1C2274C0" w:rsidR="003B185B" w:rsidRPr="005A1D45" w:rsidRDefault="003B185B" w:rsidP="003B185B">
      <w:pPr>
        <w:tabs>
          <w:tab w:val="left" w:pos="708"/>
          <w:tab w:val="left" w:pos="1416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5A1D45">
        <w:rPr>
          <w:rFonts w:ascii="Arial" w:hAnsi="Arial" w:cs="Arial"/>
        </w:rPr>
        <w:t>75014149</w:t>
      </w:r>
      <w:r>
        <w:rPr>
          <w:rFonts w:ascii="Arial" w:hAnsi="Arial" w:cs="Arial"/>
        </w:rPr>
        <w:tab/>
      </w:r>
    </w:p>
    <w:p w14:paraId="5FC647E2" w14:textId="77777777" w:rsidR="003B185B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5A1D45">
        <w:rPr>
          <w:rFonts w:ascii="Arial" w:hAnsi="Arial" w:cs="Arial"/>
        </w:rPr>
        <w:t>CZ75014149, není plátce DPH</w:t>
      </w:r>
    </w:p>
    <w:p w14:paraId="54C09599" w14:textId="3E61E693" w:rsidR="003B185B" w:rsidRPr="005D254A" w:rsidRDefault="003B185B" w:rsidP="003B18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5D254A">
        <w:rPr>
          <w:rFonts w:ascii="Arial" w:hAnsi="Arial" w:cs="Arial"/>
        </w:rPr>
        <w:t>ČNB</w:t>
      </w:r>
      <w:r w:rsidR="00746B2D">
        <w:rPr>
          <w:rFonts w:ascii="Arial" w:hAnsi="Arial" w:cs="Arial"/>
        </w:rPr>
        <w:t xml:space="preserve"> Brno, číslo účtu: </w:t>
      </w:r>
      <w:proofErr w:type="spellStart"/>
      <w:r w:rsidR="00746B2D">
        <w:rPr>
          <w:rFonts w:ascii="Arial" w:hAnsi="Arial" w:cs="Arial"/>
        </w:rPr>
        <w:t>xxxxxxxxxxxx</w:t>
      </w:r>
      <w:proofErr w:type="spellEnd"/>
    </w:p>
    <w:p w14:paraId="7B37E904" w14:textId="77777777" w:rsidR="003B185B" w:rsidRPr="005D254A" w:rsidRDefault="003B185B" w:rsidP="003B185B">
      <w:pPr>
        <w:spacing w:after="0" w:line="240" w:lineRule="auto"/>
        <w:rPr>
          <w:rFonts w:ascii="Arial" w:hAnsi="Arial" w:cs="Arial"/>
          <w:b/>
        </w:rPr>
      </w:pPr>
    </w:p>
    <w:p w14:paraId="2AF347E0" w14:textId="77777777" w:rsidR="003B185B" w:rsidRPr="005A1D45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>dále jen „</w:t>
      </w:r>
      <w:r>
        <w:rPr>
          <w:rFonts w:ascii="Arial" w:hAnsi="Arial" w:cs="Arial"/>
        </w:rPr>
        <w:t>Objednatel</w:t>
      </w:r>
      <w:r w:rsidRPr="005A1D45">
        <w:rPr>
          <w:rFonts w:ascii="Arial" w:hAnsi="Arial" w:cs="Arial"/>
        </w:rPr>
        <w:t>“</w:t>
      </w:r>
    </w:p>
    <w:p w14:paraId="521914F2" w14:textId="77777777" w:rsidR="003B185B" w:rsidRPr="005A1D45" w:rsidRDefault="003B185B" w:rsidP="003B185B">
      <w:pPr>
        <w:spacing w:after="0" w:line="240" w:lineRule="auto"/>
        <w:rPr>
          <w:rFonts w:ascii="Arial" w:hAnsi="Arial" w:cs="Arial"/>
        </w:rPr>
      </w:pPr>
    </w:p>
    <w:p w14:paraId="27456713" w14:textId="77777777" w:rsidR="003B185B" w:rsidRPr="005A1D45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>a</w:t>
      </w:r>
    </w:p>
    <w:p w14:paraId="7B68794D" w14:textId="77777777" w:rsidR="003B185B" w:rsidRDefault="003B185B" w:rsidP="003B185B">
      <w:pPr>
        <w:spacing w:after="0" w:line="240" w:lineRule="auto"/>
        <w:rPr>
          <w:rFonts w:ascii="Arial" w:hAnsi="Arial" w:cs="Arial"/>
        </w:rPr>
      </w:pPr>
    </w:p>
    <w:p w14:paraId="566F66CF" w14:textId="610EB6D5" w:rsidR="00D0543A" w:rsidRPr="009F3F93" w:rsidRDefault="009F3F93" w:rsidP="00D0543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PPS, společnost s ručením omezeným</w:t>
      </w:r>
    </w:p>
    <w:p w14:paraId="0AC7F788" w14:textId="0FD72F37" w:rsidR="00D0543A" w:rsidRPr="000C1756" w:rsidRDefault="00D0543A" w:rsidP="00D0543A">
      <w:pPr>
        <w:spacing w:after="0" w:line="240" w:lineRule="auto"/>
        <w:rPr>
          <w:rFonts w:ascii="Arial" w:hAnsi="Arial" w:cs="Arial"/>
        </w:rPr>
      </w:pPr>
      <w:r w:rsidRPr="000C1756">
        <w:rPr>
          <w:rFonts w:ascii="Arial" w:hAnsi="Arial" w:cs="Arial"/>
        </w:rPr>
        <w:t xml:space="preserve">Sídlo: </w:t>
      </w:r>
      <w:r w:rsidR="009F3F93">
        <w:rPr>
          <w:rFonts w:ascii="Arial" w:hAnsi="Arial" w:cs="Arial"/>
        </w:rPr>
        <w:t>Lužná 591/4, 160 00 Praha 6</w:t>
      </w:r>
    </w:p>
    <w:p w14:paraId="346FD833" w14:textId="5C34608D" w:rsidR="00D0543A" w:rsidRPr="000C1756" w:rsidRDefault="00213D75" w:rsidP="00D054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9F3F93">
        <w:rPr>
          <w:rFonts w:ascii="Arial" w:hAnsi="Arial" w:cs="Arial"/>
        </w:rPr>
        <w:t>49619144</w:t>
      </w:r>
    </w:p>
    <w:p w14:paraId="41C5F46B" w14:textId="4BA1AEFA" w:rsidR="00D0543A" w:rsidRPr="000C1756" w:rsidRDefault="00213D75" w:rsidP="00D054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9F3F93">
        <w:rPr>
          <w:rFonts w:ascii="Arial" w:hAnsi="Arial" w:cs="Arial"/>
        </w:rPr>
        <w:t xml:space="preserve"> CZ49619144</w:t>
      </w:r>
    </w:p>
    <w:p w14:paraId="623E892E" w14:textId="7F5B1BDD" w:rsidR="00D0543A" w:rsidRPr="000C1756" w:rsidRDefault="00D0543A" w:rsidP="00D0543A">
      <w:pPr>
        <w:spacing w:after="0" w:line="240" w:lineRule="auto"/>
        <w:rPr>
          <w:rFonts w:ascii="Arial" w:hAnsi="Arial" w:cs="Arial"/>
        </w:rPr>
      </w:pPr>
      <w:r w:rsidRPr="000C1756">
        <w:rPr>
          <w:rFonts w:ascii="Arial" w:hAnsi="Arial" w:cs="Arial"/>
        </w:rPr>
        <w:t>Bankovní</w:t>
      </w:r>
      <w:r>
        <w:rPr>
          <w:rFonts w:ascii="Arial" w:hAnsi="Arial" w:cs="Arial"/>
        </w:rPr>
        <w:t xml:space="preserve"> spojení: </w:t>
      </w:r>
      <w:proofErr w:type="spellStart"/>
      <w:r w:rsidR="00746B2D">
        <w:rPr>
          <w:rFonts w:ascii="Arial" w:hAnsi="Arial" w:cs="Arial"/>
        </w:rPr>
        <w:t>xxxxxxxx</w:t>
      </w:r>
      <w:proofErr w:type="spellEnd"/>
      <w:r w:rsidR="00746B2D">
        <w:rPr>
          <w:rFonts w:ascii="Arial" w:hAnsi="Arial" w:cs="Arial"/>
        </w:rPr>
        <w:t xml:space="preserve">, č. účtu: </w:t>
      </w:r>
      <w:proofErr w:type="spellStart"/>
      <w:r w:rsidR="00746B2D">
        <w:rPr>
          <w:rFonts w:ascii="Arial" w:hAnsi="Arial" w:cs="Arial"/>
        </w:rPr>
        <w:t>xxxxxxxxxxxxxxxxxx</w:t>
      </w:r>
      <w:proofErr w:type="spellEnd"/>
    </w:p>
    <w:p w14:paraId="1421A186" w14:textId="33375495" w:rsidR="00D0543A" w:rsidRPr="000C1756" w:rsidRDefault="00D0543A" w:rsidP="00D0543A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C1756">
        <w:rPr>
          <w:rFonts w:ascii="Arial" w:hAnsi="Arial" w:cs="Arial"/>
          <w:shd w:val="clear" w:color="auto" w:fill="FFFFFF"/>
        </w:rPr>
        <w:t>Spisová</w:t>
      </w:r>
      <w:r w:rsidR="00213D75">
        <w:rPr>
          <w:rFonts w:ascii="Arial" w:hAnsi="Arial" w:cs="Arial"/>
          <w:shd w:val="clear" w:color="auto" w:fill="FFFFFF"/>
        </w:rPr>
        <w:t xml:space="preserve"> značka OR: </w:t>
      </w:r>
      <w:r w:rsidR="009F3F93">
        <w:rPr>
          <w:rFonts w:ascii="Arial" w:hAnsi="Arial" w:cs="Arial"/>
          <w:shd w:val="clear" w:color="auto" w:fill="FFFFFF"/>
        </w:rPr>
        <w:t>Rejstříkový soud v Praze, oddíl C, vložka 24180</w:t>
      </w:r>
    </w:p>
    <w:p w14:paraId="727FD3DD" w14:textId="77777777" w:rsidR="003B185B" w:rsidRPr="00682661" w:rsidRDefault="003B185B" w:rsidP="003B185B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1507CB98" w14:textId="6CB4AB12" w:rsidR="000717E6" w:rsidRPr="005A1D45" w:rsidRDefault="003B185B" w:rsidP="003B185B">
      <w:pPr>
        <w:spacing w:after="0" w:line="240" w:lineRule="auto"/>
        <w:rPr>
          <w:rFonts w:ascii="Arial" w:hAnsi="Arial" w:cs="Arial"/>
        </w:rPr>
      </w:pPr>
      <w:r w:rsidRPr="005A1D45">
        <w:rPr>
          <w:rFonts w:ascii="Arial" w:hAnsi="Arial" w:cs="Arial"/>
        </w:rPr>
        <w:t>dále jen „</w:t>
      </w:r>
      <w:r>
        <w:rPr>
          <w:rFonts w:ascii="Arial" w:hAnsi="Arial" w:cs="Arial"/>
        </w:rPr>
        <w:t>Poskytovatel</w:t>
      </w:r>
      <w:r w:rsidRPr="005A1D45">
        <w:rPr>
          <w:rFonts w:ascii="Arial" w:hAnsi="Arial" w:cs="Arial"/>
        </w:rPr>
        <w:t>“</w:t>
      </w:r>
      <w:r w:rsidR="000717E6">
        <w:rPr>
          <w:rFonts w:ascii="Arial" w:hAnsi="Arial" w:cs="Arial"/>
        </w:rPr>
        <w:t xml:space="preserve"> nebo společně jako „smluvní strany“</w:t>
      </w:r>
    </w:p>
    <w:p w14:paraId="3E0090D7" w14:textId="77777777" w:rsidR="00F12256" w:rsidRPr="00FE78F9" w:rsidRDefault="00F12256" w:rsidP="003B185B">
      <w:pPr>
        <w:spacing w:after="0" w:line="240" w:lineRule="auto"/>
        <w:rPr>
          <w:rFonts w:ascii="Arial" w:hAnsi="Arial" w:cs="Arial"/>
        </w:rPr>
      </w:pPr>
    </w:p>
    <w:p w14:paraId="36C165C4" w14:textId="77777777" w:rsidR="00F12256" w:rsidRPr="00FE78F9" w:rsidRDefault="00F12256" w:rsidP="003B185B">
      <w:pPr>
        <w:spacing w:after="0" w:line="240" w:lineRule="auto"/>
        <w:rPr>
          <w:rFonts w:ascii="Arial" w:hAnsi="Arial" w:cs="Arial"/>
        </w:rPr>
      </w:pPr>
    </w:p>
    <w:p w14:paraId="3469EBFE" w14:textId="77777777" w:rsidR="00F12256" w:rsidRPr="00FE78F9" w:rsidRDefault="00F12256" w:rsidP="003B185B">
      <w:pPr>
        <w:spacing w:after="0" w:line="240" w:lineRule="auto"/>
        <w:rPr>
          <w:rFonts w:ascii="Arial" w:hAnsi="Arial" w:cs="Arial"/>
        </w:rPr>
      </w:pPr>
    </w:p>
    <w:p w14:paraId="4BAA77BA" w14:textId="68418F55" w:rsidR="003B185B" w:rsidRDefault="003B185B" w:rsidP="003B185B">
      <w:pPr>
        <w:pStyle w:val="Zkladntext2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60303">
        <w:rPr>
          <w:rFonts w:ascii="Arial" w:hAnsi="Arial" w:cs="Arial"/>
          <w:sz w:val="22"/>
          <w:szCs w:val="22"/>
        </w:rPr>
        <w:t xml:space="preserve">polu níže uvedeného dne, měsíce a roku uzavírají v souladu s ustanovením § </w:t>
      </w:r>
      <w:r>
        <w:rPr>
          <w:rFonts w:ascii="Arial" w:hAnsi="Arial" w:cs="Arial"/>
          <w:sz w:val="22"/>
          <w:szCs w:val="22"/>
        </w:rPr>
        <w:t xml:space="preserve">1746 odst. 2 </w:t>
      </w:r>
      <w:r w:rsidRPr="0096030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souvisejících </w:t>
      </w:r>
      <w:r w:rsidRPr="00960303">
        <w:rPr>
          <w:rFonts w:ascii="Arial" w:hAnsi="Arial" w:cs="Arial"/>
          <w:sz w:val="22"/>
          <w:szCs w:val="22"/>
        </w:rPr>
        <w:t>zákona č. 89/2012 Sb., občansk</w:t>
      </w:r>
      <w:r>
        <w:rPr>
          <w:rFonts w:ascii="Arial" w:hAnsi="Arial" w:cs="Arial"/>
          <w:sz w:val="22"/>
          <w:szCs w:val="22"/>
        </w:rPr>
        <w:t>ý</w:t>
      </w:r>
      <w:r w:rsidRPr="00960303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,</w:t>
      </w:r>
      <w:r w:rsidRPr="0096030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 znění pozdějších předpisů (dále jen „občanský zákoník“)</w:t>
      </w:r>
      <w:r w:rsidRPr="00960303">
        <w:rPr>
          <w:rFonts w:ascii="Arial" w:hAnsi="Arial" w:cs="Arial"/>
          <w:sz w:val="22"/>
          <w:szCs w:val="22"/>
        </w:rPr>
        <w:t xml:space="preserve"> tuto</w:t>
      </w:r>
      <w:r>
        <w:rPr>
          <w:rFonts w:ascii="Arial" w:hAnsi="Arial" w:cs="Arial"/>
          <w:sz w:val="22"/>
          <w:szCs w:val="22"/>
        </w:rPr>
        <w:t xml:space="preserve"> s</w:t>
      </w:r>
      <w:r w:rsidRPr="005669B2">
        <w:rPr>
          <w:rFonts w:ascii="Arial" w:hAnsi="Arial" w:cs="Arial"/>
          <w:bCs/>
          <w:sz w:val="22"/>
          <w:szCs w:val="22"/>
        </w:rPr>
        <w:t xml:space="preserve">mlouvu o </w:t>
      </w:r>
      <w:r>
        <w:rPr>
          <w:rFonts w:ascii="Arial" w:hAnsi="Arial" w:cs="Arial"/>
          <w:bCs/>
          <w:sz w:val="22"/>
          <w:szCs w:val="22"/>
        </w:rPr>
        <w:t>přepravě vzorků (dále jen „Smlouva“)</w:t>
      </w:r>
      <w:r w:rsidRPr="005669B2">
        <w:rPr>
          <w:rFonts w:ascii="Arial" w:hAnsi="Arial" w:cs="Arial"/>
          <w:bCs/>
          <w:sz w:val="22"/>
          <w:szCs w:val="22"/>
        </w:rPr>
        <w:t>:</w:t>
      </w:r>
    </w:p>
    <w:p w14:paraId="5E8F364E" w14:textId="77777777" w:rsidR="005460F7" w:rsidRPr="00FE78F9" w:rsidRDefault="005460F7" w:rsidP="003B185B">
      <w:pPr>
        <w:spacing w:after="0" w:line="240" w:lineRule="auto"/>
        <w:rPr>
          <w:rFonts w:ascii="Arial" w:hAnsi="Arial" w:cs="Arial"/>
        </w:rPr>
      </w:pPr>
    </w:p>
    <w:p w14:paraId="6CE05494" w14:textId="35F64352" w:rsidR="006B6087" w:rsidRDefault="006B6087" w:rsidP="003B185B">
      <w:pPr>
        <w:spacing w:after="0" w:line="240" w:lineRule="auto"/>
        <w:rPr>
          <w:rFonts w:ascii="Arial" w:hAnsi="Arial" w:cs="Arial"/>
          <w:highlight w:val="cyan"/>
        </w:rPr>
      </w:pPr>
    </w:p>
    <w:p w14:paraId="43816580" w14:textId="77777777" w:rsidR="008C200D" w:rsidRPr="00FE78F9" w:rsidRDefault="008C200D" w:rsidP="003B185B">
      <w:pPr>
        <w:spacing w:after="0" w:line="240" w:lineRule="auto"/>
        <w:rPr>
          <w:rFonts w:ascii="Arial" w:hAnsi="Arial" w:cs="Arial"/>
        </w:rPr>
      </w:pPr>
    </w:p>
    <w:p w14:paraId="032CAE47" w14:textId="77777777" w:rsidR="00F12256" w:rsidRPr="00FE78F9" w:rsidRDefault="00F12256" w:rsidP="003B185B">
      <w:pPr>
        <w:spacing w:after="0" w:line="240" w:lineRule="auto"/>
        <w:rPr>
          <w:rFonts w:ascii="Arial" w:hAnsi="Arial" w:cs="Arial"/>
        </w:rPr>
      </w:pPr>
    </w:p>
    <w:p w14:paraId="642680C1" w14:textId="51457692" w:rsidR="00F12256" w:rsidRDefault="003B185B" w:rsidP="003B185B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3B185B">
        <w:rPr>
          <w:rFonts w:ascii="Arial" w:hAnsi="Arial" w:cs="Arial"/>
          <w:b/>
          <w:sz w:val="24"/>
        </w:rPr>
        <w:t xml:space="preserve">Předmět Smlouvy </w:t>
      </w:r>
    </w:p>
    <w:p w14:paraId="1766F0FF" w14:textId="77777777" w:rsidR="00390029" w:rsidRDefault="00390029" w:rsidP="00390029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b/>
          <w:sz w:val="24"/>
        </w:rPr>
      </w:pPr>
    </w:p>
    <w:p w14:paraId="18BEF0F9" w14:textId="2575AB17" w:rsidR="00806FAB" w:rsidRPr="00390029" w:rsidRDefault="003B185B" w:rsidP="00390029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390029">
        <w:rPr>
          <w:rFonts w:ascii="Arial" w:eastAsia="SimSun" w:hAnsi="Arial" w:cs="Arial"/>
        </w:rPr>
        <w:t xml:space="preserve">Předmětem této Smlouvy je úprava práv a povinností smluvních stran při poskytování </w:t>
      </w:r>
      <w:r w:rsidR="00394A47">
        <w:rPr>
          <w:rFonts w:ascii="Arial" w:eastAsia="SimSun" w:hAnsi="Arial" w:cs="Arial"/>
        </w:rPr>
        <w:t>činností spočívajících v převzetí vzorku</w:t>
      </w:r>
      <w:r w:rsidR="00E822ED">
        <w:rPr>
          <w:rFonts w:ascii="Arial" w:eastAsia="SimSun" w:hAnsi="Arial" w:cs="Arial"/>
        </w:rPr>
        <w:t xml:space="preserve"> nebo vzorků (d</w:t>
      </w:r>
      <w:r w:rsidR="00A85C68">
        <w:rPr>
          <w:rFonts w:ascii="Arial" w:eastAsia="SimSun" w:hAnsi="Arial" w:cs="Arial"/>
        </w:rPr>
        <w:t>á</w:t>
      </w:r>
      <w:r w:rsidR="00E822ED">
        <w:rPr>
          <w:rFonts w:ascii="Arial" w:eastAsia="SimSun" w:hAnsi="Arial" w:cs="Arial"/>
        </w:rPr>
        <w:t>le jen vzorku)</w:t>
      </w:r>
      <w:r w:rsidR="00394A47">
        <w:rPr>
          <w:rFonts w:ascii="Arial" w:eastAsia="SimSun" w:hAnsi="Arial" w:cs="Arial"/>
        </w:rPr>
        <w:t xml:space="preserve"> potraviny </w:t>
      </w:r>
      <w:r w:rsidR="00390029" w:rsidRPr="00390029">
        <w:rPr>
          <w:rFonts w:ascii="Arial" w:eastAsia="SimSun" w:hAnsi="Arial" w:cs="Arial"/>
        </w:rPr>
        <w:t>na místě určeném Objednatelem a jeho dopravě na místo určení,</w:t>
      </w:r>
      <w:r w:rsidRPr="00390029">
        <w:rPr>
          <w:rFonts w:ascii="Arial" w:eastAsia="SimSun" w:hAnsi="Arial" w:cs="Arial"/>
        </w:rPr>
        <w:t xml:space="preserve"> při dodržení podmínek daných příslušnými normami, obecně závaznými právními předpisy a podmínkami vymezenými v této Smlouvě.  </w:t>
      </w:r>
    </w:p>
    <w:p w14:paraId="12CAA0BD" w14:textId="77777777" w:rsidR="00390029" w:rsidRPr="00390029" w:rsidRDefault="00390029" w:rsidP="00390029">
      <w:pPr>
        <w:pStyle w:val="Odstavecseseznamem"/>
        <w:spacing w:after="0" w:line="240" w:lineRule="auto"/>
        <w:ind w:left="0"/>
        <w:jc w:val="both"/>
        <w:rPr>
          <w:rFonts w:ascii="Arial" w:eastAsia="SimSun" w:hAnsi="Arial" w:cs="Arial"/>
        </w:rPr>
      </w:pPr>
    </w:p>
    <w:p w14:paraId="09F6D613" w14:textId="77777777" w:rsidR="00806FAB" w:rsidRPr="00390029" w:rsidRDefault="00806FAB" w:rsidP="00390029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390029">
        <w:rPr>
          <w:rFonts w:ascii="Arial" w:eastAsia="SimSun" w:hAnsi="Arial" w:cs="Arial"/>
        </w:rPr>
        <w:t xml:space="preserve">Objednavatel se touto Smlouvou nezavazuje k minimálnímu počtu uskutečnitelného plnění. </w:t>
      </w:r>
    </w:p>
    <w:p w14:paraId="5D7F5671" w14:textId="77777777" w:rsidR="00806FAB" w:rsidRPr="00390029" w:rsidRDefault="00806FAB" w:rsidP="00390029">
      <w:pPr>
        <w:pStyle w:val="Odstavecseseznamem"/>
        <w:spacing w:after="0"/>
        <w:ind w:left="0"/>
        <w:jc w:val="both"/>
        <w:rPr>
          <w:rFonts w:ascii="Arial" w:eastAsia="SimSun" w:hAnsi="Arial" w:cs="Arial"/>
        </w:rPr>
      </w:pPr>
    </w:p>
    <w:p w14:paraId="79240816" w14:textId="4FE74F94" w:rsidR="00806FAB" w:rsidRPr="00390029" w:rsidRDefault="00806FAB" w:rsidP="00390029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390029">
        <w:rPr>
          <w:rFonts w:ascii="Arial" w:eastAsia="SimSun" w:hAnsi="Arial" w:cs="Arial"/>
        </w:rPr>
        <w:t xml:space="preserve">Objednatel se zavazuje za </w:t>
      </w:r>
      <w:r w:rsidR="00394A47">
        <w:rPr>
          <w:rFonts w:ascii="Arial" w:eastAsia="SimSun" w:hAnsi="Arial" w:cs="Arial"/>
        </w:rPr>
        <w:t xml:space="preserve">činnosti </w:t>
      </w:r>
      <w:r w:rsidRPr="00390029">
        <w:rPr>
          <w:rFonts w:ascii="Arial" w:eastAsia="SimSun" w:hAnsi="Arial" w:cs="Arial"/>
        </w:rPr>
        <w:t xml:space="preserve">poskytnuté podle této Smlouvy uhradit Poskytovateli sjednanou cenu. </w:t>
      </w:r>
      <w:r w:rsidRPr="00390029" w:rsidDel="00AF47CF">
        <w:rPr>
          <w:rFonts w:ascii="Arial" w:eastAsia="SimSun" w:hAnsi="Arial" w:cs="Arial"/>
        </w:rPr>
        <w:t xml:space="preserve"> </w:t>
      </w:r>
      <w:r w:rsidRPr="00390029">
        <w:rPr>
          <w:rFonts w:ascii="Arial" w:eastAsia="SimSun" w:hAnsi="Arial" w:cs="Arial"/>
        </w:rPr>
        <w:t xml:space="preserve"> </w:t>
      </w:r>
    </w:p>
    <w:p w14:paraId="34265757" w14:textId="77777777" w:rsidR="00F12256" w:rsidRPr="00390029" w:rsidRDefault="00F12256" w:rsidP="003B185B">
      <w:pPr>
        <w:pStyle w:val="Odstavecseseznamem"/>
        <w:spacing w:after="0" w:line="240" w:lineRule="auto"/>
        <w:ind w:left="0"/>
        <w:rPr>
          <w:rFonts w:ascii="Arial" w:eastAsia="SimSun" w:hAnsi="Arial" w:cs="Arial"/>
        </w:rPr>
      </w:pPr>
    </w:p>
    <w:p w14:paraId="02852A90" w14:textId="77777777" w:rsidR="00390029" w:rsidRDefault="00390029" w:rsidP="003B185B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4B189CC2" w14:textId="77777777" w:rsidR="00806FAB" w:rsidRDefault="00806FAB" w:rsidP="003B185B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603DD835" w14:textId="74FFD127" w:rsidR="00806FAB" w:rsidRPr="00FE78F9" w:rsidRDefault="00806FAB" w:rsidP="00806FAB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806FAB">
        <w:rPr>
          <w:rFonts w:ascii="Arial" w:hAnsi="Arial" w:cs="Arial"/>
          <w:b/>
          <w:sz w:val="24"/>
        </w:rPr>
        <w:lastRenderedPageBreak/>
        <w:t xml:space="preserve">Povinnosti </w:t>
      </w:r>
      <w:r w:rsidR="000717E6">
        <w:rPr>
          <w:rFonts w:ascii="Arial" w:hAnsi="Arial" w:cs="Arial"/>
          <w:b/>
          <w:sz w:val="24"/>
        </w:rPr>
        <w:t>Poskytovatele</w:t>
      </w:r>
    </w:p>
    <w:p w14:paraId="4C24F4BA" w14:textId="77777777" w:rsidR="003B185B" w:rsidRPr="000717E6" w:rsidRDefault="003B185B" w:rsidP="000717E6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067DC1B3" w14:textId="39D6A51F" w:rsidR="0067020C" w:rsidRDefault="006E64B0" w:rsidP="0067020C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22EA">
        <w:rPr>
          <w:rFonts w:ascii="Arial" w:eastAsia="SimSun" w:hAnsi="Arial" w:cs="Arial"/>
        </w:rPr>
        <w:t xml:space="preserve">Poskytovatel </w:t>
      </w:r>
      <w:r w:rsidR="00F12256" w:rsidRPr="009A22EA">
        <w:rPr>
          <w:rFonts w:ascii="Arial" w:eastAsia="SimSun" w:hAnsi="Arial" w:cs="Arial"/>
        </w:rPr>
        <w:t>se touto</w:t>
      </w:r>
      <w:r w:rsidR="005B5DBC">
        <w:rPr>
          <w:rFonts w:ascii="Arial" w:eastAsia="SimSun" w:hAnsi="Arial" w:cs="Arial"/>
        </w:rPr>
        <w:t xml:space="preserve"> S</w:t>
      </w:r>
      <w:r w:rsidR="00F12256" w:rsidRPr="001B413C">
        <w:rPr>
          <w:rFonts w:ascii="Arial" w:eastAsia="SimSun" w:hAnsi="Arial" w:cs="Arial"/>
        </w:rPr>
        <w:t>m</w:t>
      </w:r>
      <w:r w:rsidR="00DB39D2" w:rsidRPr="001B413C">
        <w:rPr>
          <w:rFonts w:ascii="Arial" w:eastAsia="SimSun" w:hAnsi="Arial" w:cs="Arial"/>
        </w:rPr>
        <w:t>louvou zavazuje zajišťovat pro O</w:t>
      </w:r>
      <w:r w:rsidR="00F12256" w:rsidRPr="001B413C">
        <w:rPr>
          <w:rFonts w:ascii="Arial" w:eastAsia="SimSun" w:hAnsi="Arial" w:cs="Arial"/>
        </w:rPr>
        <w:t xml:space="preserve">bjednatele přepravu </w:t>
      </w:r>
      <w:r w:rsidR="008C200D">
        <w:rPr>
          <w:rFonts w:ascii="Arial" w:eastAsia="SimSun" w:hAnsi="Arial" w:cs="Arial"/>
        </w:rPr>
        <w:t>vzorku</w:t>
      </w:r>
      <w:r w:rsidR="001B413C" w:rsidRPr="001B413C">
        <w:rPr>
          <w:rFonts w:ascii="Arial" w:eastAsia="SimSun" w:hAnsi="Arial" w:cs="Arial"/>
        </w:rPr>
        <w:t xml:space="preserve"> </w:t>
      </w:r>
      <w:r w:rsidR="0067020C" w:rsidRPr="001B413C">
        <w:rPr>
          <w:rFonts w:ascii="Arial" w:hAnsi="Arial" w:cs="Arial"/>
        </w:rPr>
        <w:t>za ad hoc stanovených teplotních p</w:t>
      </w:r>
      <w:r w:rsidR="001B413C" w:rsidRPr="001B413C">
        <w:rPr>
          <w:rFonts w:ascii="Arial" w:hAnsi="Arial" w:cs="Arial"/>
        </w:rPr>
        <w:t>odmínek v rozmezí -18 až 20 °</w:t>
      </w:r>
      <w:r w:rsidR="0067020C" w:rsidRPr="001B413C">
        <w:rPr>
          <w:rFonts w:ascii="Arial" w:hAnsi="Arial" w:cs="Arial"/>
        </w:rPr>
        <w:t xml:space="preserve">C </w:t>
      </w:r>
      <w:r w:rsidR="001B413C" w:rsidRPr="001B413C">
        <w:rPr>
          <w:rFonts w:ascii="Arial" w:hAnsi="Arial" w:cs="Arial"/>
        </w:rPr>
        <w:t>s tolerancí maximálně ±0,5 °</w:t>
      </w:r>
      <w:r w:rsidR="0067020C" w:rsidRPr="001B413C">
        <w:rPr>
          <w:rFonts w:ascii="Arial" w:hAnsi="Arial" w:cs="Arial"/>
        </w:rPr>
        <w:t>C</w:t>
      </w:r>
      <w:r w:rsidR="001B413C" w:rsidRPr="001B413C">
        <w:rPr>
          <w:rFonts w:ascii="Arial" w:hAnsi="Arial" w:cs="Arial"/>
        </w:rPr>
        <w:t>. S určením rozmezí teplotní přepravy standardně např. – 18 °C a méně, 0 – 2 °C, 0 – 4 °C nebo 4 až 8 °</w:t>
      </w:r>
      <w:r w:rsidR="0067020C" w:rsidRPr="001B413C">
        <w:rPr>
          <w:rFonts w:ascii="Arial" w:hAnsi="Arial" w:cs="Arial"/>
        </w:rPr>
        <w:t>C</w:t>
      </w:r>
      <w:r w:rsidR="001B413C" w:rsidRPr="001B413C">
        <w:rPr>
          <w:rFonts w:ascii="Arial" w:hAnsi="Arial" w:cs="Arial"/>
        </w:rPr>
        <w:t>. S m</w:t>
      </w:r>
      <w:r w:rsidR="008E2A56">
        <w:rPr>
          <w:rFonts w:ascii="Arial" w:hAnsi="Arial" w:cs="Arial"/>
        </w:rPr>
        <w:t>ístem převzetí vzorku</w:t>
      </w:r>
      <w:r w:rsidR="001B413C">
        <w:rPr>
          <w:rFonts w:ascii="Arial" w:hAnsi="Arial" w:cs="Arial"/>
        </w:rPr>
        <w:t xml:space="preserve"> v předem stanovený čas</w:t>
      </w:r>
      <w:r w:rsidR="0067020C" w:rsidRPr="001B413C">
        <w:rPr>
          <w:rFonts w:ascii="Arial" w:hAnsi="Arial" w:cs="Arial"/>
        </w:rPr>
        <w:t xml:space="preserve"> na </w:t>
      </w:r>
      <w:r w:rsidR="001B413C" w:rsidRPr="001B413C">
        <w:rPr>
          <w:rFonts w:ascii="Arial" w:hAnsi="Arial" w:cs="Arial"/>
        </w:rPr>
        <w:t>území hlavního města Prahy a Středočeského</w:t>
      </w:r>
      <w:r w:rsidR="0067020C" w:rsidRPr="001B413C">
        <w:rPr>
          <w:rFonts w:ascii="Arial" w:hAnsi="Arial" w:cs="Arial"/>
        </w:rPr>
        <w:t xml:space="preserve"> kraje </w:t>
      </w:r>
      <w:r w:rsidR="001B413C" w:rsidRPr="001B413C">
        <w:rPr>
          <w:rFonts w:ascii="Arial" w:hAnsi="Arial" w:cs="Arial"/>
        </w:rPr>
        <w:t>určeném O</w:t>
      </w:r>
      <w:r w:rsidR="0067020C" w:rsidRPr="001B413C">
        <w:rPr>
          <w:rFonts w:ascii="Arial" w:hAnsi="Arial" w:cs="Arial"/>
        </w:rPr>
        <w:t xml:space="preserve">bjednatelem a místem </w:t>
      </w:r>
      <w:r w:rsidR="00EA3968">
        <w:rPr>
          <w:rFonts w:ascii="Arial" w:hAnsi="Arial" w:cs="Arial"/>
        </w:rPr>
        <w:t xml:space="preserve">doručení v celé </w:t>
      </w:r>
      <w:r w:rsidR="001B413C" w:rsidRPr="001B413C">
        <w:rPr>
          <w:rFonts w:ascii="Arial" w:hAnsi="Arial" w:cs="Arial"/>
        </w:rPr>
        <w:t xml:space="preserve">České republice.  </w:t>
      </w:r>
    </w:p>
    <w:p w14:paraId="6D97905B" w14:textId="77777777" w:rsidR="001B413C" w:rsidRDefault="001B413C" w:rsidP="001B413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0740746C" w14:textId="200AAFCB" w:rsidR="001B413C" w:rsidRPr="001B413C" w:rsidRDefault="008E2A56" w:rsidP="0067020C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Standardní doba převzetí vzorku</w:t>
      </w:r>
      <w:r w:rsidR="001B413C">
        <w:rPr>
          <w:rFonts w:ascii="Arial" w:hAnsi="Arial" w:cs="Arial"/>
        </w:rPr>
        <w:t xml:space="preserve"> bude určena Objednatelem v rozmezí 7-17h v pracovních dnech, v případě potřeby</w:t>
      </w:r>
      <w:r w:rsidR="008E34F8">
        <w:rPr>
          <w:rFonts w:ascii="Arial" w:hAnsi="Arial" w:cs="Arial"/>
        </w:rPr>
        <w:t xml:space="preserve"> na základě dohody</w:t>
      </w:r>
      <w:r w:rsidR="001B413C">
        <w:rPr>
          <w:rFonts w:ascii="Arial" w:hAnsi="Arial" w:cs="Arial"/>
        </w:rPr>
        <w:t xml:space="preserve"> i mimo tuto dobu. </w:t>
      </w:r>
    </w:p>
    <w:p w14:paraId="71389E38" w14:textId="77777777" w:rsidR="007C6C73" w:rsidRPr="00DB39D2" w:rsidRDefault="007C6C73" w:rsidP="000717E6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3F024472" w14:textId="2FBDAFF4" w:rsidR="0067020C" w:rsidRPr="001B413C" w:rsidRDefault="006E64B0" w:rsidP="0067020C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DB39D2">
        <w:rPr>
          <w:rFonts w:ascii="Arial" w:eastAsia="SimSun" w:hAnsi="Arial" w:cs="Arial"/>
        </w:rPr>
        <w:t>Poskytovatel</w:t>
      </w:r>
      <w:r w:rsidR="00DB39D2" w:rsidRPr="00DB39D2">
        <w:rPr>
          <w:rFonts w:ascii="Arial" w:eastAsia="SimSun" w:hAnsi="Arial" w:cs="Arial"/>
        </w:rPr>
        <w:t xml:space="preserve"> s</w:t>
      </w:r>
      <w:r w:rsidR="008E2A56">
        <w:rPr>
          <w:rFonts w:ascii="Arial" w:eastAsia="SimSun" w:hAnsi="Arial" w:cs="Arial"/>
        </w:rPr>
        <w:t>e zavazuje manipulovat se vzorkem</w:t>
      </w:r>
      <w:r w:rsidR="00DB39D2" w:rsidRPr="00DB39D2">
        <w:rPr>
          <w:rFonts w:ascii="Arial" w:eastAsia="SimSun" w:hAnsi="Arial" w:cs="Arial"/>
        </w:rPr>
        <w:t xml:space="preserve"> na základě pokynů O</w:t>
      </w:r>
      <w:r w:rsidR="00F12256" w:rsidRPr="00DB39D2">
        <w:rPr>
          <w:rFonts w:ascii="Arial" w:eastAsia="SimSun" w:hAnsi="Arial" w:cs="Arial"/>
        </w:rPr>
        <w:t xml:space="preserve">bjednatele a dodržovat sjednaný režim </w:t>
      </w:r>
      <w:r w:rsidR="00814A5B" w:rsidRPr="00DB39D2">
        <w:rPr>
          <w:rFonts w:ascii="Arial" w:eastAsia="SimSun" w:hAnsi="Arial" w:cs="Arial"/>
        </w:rPr>
        <w:t>objednávek</w:t>
      </w:r>
      <w:r w:rsidR="00DB39D2" w:rsidRPr="00DB39D2">
        <w:rPr>
          <w:rFonts w:ascii="Arial" w:eastAsia="SimSun" w:hAnsi="Arial" w:cs="Arial"/>
        </w:rPr>
        <w:t>. Pokud není O</w:t>
      </w:r>
      <w:r w:rsidR="00F12256" w:rsidRPr="00DB39D2">
        <w:rPr>
          <w:rFonts w:ascii="Arial" w:eastAsia="SimSun" w:hAnsi="Arial" w:cs="Arial"/>
        </w:rPr>
        <w:t xml:space="preserve">bjednatelem stanoveno jinak, sjednaným režimem </w:t>
      </w:r>
      <w:r w:rsidR="00814A5B" w:rsidRPr="00DB39D2">
        <w:rPr>
          <w:rFonts w:ascii="Arial" w:eastAsia="SimSun" w:hAnsi="Arial" w:cs="Arial"/>
        </w:rPr>
        <w:t xml:space="preserve">objednávek </w:t>
      </w:r>
      <w:r w:rsidR="00DB39D2" w:rsidRPr="00DB39D2">
        <w:rPr>
          <w:rFonts w:ascii="Arial" w:eastAsia="SimSun" w:hAnsi="Arial" w:cs="Arial"/>
        </w:rPr>
        <w:t>se rozumí převzetí vzorku</w:t>
      </w:r>
      <w:r w:rsidR="00F12256" w:rsidRPr="00DB39D2">
        <w:rPr>
          <w:rFonts w:ascii="Arial" w:eastAsia="SimSun" w:hAnsi="Arial" w:cs="Arial"/>
        </w:rPr>
        <w:t xml:space="preserve"> určeného k přepravě </w:t>
      </w:r>
      <w:r w:rsidR="00DB39D2" w:rsidRPr="00DB39D2">
        <w:rPr>
          <w:rFonts w:ascii="Arial" w:eastAsia="SimSun" w:hAnsi="Arial" w:cs="Arial"/>
        </w:rPr>
        <w:t>Poskytovatelem</w:t>
      </w:r>
      <w:r w:rsidR="00F12256" w:rsidRPr="00DB39D2">
        <w:rPr>
          <w:rFonts w:ascii="Arial" w:eastAsia="SimSun" w:hAnsi="Arial" w:cs="Arial"/>
        </w:rPr>
        <w:t xml:space="preserve"> </w:t>
      </w:r>
      <w:r w:rsidR="00814A5B" w:rsidRPr="00DB39D2">
        <w:rPr>
          <w:rFonts w:ascii="Arial" w:eastAsia="SimSun" w:hAnsi="Arial" w:cs="Arial"/>
        </w:rPr>
        <w:t>na místě specifikovaném</w:t>
      </w:r>
      <w:r w:rsidR="00DB39D2" w:rsidRPr="00DB39D2">
        <w:rPr>
          <w:rFonts w:ascii="Arial" w:eastAsia="SimSun" w:hAnsi="Arial" w:cs="Arial"/>
        </w:rPr>
        <w:t xml:space="preserve"> O</w:t>
      </w:r>
      <w:r w:rsidR="00F12256" w:rsidRPr="00DB39D2">
        <w:rPr>
          <w:rFonts w:ascii="Arial" w:eastAsia="SimSun" w:hAnsi="Arial" w:cs="Arial"/>
        </w:rPr>
        <w:t>bjednatele</w:t>
      </w:r>
      <w:r w:rsidR="00814A5B" w:rsidRPr="00DB39D2">
        <w:rPr>
          <w:rFonts w:ascii="Arial" w:eastAsia="SimSun" w:hAnsi="Arial" w:cs="Arial"/>
        </w:rPr>
        <w:t>m</w:t>
      </w:r>
      <w:r w:rsidR="00F12256" w:rsidRPr="00DB39D2">
        <w:rPr>
          <w:rFonts w:ascii="Arial" w:eastAsia="SimSun" w:hAnsi="Arial" w:cs="Arial"/>
        </w:rPr>
        <w:t xml:space="preserve">, následné dodání tohoto </w:t>
      </w:r>
      <w:r w:rsidR="00DB39D2" w:rsidRPr="00DB39D2">
        <w:rPr>
          <w:rFonts w:ascii="Arial" w:eastAsia="SimSun" w:hAnsi="Arial" w:cs="Arial"/>
        </w:rPr>
        <w:t>vzorku</w:t>
      </w:r>
      <w:r w:rsidR="00F12256" w:rsidRPr="00DB39D2">
        <w:rPr>
          <w:rFonts w:ascii="Arial" w:eastAsia="SimSun" w:hAnsi="Arial" w:cs="Arial"/>
        </w:rPr>
        <w:t xml:space="preserve"> třetí osobě, a to na adresu a v čase určené</w:t>
      </w:r>
      <w:r w:rsidR="001A65FA" w:rsidRPr="00DB39D2">
        <w:rPr>
          <w:rFonts w:ascii="Arial" w:eastAsia="SimSun" w:hAnsi="Arial" w:cs="Arial"/>
        </w:rPr>
        <w:t>m</w:t>
      </w:r>
      <w:r w:rsidR="00DB39D2" w:rsidRPr="00DB39D2">
        <w:rPr>
          <w:rFonts w:ascii="Arial" w:eastAsia="SimSun" w:hAnsi="Arial" w:cs="Arial"/>
        </w:rPr>
        <w:t xml:space="preserve"> O</w:t>
      </w:r>
      <w:r w:rsidR="00F12256" w:rsidRPr="00DB39D2">
        <w:rPr>
          <w:rFonts w:ascii="Arial" w:eastAsia="SimSun" w:hAnsi="Arial" w:cs="Arial"/>
        </w:rPr>
        <w:t>bjednatelem a akceptovan</w:t>
      </w:r>
      <w:r w:rsidR="001A65FA" w:rsidRPr="00DB39D2">
        <w:rPr>
          <w:rFonts w:ascii="Arial" w:eastAsia="SimSun" w:hAnsi="Arial" w:cs="Arial"/>
        </w:rPr>
        <w:t>ým</w:t>
      </w:r>
      <w:r w:rsidR="00DB39D2" w:rsidRPr="00DB39D2">
        <w:rPr>
          <w:rFonts w:ascii="Arial" w:eastAsia="SimSun" w:hAnsi="Arial" w:cs="Arial"/>
        </w:rPr>
        <w:t xml:space="preserve"> Poskytovatelem</w:t>
      </w:r>
      <w:r w:rsidR="00F12256" w:rsidRPr="00DB39D2">
        <w:rPr>
          <w:rFonts w:ascii="Arial" w:eastAsia="SimSun" w:hAnsi="Arial" w:cs="Arial"/>
        </w:rPr>
        <w:t>.</w:t>
      </w:r>
    </w:p>
    <w:p w14:paraId="0E947DF6" w14:textId="77777777" w:rsidR="00917DB9" w:rsidRPr="00DB39D2" w:rsidRDefault="00917DB9" w:rsidP="000717E6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63A76629" w14:textId="21C06E71" w:rsidR="009A22EA" w:rsidRPr="00640927" w:rsidRDefault="006E64B0" w:rsidP="009A22EA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640927">
        <w:rPr>
          <w:rFonts w:ascii="Arial" w:eastAsia="SimSun" w:hAnsi="Arial" w:cs="Arial"/>
        </w:rPr>
        <w:t>Poskytovatel</w:t>
      </w:r>
      <w:r w:rsidR="00F12256" w:rsidRPr="00640927">
        <w:rPr>
          <w:rFonts w:ascii="Arial" w:eastAsia="SimSun" w:hAnsi="Arial" w:cs="Arial"/>
        </w:rPr>
        <w:t xml:space="preserve"> </w:t>
      </w:r>
      <w:r w:rsidR="00281204" w:rsidRPr="00640927">
        <w:rPr>
          <w:rFonts w:ascii="Arial" w:eastAsia="SimSun" w:hAnsi="Arial" w:cs="Arial"/>
        </w:rPr>
        <w:t>je povinen jednat při činnosti</w:t>
      </w:r>
      <w:r w:rsidR="00F12256" w:rsidRPr="00640927">
        <w:rPr>
          <w:rFonts w:ascii="Arial" w:eastAsia="SimSun" w:hAnsi="Arial" w:cs="Arial"/>
        </w:rPr>
        <w:t xml:space="preserve"> dle </w:t>
      </w:r>
      <w:r w:rsidR="00281204" w:rsidRPr="00640927">
        <w:rPr>
          <w:rFonts w:ascii="Arial" w:eastAsia="SimSun" w:hAnsi="Arial" w:cs="Arial"/>
        </w:rPr>
        <w:t xml:space="preserve">bodu 2.1 </w:t>
      </w:r>
      <w:r w:rsidR="00F12256" w:rsidRPr="00640927">
        <w:rPr>
          <w:rFonts w:ascii="Arial" w:eastAsia="SimSun" w:hAnsi="Arial" w:cs="Arial"/>
        </w:rPr>
        <w:t>s </w:t>
      </w:r>
      <w:r w:rsidR="00DB39D2" w:rsidRPr="00640927">
        <w:rPr>
          <w:rFonts w:ascii="Arial" w:eastAsia="SimSun" w:hAnsi="Arial" w:cs="Arial"/>
        </w:rPr>
        <w:t>náležitou odbornou péčí v zájmu O</w:t>
      </w:r>
      <w:r w:rsidR="00F12256" w:rsidRPr="00640927">
        <w:rPr>
          <w:rFonts w:ascii="Arial" w:eastAsia="SimSun" w:hAnsi="Arial" w:cs="Arial"/>
        </w:rPr>
        <w:t xml:space="preserve">bjednatele a oznámit mu všechny </w:t>
      </w:r>
      <w:r w:rsidR="005D262D">
        <w:rPr>
          <w:rFonts w:ascii="Arial" w:eastAsia="SimSun" w:hAnsi="Arial" w:cs="Arial"/>
        </w:rPr>
        <w:t xml:space="preserve">podstatné </w:t>
      </w:r>
      <w:r w:rsidR="00F12256" w:rsidRPr="00640927">
        <w:rPr>
          <w:rFonts w:ascii="Arial" w:eastAsia="SimSun" w:hAnsi="Arial" w:cs="Arial"/>
        </w:rPr>
        <w:t xml:space="preserve">skutečnosti související s pohybem </w:t>
      </w:r>
      <w:r w:rsidR="00DB39D2" w:rsidRPr="00640927">
        <w:rPr>
          <w:rFonts w:ascii="Arial" w:eastAsia="SimSun" w:hAnsi="Arial" w:cs="Arial"/>
        </w:rPr>
        <w:t>vzorku</w:t>
      </w:r>
      <w:r w:rsidR="00F12256" w:rsidRPr="00640927">
        <w:rPr>
          <w:rFonts w:ascii="Arial" w:eastAsia="SimSun" w:hAnsi="Arial" w:cs="Arial"/>
        </w:rPr>
        <w:t xml:space="preserve">. </w:t>
      </w:r>
      <w:r w:rsidR="00DB39D2" w:rsidRPr="00640927">
        <w:rPr>
          <w:rFonts w:ascii="Arial" w:eastAsia="SimSun" w:hAnsi="Arial" w:cs="Arial"/>
        </w:rPr>
        <w:t xml:space="preserve">Poskytovatel je povinen dokladovat </w:t>
      </w:r>
      <w:r w:rsidR="00EE38F4" w:rsidRPr="00640927">
        <w:rPr>
          <w:rFonts w:ascii="Arial" w:eastAsia="SimSun" w:hAnsi="Arial" w:cs="Arial"/>
        </w:rPr>
        <w:t xml:space="preserve">Objednateli </w:t>
      </w:r>
      <w:r w:rsidR="00DB39D2" w:rsidRPr="00640927">
        <w:rPr>
          <w:rFonts w:ascii="Arial" w:eastAsia="SimSun" w:hAnsi="Arial" w:cs="Arial"/>
        </w:rPr>
        <w:t>dodání vzorku (tj. převzetí osobou určenou Objednatelem)</w:t>
      </w:r>
      <w:r w:rsidR="00F12256" w:rsidRPr="00640927">
        <w:rPr>
          <w:rFonts w:ascii="Arial" w:eastAsia="SimSun" w:hAnsi="Arial" w:cs="Arial"/>
        </w:rPr>
        <w:t>.</w:t>
      </w:r>
      <w:r w:rsidR="00773DB2" w:rsidRPr="00640927">
        <w:rPr>
          <w:rFonts w:ascii="Arial" w:eastAsia="SimSun" w:hAnsi="Arial" w:cs="Arial"/>
        </w:rPr>
        <w:t xml:space="preserve"> </w:t>
      </w:r>
      <w:r w:rsidR="00F12256" w:rsidRPr="00640927">
        <w:rPr>
          <w:rFonts w:ascii="Arial" w:eastAsia="SimSun" w:hAnsi="Arial" w:cs="Arial"/>
        </w:rPr>
        <w:t>Za doklad je považován</w:t>
      </w:r>
      <w:r w:rsidR="00B24D33">
        <w:rPr>
          <w:rFonts w:ascii="Arial" w:eastAsia="SimSun" w:hAnsi="Arial" w:cs="Arial"/>
        </w:rPr>
        <w:t>a Průvodka ke vzorku</w:t>
      </w:r>
      <w:r w:rsidR="008E2A56" w:rsidRPr="00640927">
        <w:rPr>
          <w:rFonts w:ascii="Arial" w:eastAsia="SimSun" w:hAnsi="Arial" w:cs="Arial"/>
        </w:rPr>
        <w:t xml:space="preserve"> </w:t>
      </w:r>
      <w:r w:rsidR="00B24D33">
        <w:rPr>
          <w:rFonts w:ascii="Arial" w:eastAsia="SimSun" w:hAnsi="Arial" w:cs="Arial"/>
        </w:rPr>
        <w:t>vystavená</w:t>
      </w:r>
      <w:r w:rsidR="00DB39D2" w:rsidRPr="00640927">
        <w:rPr>
          <w:rFonts w:ascii="Arial" w:eastAsia="SimSun" w:hAnsi="Arial" w:cs="Arial"/>
        </w:rPr>
        <w:t xml:space="preserve"> O</w:t>
      </w:r>
      <w:r w:rsidR="00F12256" w:rsidRPr="00640927">
        <w:rPr>
          <w:rFonts w:ascii="Arial" w:eastAsia="SimSun" w:hAnsi="Arial" w:cs="Arial"/>
        </w:rPr>
        <w:t>bjednate</w:t>
      </w:r>
      <w:r w:rsidR="00B24D33">
        <w:rPr>
          <w:rFonts w:ascii="Arial" w:eastAsia="SimSun" w:hAnsi="Arial" w:cs="Arial"/>
        </w:rPr>
        <w:t>lem a potvrzená</w:t>
      </w:r>
      <w:r w:rsidR="00DB39D2" w:rsidRPr="00640927">
        <w:rPr>
          <w:rFonts w:ascii="Arial" w:eastAsia="SimSun" w:hAnsi="Arial" w:cs="Arial"/>
        </w:rPr>
        <w:t xml:space="preserve"> určenou osobou Objednatele. Za dodaný se považuje vzorek</w:t>
      </w:r>
      <w:r w:rsidR="00F12256" w:rsidRPr="00640927">
        <w:rPr>
          <w:rFonts w:ascii="Arial" w:eastAsia="SimSun" w:hAnsi="Arial" w:cs="Arial"/>
        </w:rPr>
        <w:t xml:space="preserve">, jehož převzetí </w:t>
      </w:r>
      <w:r w:rsidR="008E2A56" w:rsidRPr="00640927">
        <w:rPr>
          <w:rFonts w:ascii="Arial" w:eastAsia="SimSun" w:hAnsi="Arial" w:cs="Arial"/>
        </w:rPr>
        <w:t xml:space="preserve">na </w:t>
      </w:r>
      <w:r w:rsidR="00B24D33">
        <w:rPr>
          <w:rFonts w:ascii="Arial" w:eastAsia="SimSun" w:hAnsi="Arial" w:cs="Arial"/>
        </w:rPr>
        <w:t>Průvodce ke vzorku</w:t>
      </w:r>
      <w:r w:rsidR="008E2A56" w:rsidRPr="00640927">
        <w:rPr>
          <w:rFonts w:ascii="Arial" w:eastAsia="SimSun" w:hAnsi="Arial" w:cs="Arial"/>
        </w:rPr>
        <w:t xml:space="preserve"> </w:t>
      </w:r>
      <w:r w:rsidR="00F12256" w:rsidRPr="00640927">
        <w:rPr>
          <w:rFonts w:ascii="Arial" w:eastAsia="SimSun" w:hAnsi="Arial" w:cs="Arial"/>
        </w:rPr>
        <w:t>potv</w:t>
      </w:r>
      <w:r w:rsidR="008E2A56" w:rsidRPr="00640927">
        <w:rPr>
          <w:rFonts w:ascii="Arial" w:eastAsia="SimSun" w:hAnsi="Arial" w:cs="Arial"/>
        </w:rPr>
        <w:t xml:space="preserve">rdila </w:t>
      </w:r>
      <w:r w:rsidR="00DB39D2" w:rsidRPr="00640927">
        <w:rPr>
          <w:rFonts w:ascii="Arial" w:eastAsia="SimSun" w:hAnsi="Arial" w:cs="Arial"/>
        </w:rPr>
        <w:t>osoba určená O</w:t>
      </w:r>
      <w:r w:rsidR="00F12256" w:rsidRPr="00640927">
        <w:rPr>
          <w:rFonts w:ascii="Arial" w:eastAsia="SimSun" w:hAnsi="Arial" w:cs="Arial"/>
        </w:rPr>
        <w:t>bjednatelem</w:t>
      </w:r>
      <w:r w:rsidR="008E2A56" w:rsidRPr="00640927">
        <w:rPr>
          <w:rFonts w:ascii="Arial" w:eastAsia="SimSun" w:hAnsi="Arial" w:cs="Arial"/>
        </w:rPr>
        <w:t xml:space="preserve"> svým podpisem s uvedením času </w:t>
      </w:r>
      <w:r w:rsidR="00640927" w:rsidRPr="00640927">
        <w:rPr>
          <w:rFonts w:ascii="Arial" w:eastAsia="SimSun" w:hAnsi="Arial" w:cs="Arial"/>
        </w:rPr>
        <w:t xml:space="preserve">převzetí </w:t>
      </w:r>
      <w:r w:rsidR="008E2A56" w:rsidRPr="00640927">
        <w:rPr>
          <w:rFonts w:ascii="Arial" w:eastAsia="SimSun" w:hAnsi="Arial" w:cs="Arial"/>
        </w:rPr>
        <w:t>a teploty vzorku při převzetí</w:t>
      </w:r>
      <w:r w:rsidR="00F12256" w:rsidRPr="00640927">
        <w:rPr>
          <w:rFonts w:ascii="Arial" w:eastAsia="SimSun" w:hAnsi="Arial" w:cs="Arial"/>
        </w:rPr>
        <w:t>.</w:t>
      </w:r>
      <w:r w:rsidR="001A65FA" w:rsidRPr="00640927">
        <w:rPr>
          <w:rFonts w:ascii="Arial" w:eastAsia="SimSun" w:hAnsi="Arial" w:cs="Arial"/>
        </w:rPr>
        <w:t xml:space="preserve"> </w:t>
      </w:r>
      <w:r w:rsidR="009A22EA" w:rsidRPr="00640927">
        <w:rPr>
          <w:rFonts w:ascii="Arial" w:eastAsia="SimSun" w:hAnsi="Arial" w:cs="Arial"/>
        </w:rPr>
        <w:t xml:space="preserve">Poskytovatel se dále zavazuje případné zpoždění přepravy vzorku okamžitě hlásit na telefonní číslo uvedené v emailu s objednávkou dané přepravy. </w:t>
      </w:r>
    </w:p>
    <w:p w14:paraId="3266032C" w14:textId="77777777" w:rsidR="00917DB9" w:rsidRPr="00DB39D2" w:rsidRDefault="00917DB9" w:rsidP="000717E6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76218BD0" w14:textId="5EFA5238" w:rsidR="00281204" w:rsidRPr="00A85C68" w:rsidRDefault="006E64B0" w:rsidP="00A85C68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5C68">
        <w:rPr>
          <w:rFonts w:ascii="Arial" w:hAnsi="Arial" w:cs="Arial"/>
        </w:rPr>
        <w:t xml:space="preserve">Poskytovatel je </w:t>
      </w:r>
      <w:r w:rsidR="001A65FA" w:rsidRPr="00A85C68">
        <w:rPr>
          <w:rFonts w:ascii="Arial" w:hAnsi="Arial" w:cs="Arial"/>
        </w:rPr>
        <w:t xml:space="preserve">povinen dokladovat průběh </w:t>
      </w:r>
      <w:r w:rsidR="008E45F9" w:rsidRPr="00A85C68">
        <w:rPr>
          <w:rFonts w:ascii="Arial" w:hAnsi="Arial" w:cs="Arial"/>
        </w:rPr>
        <w:t xml:space="preserve">monitoringu </w:t>
      </w:r>
      <w:r w:rsidR="001A65FA" w:rsidRPr="00A85C68">
        <w:rPr>
          <w:rFonts w:ascii="Arial" w:hAnsi="Arial" w:cs="Arial"/>
        </w:rPr>
        <w:t>te</w:t>
      </w:r>
      <w:r w:rsidR="00DB39D2" w:rsidRPr="00A85C68">
        <w:rPr>
          <w:rFonts w:ascii="Arial" w:hAnsi="Arial" w:cs="Arial"/>
        </w:rPr>
        <w:t>pl</w:t>
      </w:r>
      <w:r w:rsidR="00281204" w:rsidRPr="00A85C68">
        <w:rPr>
          <w:rFonts w:ascii="Arial" w:hAnsi="Arial" w:cs="Arial"/>
        </w:rPr>
        <w:t>oty úchovy přepravovaného vzorku</w:t>
      </w:r>
      <w:r w:rsidR="00DB39D2" w:rsidRPr="00A85C68">
        <w:rPr>
          <w:rFonts w:ascii="Arial" w:hAnsi="Arial" w:cs="Arial"/>
        </w:rPr>
        <w:t xml:space="preserve"> a to po celou dobu, kdy Poskytovatel měl vzorek </w:t>
      </w:r>
      <w:r w:rsidR="001A65FA" w:rsidRPr="00A85C68">
        <w:rPr>
          <w:rFonts w:ascii="Arial" w:hAnsi="Arial" w:cs="Arial"/>
        </w:rPr>
        <w:t>ve své dispozici/držení. Toto měření musí probíhat za pomoci záznamníků teploty s platnou kalibrací</w:t>
      </w:r>
      <w:r w:rsidR="00DB39D2" w:rsidRPr="00A85C68">
        <w:rPr>
          <w:rFonts w:ascii="Arial" w:hAnsi="Arial" w:cs="Arial"/>
        </w:rPr>
        <w:t xml:space="preserve"> </w:t>
      </w:r>
      <w:r w:rsidR="00773DB2" w:rsidRPr="00A85C68">
        <w:rPr>
          <w:rFonts w:ascii="Arial" w:hAnsi="Arial" w:cs="Arial"/>
        </w:rPr>
        <w:t xml:space="preserve">provedenou </w:t>
      </w:r>
      <w:r w:rsidR="00587387" w:rsidRPr="00A85C68">
        <w:rPr>
          <w:rFonts w:ascii="Arial" w:hAnsi="Arial" w:cs="Arial"/>
        </w:rPr>
        <w:t xml:space="preserve">kalibrační </w:t>
      </w:r>
      <w:r w:rsidR="00773DB2" w:rsidRPr="00A85C68">
        <w:rPr>
          <w:rFonts w:ascii="Arial" w:hAnsi="Arial" w:cs="Arial"/>
        </w:rPr>
        <w:t>laboratoří</w:t>
      </w:r>
      <w:r w:rsidR="00587387" w:rsidRPr="00A85C68">
        <w:rPr>
          <w:rFonts w:ascii="Arial" w:hAnsi="Arial" w:cs="Arial"/>
        </w:rPr>
        <w:t xml:space="preserve"> akreditovanou podle normy ČSN EN ISO/IEC 17025:2018</w:t>
      </w:r>
      <w:r w:rsidR="00281204" w:rsidRPr="00A85C68">
        <w:rPr>
          <w:rFonts w:ascii="Arial" w:hAnsi="Arial" w:cs="Arial"/>
        </w:rPr>
        <w:t xml:space="preserve">. Platnou kalibraci používaných </w:t>
      </w:r>
      <w:r w:rsidR="00576845" w:rsidRPr="00A85C68">
        <w:rPr>
          <w:rFonts w:ascii="Arial" w:hAnsi="Arial" w:cs="Arial"/>
        </w:rPr>
        <w:t>měřidel (</w:t>
      </w:r>
      <w:r w:rsidR="00281204" w:rsidRPr="00A85C68">
        <w:rPr>
          <w:rFonts w:ascii="Arial" w:hAnsi="Arial" w:cs="Arial"/>
        </w:rPr>
        <w:t>teploměrů</w:t>
      </w:r>
      <w:r w:rsidR="00576845" w:rsidRPr="00A85C68">
        <w:rPr>
          <w:rFonts w:ascii="Arial" w:hAnsi="Arial" w:cs="Arial"/>
        </w:rPr>
        <w:t>)</w:t>
      </w:r>
      <w:r w:rsidR="000216A0" w:rsidRPr="00A85C68">
        <w:rPr>
          <w:rFonts w:ascii="Arial" w:hAnsi="Arial" w:cs="Arial"/>
        </w:rPr>
        <w:t xml:space="preserve"> musí být Poskytovatel schopen na žádost</w:t>
      </w:r>
      <w:r w:rsidR="00281204" w:rsidRPr="00A85C68">
        <w:rPr>
          <w:rFonts w:ascii="Arial" w:hAnsi="Arial" w:cs="Arial"/>
        </w:rPr>
        <w:t xml:space="preserve"> O</w:t>
      </w:r>
      <w:r w:rsidR="00A14794" w:rsidRPr="00A85C68">
        <w:rPr>
          <w:rFonts w:ascii="Arial" w:hAnsi="Arial" w:cs="Arial"/>
        </w:rPr>
        <w:t>bjednatel</w:t>
      </w:r>
      <w:r w:rsidR="00587387" w:rsidRPr="00A85C68">
        <w:rPr>
          <w:rFonts w:ascii="Arial" w:hAnsi="Arial" w:cs="Arial"/>
        </w:rPr>
        <w:t>e</w:t>
      </w:r>
      <w:r w:rsidR="00A14794" w:rsidRPr="00A85C68">
        <w:rPr>
          <w:rFonts w:ascii="Arial" w:hAnsi="Arial" w:cs="Arial"/>
        </w:rPr>
        <w:t xml:space="preserve"> na vyzvání </w:t>
      </w:r>
      <w:r w:rsidR="000216A0" w:rsidRPr="00A85C68">
        <w:rPr>
          <w:rFonts w:ascii="Arial" w:hAnsi="Arial" w:cs="Arial"/>
        </w:rPr>
        <w:t>doložit</w:t>
      </w:r>
      <w:r w:rsidR="00281204" w:rsidRPr="00A85C68">
        <w:rPr>
          <w:rFonts w:ascii="Arial" w:hAnsi="Arial" w:cs="Arial"/>
        </w:rPr>
        <w:t>.</w:t>
      </w:r>
      <w:r w:rsidR="00587387" w:rsidRPr="00A85C68">
        <w:rPr>
          <w:rFonts w:ascii="Arial" w:hAnsi="Arial" w:cs="Arial"/>
        </w:rPr>
        <w:t xml:space="preserve"> </w:t>
      </w:r>
    </w:p>
    <w:p w14:paraId="408F6C5B" w14:textId="77777777" w:rsidR="00281204" w:rsidRDefault="00281204" w:rsidP="00281204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1548E4D8" w14:textId="5A42A9AC" w:rsidR="00640836" w:rsidRDefault="00281204" w:rsidP="000717E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14794">
        <w:rPr>
          <w:rFonts w:ascii="Arial" w:eastAsia="SimSun" w:hAnsi="Arial" w:cs="Arial"/>
        </w:rPr>
        <w:t>Poskytovatel odpovídá za to, že t</w:t>
      </w:r>
      <w:r w:rsidR="001A65FA" w:rsidRPr="00A14794">
        <w:rPr>
          <w:rFonts w:ascii="Arial" w:eastAsia="SimSun" w:hAnsi="Arial" w:cs="Arial"/>
        </w:rPr>
        <w:t xml:space="preserve">eplota </w:t>
      </w:r>
      <w:r w:rsidRPr="00A14794">
        <w:rPr>
          <w:rFonts w:ascii="Arial" w:eastAsia="SimSun" w:hAnsi="Arial" w:cs="Arial"/>
        </w:rPr>
        <w:t>vzorku bude vždy</w:t>
      </w:r>
      <w:r w:rsidR="001A65FA" w:rsidRPr="00A14794">
        <w:rPr>
          <w:rFonts w:ascii="Arial" w:eastAsia="SimSun" w:hAnsi="Arial" w:cs="Arial"/>
        </w:rPr>
        <w:t xml:space="preserve"> měřena </w:t>
      </w:r>
      <w:r w:rsidR="002924C1" w:rsidRPr="00A14794">
        <w:rPr>
          <w:rFonts w:ascii="Arial" w:eastAsia="SimSun" w:hAnsi="Arial" w:cs="Arial"/>
        </w:rPr>
        <w:t>v bezprostředním okolí</w:t>
      </w:r>
      <w:r w:rsidR="001A65FA" w:rsidRPr="00A14794">
        <w:rPr>
          <w:rFonts w:ascii="Arial" w:eastAsia="SimSun" w:hAnsi="Arial" w:cs="Arial"/>
        </w:rPr>
        <w:t xml:space="preserve"> přepravovaného </w:t>
      </w:r>
      <w:r w:rsidR="00DB39D2" w:rsidRPr="00A14794">
        <w:rPr>
          <w:rFonts w:ascii="Arial" w:eastAsia="SimSun" w:hAnsi="Arial" w:cs="Arial"/>
        </w:rPr>
        <w:t>vzorku</w:t>
      </w:r>
      <w:r w:rsidR="00A14794">
        <w:rPr>
          <w:rFonts w:ascii="Arial" w:eastAsia="SimSun" w:hAnsi="Arial" w:cs="Arial"/>
        </w:rPr>
        <w:t xml:space="preserve"> uvnitř přepravního boxu. </w:t>
      </w:r>
      <w:r w:rsidR="002924C1">
        <w:rPr>
          <w:rFonts w:ascii="Arial" w:eastAsia="SimSun" w:hAnsi="Arial" w:cs="Arial"/>
        </w:rPr>
        <w:t xml:space="preserve">Monitoring teploty úchovy přepravovaného vzorku nesmí být prováděn mimo přepravní box, ve kterém je přepravovaný vzorek uchováván. </w:t>
      </w:r>
      <w:r w:rsidR="00640927">
        <w:rPr>
          <w:rFonts w:ascii="Arial" w:eastAsia="SimSun" w:hAnsi="Arial" w:cs="Arial"/>
        </w:rPr>
        <w:t xml:space="preserve">Uložení vzorku v přepravním boxu včetně prováděného monitoringu si je Objednavatel oprávněn zkontrolovat při jeho předání. </w:t>
      </w:r>
    </w:p>
    <w:p w14:paraId="09715B2E" w14:textId="77777777" w:rsidR="008E45F9" w:rsidRDefault="008E45F9" w:rsidP="008E45F9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486F2A66" w14:textId="46BE0A6B" w:rsidR="000216A0" w:rsidRPr="00281204" w:rsidRDefault="008E45F9" w:rsidP="006E786E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14794">
        <w:rPr>
          <w:rFonts w:ascii="Arial" w:eastAsia="SimSun" w:hAnsi="Arial" w:cs="Arial"/>
        </w:rPr>
        <w:t>Průběh monitoringu teploty</w:t>
      </w:r>
      <w:r w:rsidRPr="00281204">
        <w:rPr>
          <w:rFonts w:ascii="Arial" w:eastAsia="SimSun" w:hAnsi="Arial" w:cs="Arial"/>
        </w:rPr>
        <w:t xml:space="preserve"> přepravovaného vzorku Poskytovatel Objednateli </w:t>
      </w:r>
      <w:r w:rsidR="00576845">
        <w:rPr>
          <w:rFonts w:ascii="Arial" w:eastAsia="SimSun" w:hAnsi="Arial" w:cs="Arial"/>
        </w:rPr>
        <w:t xml:space="preserve">předá </w:t>
      </w:r>
      <w:r w:rsidRPr="00281204">
        <w:rPr>
          <w:rFonts w:ascii="Arial" w:eastAsia="SimSun" w:hAnsi="Arial" w:cs="Arial"/>
        </w:rPr>
        <w:t>spolu s</w:t>
      </w:r>
      <w:r w:rsidR="00B24D33">
        <w:rPr>
          <w:rFonts w:ascii="Arial" w:eastAsia="SimSun" w:hAnsi="Arial" w:cs="Arial"/>
        </w:rPr>
        <w:t> Průvodkou ke vzorku</w:t>
      </w:r>
      <w:r w:rsidR="00640927">
        <w:rPr>
          <w:rFonts w:ascii="Arial" w:eastAsia="SimSun" w:hAnsi="Arial" w:cs="Arial"/>
        </w:rPr>
        <w:t xml:space="preserve"> po </w:t>
      </w:r>
      <w:r w:rsidR="00A14794">
        <w:rPr>
          <w:rFonts w:ascii="Arial" w:eastAsia="SimSun" w:hAnsi="Arial" w:cs="Arial"/>
        </w:rPr>
        <w:t>jeho doručení</w:t>
      </w:r>
      <w:r w:rsidR="00640927">
        <w:rPr>
          <w:rFonts w:ascii="Arial" w:eastAsia="SimSun" w:hAnsi="Arial" w:cs="Arial"/>
        </w:rPr>
        <w:t xml:space="preserve"> do určeného místa převzetí</w:t>
      </w:r>
      <w:r w:rsidR="00576845">
        <w:rPr>
          <w:rFonts w:ascii="Arial" w:eastAsia="SimSun" w:hAnsi="Arial" w:cs="Arial"/>
        </w:rPr>
        <w:t>, a to jako přílohu vystavené faktury</w:t>
      </w:r>
      <w:r w:rsidR="000216A0" w:rsidRPr="00281204">
        <w:rPr>
          <w:rFonts w:ascii="Arial" w:eastAsia="SimSun" w:hAnsi="Arial" w:cs="Arial"/>
        </w:rPr>
        <w:t>.</w:t>
      </w:r>
      <w:r w:rsidRPr="00281204">
        <w:rPr>
          <w:rFonts w:ascii="Arial" w:eastAsia="SimSun" w:hAnsi="Arial" w:cs="Arial"/>
        </w:rPr>
        <w:t xml:space="preserve"> </w:t>
      </w:r>
    </w:p>
    <w:p w14:paraId="335DF267" w14:textId="77777777" w:rsidR="000216A0" w:rsidRDefault="000216A0" w:rsidP="000216A0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656A808A" w14:textId="730B5E48" w:rsidR="00917DB9" w:rsidRPr="009A22EA" w:rsidRDefault="000216A0" w:rsidP="009A22EA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14794">
        <w:rPr>
          <w:rFonts w:ascii="Arial" w:eastAsia="SimSun" w:hAnsi="Arial" w:cs="Arial"/>
        </w:rPr>
        <w:t>Záznam z monitoringu teploty</w:t>
      </w:r>
      <w:r>
        <w:rPr>
          <w:rFonts w:ascii="Arial" w:eastAsia="SimSun" w:hAnsi="Arial" w:cs="Arial"/>
        </w:rPr>
        <w:t xml:space="preserve"> musí obsahovat jednoznačnou identifikaci </w:t>
      </w:r>
      <w:r w:rsidR="00EA206E">
        <w:rPr>
          <w:rFonts w:ascii="Arial" w:eastAsia="SimSun" w:hAnsi="Arial" w:cs="Arial"/>
        </w:rPr>
        <w:t xml:space="preserve">(výrobní </w:t>
      </w:r>
      <w:r w:rsidR="00576845">
        <w:rPr>
          <w:rFonts w:ascii="Arial" w:eastAsia="SimSun" w:hAnsi="Arial" w:cs="Arial"/>
        </w:rPr>
        <w:t>číslo</w:t>
      </w:r>
      <w:r w:rsidR="00EA206E">
        <w:rPr>
          <w:rFonts w:ascii="Arial" w:eastAsia="SimSun" w:hAnsi="Arial" w:cs="Arial"/>
        </w:rPr>
        <w:t>)</w:t>
      </w:r>
      <w:r w:rsidR="00576845">
        <w:rPr>
          <w:rFonts w:ascii="Arial" w:eastAsia="SimSun" w:hAnsi="Arial" w:cs="Arial"/>
        </w:rPr>
        <w:t xml:space="preserve"> </w:t>
      </w:r>
      <w:proofErr w:type="spellStart"/>
      <w:r w:rsidR="005D262D">
        <w:rPr>
          <w:rFonts w:ascii="Arial" w:eastAsia="SimSun" w:hAnsi="Arial" w:cs="Arial"/>
        </w:rPr>
        <w:t>dataloggeru</w:t>
      </w:r>
      <w:proofErr w:type="spellEnd"/>
      <w:r w:rsidR="005D262D">
        <w:rPr>
          <w:rFonts w:ascii="Arial" w:eastAsia="SimSun" w:hAnsi="Arial" w:cs="Arial"/>
        </w:rPr>
        <w:t xml:space="preserve"> (</w:t>
      </w:r>
      <w:r w:rsidR="00576845">
        <w:rPr>
          <w:rFonts w:ascii="Arial" w:eastAsia="SimSun" w:hAnsi="Arial" w:cs="Arial"/>
        </w:rPr>
        <w:t>kalibrovaného měřidla</w:t>
      </w:r>
      <w:r w:rsidR="005D262D">
        <w:rPr>
          <w:rFonts w:ascii="Arial" w:eastAsia="SimSun" w:hAnsi="Arial" w:cs="Arial"/>
        </w:rPr>
        <w:t>)</w:t>
      </w:r>
      <w:r w:rsidR="00576845">
        <w:rPr>
          <w:rFonts w:ascii="Arial" w:eastAsia="SimSun" w:hAnsi="Arial" w:cs="Arial"/>
        </w:rPr>
        <w:t xml:space="preserve">. </w:t>
      </w:r>
    </w:p>
    <w:p w14:paraId="76D32591" w14:textId="77777777" w:rsidR="00917DB9" w:rsidRPr="00DB39D2" w:rsidRDefault="00917DB9" w:rsidP="000717E6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77FAFD5A" w14:textId="342FCF08" w:rsidR="0067020C" w:rsidRPr="00700983" w:rsidRDefault="006E64B0" w:rsidP="00AA0BC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DB39D2">
        <w:rPr>
          <w:rFonts w:ascii="Arial" w:eastAsia="SimSun" w:hAnsi="Arial" w:cs="Arial"/>
        </w:rPr>
        <w:t>Poskytovatel</w:t>
      </w:r>
      <w:r w:rsidR="007C6C73" w:rsidRPr="00DB39D2">
        <w:rPr>
          <w:rFonts w:ascii="Arial" w:eastAsia="SimSun" w:hAnsi="Arial" w:cs="Arial"/>
        </w:rPr>
        <w:t xml:space="preserve"> je povinen se </w:t>
      </w:r>
      <w:r w:rsidR="00DB39D2" w:rsidRPr="00DB39D2">
        <w:rPr>
          <w:rFonts w:ascii="Arial" w:eastAsia="SimSun" w:hAnsi="Arial" w:cs="Arial"/>
        </w:rPr>
        <w:t>vzorkem</w:t>
      </w:r>
      <w:r w:rsidR="007C6C73" w:rsidRPr="00DB39D2">
        <w:rPr>
          <w:rFonts w:ascii="Arial" w:eastAsia="SimSun" w:hAnsi="Arial" w:cs="Arial"/>
        </w:rPr>
        <w:t xml:space="preserve"> manipulovat tak, aby nedošlo k jeho kontaminaci ani jakémukoli poškození</w:t>
      </w:r>
      <w:r w:rsidR="001A65FA" w:rsidRPr="00DB39D2">
        <w:rPr>
          <w:rFonts w:ascii="Arial" w:eastAsia="SimSun" w:hAnsi="Arial" w:cs="Arial"/>
        </w:rPr>
        <w:t xml:space="preserve"> a zejména ke znehodnocení v důsledku nedodržení určené přepravní teploty.</w:t>
      </w:r>
    </w:p>
    <w:p w14:paraId="113273F9" w14:textId="77777777" w:rsidR="00597D0D" w:rsidRDefault="00597D0D" w:rsidP="0067020C">
      <w:pPr>
        <w:spacing w:after="0" w:line="240" w:lineRule="auto"/>
      </w:pPr>
    </w:p>
    <w:p w14:paraId="13FBC81C" w14:textId="77777777" w:rsidR="0067020C" w:rsidRPr="000717E6" w:rsidRDefault="0067020C" w:rsidP="000717E6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220DAC34" w14:textId="77777777" w:rsidR="009C4C04" w:rsidRPr="00286A6F" w:rsidRDefault="009C4C04" w:rsidP="003B185B">
      <w:pPr>
        <w:spacing w:after="0" w:line="240" w:lineRule="auto"/>
        <w:jc w:val="center"/>
        <w:rPr>
          <w:rFonts w:ascii="Arial" w:hAnsi="Arial" w:cs="Arial"/>
        </w:rPr>
      </w:pPr>
    </w:p>
    <w:p w14:paraId="01941ABD" w14:textId="24490CF6" w:rsidR="00F12256" w:rsidRPr="00286A6F" w:rsidRDefault="003D695E" w:rsidP="003B185B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Povinnosti O</w:t>
      </w:r>
      <w:r w:rsidR="00F12256" w:rsidRPr="00286A6F">
        <w:rPr>
          <w:rFonts w:ascii="Arial" w:hAnsi="Arial" w:cs="Arial"/>
          <w:b/>
          <w:sz w:val="24"/>
        </w:rPr>
        <w:t>bjednatele</w:t>
      </w:r>
    </w:p>
    <w:p w14:paraId="29D281F4" w14:textId="77777777" w:rsidR="00F12256" w:rsidRPr="00286A6F" w:rsidRDefault="00F12256" w:rsidP="003B185B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4DEBF288" w14:textId="2838C7FB" w:rsidR="00F12256" w:rsidRPr="003D695E" w:rsidRDefault="00F12256" w:rsidP="00476185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9C37FD">
        <w:rPr>
          <w:rFonts w:ascii="Arial" w:eastAsia="SimSun" w:hAnsi="Arial" w:cs="Arial"/>
        </w:rPr>
        <w:t>Objednatel se</w:t>
      </w:r>
      <w:r w:rsidRPr="00DB39D2">
        <w:rPr>
          <w:rFonts w:ascii="Arial" w:eastAsia="SimSun" w:hAnsi="Arial" w:cs="Arial"/>
        </w:rPr>
        <w:t xml:space="preserve"> tímto zavazuje poskytnout </w:t>
      </w:r>
      <w:r w:rsidR="009A22EA">
        <w:rPr>
          <w:rFonts w:ascii="Arial" w:eastAsia="SimSun" w:hAnsi="Arial" w:cs="Arial"/>
        </w:rPr>
        <w:t>Poskytovateli</w:t>
      </w:r>
      <w:r w:rsidR="003D695E">
        <w:rPr>
          <w:rFonts w:ascii="Arial" w:eastAsia="SimSun" w:hAnsi="Arial" w:cs="Arial"/>
        </w:rPr>
        <w:t xml:space="preserve"> </w:t>
      </w:r>
      <w:r w:rsidR="00A14794">
        <w:rPr>
          <w:rFonts w:ascii="Arial" w:eastAsia="SimSun" w:hAnsi="Arial" w:cs="Arial"/>
        </w:rPr>
        <w:t>odpovídající informace k přepravě vzorku a</w:t>
      </w:r>
      <w:r w:rsidRPr="00DB39D2">
        <w:rPr>
          <w:rFonts w:ascii="Arial" w:eastAsia="SimSun" w:hAnsi="Arial" w:cs="Arial"/>
        </w:rPr>
        <w:t xml:space="preserve"> </w:t>
      </w:r>
      <w:r w:rsidR="00A14794">
        <w:rPr>
          <w:rFonts w:ascii="Arial" w:eastAsia="SimSun" w:hAnsi="Arial" w:cs="Arial"/>
        </w:rPr>
        <w:t xml:space="preserve">to </w:t>
      </w:r>
      <w:r w:rsidRPr="00DB39D2">
        <w:rPr>
          <w:rFonts w:ascii="Arial" w:eastAsia="SimSun" w:hAnsi="Arial" w:cs="Arial"/>
        </w:rPr>
        <w:t>s dostatečným předstihem</w:t>
      </w:r>
      <w:r w:rsidR="00175670">
        <w:rPr>
          <w:rFonts w:ascii="Arial" w:eastAsia="SimSun" w:hAnsi="Arial" w:cs="Arial"/>
        </w:rPr>
        <w:t>, minimálně však 24 hodin,</w:t>
      </w:r>
      <w:r w:rsidRPr="00DB39D2">
        <w:rPr>
          <w:rFonts w:ascii="Arial" w:eastAsia="SimSun" w:hAnsi="Arial" w:cs="Arial"/>
        </w:rPr>
        <w:t xml:space="preserve"> tak, aby mohl p</w:t>
      </w:r>
      <w:r w:rsidR="003D695E">
        <w:rPr>
          <w:rFonts w:ascii="Arial" w:eastAsia="SimSun" w:hAnsi="Arial" w:cs="Arial"/>
        </w:rPr>
        <w:t>lnit povinnosti založené touto S</w:t>
      </w:r>
      <w:r w:rsidRPr="00DB39D2">
        <w:rPr>
          <w:rFonts w:ascii="Arial" w:eastAsia="SimSun" w:hAnsi="Arial" w:cs="Arial"/>
        </w:rPr>
        <w:t>mlouvou.</w:t>
      </w:r>
    </w:p>
    <w:p w14:paraId="1E36D320" w14:textId="77777777" w:rsidR="00DB39D2" w:rsidRPr="00DB39D2" w:rsidRDefault="00DB39D2" w:rsidP="00DB39D2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6FC432FE" w14:textId="70B7F102" w:rsidR="00F12256" w:rsidRPr="00DB39D2" w:rsidRDefault="00F12256" w:rsidP="00476185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DB39D2">
        <w:rPr>
          <w:rFonts w:ascii="Arial" w:eastAsia="SimSun" w:hAnsi="Arial" w:cs="Arial"/>
        </w:rPr>
        <w:t xml:space="preserve">Objednatel je povinen </w:t>
      </w:r>
      <w:r w:rsidR="00AE1D21">
        <w:rPr>
          <w:rFonts w:ascii="Arial" w:eastAsia="SimSun" w:hAnsi="Arial" w:cs="Arial"/>
        </w:rPr>
        <w:t>vzorek určený</w:t>
      </w:r>
      <w:r w:rsidRPr="00DB39D2">
        <w:rPr>
          <w:rFonts w:ascii="Arial" w:eastAsia="SimSun" w:hAnsi="Arial" w:cs="Arial"/>
        </w:rPr>
        <w:t xml:space="preserve"> k přepravě řádně označit adresným š</w:t>
      </w:r>
      <w:r w:rsidR="009C37FD">
        <w:rPr>
          <w:rFonts w:ascii="Arial" w:eastAsia="SimSun" w:hAnsi="Arial" w:cs="Arial"/>
        </w:rPr>
        <w:t>títkem a</w:t>
      </w:r>
      <w:r w:rsidRPr="00DB39D2">
        <w:rPr>
          <w:rFonts w:ascii="Arial" w:eastAsia="SimSun" w:hAnsi="Arial" w:cs="Arial"/>
        </w:rPr>
        <w:t xml:space="preserve"> k přepravě použít obal odpovídající druhu přepravovaného </w:t>
      </w:r>
      <w:r w:rsidR="003D695E">
        <w:rPr>
          <w:rFonts w:ascii="Arial" w:eastAsia="SimSun" w:hAnsi="Arial" w:cs="Arial"/>
        </w:rPr>
        <w:t>vzorku</w:t>
      </w:r>
      <w:r w:rsidR="009C37FD">
        <w:rPr>
          <w:rFonts w:ascii="Arial" w:eastAsia="SimSun" w:hAnsi="Arial" w:cs="Arial"/>
        </w:rPr>
        <w:t>.</w:t>
      </w:r>
    </w:p>
    <w:p w14:paraId="384E2C65" w14:textId="77777777" w:rsidR="00DB39D2" w:rsidRPr="00DB39D2" w:rsidRDefault="00DB39D2" w:rsidP="00DB39D2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54E52BDD" w14:textId="0D1D680B" w:rsidR="00CA637B" w:rsidRPr="00DB39D2" w:rsidRDefault="00640836" w:rsidP="00476185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DB39D2">
        <w:rPr>
          <w:rFonts w:ascii="Arial" w:eastAsia="SimSun" w:hAnsi="Arial" w:cs="Arial"/>
        </w:rPr>
        <w:t>Obje</w:t>
      </w:r>
      <w:r w:rsidR="003D695E">
        <w:rPr>
          <w:rFonts w:ascii="Arial" w:eastAsia="SimSun" w:hAnsi="Arial" w:cs="Arial"/>
        </w:rPr>
        <w:t>dnatel je povinen připravit se vzorkem</w:t>
      </w:r>
      <w:r w:rsidRPr="00DB39D2">
        <w:rPr>
          <w:rFonts w:ascii="Arial" w:eastAsia="SimSun" w:hAnsi="Arial" w:cs="Arial"/>
        </w:rPr>
        <w:t xml:space="preserve"> i </w:t>
      </w:r>
      <w:r w:rsidR="00B24D33">
        <w:rPr>
          <w:rFonts w:ascii="Arial" w:eastAsia="SimSun" w:hAnsi="Arial" w:cs="Arial"/>
        </w:rPr>
        <w:t>Průvodku ke vzorku</w:t>
      </w:r>
      <w:r w:rsidRPr="00DB39D2">
        <w:rPr>
          <w:rFonts w:ascii="Arial" w:eastAsia="SimSun" w:hAnsi="Arial" w:cs="Arial"/>
        </w:rPr>
        <w:t xml:space="preserve">, </w:t>
      </w:r>
      <w:r w:rsidR="009C37FD">
        <w:rPr>
          <w:rFonts w:ascii="Arial" w:eastAsia="SimSun" w:hAnsi="Arial" w:cs="Arial"/>
        </w:rPr>
        <w:t>vzorek bude Poskytovateli</w:t>
      </w:r>
      <w:r w:rsidR="003D695E">
        <w:rPr>
          <w:rFonts w:ascii="Arial" w:eastAsia="SimSun" w:hAnsi="Arial" w:cs="Arial"/>
        </w:rPr>
        <w:t xml:space="preserve"> předán</w:t>
      </w:r>
      <w:r w:rsidR="009A22EA">
        <w:rPr>
          <w:rFonts w:ascii="Arial" w:eastAsia="SimSun" w:hAnsi="Arial" w:cs="Arial"/>
        </w:rPr>
        <w:t xml:space="preserve"> určenou osobou Objednatele</w:t>
      </w:r>
      <w:r w:rsidR="009A22EA" w:rsidRPr="009A22EA">
        <w:rPr>
          <w:rFonts w:ascii="Arial" w:eastAsia="SimSun" w:hAnsi="Arial" w:cs="Arial"/>
        </w:rPr>
        <w:t xml:space="preserve"> </w:t>
      </w:r>
      <w:r w:rsidR="009A22EA">
        <w:rPr>
          <w:rFonts w:ascii="Arial" w:eastAsia="SimSun" w:hAnsi="Arial" w:cs="Arial"/>
        </w:rPr>
        <w:t>uvedenou</w:t>
      </w:r>
      <w:r w:rsidR="009A22EA" w:rsidRPr="009A22EA">
        <w:rPr>
          <w:rFonts w:ascii="Arial" w:eastAsia="SimSun" w:hAnsi="Arial" w:cs="Arial"/>
        </w:rPr>
        <w:t xml:space="preserve"> v emailu s objednávkou dané přepravy</w:t>
      </w:r>
      <w:r w:rsidR="009A22EA">
        <w:rPr>
          <w:rFonts w:ascii="Arial" w:eastAsia="SimSun" w:hAnsi="Arial" w:cs="Arial"/>
        </w:rPr>
        <w:t xml:space="preserve"> vzorku.</w:t>
      </w:r>
    </w:p>
    <w:p w14:paraId="76D0A535" w14:textId="77777777" w:rsidR="009C4C04" w:rsidRDefault="009C4C04" w:rsidP="003B185B">
      <w:pPr>
        <w:spacing w:after="0" w:line="240" w:lineRule="auto"/>
        <w:rPr>
          <w:rFonts w:ascii="Arial" w:hAnsi="Arial" w:cs="Arial"/>
        </w:rPr>
      </w:pPr>
    </w:p>
    <w:p w14:paraId="4FC2D2BC" w14:textId="77777777" w:rsidR="003D695E" w:rsidRPr="00286A6F" w:rsidRDefault="003D695E" w:rsidP="003B185B">
      <w:pPr>
        <w:spacing w:after="0" w:line="240" w:lineRule="auto"/>
        <w:rPr>
          <w:rFonts w:ascii="Arial" w:hAnsi="Arial" w:cs="Arial"/>
        </w:rPr>
      </w:pPr>
    </w:p>
    <w:p w14:paraId="3D5EDFFC" w14:textId="12ECE8A3" w:rsidR="00F12256" w:rsidRPr="00EF0E79" w:rsidRDefault="009C2D8A" w:rsidP="003B185B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EF0E79">
        <w:rPr>
          <w:rFonts w:ascii="Arial" w:hAnsi="Arial" w:cs="Arial"/>
          <w:b/>
          <w:sz w:val="24"/>
        </w:rPr>
        <w:t>Cena a platební podmínky</w:t>
      </w:r>
    </w:p>
    <w:p w14:paraId="64553A1C" w14:textId="77777777" w:rsidR="00806FAB" w:rsidRPr="00EF0E79" w:rsidRDefault="00806FAB" w:rsidP="00806FAB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435A9333" w14:textId="1FA017D4" w:rsidR="004C45DD" w:rsidRPr="00FB1D27" w:rsidRDefault="004C45DD" w:rsidP="00FB1D27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092DDB">
        <w:rPr>
          <w:rFonts w:ascii="Arial" w:eastAsia="SimSun" w:hAnsi="Arial" w:cs="Arial"/>
        </w:rPr>
        <w:t>Za provedení činností uvedených v bodě 1.1 této Smlouvy se Objednatel zavazuje Poskytovateli uhradit dohodnutou</w:t>
      </w:r>
      <w:r w:rsidRPr="00410FD9">
        <w:rPr>
          <w:rFonts w:ascii="Arial" w:eastAsia="SimSun" w:hAnsi="Arial" w:cs="Arial"/>
        </w:rPr>
        <w:t xml:space="preserve"> smluvní cenu. Cena bude vy</w:t>
      </w:r>
      <w:r w:rsidR="000E6610">
        <w:rPr>
          <w:rFonts w:ascii="Arial" w:eastAsia="SimSun" w:hAnsi="Arial" w:cs="Arial"/>
        </w:rPr>
        <w:t>číslena jako</w:t>
      </w:r>
      <w:r w:rsidR="00FB1D27">
        <w:rPr>
          <w:rFonts w:ascii="Arial" w:eastAsia="SimSun" w:hAnsi="Arial" w:cs="Arial"/>
        </w:rPr>
        <w:t xml:space="preserve"> částka za paušál nebo jako </w:t>
      </w:r>
      <w:r w:rsidR="000E6610" w:rsidRPr="00FB1D27">
        <w:rPr>
          <w:rFonts w:ascii="Arial" w:eastAsia="SimSun" w:hAnsi="Arial" w:cs="Arial"/>
        </w:rPr>
        <w:t xml:space="preserve">součin </w:t>
      </w:r>
      <w:r w:rsidR="00D7363D">
        <w:rPr>
          <w:rFonts w:ascii="Arial" w:eastAsia="SimSun" w:hAnsi="Arial" w:cs="Arial"/>
        </w:rPr>
        <w:t xml:space="preserve">vzdáleností </w:t>
      </w:r>
      <w:r w:rsidR="00264CAB" w:rsidRPr="00FB1D27">
        <w:rPr>
          <w:rFonts w:ascii="Arial" w:eastAsia="SimSun" w:hAnsi="Arial" w:cs="Arial"/>
        </w:rPr>
        <w:t xml:space="preserve">v km </w:t>
      </w:r>
      <w:r w:rsidRPr="00FB1D27">
        <w:rPr>
          <w:rFonts w:ascii="Arial" w:eastAsia="SimSun" w:hAnsi="Arial" w:cs="Arial"/>
        </w:rPr>
        <w:t xml:space="preserve">a sazby za km </w:t>
      </w:r>
      <w:r w:rsidR="00FB1D27">
        <w:rPr>
          <w:rFonts w:ascii="Arial" w:eastAsia="SimSun" w:hAnsi="Arial" w:cs="Arial"/>
        </w:rPr>
        <w:t>v souladu s Přílohou</w:t>
      </w:r>
      <w:r w:rsidR="000E6610" w:rsidRPr="00FB1D27">
        <w:rPr>
          <w:rFonts w:ascii="Arial" w:eastAsia="SimSun" w:hAnsi="Arial" w:cs="Arial"/>
        </w:rPr>
        <w:t xml:space="preserve"> č. 1 této Smlouvy</w:t>
      </w:r>
      <w:r w:rsidRPr="00FB1D27">
        <w:rPr>
          <w:rFonts w:ascii="Arial" w:eastAsia="SimSun" w:hAnsi="Arial" w:cs="Arial"/>
        </w:rPr>
        <w:t>. Objednatel se zároveň zavazuje Poskytovateli uhradit</w:t>
      </w:r>
      <w:r w:rsidR="00A85C68" w:rsidRPr="00FB1D27">
        <w:rPr>
          <w:rFonts w:ascii="Arial" w:eastAsia="SimSun" w:hAnsi="Arial" w:cs="Arial"/>
        </w:rPr>
        <w:t xml:space="preserve"> cenu za zrušení přepravy vzorku</w:t>
      </w:r>
      <w:r w:rsidRPr="00FB1D27">
        <w:rPr>
          <w:rFonts w:ascii="Arial" w:eastAsia="SimSun" w:hAnsi="Arial" w:cs="Arial"/>
        </w:rPr>
        <w:t xml:space="preserve"> v rámci kalendářního měsíce a to těch, které neodvolal </w:t>
      </w:r>
      <w:r w:rsidR="00576845" w:rsidRPr="00FB1D27">
        <w:rPr>
          <w:rFonts w:ascii="Arial" w:eastAsia="SimSun" w:hAnsi="Arial" w:cs="Arial"/>
        </w:rPr>
        <w:t>písemně</w:t>
      </w:r>
      <w:r w:rsidR="00473115" w:rsidRPr="00FB1D27">
        <w:rPr>
          <w:rFonts w:ascii="Arial" w:eastAsia="SimSun" w:hAnsi="Arial" w:cs="Arial"/>
        </w:rPr>
        <w:t xml:space="preserve"> nebo </w:t>
      </w:r>
      <w:r w:rsidR="00576845" w:rsidRPr="00FB1D27">
        <w:rPr>
          <w:rFonts w:ascii="Arial" w:eastAsia="SimSun" w:hAnsi="Arial" w:cs="Arial"/>
        </w:rPr>
        <w:t xml:space="preserve">telefonicky </w:t>
      </w:r>
      <w:r w:rsidRPr="00FB1D27">
        <w:rPr>
          <w:rFonts w:ascii="Arial" w:eastAsia="SimSun" w:hAnsi="Arial" w:cs="Arial"/>
        </w:rPr>
        <w:t xml:space="preserve">nejpozději </w:t>
      </w:r>
      <w:r w:rsidR="00340C68" w:rsidRPr="00FB1D27">
        <w:rPr>
          <w:rFonts w:ascii="Arial" w:eastAsia="SimSun" w:hAnsi="Arial" w:cs="Arial"/>
        </w:rPr>
        <w:t>do 1</w:t>
      </w:r>
      <w:r w:rsidR="00175670" w:rsidRPr="00FB1D27">
        <w:rPr>
          <w:rFonts w:ascii="Arial" w:eastAsia="SimSun" w:hAnsi="Arial" w:cs="Arial"/>
        </w:rPr>
        <w:t>2</w:t>
      </w:r>
      <w:r w:rsidR="002B0F3D" w:rsidRPr="00FB1D27">
        <w:rPr>
          <w:rFonts w:ascii="Arial" w:eastAsia="SimSun" w:hAnsi="Arial" w:cs="Arial"/>
        </w:rPr>
        <w:t xml:space="preserve"> </w:t>
      </w:r>
      <w:r w:rsidR="00340C68" w:rsidRPr="00FB1D27">
        <w:rPr>
          <w:rFonts w:ascii="Arial" w:eastAsia="SimSun" w:hAnsi="Arial" w:cs="Arial"/>
        </w:rPr>
        <w:t xml:space="preserve">hodin v den předcházející dni, na který byla </w:t>
      </w:r>
      <w:r w:rsidR="00473115" w:rsidRPr="00FB1D27">
        <w:rPr>
          <w:rFonts w:ascii="Arial" w:eastAsia="SimSun" w:hAnsi="Arial" w:cs="Arial"/>
        </w:rPr>
        <w:t xml:space="preserve">přeprava </w:t>
      </w:r>
      <w:r w:rsidR="00340C68" w:rsidRPr="00FB1D27">
        <w:rPr>
          <w:rFonts w:ascii="Arial" w:eastAsia="SimSun" w:hAnsi="Arial" w:cs="Arial"/>
        </w:rPr>
        <w:t xml:space="preserve">objednána. </w:t>
      </w:r>
    </w:p>
    <w:p w14:paraId="75EA94C7" w14:textId="77777777" w:rsidR="004C45DD" w:rsidRPr="00A85C68" w:rsidRDefault="004C45DD" w:rsidP="00DA7A31">
      <w:pPr>
        <w:pStyle w:val="Odstavecseseznamem"/>
        <w:spacing w:after="0" w:line="240" w:lineRule="auto"/>
        <w:ind w:left="567"/>
        <w:jc w:val="both"/>
        <w:rPr>
          <w:rFonts w:ascii="Arial" w:eastAsia="SimSun" w:hAnsi="Arial" w:cs="Arial"/>
        </w:rPr>
      </w:pPr>
    </w:p>
    <w:p w14:paraId="4AA211E0" w14:textId="3AA86A84" w:rsidR="00D7363D" w:rsidRPr="004726A1" w:rsidRDefault="00DA7A31" w:rsidP="00D7363D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4726A1">
        <w:rPr>
          <w:rFonts w:ascii="Arial" w:eastAsia="SimSun" w:hAnsi="Arial" w:cs="Arial"/>
        </w:rPr>
        <w:t xml:space="preserve">Celková cena za </w:t>
      </w:r>
      <w:r w:rsidR="00410FD9" w:rsidRPr="004726A1">
        <w:rPr>
          <w:rFonts w:ascii="Arial" w:eastAsia="SimSun" w:hAnsi="Arial" w:cs="Arial"/>
        </w:rPr>
        <w:t>poskytnutí činností dle této S</w:t>
      </w:r>
      <w:r w:rsidRPr="004726A1">
        <w:rPr>
          <w:rFonts w:ascii="Arial" w:eastAsia="SimSun" w:hAnsi="Arial" w:cs="Arial"/>
        </w:rPr>
        <w:t xml:space="preserve">mlouvy nepřesáhne částku </w:t>
      </w:r>
      <w:r w:rsidR="004726A1" w:rsidRPr="004726A1">
        <w:rPr>
          <w:rFonts w:ascii="Arial" w:eastAsia="SimSun" w:hAnsi="Arial" w:cs="Arial"/>
        </w:rPr>
        <w:t>400</w:t>
      </w:r>
      <w:r w:rsidR="007C312C" w:rsidRPr="004726A1">
        <w:rPr>
          <w:rFonts w:ascii="Arial" w:eastAsia="SimSun" w:hAnsi="Arial" w:cs="Arial"/>
        </w:rPr>
        <w:t> 000</w:t>
      </w:r>
      <w:r w:rsidR="004726A1" w:rsidRPr="004726A1">
        <w:rPr>
          <w:rFonts w:ascii="Arial" w:eastAsia="SimSun" w:hAnsi="Arial" w:cs="Arial"/>
        </w:rPr>
        <w:t>,- Kč (slovy: čtyři sta</w:t>
      </w:r>
      <w:r w:rsidR="00340C68" w:rsidRPr="004726A1">
        <w:rPr>
          <w:rFonts w:ascii="Arial" w:eastAsia="SimSun" w:hAnsi="Arial" w:cs="Arial"/>
        </w:rPr>
        <w:t xml:space="preserve"> tisíc </w:t>
      </w:r>
      <w:r w:rsidR="007C312C" w:rsidRPr="004726A1">
        <w:rPr>
          <w:rFonts w:ascii="Arial" w:eastAsia="SimSun" w:hAnsi="Arial" w:cs="Arial"/>
        </w:rPr>
        <w:t>korun českých</w:t>
      </w:r>
      <w:r w:rsidR="00340C68" w:rsidRPr="004726A1">
        <w:rPr>
          <w:rFonts w:ascii="Arial" w:eastAsia="SimSun" w:hAnsi="Arial" w:cs="Arial"/>
        </w:rPr>
        <w:t xml:space="preserve">) </w:t>
      </w:r>
      <w:r w:rsidRPr="004726A1">
        <w:rPr>
          <w:rFonts w:ascii="Arial" w:eastAsia="SimSun" w:hAnsi="Arial" w:cs="Arial"/>
        </w:rPr>
        <w:t>bez DPH</w:t>
      </w:r>
      <w:r w:rsidR="004726A1" w:rsidRPr="004726A1">
        <w:rPr>
          <w:rFonts w:ascii="Arial" w:eastAsia="SimSun" w:hAnsi="Arial" w:cs="Arial"/>
        </w:rPr>
        <w:t>, 484 0</w:t>
      </w:r>
      <w:r w:rsidR="00D7363D" w:rsidRPr="004726A1">
        <w:rPr>
          <w:rFonts w:ascii="Arial" w:eastAsia="SimSun" w:hAnsi="Arial" w:cs="Arial"/>
        </w:rPr>
        <w:t>00,- Kč (sl</w:t>
      </w:r>
      <w:r w:rsidR="004726A1" w:rsidRPr="004726A1">
        <w:rPr>
          <w:rFonts w:ascii="Arial" w:eastAsia="SimSun" w:hAnsi="Arial" w:cs="Arial"/>
        </w:rPr>
        <w:t xml:space="preserve">ovy: čtyři sta osmdesát čtyři tisíc </w:t>
      </w:r>
      <w:r w:rsidR="00D7363D" w:rsidRPr="004726A1">
        <w:rPr>
          <w:rFonts w:ascii="Arial" w:eastAsia="SimSun" w:hAnsi="Arial" w:cs="Arial"/>
        </w:rPr>
        <w:t>korun českých) včetně DPH.</w:t>
      </w:r>
    </w:p>
    <w:p w14:paraId="6FEA7921" w14:textId="77777777" w:rsidR="00410FD9" w:rsidRDefault="00410FD9" w:rsidP="00410FD9">
      <w:pPr>
        <w:pStyle w:val="Odstavecseseznamem"/>
        <w:spacing w:after="0" w:line="240" w:lineRule="auto"/>
        <w:ind w:left="567"/>
        <w:jc w:val="both"/>
        <w:rPr>
          <w:rFonts w:ascii="Arial" w:eastAsia="SimSun" w:hAnsi="Arial" w:cs="Arial"/>
        </w:rPr>
      </w:pPr>
    </w:p>
    <w:p w14:paraId="6795808A" w14:textId="39BE0919" w:rsidR="00302DEB" w:rsidRDefault="00F97A74" w:rsidP="002475FD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  <w:r w:rsidRPr="0083367C">
        <w:rPr>
          <w:rFonts w:ascii="Arial" w:eastAsia="SimSun" w:hAnsi="Arial" w:cs="Arial"/>
        </w:rPr>
        <w:t>Ceny uvedené v Příloze č. 1</w:t>
      </w:r>
      <w:r w:rsidRPr="00410FD9">
        <w:rPr>
          <w:rFonts w:ascii="Arial" w:eastAsia="SimSun" w:hAnsi="Arial" w:cs="Arial"/>
        </w:rPr>
        <w:t xml:space="preserve"> </w:t>
      </w:r>
      <w:r w:rsidR="00806FAB" w:rsidRPr="00410FD9">
        <w:rPr>
          <w:rFonts w:ascii="Arial" w:eastAsia="SimSun" w:hAnsi="Arial" w:cs="Arial"/>
        </w:rPr>
        <w:t xml:space="preserve">této Smlouvy </w:t>
      </w:r>
      <w:r w:rsidRPr="00410FD9">
        <w:rPr>
          <w:rFonts w:ascii="Arial" w:eastAsia="SimSun" w:hAnsi="Arial" w:cs="Arial"/>
        </w:rPr>
        <w:t>jsou</w:t>
      </w:r>
      <w:r w:rsidR="00806FAB" w:rsidRPr="00410FD9">
        <w:rPr>
          <w:rFonts w:ascii="Arial" w:eastAsia="SimSun" w:hAnsi="Arial" w:cs="Arial"/>
        </w:rPr>
        <w:t xml:space="preserve"> </w:t>
      </w:r>
      <w:r w:rsidRPr="00410FD9">
        <w:rPr>
          <w:rFonts w:ascii="Arial" w:eastAsia="SimSun" w:hAnsi="Arial" w:cs="Arial"/>
        </w:rPr>
        <w:t xml:space="preserve">sjednány </w:t>
      </w:r>
      <w:r w:rsidR="00806FAB" w:rsidRPr="00410FD9">
        <w:rPr>
          <w:rFonts w:ascii="Arial" w:eastAsia="SimSun" w:hAnsi="Arial" w:cs="Arial"/>
        </w:rPr>
        <w:t xml:space="preserve">jako </w:t>
      </w:r>
      <w:r w:rsidRPr="00410FD9">
        <w:rPr>
          <w:rFonts w:ascii="Arial" w:eastAsia="SimSun" w:hAnsi="Arial" w:cs="Arial"/>
        </w:rPr>
        <w:t xml:space="preserve">ceny nejvýše přípustné po celou dobu trvání Smlouvy. </w:t>
      </w:r>
      <w:r w:rsidR="00806FAB" w:rsidRPr="00410FD9">
        <w:rPr>
          <w:rFonts w:ascii="Arial" w:eastAsia="SimSun" w:hAnsi="Arial" w:cs="Arial"/>
        </w:rPr>
        <w:t xml:space="preserve">V ceně jsou zahrnuty veškeré náklady spojené s předmětem plnění dle této </w:t>
      </w:r>
      <w:r w:rsidR="00806FAB" w:rsidRPr="00300518">
        <w:rPr>
          <w:rFonts w:ascii="Arial" w:eastAsia="SimSun" w:hAnsi="Arial" w:cs="Arial"/>
        </w:rPr>
        <w:t xml:space="preserve">Smlouvy, zejména </w:t>
      </w:r>
      <w:r w:rsidR="00587387" w:rsidRPr="00300518">
        <w:rPr>
          <w:rFonts w:ascii="Arial" w:eastAsia="SimSun" w:hAnsi="Arial" w:cs="Arial"/>
        </w:rPr>
        <w:t>vyzvednutí</w:t>
      </w:r>
      <w:r w:rsidR="00587387">
        <w:rPr>
          <w:rFonts w:ascii="Arial" w:eastAsia="SimSun" w:hAnsi="Arial" w:cs="Arial"/>
        </w:rPr>
        <w:t xml:space="preserve"> a předání vzorku na dohodnutém místě, manipulace se vzorkem </w:t>
      </w:r>
      <w:r w:rsidR="00424C52">
        <w:rPr>
          <w:rFonts w:ascii="Arial" w:eastAsia="SimSun" w:hAnsi="Arial" w:cs="Arial"/>
        </w:rPr>
        <w:t>v průběhu přepravy</w:t>
      </w:r>
      <w:r w:rsidR="00587387">
        <w:rPr>
          <w:rFonts w:ascii="Arial" w:eastAsia="SimSun" w:hAnsi="Arial" w:cs="Arial"/>
        </w:rPr>
        <w:t xml:space="preserve">, náklady na pohonné hmoty </w:t>
      </w:r>
      <w:r w:rsidR="00424C52">
        <w:rPr>
          <w:rFonts w:ascii="Arial" w:eastAsia="SimSun" w:hAnsi="Arial" w:cs="Arial"/>
        </w:rPr>
        <w:t>a veškeré další náklady spojené s přepravou vzorku</w:t>
      </w:r>
      <w:r w:rsidR="002A75DD">
        <w:rPr>
          <w:rFonts w:ascii="Arial" w:eastAsia="SimSun" w:hAnsi="Arial" w:cs="Arial"/>
        </w:rPr>
        <w:t xml:space="preserve"> a provozem vozidla</w:t>
      </w:r>
      <w:r w:rsidR="00424C52">
        <w:rPr>
          <w:rFonts w:ascii="Arial" w:eastAsia="SimSun" w:hAnsi="Arial" w:cs="Arial"/>
        </w:rPr>
        <w:t>.</w:t>
      </w:r>
      <w:r w:rsidR="00D710C3">
        <w:rPr>
          <w:rFonts w:ascii="Arial" w:eastAsia="SimSun" w:hAnsi="Arial" w:cs="Arial"/>
        </w:rPr>
        <w:t xml:space="preserve"> </w:t>
      </w:r>
    </w:p>
    <w:p w14:paraId="79E7D967" w14:textId="77777777" w:rsidR="00410FD9" w:rsidRDefault="00410FD9" w:rsidP="00410FD9">
      <w:pPr>
        <w:pStyle w:val="Odstavecseseznamem"/>
        <w:spacing w:after="0" w:line="240" w:lineRule="auto"/>
        <w:ind w:left="567"/>
        <w:jc w:val="both"/>
        <w:rPr>
          <w:rFonts w:ascii="Arial" w:eastAsia="SimSun" w:hAnsi="Arial" w:cs="Arial"/>
        </w:rPr>
      </w:pPr>
    </w:p>
    <w:p w14:paraId="3F9069D8" w14:textId="08A4AE17" w:rsidR="00435163" w:rsidRPr="00435163" w:rsidRDefault="00435163" w:rsidP="0043516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435163">
        <w:rPr>
          <w:rFonts w:ascii="Arial" w:hAnsi="Arial" w:cs="Arial"/>
        </w:rPr>
        <w:t xml:space="preserve">Smluvní strany si sjednávají inflační doložku, na jejímž základě je Poskytovatel k 1. únoru příslušného roku oprávněn jednostranně zvýšit sjednané ceny za přepravu uvedené v Příloze č. 1 o míru inflace vyjádřenou přírůstkem průměrného ročního indexu spotřebitelských cen za uplynulý kalendářní rok, vyhlášenou Českým statistickým úřadem. O tomto zvýšení cen Poskytovatel řádně a v dostatečném předstihu </w:t>
      </w:r>
      <w:r w:rsidR="00B525C1">
        <w:rPr>
          <w:rFonts w:ascii="Arial" w:hAnsi="Arial" w:cs="Arial"/>
        </w:rPr>
        <w:t xml:space="preserve">informuje písemně Objednatele, </w:t>
      </w:r>
      <w:r w:rsidR="00B525C1">
        <w:rPr>
          <w:rFonts w:ascii="Arial" w:hAnsi="Arial" w:cs="Arial"/>
          <w:lang w:eastAsia="ar-SA"/>
        </w:rPr>
        <w:t>a to</w:t>
      </w:r>
      <w:r w:rsidR="00B525C1" w:rsidRPr="00527738">
        <w:rPr>
          <w:rFonts w:ascii="Arial" w:hAnsi="Arial" w:cs="Arial"/>
          <w:lang w:eastAsia="ar-SA"/>
        </w:rPr>
        <w:t xml:space="preserve"> nejméně 14 dnů před začátkem platnosti inflační doložky.</w:t>
      </w:r>
    </w:p>
    <w:p w14:paraId="507550AA" w14:textId="77777777" w:rsidR="00302DEB" w:rsidRDefault="00302DEB" w:rsidP="00302DEB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05A32142" w14:textId="7535B44F" w:rsidR="00410FD9" w:rsidRPr="00E81616" w:rsidRDefault="00410FD9" w:rsidP="00B24D3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E81616">
        <w:rPr>
          <w:rFonts w:ascii="Arial" w:eastAsia="SimSun" w:hAnsi="Arial" w:cs="Arial"/>
        </w:rPr>
        <w:t>Jednotlivé dílčí činnost</w:t>
      </w:r>
      <w:r w:rsidR="00EE38F4" w:rsidRPr="00E81616">
        <w:rPr>
          <w:rFonts w:ascii="Arial" w:eastAsia="SimSun" w:hAnsi="Arial" w:cs="Arial"/>
        </w:rPr>
        <w:t>i</w:t>
      </w:r>
      <w:r w:rsidRPr="00E81616">
        <w:rPr>
          <w:rFonts w:ascii="Arial" w:eastAsia="SimSun" w:hAnsi="Arial" w:cs="Arial"/>
        </w:rPr>
        <w:t xml:space="preserve"> dle bodu 1.1 této Smlouvy </w:t>
      </w:r>
      <w:r w:rsidR="00EE38F4" w:rsidRPr="00E81616">
        <w:rPr>
          <w:rFonts w:ascii="Arial" w:eastAsia="SimSun" w:hAnsi="Arial" w:cs="Arial"/>
        </w:rPr>
        <w:t>budou prováděny</w:t>
      </w:r>
      <w:r w:rsidRPr="00E81616">
        <w:rPr>
          <w:rFonts w:ascii="Arial" w:eastAsia="SimSun" w:hAnsi="Arial" w:cs="Arial"/>
        </w:rPr>
        <w:t xml:space="preserve"> na základě dílčích elektronických objednávek Objednatele</w:t>
      </w:r>
      <w:r w:rsidR="00EE38F4" w:rsidRPr="00E81616">
        <w:rPr>
          <w:rFonts w:ascii="Arial" w:eastAsia="SimSun" w:hAnsi="Arial" w:cs="Arial"/>
        </w:rPr>
        <w:t xml:space="preserve">. Realizované činnosti budou </w:t>
      </w:r>
      <w:r w:rsidRPr="00E81616">
        <w:rPr>
          <w:rFonts w:ascii="Arial" w:eastAsia="SimSun" w:hAnsi="Arial" w:cs="Arial"/>
        </w:rPr>
        <w:t xml:space="preserve">uhrazeny po prokazatelném doručení daňového dokladu (faktury) Objednateli, </w:t>
      </w:r>
      <w:r w:rsidR="00EE38F4" w:rsidRPr="00E81616">
        <w:rPr>
          <w:rFonts w:ascii="Arial" w:eastAsia="SimSun" w:hAnsi="Arial" w:cs="Arial"/>
        </w:rPr>
        <w:t xml:space="preserve">ke kterému </w:t>
      </w:r>
      <w:r w:rsidRPr="00E81616">
        <w:rPr>
          <w:rFonts w:ascii="Arial" w:eastAsia="SimSun" w:hAnsi="Arial" w:cs="Arial"/>
        </w:rPr>
        <w:t>bud</w:t>
      </w:r>
      <w:r w:rsidR="00EE38F4" w:rsidRPr="00E81616">
        <w:rPr>
          <w:rFonts w:ascii="Arial" w:eastAsia="SimSun" w:hAnsi="Arial" w:cs="Arial"/>
        </w:rPr>
        <w:t>ou připojeny</w:t>
      </w:r>
      <w:r w:rsidRPr="00E81616">
        <w:rPr>
          <w:rFonts w:ascii="Arial" w:eastAsia="SimSun" w:hAnsi="Arial" w:cs="Arial"/>
        </w:rPr>
        <w:t xml:space="preserve"> </w:t>
      </w:r>
      <w:r w:rsidR="005D262D" w:rsidRPr="00E81616">
        <w:rPr>
          <w:rFonts w:ascii="Arial" w:eastAsia="SimSun" w:hAnsi="Arial" w:cs="Arial"/>
        </w:rPr>
        <w:t xml:space="preserve">barevné </w:t>
      </w:r>
      <w:r w:rsidRPr="00E81616">
        <w:rPr>
          <w:rFonts w:ascii="Arial" w:eastAsia="SimSun" w:hAnsi="Arial" w:cs="Arial"/>
        </w:rPr>
        <w:t>kopie</w:t>
      </w:r>
      <w:r w:rsidR="0083367C" w:rsidRPr="00E81616">
        <w:rPr>
          <w:rFonts w:ascii="Arial" w:eastAsia="SimSun" w:hAnsi="Arial" w:cs="Arial"/>
        </w:rPr>
        <w:t xml:space="preserve"> </w:t>
      </w:r>
      <w:r w:rsidR="005D262D" w:rsidRPr="00E81616">
        <w:rPr>
          <w:rFonts w:ascii="Arial" w:eastAsia="SimSun" w:hAnsi="Arial" w:cs="Arial"/>
        </w:rPr>
        <w:t>(</w:t>
      </w:r>
      <w:proofErr w:type="spellStart"/>
      <w:r w:rsidR="005D262D" w:rsidRPr="00E81616">
        <w:rPr>
          <w:rFonts w:ascii="Arial" w:eastAsia="SimSun" w:hAnsi="Arial" w:cs="Arial"/>
        </w:rPr>
        <w:t>scany</w:t>
      </w:r>
      <w:proofErr w:type="spellEnd"/>
      <w:r w:rsidR="005D262D" w:rsidRPr="00E81616">
        <w:rPr>
          <w:rFonts w:ascii="Arial" w:eastAsia="SimSun" w:hAnsi="Arial" w:cs="Arial"/>
        </w:rPr>
        <w:t xml:space="preserve">) </w:t>
      </w:r>
      <w:r w:rsidR="005D262D" w:rsidRPr="00B24D33">
        <w:rPr>
          <w:rFonts w:ascii="Arial" w:eastAsia="SimSun" w:hAnsi="Arial" w:cs="Arial"/>
        </w:rPr>
        <w:t>potvrzené Průvodky</w:t>
      </w:r>
      <w:r w:rsidR="00B24D33" w:rsidRPr="00B24D33">
        <w:rPr>
          <w:rFonts w:ascii="Arial" w:eastAsia="SimSun" w:hAnsi="Arial" w:cs="Arial"/>
        </w:rPr>
        <w:t xml:space="preserve"> ke vzorku</w:t>
      </w:r>
      <w:r w:rsidR="0083367C" w:rsidRPr="00B24D33">
        <w:rPr>
          <w:rFonts w:ascii="Arial" w:eastAsia="SimSun" w:hAnsi="Arial" w:cs="Arial"/>
        </w:rPr>
        <w:t xml:space="preserve"> a záznam z monitoringu teplot</w:t>
      </w:r>
      <w:r w:rsidR="00B24D33" w:rsidRPr="00B24D33">
        <w:rPr>
          <w:rFonts w:ascii="Arial" w:eastAsia="SimSun" w:hAnsi="Arial" w:cs="Arial"/>
        </w:rPr>
        <w:t>y přepravovaného vzorku</w:t>
      </w:r>
      <w:r w:rsidR="0083367C" w:rsidRPr="00B24D33">
        <w:rPr>
          <w:rFonts w:ascii="Arial" w:eastAsia="SimSun" w:hAnsi="Arial" w:cs="Arial"/>
        </w:rPr>
        <w:t xml:space="preserve"> </w:t>
      </w:r>
      <w:r w:rsidRPr="00B24D33">
        <w:rPr>
          <w:rFonts w:ascii="Arial" w:eastAsia="SimSun" w:hAnsi="Arial" w:cs="Arial"/>
        </w:rPr>
        <w:t>v souladu s poža</w:t>
      </w:r>
      <w:r w:rsidR="0083367C" w:rsidRPr="00B24D33">
        <w:rPr>
          <w:rFonts w:ascii="Arial" w:eastAsia="SimSun" w:hAnsi="Arial" w:cs="Arial"/>
        </w:rPr>
        <w:t>davk</w:t>
      </w:r>
      <w:r w:rsidR="005D262D" w:rsidRPr="00B24D33">
        <w:rPr>
          <w:rFonts w:ascii="Arial" w:eastAsia="SimSun" w:hAnsi="Arial" w:cs="Arial"/>
        </w:rPr>
        <w:t>y</w:t>
      </w:r>
      <w:r w:rsidR="0083367C" w:rsidRPr="00B24D33">
        <w:rPr>
          <w:rFonts w:ascii="Arial" w:eastAsia="SimSun" w:hAnsi="Arial" w:cs="Arial"/>
        </w:rPr>
        <w:t xml:space="preserve"> bodů 2.4 a 2.8 </w:t>
      </w:r>
      <w:r w:rsidRPr="00B24D33">
        <w:rPr>
          <w:rFonts w:ascii="Arial" w:eastAsia="SimSun" w:hAnsi="Arial" w:cs="Arial"/>
        </w:rPr>
        <w:t>této Smlouvy</w:t>
      </w:r>
      <w:r w:rsidR="00350EA1" w:rsidRPr="00B24D33">
        <w:rPr>
          <w:rFonts w:ascii="Arial" w:eastAsia="SimSun" w:hAnsi="Arial" w:cs="Arial"/>
        </w:rPr>
        <w:t xml:space="preserve"> nebo soupis zrušených objednávek na </w:t>
      </w:r>
      <w:r w:rsidR="00B24D33" w:rsidRPr="00B24D33">
        <w:rPr>
          <w:rFonts w:ascii="Arial" w:eastAsia="SimSun" w:hAnsi="Arial" w:cs="Arial"/>
        </w:rPr>
        <w:t>přepravu</w:t>
      </w:r>
      <w:r w:rsidR="0083367C" w:rsidRPr="00B24D33">
        <w:rPr>
          <w:rFonts w:ascii="Arial" w:eastAsia="SimSun" w:hAnsi="Arial" w:cs="Arial"/>
        </w:rPr>
        <w:t xml:space="preserve"> dle bodu 4.1 této Smlouvy</w:t>
      </w:r>
      <w:r w:rsidRPr="00B24D33">
        <w:rPr>
          <w:rFonts w:ascii="Arial" w:eastAsia="SimSun" w:hAnsi="Arial" w:cs="Arial"/>
        </w:rPr>
        <w:t>.</w:t>
      </w:r>
      <w:r w:rsidRPr="00E81616">
        <w:rPr>
          <w:rFonts w:ascii="Arial" w:eastAsia="SimSun" w:hAnsi="Arial" w:cs="Arial"/>
        </w:rPr>
        <w:t xml:space="preserve"> </w:t>
      </w:r>
    </w:p>
    <w:p w14:paraId="45B69444" w14:textId="77777777" w:rsidR="00410FD9" w:rsidRPr="00597D0D" w:rsidRDefault="00410FD9" w:rsidP="00410FD9">
      <w:pPr>
        <w:pStyle w:val="Odstavecseseznamem"/>
        <w:spacing w:after="0" w:line="240" w:lineRule="auto"/>
        <w:ind w:left="567"/>
        <w:jc w:val="both"/>
        <w:rPr>
          <w:rFonts w:ascii="Arial" w:eastAsia="SimSun" w:hAnsi="Arial" w:cs="Arial"/>
        </w:rPr>
      </w:pPr>
    </w:p>
    <w:p w14:paraId="5BB99722" w14:textId="47394437" w:rsidR="00410FD9" w:rsidRPr="00597D0D" w:rsidRDefault="000E6610" w:rsidP="00B24D3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C37654">
        <w:rPr>
          <w:rFonts w:ascii="Arial" w:eastAsia="SimSun" w:hAnsi="Arial" w:cs="Arial"/>
        </w:rPr>
        <w:t>Splatnost jednotlivých dílčích faktur</w:t>
      </w:r>
      <w:r w:rsidR="00410FD9" w:rsidRPr="00C37654">
        <w:rPr>
          <w:rFonts w:ascii="Arial" w:eastAsia="SimSun" w:hAnsi="Arial" w:cs="Arial"/>
        </w:rPr>
        <w:t xml:space="preserve"> činí</w:t>
      </w:r>
      <w:r w:rsidRPr="00C37654">
        <w:rPr>
          <w:rFonts w:ascii="Arial" w:eastAsia="SimSun" w:hAnsi="Arial" w:cs="Arial"/>
        </w:rPr>
        <w:t xml:space="preserve"> 30</w:t>
      </w:r>
      <w:r>
        <w:rPr>
          <w:rFonts w:ascii="Arial" w:eastAsia="SimSun" w:hAnsi="Arial" w:cs="Arial"/>
        </w:rPr>
        <w:t xml:space="preserve"> dnů ode dne jejich</w:t>
      </w:r>
      <w:r w:rsidR="00410FD9" w:rsidRPr="00597D0D">
        <w:rPr>
          <w:rFonts w:ascii="Arial" w:eastAsia="SimSun" w:hAnsi="Arial" w:cs="Arial"/>
        </w:rPr>
        <w:t xml:space="preserve"> doručení do datové schránky SZPI </w:t>
      </w:r>
      <w:proofErr w:type="spellStart"/>
      <w:r w:rsidR="00410FD9" w:rsidRPr="00597D0D">
        <w:rPr>
          <w:rFonts w:ascii="Arial" w:eastAsia="SimSun" w:hAnsi="Arial" w:cs="Arial"/>
        </w:rPr>
        <w:t>avraiqg</w:t>
      </w:r>
      <w:proofErr w:type="spellEnd"/>
      <w:r w:rsidR="00410FD9" w:rsidRPr="00597D0D">
        <w:rPr>
          <w:rFonts w:ascii="Arial" w:eastAsia="SimSun" w:hAnsi="Arial" w:cs="Arial"/>
        </w:rPr>
        <w:t xml:space="preserve"> nebo elektronicky na e-mailovou adresu SZPI </w:t>
      </w:r>
      <w:bookmarkStart w:id="0" w:name="_GoBack"/>
      <w:proofErr w:type="spellStart"/>
      <w:r w:rsidR="00746B2D" w:rsidRPr="00541311">
        <w:rPr>
          <w:rStyle w:val="Hypertextovodkaz"/>
          <w:rFonts w:ascii="Arial" w:eastAsia="SimSun" w:hAnsi="Arial" w:cs="Arial"/>
          <w:color w:val="auto"/>
        </w:rPr>
        <w:t>xxxxxxxxxxxxx</w:t>
      </w:r>
      <w:bookmarkEnd w:id="0"/>
      <w:proofErr w:type="spellEnd"/>
      <w:r w:rsidR="00410FD9" w:rsidRPr="00597D0D">
        <w:rPr>
          <w:rFonts w:ascii="Arial" w:eastAsia="SimSun" w:hAnsi="Arial" w:cs="Arial"/>
        </w:rPr>
        <w:t xml:space="preserve">. </w:t>
      </w:r>
      <w:r w:rsidR="00410FD9" w:rsidRPr="00F40320">
        <w:rPr>
          <w:rFonts w:ascii="Arial" w:eastAsia="SimSun" w:hAnsi="Arial" w:cs="Arial"/>
        </w:rPr>
        <w:t>Jiný</w:t>
      </w:r>
      <w:r w:rsidR="00410FD9" w:rsidRPr="00597D0D">
        <w:rPr>
          <w:rFonts w:ascii="Arial" w:eastAsia="SimSun" w:hAnsi="Arial" w:cs="Arial"/>
        </w:rPr>
        <w:t xml:space="preserve"> způsob doručení jednotlivých fak</w:t>
      </w:r>
      <w:r w:rsidR="00597D0D" w:rsidRPr="00597D0D">
        <w:rPr>
          <w:rFonts w:ascii="Arial" w:eastAsia="SimSun" w:hAnsi="Arial" w:cs="Arial"/>
        </w:rPr>
        <w:t xml:space="preserve">tur není možný. Úhrada ceny </w:t>
      </w:r>
      <w:r w:rsidR="00AB241F">
        <w:rPr>
          <w:rFonts w:ascii="Arial" w:eastAsia="SimSun" w:hAnsi="Arial" w:cs="Arial"/>
        </w:rPr>
        <w:t>za provedení činností dle této S</w:t>
      </w:r>
      <w:r w:rsidR="00597D0D" w:rsidRPr="00597D0D">
        <w:rPr>
          <w:rFonts w:ascii="Arial" w:eastAsia="SimSun" w:hAnsi="Arial" w:cs="Arial"/>
        </w:rPr>
        <w:t xml:space="preserve">mlouvy </w:t>
      </w:r>
      <w:r w:rsidR="00410FD9" w:rsidRPr="00597D0D">
        <w:rPr>
          <w:rFonts w:ascii="Arial" w:eastAsia="SimSun" w:hAnsi="Arial" w:cs="Arial"/>
        </w:rPr>
        <w:t xml:space="preserve">bude uskutečňována postupně na základě </w:t>
      </w:r>
      <w:r w:rsidR="001A36D2">
        <w:rPr>
          <w:rFonts w:ascii="Arial" w:eastAsia="SimSun" w:hAnsi="Arial" w:cs="Arial"/>
        </w:rPr>
        <w:t>dodaných faktur vystavených v návaznosti na</w:t>
      </w:r>
      <w:r w:rsidR="00E81616">
        <w:rPr>
          <w:rFonts w:ascii="Arial" w:eastAsia="SimSun" w:hAnsi="Arial" w:cs="Arial"/>
        </w:rPr>
        <w:t xml:space="preserve"> </w:t>
      </w:r>
      <w:r w:rsidR="00410FD9" w:rsidRPr="00597D0D">
        <w:rPr>
          <w:rFonts w:ascii="Arial" w:eastAsia="SimSun" w:hAnsi="Arial" w:cs="Arial"/>
        </w:rPr>
        <w:t xml:space="preserve">dílčí </w:t>
      </w:r>
      <w:r w:rsidR="00597D0D" w:rsidRPr="00597D0D">
        <w:rPr>
          <w:rFonts w:ascii="Arial" w:eastAsia="SimSun" w:hAnsi="Arial" w:cs="Arial"/>
        </w:rPr>
        <w:t>obj</w:t>
      </w:r>
      <w:r w:rsidR="005D6E86">
        <w:rPr>
          <w:rFonts w:ascii="Arial" w:eastAsia="SimSun" w:hAnsi="Arial" w:cs="Arial"/>
        </w:rPr>
        <w:t>ednávk</w:t>
      </w:r>
      <w:r w:rsidR="001A36D2">
        <w:rPr>
          <w:rFonts w:ascii="Arial" w:eastAsia="SimSun" w:hAnsi="Arial" w:cs="Arial"/>
        </w:rPr>
        <w:t>y</w:t>
      </w:r>
      <w:r w:rsidR="005D6E86">
        <w:rPr>
          <w:rFonts w:ascii="Arial" w:eastAsia="SimSun" w:hAnsi="Arial" w:cs="Arial"/>
        </w:rPr>
        <w:t>.</w:t>
      </w:r>
    </w:p>
    <w:p w14:paraId="2A89BC76" w14:textId="77777777" w:rsidR="00F97A74" w:rsidRPr="00597D0D" w:rsidRDefault="00F97A74" w:rsidP="00F97A74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40859120" w14:textId="57860270" w:rsidR="009C2D8A" w:rsidRPr="00597D0D" w:rsidRDefault="009C2D8A" w:rsidP="00B24D3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97D0D">
        <w:rPr>
          <w:rFonts w:ascii="Arial" w:eastAsia="SimSun" w:hAnsi="Arial" w:cs="Arial"/>
        </w:rPr>
        <w:lastRenderedPageBreak/>
        <w:t xml:space="preserve">Faktury dle bodu </w:t>
      </w:r>
      <w:proofErr w:type="gramStart"/>
      <w:r w:rsidRPr="00597D0D">
        <w:rPr>
          <w:rFonts w:ascii="Arial" w:eastAsia="SimSun" w:hAnsi="Arial" w:cs="Arial"/>
        </w:rPr>
        <w:t>4</w:t>
      </w:r>
      <w:r w:rsidR="00DE5C19" w:rsidRPr="00597D0D">
        <w:rPr>
          <w:rFonts w:ascii="Arial" w:eastAsia="SimSun" w:hAnsi="Arial" w:cs="Arial"/>
        </w:rPr>
        <w:t>.</w:t>
      </w:r>
      <w:r w:rsidR="00350EA1" w:rsidRPr="00597D0D">
        <w:rPr>
          <w:rFonts w:ascii="Arial" w:eastAsia="SimSun" w:hAnsi="Arial" w:cs="Arial"/>
        </w:rPr>
        <w:t>4</w:t>
      </w:r>
      <w:r w:rsidR="00FB1D27">
        <w:rPr>
          <w:rFonts w:ascii="Arial" w:eastAsia="SimSun" w:hAnsi="Arial" w:cs="Arial"/>
        </w:rPr>
        <w:t xml:space="preserve">. </w:t>
      </w:r>
      <w:r w:rsidR="00A52697" w:rsidRPr="00597D0D">
        <w:rPr>
          <w:rFonts w:ascii="Arial" w:eastAsia="SimSun" w:hAnsi="Arial" w:cs="Arial"/>
        </w:rPr>
        <w:t>t</w:t>
      </w:r>
      <w:r w:rsidRPr="00597D0D">
        <w:rPr>
          <w:rFonts w:ascii="Arial" w:eastAsia="SimSun" w:hAnsi="Arial" w:cs="Arial"/>
        </w:rPr>
        <w:t>éto</w:t>
      </w:r>
      <w:proofErr w:type="gramEnd"/>
      <w:r w:rsidRPr="00597D0D">
        <w:rPr>
          <w:rFonts w:ascii="Arial" w:eastAsia="SimSun" w:hAnsi="Arial" w:cs="Arial"/>
        </w:rPr>
        <w:t xml:space="preserve"> Smlouvy musí být Objednateli </w:t>
      </w:r>
      <w:r w:rsidRPr="00FB1D27">
        <w:rPr>
          <w:rFonts w:ascii="Arial" w:eastAsia="SimSun" w:hAnsi="Arial" w:cs="Arial"/>
        </w:rPr>
        <w:t>doručeny nejpozději do 10</w:t>
      </w:r>
      <w:r w:rsidRPr="00597D0D">
        <w:rPr>
          <w:rFonts w:ascii="Arial" w:eastAsia="SimSun" w:hAnsi="Arial" w:cs="Arial"/>
        </w:rPr>
        <w:t xml:space="preserve"> pracovních dnů po </w:t>
      </w:r>
      <w:r w:rsidR="005D6E86">
        <w:rPr>
          <w:rFonts w:ascii="Arial" w:eastAsia="SimSun" w:hAnsi="Arial" w:cs="Arial"/>
        </w:rPr>
        <w:t>uskutečnění přepravy vzorku</w:t>
      </w:r>
      <w:r w:rsidRPr="00597D0D">
        <w:rPr>
          <w:rFonts w:ascii="Arial" w:eastAsia="SimSun" w:hAnsi="Arial" w:cs="Arial"/>
        </w:rPr>
        <w:t xml:space="preserve">. </w:t>
      </w:r>
    </w:p>
    <w:p w14:paraId="21D28D2A" w14:textId="77777777" w:rsidR="00F97A74" w:rsidRPr="004C45DD" w:rsidRDefault="00F97A74" w:rsidP="00F97A74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  <w:highlight w:val="cyan"/>
        </w:rPr>
      </w:pPr>
    </w:p>
    <w:p w14:paraId="24D33540" w14:textId="40910B09" w:rsidR="009C2D8A" w:rsidRPr="00410FD9" w:rsidRDefault="009C2D8A" w:rsidP="00B24D3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410FD9">
        <w:rPr>
          <w:rFonts w:ascii="Arial" w:eastAsia="SimSun" w:hAnsi="Arial" w:cs="Arial"/>
        </w:rPr>
        <w:t>Faktura musí obsahovat náležitosti daňového dokladu ve smyslu zákona č. 235/2004 Sb., o dani z přidané hodnoty, ve znění pozdějších předpisů, a rovněž údaje a náležitosti p</w:t>
      </w:r>
      <w:r w:rsidR="005B5DBC">
        <w:rPr>
          <w:rFonts w:ascii="Arial" w:eastAsia="SimSun" w:hAnsi="Arial" w:cs="Arial"/>
        </w:rPr>
        <w:t>ožadované touto Smlouvou</w:t>
      </w:r>
      <w:r w:rsidR="004F47D2">
        <w:rPr>
          <w:rFonts w:ascii="Arial" w:eastAsia="SimSun" w:hAnsi="Arial" w:cs="Arial"/>
        </w:rPr>
        <w:t>, číslo Smlouvy</w:t>
      </w:r>
      <w:r w:rsidR="00363649">
        <w:rPr>
          <w:rFonts w:ascii="Arial" w:eastAsia="SimSun" w:hAnsi="Arial" w:cs="Arial"/>
        </w:rPr>
        <w:t xml:space="preserve">, </w:t>
      </w:r>
      <w:r w:rsidR="00616AAB">
        <w:rPr>
          <w:rFonts w:ascii="Arial" w:eastAsia="SimSun" w:hAnsi="Arial" w:cs="Arial"/>
        </w:rPr>
        <w:t xml:space="preserve">jméno </w:t>
      </w:r>
      <w:r w:rsidR="00363649">
        <w:rPr>
          <w:rFonts w:ascii="Arial" w:eastAsia="SimSun" w:hAnsi="Arial" w:cs="Arial"/>
        </w:rPr>
        <w:t>osoby určené Objednatelem k provedení objednávky</w:t>
      </w:r>
      <w:r w:rsidR="00616AAB">
        <w:rPr>
          <w:rFonts w:ascii="Arial" w:eastAsia="SimSun" w:hAnsi="Arial" w:cs="Arial"/>
        </w:rPr>
        <w:t xml:space="preserve">, výrobní číslo </w:t>
      </w:r>
      <w:proofErr w:type="spellStart"/>
      <w:r w:rsidR="00616AAB">
        <w:rPr>
          <w:rFonts w:ascii="Arial" w:eastAsia="SimSun" w:hAnsi="Arial" w:cs="Arial"/>
        </w:rPr>
        <w:t>dataloggeru</w:t>
      </w:r>
      <w:proofErr w:type="spellEnd"/>
      <w:r w:rsidR="00616AAB">
        <w:rPr>
          <w:rFonts w:ascii="Arial" w:eastAsia="SimSun" w:hAnsi="Arial" w:cs="Arial"/>
        </w:rPr>
        <w:t xml:space="preserve"> (měřidla), datum přepravy, jméno řidiče</w:t>
      </w:r>
      <w:r w:rsidR="00363649">
        <w:rPr>
          <w:rFonts w:ascii="Arial" w:eastAsia="SimSun" w:hAnsi="Arial" w:cs="Arial"/>
        </w:rPr>
        <w:t xml:space="preserve"> vozidla</w:t>
      </w:r>
      <w:r w:rsidR="00616AAB">
        <w:rPr>
          <w:rFonts w:ascii="Arial" w:eastAsia="SimSun" w:hAnsi="Arial" w:cs="Arial"/>
        </w:rPr>
        <w:t>, registrační značk</w:t>
      </w:r>
      <w:r w:rsidR="002A75DD">
        <w:rPr>
          <w:rFonts w:ascii="Arial" w:eastAsia="SimSun" w:hAnsi="Arial" w:cs="Arial"/>
        </w:rPr>
        <w:t>u</w:t>
      </w:r>
      <w:r w:rsidR="00616AAB">
        <w:rPr>
          <w:rFonts w:ascii="Arial" w:eastAsia="SimSun" w:hAnsi="Arial" w:cs="Arial"/>
        </w:rPr>
        <w:t xml:space="preserve"> </w:t>
      </w:r>
      <w:r w:rsidR="00616AAB" w:rsidRPr="00FB1D27">
        <w:rPr>
          <w:rFonts w:ascii="Arial" w:eastAsia="SimSun" w:hAnsi="Arial" w:cs="Arial"/>
        </w:rPr>
        <w:t>vozidla, trasu</w:t>
      </w:r>
      <w:r w:rsidR="004F47D2" w:rsidRPr="00FB1D27">
        <w:rPr>
          <w:rFonts w:ascii="Arial" w:eastAsia="SimSun" w:hAnsi="Arial" w:cs="Arial"/>
        </w:rPr>
        <w:t xml:space="preserve"> a </w:t>
      </w:r>
      <w:r w:rsidR="00631FF9" w:rsidRPr="00FB1D27">
        <w:rPr>
          <w:rFonts w:ascii="Arial" w:eastAsia="SimSun" w:hAnsi="Arial" w:cs="Arial"/>
        </w:rPr>
        <w:t>číslo vzorku uvedené v</w:t>
      </w:r>
      <w:r w:rsidR="00FB1D27" w:rsidRPr="00FB1D27">
        <w:rPr>
          <w:rFonts w:ascii="Arial" w:eastAsia="SimSun" w:hAnsi="Arial" w:cs="Arial"/>
        </w:rPr>
        <w:t> Průvodce ke vzorku</w:t>
      </w:r>
      <w:r w:rsidR="00AB241F" w:rsidRPr="00FB1D27">
        <w:rPr>
          <w:rFonts w:ascii="Arial" w:eastAsia="SimSun" w:hAnsi="Arial" w:cs="Arial"/>
        </w:rPr>
        <w:t xml:space="preserve">. </w:t>
      </w:r>
      <w:r w:rsidRPr="00FB1D27">
        <w:rPr>
          <w:rFonts w:ascii="Arial" w:eastAsia="SimSun" w:hAnsi="Arial" w:cs="Arial"/>
        </w:rPr>
        <w:t>Fakturu, která údaje a náležitosti</w:t>
      </w:r>
      <w:r w:rsidRPr="00410FD9">
        <w:rPr>
          <w:rFonts w:ascii="Arial" w:eastAsia="SimSun" w:hAnsi="Arial" w:cs="Arial"/>
        </w:rPr>
        <w:t xml:space="preserve"> podle předchozí věty neobsahuje, příp. obsahuje údaje a náležitosti nesprávné nebo neúplné, je Objednatel oprávněn do data splatnosti vrátit Poskytovateli; vrácením faktury přestane běžet lhůta splatnosti. Po opravě předloží Poskytovatel Objednateli fakturu novou. </w:t>
      </w:r>
    </w:p>
    <w:p w14:paraId="55AEA294" w14:textId="257E51A9" w:rsidR="009C2D8A" w:rsidRPr="00410FD9" w:rsidRDefault="009C2D8A" w:rsidP="00F97A74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279FE8CD" w14:textId="77777777" w:rsidR="009C2D8A" w:rsidRPr="00410FD9" w:rsidRDefault="009C2D8A" w:rsidP="00B24D33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410FD9">
        <w:rPr>
          <w:rFonts w:ascii="Arial" w:eastAsia="SimSun" w:hAnsi="Arial" w:cs="Arial"/>
        </w:rPr>
        <w:t>Úhrada faktur bude Objednatelem provedena bezhotovostním převodem na účet Poskytovatele uvedený v záhlaví Smlouvy.</w:t>
      </w:r>
    </w:p>
    <w:p w14:paraId="1D8308B5" w14:textId="77777777" w:rsidR="0067020C" w:rsidRDefault="0067020C" w:rsidP="0067020C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46F1D382" w14:textId="4FA13819" w:rsidR="0067020C" w:rsidRPr="007A49F5" w:rsidRDefault="0067020C" w:rsidP="0067020C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67C53BCB" w14:textId="77777777" w:rsidR="009C2D8A" w:rsidRPr="00476185" w:rsidRDefault="009C2D8A" w:rsidP="00476185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14E9DB17" w14:textId="77777777" w:rsidR="009C2D8A" w:rsidRPr="00FE78F9" w:rsidRDefault="009C2D8A" w:rsidP="003B185B">
      <w:pPr>
        <w:spacing w:after="0" w:line="240" w:lineRule="auto"/>
        <w:rPr>
          <w:rFonts w:ascii="Arial" w:hAnsi="Arial" w:cs="Arial"/>
        </w:rPr>
      </w:pPr>
    </w:p>
    <w:p w14:paraId="11A769EE" w14:textId="77777777" w:rsidR="00F12256" w:rsidRPr="00FE78F9" w:rsidRDefault="00F12256" w:rsidP="003B185B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FE78F9">
        <w:rPr>
          <w:rFonts w:ascii="Arial" w:hAnsi="Arial" w:cs="Arial"/>
          <w:b/>
          <w:sz w:val="24"/>
        </w:rPr>
        <w:t>Kontaktní osoby</w:t>
      </w:r>
    </w:p>
    <w:p w14:paraId="344FDCB4" w14:textId="77777777" w:rsidR="00AC41AA" w:rsidRDefault="00AC41AA" w:rsidP="00AC41AA">
      <w:pPr>
        <w:pStyle w:val="Odstavecseseznamem"/>
        <w:spacing w:after="0" w:line="240" w:lineRule="auto"/>
        <w:ind w:left="0"/>
        <w:rPr>
          <w:highlight w:val="yellow"/>
        </w:rPr>
      </w:pPr>
    </w:p>
    <w:p w14:paraId="7AE7DFB0" w14:textId="2FDB19EE" w:rsidR="00390029" w:rsidRPr="00B12256" w:rsidRDefault="00390029" w:rsidP="00422A17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B12256">
        <w:rPr>
          <w:rFonts w:ascii="Arial" w:eastAsia="SimSun" w:hAnsi="Arial" w:cs="Arial"/>
        </w:rPr>
        <w:t xml:space="preserve">Kontaktní osoby </w:t>
      </w:r>
      <w:r w:rsidR="00AC41AA" w:rsidRPr="00B12256">
        <w:rPr>
          <w:rFonts w:ascii="Arial" w:eastAsia="SimSun" w:hAnsi="Arial" w:cs="Arial"/>
        </w:rPr>
        <w:t>obou S</w:t>
      </w:r>
      <w:r w:rsidRPr="00B12256">
        <w:rPr>
          <w:rFonts w:ascii="Arial" w:eastAsia="SimSun" w:hAnsi="Arial" w:cs="Arial"/>
        </w:rPr>
        <w:t xml:space="preserve">mluvních stran, které jsou oprávněny jednat za smluvní strany ve věcech provozních a </w:t>
      </w:r>
      <w:r w:rsidR="00AC41AA" w:rsidRPr="00B12256">
        <w:rPr>
          <w:rFonts w:ascii="Arial" w:eastAsia="SimSun" w:hAnsi="Arial" w:cs="Arial"/>
        </w:rPr>
        <w:t>technických týkajících se této S</w:t>
      </w:r>
      <w:r w:rsidRPr="00B12256">
        <w:rPr>
          <w:rFonts w:ascii="Arial" w:eastAsia="SimSun" w:hAnsi="Arial" w:cs="Arial"/>
        </w:rPr>
        <w:t>mlouvy a souvisejících s </w:t>
      </w:r>
      <w:r w:rsidR="00AC41AA" w:rsidRPr="00B12256">
        <w:rPr>
          <w:rFonts w:ascii="Arial" w:eastAsia="SimSun" w:hAnsi="Arial" w:cs="Arial"/>
        </w:rPr>
        <w:t xml:space="preserve">jejím plněním: </w:t>
      </w:r>
    </w:p>
    <w:p w14:paraId="5D4EB74E" w14:textId="77777777" w:rsidR="00AC41AA" w:rsidRPr="00B12256" w:rsidRDefault="00AC41AA" w:rsidP="00B12256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2B6169EC" w14:textId="29C25607" w:rsidR="00AC41AA" w:rsidRDefault="00454F05" w:rsidP="00B12256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color w:val="FF0000"/>
        </w:rPr>
      </w:pPr>
      <w:r>
        <w:rPr>
          <w:rFonts w:ascii="Arial" w:eastAsia="SimSun" w:hAnsi="Arial" w:cs="Arial"/>
        </w:rPr>
        <w:t>- Kontaktní osoba</w:t>
      </w:r>
      <w:r w:rsidR="00AC41AA" w:rsidRPr="00B12256">
        <w:rPr>
          <w:rFonts w:ascii="Arial" w:eastAsia="SimSun" w:hAnsi="Arial" w:cs="Arial"/>
        </w:rPr>
        <w:t xml:space="preserve"> Objednatele:</w:t>
      </w:r>
      <w:r w:rsidR="006F5268">
        <w:rPr>
          <w:rFonts w:ascii="Arial" w:eastAsia="SimSun" w:hAnsi="Arial" w:cs="Arial"/>
        </w:rPr>
        <w:t xml:space="preserve"> </w:t>
      </w:r>
    </w:p>
    <w:p w14:paraId="1F6B0AFC" w14:textId="3C716729" w:rsidR="008F347D" w:rsidRPr="008F347D" w:rsidRDefault="00746B2D" w:rsidP="008F347D">
      <w:pPr>
        <w:pStyle w:val="Odstavecseseznamem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xxxxxxxxxx</w:t>
      </w:r>
      <w:proofErr w:type="spellEnd"/>
      <w:r w:rsidR="008F347D" w:rsidRPr="008F34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email: </w:t>
      </w:r>
      <w:proofErr w:type="spellStart"/>
      <w:r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 xml:space="preserve">, tel: </w:t>
      </w:r>
      <w:proofErr w:type="spellStart"/>
      <w:r>
        <w:rPr>
          <w:rFonts w:ascii="Arial" w:hAnsi="Arial" w:cs="Arial"/>
        </w:rPr>
        <w:t>xxxxxxxxxxx</w:t>
      </w:r>
      <w:proofErr w:type="spellEnd"/>
      <w:r>
        <w:rPr>
          <w:rFonts w:ascii="Arial" w:hAnsi="Arial" w:cs="Arial"/>
        </w:rPr>
        <w:t>, mob.:</w:t>
      </w:r>
      <w:proofErr w:type="spellStart"/>
      <w:r>
        <w:rPr>
          <w:rFonts w:ascii="Arial" w:hAnsi="Arial" w:cs="Arial"/>
        </w:rPr>
        <w:t>xxxxxxxxxxxx</w:t>
      </w:r>
      <w:proofErr w:type="spellEnd"/>
    </w:p>
    <w:p w14:paraId="41046BDB" w14:textId="77777777" w:rsidR="00A45910" w:rsidRPr="00B12256" w:rsidRDefault="00A45910" w:rsidP="00B12256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</w:p>
    <w:p w14:paraId="47C95FF0" w14:textId="149C1089" w:rsidR="00D0543A" w:rsidRDefault="00454F05" w:rsidP="00D0543A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color w:val="FF0000"/>
        </w:rPr>
      </w:pPr>
      <w:r>
        <w:rPr>
          <w:rFonts w:ascii="Arial" w:eastAsia="SimSun" w:hAnsi="Arial" w:cs="Arial"/>
        </w:rPr>
        <w:t>- Kontaktní osoba</w:t>
      </w:r>
      <w:r w:rsidR="00AC41AA" w:rsidRPr="00B12256">
        <w:rPr>
          <w:rFonts w:ascii="Arial" w:eastAsia="SimSun" w:hAnsi="Arial" w:cs="Arial"/>
        </w:rPr>
        <w:t xml:space="preserve"> Poskytovatele:</w:t>
      </w:r>
      <w:r w:rsidR="00D0543A" w:rsidRPr="00D0543A">
        <w:t xml:space="preserve"> </w:t>
      </w:r>
    </w:p>
    <w:p w14:paraId="42332313" w14:textId="69864A3B" w:rsidR="003E4A4C" w:rsidRDefault="00746B2D" w:rsidP="00D0543A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xxxxxxxxxxx</w:t>
      </w:r>
      <w:proofErr w:type="spellEnd"/>
      <w:r>
        <w:rPr>
          <w:rFonts w:ascii="Arial" w:hAnsi="Arial" w:cs="Arial"/>
          <w:color w:val="000000" w:themeColor="text1"/>
        </w:rPr>
        <w:t xml:space="preserve">, email: </w:t>
      </w:r>
      <w:proofErr w:type="spellStart"/>
      <w:r>
        <w:rPr>
          <w:rFonts w:ascii="Arial" w:hAnsi="Arial" w:cs="Arial"/>
          <w:color w:val="000000" w:themeColor="text1"/>
        </w:rPr>
        <w:t>xxxxxxxxxxxxx</w:t>
      </w:r>
      <w:proofErr w:type="spellEnd"/>
      <w:r>
        <w:rPr>
          <w:rFonts w:ascii="Arial" w:hAnsi="Arial" w:cs="Arial"/>
          <w:color w:val="000000" w:themeColor="text1"/>
        </w:rPr>
        <w:t xml:space="preserve">, mobil </w:t>
      </w:r>
      <w:proofErr w:type="spellStart"/>
      <w:r>
        <w:rPr>
          <w:rFonts w:ascii="Arial" w:hAnsi="Arial" w:cs="Arial"/>
          <w:color w:val="000000" w:themeColor="text1"/>
        </w:rPr>
        <w:t>xxxxxxxxxxxx</w:t>
      </w:r>
      <w:proofErr w:type="spellEnd"/>
    </w:p>
    <w:p w14:paraId="07B57333" w14:textId="6467FA45" w:rsidR="003E4A4C" w:rsidRPr="003E4A4C" w:rsidRDefault="00746B2D" w:rsidP="00D0543A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xxxxxxxxxxx</w:t>
      </w:r>
      <w:proofErr w:type="spellEnd"/>
      <w:r w:rsidR="003E4A4C">
        <w:rPr>
          <w:rFonts w:ascii="Arial" w:hAnsi="Arial" w:cs="Arial"/>
          <w:color w:val="000000" w:themeColor="text1"/>
        </w:rPr>
        <w:t>, email</w:t>
      </w:r>
      <w:r w:rsidR="003E4A4C" w:rsidRPr="00746B2D">
        <w:rPr>
          <w:rFonts w:ascii="Arial" w:hAnsi="Arial" w:cs="Arial"/>
        </w:rPr>
        <w:t xml:space="preserve">: </w:t>
      </w:r>
      <w:proofErr w:type="spellStart"/>
      <w:r w:rsidRPr="00746B2D">
        <w:rPr>
          <w:rStyle w:val="Hypertextovodkaz"/>
          <w:rFonts w:ascii="Arial" w:hAnsi="Arial" w:cs="Arial"/>
          <w:color w:val="auto"/>
        </w:rPr>
        <w:t>xxxxxxxxxxxxx</w:t>
      </w:r>
      <w:proofErr w:type="spellEnd"/>
      <w:r>
        <w:rPr>
          <w:rFonts w:ascii="Arial" w:hAnsi="Arial" w:cs="Arial"/>
          <w:color w:val="000000" w:themeColor="text1"/>
        </w:rPr>
        <w:t xml:space="preserve">, mobil </w:t>
      </w:r>
      <w:proofErr w:type="spellStart"/>
      <w:r>
        <w:rPr>
          <w:rFonts w:ascii="Arial" w:hAnsi="Arial" w:cs="Arial"/>
          <w:color w:val="000000" w:themeColor="text1"/>
        </w:rPr>
        <w:t>xxxxxxxxxxxx</w:t>
      </w:r>
      <w:proofErr w:type="spellEnd"/>
    </w:p>
    <w:p w14:paraId="7161ACA5" w14:textId="4C042E3C" w:rsidR="00AC41AA" w:rsidRPr="00B12256" w:rsidRDefault="00C22646" w:rsidP="00B12256">
      <w:pPr>
        <w:pStyle w:val="Odstavecseseznamem"/>
        <w:spacing w:after="0" w:line="240" w:lineRule="auto"/>
        <w:ind w:left="708"/>
        <w:jc w:val="both"/>
        <w:rPr>
          <w:rFonts w:ascii="Arial" w:eastAsia="SimSun" w:hAnsi="Arial" w:cs="Arial"/>
        </w:rPr>
      </w:pPr>
      <w:r w:rsidRPr="009B3C97">
        <w:rPr>
          <w:rFonts w:ascii="Arial" w:hAnsi="Arial" w:cs="Arial"/>
        </w:rPr>
        <w:tab/>
      </w:r>
    </w:p>
    <w:p w14:paraId="391A5A45" w14:textId="77777777" w:rsidR="002C04AF" w:rsidRDefault="002C04AF" w:rsidP="002C04AF">
      <w:pPr>
        <w:pStyle w:val="Odstavecseseznamem"/>
        <w:spacing w:after="0" w:line="240" w:lineRule="auto"/>
        <w:ind w:left="0"/>
        <w:jc w:val="center"/>
        <w:rPr>
          <w:lang w:eastAsia="cs-CZ"/>
        </w:rPr>
      </w:pPr>
    </w:p>
    <w:p w14:paraId="0E27E438" w14:textId="77777777" w:rsidR="00431078" w:rsidRDefault="00431078" w:rsidP="002C04AF">
      <w:pPr>
        <w:pStyle w:val="Odstavecseseznamem"/>
        <w:spacing w:after="0" w:line="240" w:lineRule="auto"/>
        <w:ind w:left="0"/>
        <w:jc w:val="center"/>
        <w:rPr>
          <w:rFonts w:ascii="Arial" w:hAnsi="Arial" w:cs="Arial"/>
        </w:rPr>
      </w:pPr>
    </w:p>
    <w:p w14:paraId="629793C4" w14:textId="57203A18" w:rsidR="002C04AF" w:rsidRPr="002C04AF" w:rsidRDefault="002C04AF" w:rsidP="002C04AF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</w:rPr>
      </w:pPr>
      <w:r w:rsidRPr="002C04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Sankce </w:t>
      </w:r>
    </w:p>
    <w:p w14:paraId="7DD9F471" w14:textId="6F609C95" w:rsidR="002C04AF" w:rsidRDefault="002C04AF" w:rsidP="002C04AF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752600" w14:textId="77777777" w:rsidR="002C04AF" w:rsidRPr="00E137AF" w:rsidRDefault="002C04AF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E137AF">
        <w:rPr>
          <w:rFonts w:ascii="Arial" w:eastAsia="SimSun" w:hAnsi="Arial" w:cs="Arial"/>
        </w:rPr>
        <w:t xml:space="preserve">Poskytovatel se zavazuje uhradit Objednateli smluvní pokutu v následujících případech: </w:t>
      </w:r>
    </w:p>
    <w:p w14:paraId="3C41B1E6" w14:textId="11CC634E" w:rsidR="00F71E1D" w:rsidRPr="00E137AF" w:rsidRDefault="00226852" w:rsidP="00F71E1D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E137AF">
        <w:rPr>
          <w:rFonts w:ascii="Arial" w:hAnsi="Arial" w:cs="Arial"/>
        </w:rPr>
        <w:t>n</w:t>
      </w:r>
      <w:r w:rsidR="002C04AF" w:rsidRPr="00E137AF">
        <w:rPr>
          <w:rFonts w:ascii="Arial" w:hAnsi="Arial" w:cs="Arial"/>
        </w:rPr>
        <w:t>edodržení</w:t>
      </w:r>
      <w:r w:rsidR="00F71E1D" w:rsidRPr="00E137AF">
        <w:rPr>
          <w:rFonts w:ascii="Arial" w:hAnsi="Arial" w:cs="Arial"/>
        </w:rPr>
        <w:t xml:space="preserve"> přepravních teplot stanovených Objednatelem v bodu </w:t>
      </w:r>
      <w:r w:rsidRPr="00E137AF">
        <w:rPr>
          <w:rFonts w:ascii="Arial" w:hAnsi="Arial" w:cs="Arial"/>
        </w:rPr>
        <w:t>2.1 této Smlouvy</w:t>
      </w:r>
    </w:p>
    <w:p w14:paraId="313F9017" w14:textId="445F4714" w:rsidR="002C04AF" w:rsidRPr="00E137AF" w:rsidRDefault="002C04AF" w:rsidP="00F71E1D">
      <w:pPr>
        <w:pStyle w:val="Odstavecseseznamem"/>
        <w:spacing w:after="120" w:line="240" w:lineRule="auto"/>
        <w:ind w:left="927"/>
        <w:jc w:val="both"/>
        <w:rPr>
          <w:rFonts w:ascii="Arial" w:hAnsi="Arial" w:cs="Arial"/>
        </w:rPr>
      </w:pPr>
      <w:r w:rsidRPr="00E137AF">
        <w:rPr>
          <w:rFonts w:ascii="Arial" w:hAnsi="Arial" w:cs="Arial"/>
        </w:rPr>
        <w:t>od doby převzetí vzorku Poskytovatelem do okamžiku</w:t>
      </w:r>
      <w:r w:rsidR="00226852" w:rsidRPr="00E137AF">
        <w:rPr>
          <w:rFonts w:ascii="Arial" w:hAnsi="Arial" w:cs="Arial"/>
        </w:rPr>
        <w:t xml:space="preserve"> převzetí vzorku osobou určenou Objednatelem, </w:t>
      </w:r>
      <w:r w:rsidRPr="00E137AF">
        <w:rPr>
          <w:rFonts w:ascii="Arial" w:hAnsi="Arial" w:cs="Arial"/>
        </w:rPr>
        <w:t>v důsledku čehož nebude zajištěna právní, vědecká a techni</w:t>
      </w:r>
      <w:r w:rsidR="00E137AF">
        <w:rPr>
          <w:rFonts w:ascii="Arial" w:hAnsi="Arial" w:cs="Arial"/>
        </w:rPr>
        <w:t>cká platnost odebraného vzorku</w:t>
      </w:r>
      <w:r w:rsidR="00226852" w:rsidRPr="00E137AF">
        <w:rPr>
          <w:rFonts w:ascii="Arial" w:hAnsi="Arial" w:cs="Arial"/>
        </w:rPr>
        <w:t>.</w:t>
      </w:r>
    </w:p>
    <w:p w14:paraId="4AC53CB8" w14:textId="003B035E" w:rsidR="00226852" w:rsidRPr="00E137AF" w:rsidRDefault="00226852" w:rsidP="002C04A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137AF">
        <w:rPr>
          <w:rFonts w:ascii="Arial" w:hAnsi="Arial" w:cs="Arial"/>
        </w:rPr>
        <w:t>nedodržení řádného monitoringu teploty úchovy vzorku za podmínek stanových Objednatelem v </w:t>
      </w:r>
      <w:r w:rsidR="00AE6D07" w:rsidRPr="00E137AF">
        <w:rPr>
          <w:rFonts w:ascii="Arial" w:hAnsi="Arial" w:cs="Arial"/>
        </w:rPr>
        <w:t>bodech</w:t>
      </w:r>
      <w:r w:rsidRPr="00E137AF">
        <w:rPr>
          <w:rFonts w:ascii="Arial" w:hAnsi="Arial" w:cs="Arial"/>
        </w:rPr>
        <w:t xml:space="preserve"> 2.5 </w:t>
      </w:r>
      <w:r w:rsidR="00AE6D07" w:rsidRPr="00E137AF">
        <w:rPr>
          <w:rFonts w:ascii="Arial" w:hAnsi="Arial" w:cs="Arial"/>
        </w:rPr>
        <w:t xml:space="preserve">a 2.6 </w:t>
      </w:r>
      <w:r w:rsidRPr="00E137AF">
        <w:rPr>
          <w:rFonts w:ascii="Arial" w:hAnsi="Arial" w:cs="Arial"/>
        </w:rPr>
        <w:t xml:space="preserve">této Smlouvy, které povede zejména k tomu, že teplota vzorku nebude měřena v jeho bezprostřední blízkosti a dojde tak ke zkreslení monitoringu přepravovaného vzorku. </w:t>
      </w:r>
    </w:p>
    <w:p w14:paraId="790E7B64" w14:textId="6F1C9281" w:rsidR="00226852" w:rsidRPr="00E137AF" w:rsidRDefault="002C04AF" w:rsidP="002268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137AF">
        <w:rPr>
          <w:rFonts w:ascii="Arial" w:hAnsi="Arial" w:cs="Arial"/>
        </w:rPr>
        <w:t xml:space="preserve">nerealizování </w:t>
      </w:r>
      <w:r w:rsidR="00226852" w:rsidRPr="00E137AF">
        <w:rPr>
          <w:rFonts w:ascii="Arial" w:hAnsi="Arial" w:cs="Arial"/>
        </w:rPr>
        <w:t>převzetí objednaného svozu vzorku v režimu objednávky.</w:t>
      </w:r>
    </w:p>
    <w:p w14:paraId="5B6C28C2" w14:textId="04E1CF6D" w:rsidR="00D8440E" w:rsidRPr="00F15556" w:rsidRDefault="00264CAB" w:rsidP="002268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15556">
        <w:rPr>
          <w:rFonts w:ascii="Arial" w:hAnsi="Arial" w:cs="Arial"/>
        </w:rPr>
        <w:t xml:space="preserve">opakovaného </w:t>
      </w:r>
      <w:r w:rsidR="00226852" w:rsidRPr="00F15556">
        <w:rPr>
          <w:rFonts w:ascii="Arial" w:hAnsi="Arial" w:cs="Arial"/>
        </w:rPr>
        <w:t>nedodání dokumentů k přepravovanému vzorku dle požadavků Objednatele uvedených v bodech 2.7 a 2.8 této Smlouvy</w:t>
      </w:r>
      <w:r w:rsidR="00345C4E">
        <w:rPr>
          <w:rFonts w:ascii="Arial" w:hAnsi="Arial" w:cs="Arial"/>
        </w:rPr>
        <w:t>.</w:t>
      </w:r>
    </w:p>
    <w:p w14:paraId="362D510E" w14:textId="3A45B240" w:rsidR="00226852" w:rsidRPr="00F15556" w:rsidRDefault="00F15556" w:rsidP="002268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15556">
        <w:rPr>
          <w:rFonts w:ascii="Arial" w:hAnsi="Arial" w:cs="Arial"/>
        </w:rPr>
        <w:t xml:space="preserve">v případě </w:t>
      </w:r>
      <w:r w:rsidR="00564E2A" w:rsidRPr="00F15556">
        <w:rPr>
          <w:rFonts w:ascii="Arial" w:hAnsi="Arial" w:cs="Arial"/>
        </w:rPr>
        <w:t>ztráty nebo znehodnocení</w:t>
      </w:r>
      <w:r w:rsidRPr="00F15556">
        <w:rPr>
          <w:rFonts w:ascii="Arial" w:hAnsi="Arial" w:cs="Arial"/>
        </w:rPr>
        <w:t xml:space="preserve"> přepravovaného vzorku. </w:t>
      </w:r>
    </w:p>
    <w:p w14:paraId="5C412A85" w14:textId="0F4D4D38" w:rsidR="002C04AF" w:rsidRPr="00F15556" w:rsidRDefault="002C04AF" w:rsidP="002D0A72">
      <w:pPr>
        <w:pStyle w:val="Odstavecseseznamem"/>
        <w:spacing w:after="0" w:line="240" w:lineRule="auto"/>
        <w:ind w:left="927"/>
        <w:jc w:val="both"/>
        <w:rPr>
          <w:rFonts w:ascii="Arial" w:hAnsi="Arial" w:cs="Arial"/>
        </w:rPr>
      </w:pPr>
    </w:p>
    <w:p w14:paraId="4B092641" w14:textId="66D6ED8B" w:rsidR="002C04AF" w:rsidRPr="00F15556" w:rsidRDefault="002C04AF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F15556">
        <w:rPr>
          <w:rFonts w:ascii="Arial" w:eastAsia="SimSun" w:hAnsi="Arial" w:cs="Arial"/>
        </w:rPr>
        <w:t>Uplatnění náro</w:t>
      </w:r>
      <w:r w:rsidR="00AA0BC6" w:rsidRPr="00F15556">
        <w:rPr>
          <w:rFonts w:ascii="Arial" w:eastAsia="SimSun" w:hAnsi="Arial" w:cs="Arial"/>
        </w:rPr>
        <w:t>ku na smluvní pokuty dle bodu 6</w:t>
      </w:r>
      <w:r w:rsidRPr="00F15556">
        <w:rPr>
          <w:rFonts w:ascii="Arial" w:eastAsia="SimSun" w:hAnsi="Arial" w:cs="Arial"/>
        </w:rPr>
        <w:t xml:space="preserve">. 1. této Smlouvy je podmíněno poskytnutím řádné součinnosti ze strany Objednatele.  </w:t>
      </w:r>
    </w:p>
    <w:p w14:paraId="6B329D37" w14:textId="77777777" w:rsidR="00966586" w:rsidRPr="00F15556" w:rsidRDefault="00966586" w:rsidP="00966586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70CE0E6E" w14:textId="757B3A93" w:rsidR="00AA0BC6" w:rsidRPr="00F15556" w:rsidRDefault="00F53856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F15556">
        <w:rPr>
          <w:rFonts w:ascii="Arial" w:eastAsia="SimSun" w:hAnsi="Arial" w:cs="Arial"/>
        </w:rPr>
        <w:lastRenderedPageBreak/>
        <w:t>Výše smluvn</w:t>
      </w:r>
      <w:r w:rsidR="00AA0BC6" w:rsidRPr="00F15556">
        <w:rPr>
          <w:rFonts w:ascii="Arial" w:eastAsia="SimSun" w:hAnsi="Arial" w:cs="Arial"/>
        </w:rPr>
        <w:t xml:space="preserve">í pokuty dle bodu </w:t>
      </w:r>
      <w:proofErr w:type="gramStart"/>
      <w:r w:rsidR="00AA0BC6" w:rsidRPr="00F15556">
        <w:rPr>
          <w:rFonts w:ascii="Arial" w:eastAsia="SimSun" w:hAnsi="Arial" w:cs="Arial"/>
        </w:rPr>
        <w:t>6</w:t>
      </w:r>
      <w:r w:rsidR="00883CDE" w:rsidRPr="00F15556">
        <w:rPr>
          <w:rFonts w:ascii="Arial" w:eastAsia="SimSun" w:hAnsi="Arial" w:cs="Arial"/>
        </w:rPr>
        <w:t>.</w:t>
      </w:r>
      <w:r w:rsidR="002C04AF" w:rsidRPr="00F15556">
        <w:rPr>
          <w:rFonts w:ascii="Arial" w:eastAsia="SimSun" w:hAnsi="Arial" w:cs="Arial"/>
        </w:rPr>
        <w:t>1. této</w:t>
      </w:r>
      <w:proofErr w:type="gramEnd"/>
      <w:r w:rsidR="002C04AF" w:rsidRPr="00F15556">
        <w:rPr>
          <w:rFonts w:ascii="Arial" w:eastAsia="SimSun" w:hAnsi="Arial" w:cs="Arial"/>
        </w:rPr>
        <w:t xml:space="preserve"> Smlouvy bude vyčíslena jako</w:t>
      </w:r>
      <w:r w:rsidR="00E137AF" w:rsidRPr="00F15556">
        <w:rPr>
          <w:rFonts w:ascii="Arial" w:eastAsia="SimSun" w:hAnsi="Arial" w:cs="Arial"/>
        </w:rPr>
        <w:t xml:space="preserve"> součet ceny </w:t>
      </w:r>
      <w:r w:rsidR="003770F8" w:rsidRPr="00F15556">
        <w:rPr>
          <w:rFonts w:ascii="Arial" w:eastAsia="SimSun" w:hAnsi="Arial" w:cs="Arial"/>
        </w:rPr>
        <w:t xml:space="preserve">uhrazené Objednatelem </w:t>
      </w:r>
      <w:r w:rsidR="00E137AF" w:rsidRPr="00F15556">
        <w:rPr>
          <w:rFonts w:ascii="Arial" w:eastAsia="SimSun" w:hAnsi="Arial" w:cs="Arial"/>
        </w:rPr>
        <w:t xml:space="preserve">za přepravu vzorku do místa jeho doručení a ceny úředně odebraného vzorku.   </w:t>
      </w:r>
      <w:r w:rsidR="00E45FDA" w:rsidRPr="00F15556">
        <w:rPr>
          <w:rFonts w:ascii="Arial" w:eastAsia="SimSun" w:hAnsi="Arial" w:cs="Arial"/>
        </w:rPr>
        <w:t xml:space="preserve"> </w:t>
      </w:r>
      <w:r w:rsidR="00E137AF" w:rsidRPr="00F15556">
        <w:rPr>
          <w:rFonts w:ascii="Arial" w:eastAsia="SimSun" w:hAnsi="Arial" w:cs="Arial"/>
        </w:rPr>
        <w:t xml:space="preserve"> </w:t>
      </w:r>
      <w:r w:rsidR="00AA0BC6" w:rsidRPr="00F15556">
        <w:rPr>
          <w:rFonts w:ascii="Arial" w:eastAsia="SimSun" w:hAnsi="Arial" w:cs="Arial"/>
        </w:rPr>
        <w:t xml:space="preserve"> </w:t>
      </w:r>
    </w:p>
    <w:p w14:paraId="44C82645" w14:textId="77777777" w:rsidR="00966586" w:rsidRPr="002D0A72" w:rsidRDefault="00966586" w:rsidP="00966586">
      <w:pPr>
        <w:pStyle w:val="Odstavecseseznamem"/>
        <w:spacing w:after="0" w:line="240" w:lineRule="auto"/>
        <w:jc w:val="both"/>
        <w:rPr>
          <w:rFonts w:ascii="Arial" w:eastAsia="SimSun" w:hAnsi="Arial" w:cs="Arial"/>
          <w:highlight w:val="yellow"/>
        </w:rPr>
      </w:pPr>
    </w:p>
    <w:p w14:paraId="710B2A6B" w14:textId="5DBD7A5C" w:rsidR="002C04AF" w:rsidRPr="00AA0BC6" w:rsidRDefault="002C04AF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A0BC6">
        <w:rPr>
          <w:rFonts w:ascii="Arial" w:eastAsia="SimSun" w:hAnsi="Arial" w:cs="Arial"/>
        </w:rPr>
        <w:t xml:space="preserve">Poskytovatel se zavazuje </w:t>
      </w:r>
      <w:r w:rsidR="00BB3144" w:rsidRPr="00AA0BC6">
        <w:rPr>
          <w:rFonts w:ascii="Arial" w:eastAsia="SimSun" w:hAnsi="Arial" w:cs="Arial"/>
        </w:rPr>
        <w:t>na základě výzvy Objednatele</w:t>
      </w:r>
      <w:r w:rsidR="00BB3144">
        <w:rPr>
          <w:rFonts w:ascii="Arial" w:eastAsia="SimSun" w:hAnsi="Arial" w:cs="Arial"/>
        </w:rPr>
        <w:t xml:space="preserve"> </w:t>
      </w:r>
      <w:r w:rsidRPr="00AA0BC6">
        <w:rPr>
          <w:rFonts w:ascii="Arial" w:eastAsia="SimSun" w:hAnsi="Arial" w:cs="Arial"/>
        </w:rPr>
        <w:t>uhradi</w:t>
      </w:r>
      <w:r w:rsidR="00AA0BC6" w:rsidRPr="00AA0BC6">
        <w:rPr>
          <w:rFonts w:ascii="Arial" w:eastAsia="SimSun" w:hAnsi="Arial" w:cs="Arial"/>
        </w:rPr>
        <w:t xml:space="preserve">t smluvní pokutu dle bodu </w:t>
      </w:r>
      <w:proofErr w:type="gramStart"/>
      <w:r w:rsidR="00AA0BC6" w:rsidRPr="00AA0BC6">
        <w:rPr>
          <w:rFonts w:ascii="Arial" w:eastAsia="SimSun" w:hAnsi="Arial" w:cs="Arial"/>
        </w:rPr>
        <w:t>6</w:t>
      </w:r>
      <w:r w:rsidR="00E137AF">
        <w:rPr>
          <w:rFonts w:ascii="Arial" w:eastAsia="SimSun" w:hAnsi="Arial" w:cs="Arial"/>
        </w:rPr>
        <w:t>.</w:t>
      </w:r>
      <w:r w:rsidR="00416437">
        <w:rPr>
          <w:rFonts w:ascii="Arial" w:eastAsia="SimSun" w:hAnsi="Arial" w:cs="Arial"/>
        </w:rPr>
        <w:t xml:space="preserve">3. </w:t>
      </w:r>
      <w:r w:rsidRPr="00AA0BC6">
        <w:rPr>
          <w:rFonts w:ascii="Arial" w:eastAsia="SimSun" w:hAnsi="Arial" w:cs="Arial"/>
        </w:rPr>
        <w:t>této</w:t>
      </w:r>
      <w:proofErr w:type="gramEnd"/>
      <w:r w:rsidRPr="00AA0BC6">
        <w:rPr>
          <w:rFonts w:ascii="Arial" w:eastAsia="SimSun" w:hAnsi="Arial" w:cs="Arial"/>
        </w:rPr>
        <w:t xml:space="preserve"> Smlouvy</w:t>
      </w:r>
      <w:r w:rsidR="00BB3144">
        <w:rPr>
          <w:rFonts w:ascii="Arial" w:eastAsia="SimSun" w:hAnsi="Arial" w:cs="Arial"/>
        </w:rPr>
        <w:t xml:space="preserve">, </w:t>
      </w:r>
      <w:r w:rsidR="00E137AF">
        <w:rPr>
          <w:rFonts w:ascii="Arial" w:eastAsia="SimSun" w:hAnsi="Arial" w:cs="Arial"/>
        </w:rPr>
        <w:t>a to i zpětně</w:t>
      </w:r>
      <w:r w:rsidR="003C1878">
        <w:rPr>
          <w:rFonts w:ascii="Arial" w:eastAsia="SimSun" w:hAnsi="Arial" w:cs="Arial"/>
        </w:rPr>
        <w:t xml:space="preserve"> po vypršení doby, na kterou je tato Smlouva uzavřena</w:t>
      </w:r>
      <w:r w:rsidR="00E137AF">
        <w:rPr>
          <w:rFonts w:ascii="Arial" w:eastAsia="SimSun" w:hAnsi="Arial" w:cs="Arial"/>
        </w:rPr>
        <w:t>, pokud z úřední činnosti Objednavatele vyplyne porušení bodu 6.1 této Smlouvy</w:t>
      </w:r>
      <w:r w:rsidRPr="00AA0BC6">
        <w:rPr>
          <w:rFonts w:ascii="Arial" w:eastAsia="SimSun" w:hAnsi="Arial" w:cs="Arial"/>
        </w:rPr>
        <w:t xml:space="preserve">. Splatnost smluvní pokuty je do 21 dnů ode dne doručení výzvy Objednatele Poskytovateli.  </w:t>
      </w:r>
    </w:p>
    <w:p w14:paraId="54C1D499" w14:textId="77777777" w:rsidR="00966586" w:rsidRPr="00AA0BC6" w:rsidRDefault="00966586" w:rsidP="00966586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54672CBA" w14:textId="77777777" w:rsidR="002C04AF" w:rsidRPr="00AA0BC6" w:rsidRDefault="002C04AF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A0BC6">
        <w:rPr>
          <w:rFonts w:ascii="Arial" w:eastAsia="SimSun" w:hAnsi="Arial" w:cs="Arial"/>
        </w:rPr>
        <w:t xml:space="preserve">V případě, že Objednatel bude v prodlení se zaplacením fakturované částky dle článku  4 této Smlouvy, zavazuje se Poskytovateli uhradit úrok z prodlení v zákonné výši.  </w:t>
      </w:r>
    </w:p>
    <w:p w14:paraId="3869FAA8" w14:textId="77777777" w:rsidR="00966586" w:rsidRPr="00AA0BC6" w:rsidRDefault="00966586" w:rsidP="00966586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152BBE1B" w14:textId="64EB186B" w:rsidR="002C04AF" w:rsidRPr="00AA0BC6" w:rsidRDefault="002C04AF" w:rsidP="00422A1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AA0BC6">
        <w:rPr>
          <w:rFonts w:ascii="Arial" w:eastAsia="SimSun" w:hAnsi="Arial" w:cs="Arial"/>
        </w:rPr>
        <w:t xml:space="preserve">Zaplacením smluvní pokuty </w:t>
      </w:r>
      <w:r w:rsidR="00E9027E">
        <w:rPr>
          <w:rFonts w:ascii="Arial" w:eastAsia="SimSun" w:hAnsi="Arial" w:cs="Arial"/>
        </w:rPr>
        <w:t>budou vzájemné závazky vyrovnány</w:t>
      </w:r>
      <w:r w:rsidRPr="00AA0BC6">
        <w:rPr>
          <w:rFonts w:ascii="Arial" w:eastAsia="SimSun" w:hAnsi="Arial" w:cs="Arial"/>
        </w:rPr>
        <w:t>.</w:t>
      </w:r>
    </w:p>
    <w:p w14:paraId="1B00BF38" w14:textId="77777777" w:rsidR="002C04AF" w:rsidRDefault="002C04AF" w:rsidP="002C04AF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20EC3B0" w14:textId="77777777" w:rsidR="002C04AF" w:rsidRDefault="002C04AF" w:rsidP="002C04AF">
      <w:pPr>
        <w:pStyle w:val="Odstavecseseznamem"/>
        <w:spacing w:after="0" w:line="240" w:lineRule="auto"/>
        <w:ind w:left="0"/>
        <w:jc w:val="center"/>
        <w:rPr>
          <w:rFonts w:ascii="Arial" w:hAnsi="Arial" w:cs="Arial"/>
        </w:rPr>
      </w:pPr>
    </w:p>
    <w:p w14:paraId="4267BB7B" w14:textId="77777777" w:rsidR="002C04AF" w:rsidRPr="00A01FE6" w:rsidRDefault="002C04AF" w:rsidP="00A01FE6">
      <w:pPr>
        <w:spacing w:after="0" w:line="240" w:lineRule="auto"/>
        <w:jc w:val="center"/>
        <w:rPr>
          <w:rFonts w:ascii="Arial" w:hAnsi="Arial" w:cs="Arial"/>
        </w:rPr>
      </w:pPr>
    </w:p>
    <w:p w14:paraId="0DBE6FAF" w14:textId="3FA498EB" w:rsidR="00A01FE6" w:rsidRDefault="00A01FE6" w:rsidP="00E76965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769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 Smlouvy, doba trvání Smlouvy, ukončení Smlouvy</w:t>
      </w:r>
    </w:p>
    <w:p w14:paraId="3F7C48BB" w14:textId="77777777" w:rsidR="00E76965" w:rsidRPr="00E76965" w:rsidRDefault="00E76965" w:rsidP="00E76965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59EC321" w14:textId="77777777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Tato Smlouva nabývá platnosti dnem jejího podpisu oběma smluvními stranami. </w:t>
      </w:r>
    </w:p>
    <w:p w14:paraId="73E7A851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616090D1" w14:textId="77777777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Tato Smlouva nabyde účinnosti jejím uveřejněním v Registru smluv podle zákona č. 340/2015 Sb., o zvláštních podmínkách účinnosti některých smluv, uveřejňování těchto smluv a o registru smluv, ve znění pozdějších předpisů (dále jen „zákon o registru smluv“), není-li v této Smlouvě uvedeno jinak.   </w:t>
      </w:r>
    </w:p>
    <w:p w14:paraId="193119DF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50A07F70" w14:textId="0DE3356B" w:rsidR="00A01FE6" w:rsidRPr="004726A1" w:rsidRDefault="005B5DBC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4726A1">
        <w:rPr>
          <w:rFonts w:ascii="Arial" w:hAnsi="Arial" w:cs="Arial"/>
        </w:rPr>
        <w:t>Tato S</w:t>
      </w:r>
      <w:r w:rsidR="00EF0E79" w:rsidRPr="004726A1">
        <w:rPr>
          <w:rFonts w:ascii="Arial" w:hAnsi="Arial" w:cs="Arial"/>
        </w:rPr>
        <w:t xml:space="preserve">mlouva se uzavírá na </w:t>
      </w:r>
      <w:r w:rsidR="004726A1" w:rsidRPr="004726A1">
        <w:rPr>
          <w:rFonts w:ascii="Arial" w:hAnsi="Arial" w:cs="Arial"/>
        </w:rPr>
        <w:t xml:space="preserve">dobu určitou, a to do </w:t>
      </w:r>
      <w:proofErr w:type="gramStart"/>
      <w:r w:rsidR="004726A1" w:rsidRPr="004726A1">
        <w:rPr>
          <w:rFonts w:ascii="Arial" w:hAnsi="Arial" w:cs="Arial"/>
        </w:rPr>
        <w:t>31.12.2025</w:t>
      </w:r>
      <w:proofErr w:type="gramEnd"/>
      <w:r w:rsidR="00EF0E79" w:rsidRPr="004726A1">
        <w:rPr>
          <w:rFonts w:ascii="Arial" w:hAnsi="Arial" w:cs="Arial"/>
        </w:rPr>
        <w:t xml:space="preserve">, nebo do vyčerpání celkové ceny dle </w:t>
      </w:r>
      <w:r w:rsidR="005B5237" w:rsidRPr="004726A1">
        <w:rPr>
          <w:rFonts w:ascii="Arial" w:hAnsi="Arial" w:cs="Arial"/>
        </w:rPr>
        <w:t xml:space="preserve">bodu 4.2 </w:t>
      </w:r>
      <w:r w:rsidR="00EF0E79" w:rsidRPr="004726A1">
        <w:rPr>
          <w:rFonts w:ascii="Arial" w:hAnsi="Arial" w:cs="Arial"/>
        </w:rPr>
        <w:t xml:space="preserve">této Smlouvy podle toho, která skutečnost nastane dříve. </w:t>
      </w:r>
      <w:r w:rsidR="00A01FE6" w:rsidRPr="004726A1">
        <w:rPr>
          <w:rFonts w:ascii="Arial" w:eastAsia="SimSun" w:hAnsi="Arial" w:cs="Arial"/>
        </w:rPr>
        <w:t xml:space="preserve"> </w:t>
      </w:r>
    </w:p>
    <w:p w14:paraId="0BBA4FF7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3845B98A" w14:textId="77777777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Smlouvu lze ukončit písemnou dohodou obou smluvních stran. </w:t>
      </w:r>
    </w:p>
    <w:p w14:paraId="059A62F1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65EBB268" w14:textId="140E1186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Tato Smlouva může být vypovězena oběma smluvními stranami bez uvedení důvodu </w:t>
      </w:r>
      <w:r w:rsidR="00805E10" w:rsidRPr="005B5237">
        <w:rPr>
          <w:rFonts w:ascii="Arial" w:eastAsia="SimSun" w:hAnsi="Arial" w:cs="Arial"/>
        </w:rPr>
        <w:t>v dvouměsíční</w:t>
      </w:r>
      <w:r w:rsidRPr="005B5237">
        <w:rPr>
          <w:rFonts w:ascii="Arial" w:eastAsia="SimSun" w:hAnsi="Arial" w:cs="Arial"/>
        </w:rPr>
        <w:t xml:space="preserve"> výpovědní lhůtě. Lhůta počne běžet první den měsíce následujícího po doručení výpovědi druhé smluvní straně. </w:t>
      </w:r>
    </w:p>
    <w:p w14:paraId="0ED27179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1E28205E" w14:textId="77777777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Kterákoliv smluvní strana může od této Smlouvy odstoupit, pokud zjistí podstatné porušení této Smlouvy druhou smluvní stranou. Pro účely této Smlouvy se za podstatné porušení smluvních povinností považuje takové porušení, u kterého strana porušující Smlouvu měla nebo mohla předpokládat, že při takovémto porušení Smlouvy s přihlédnutím ke všem okolnostem, by druhá smluvní strana neměla zájem Smlouvu uzavřít, zejména:</w:t>
      </w:r>
    </w:p>
    <w:p w14:paraId="3A57F218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046E6ECC" w14:textId="21E51463" w:rsidR="00A01FE6" w:rsidRPr="005B5237" w:rsidRDefault="00A01FE6" w:rsidP="00422A17">
      <w:pPr>
        <w:numPr>
          <w:ilvl w:val="0"/>
          <w:numId w:val="24"/>
        </w:numPr>
        <w:tabs>
          <w:tab w:val="left" w:pos="851"/>
        </w:tabs>
        <w:spacing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5B5237">
        <w:rPr>
          <w:rFonts w:ascii="Arial" w:hAnsi="Arial" w:cs="Arial"/>
        </w:rPr>
        <w:t>v případě opakovaného porušení Smlouvy ze strany P</w:t>
      </w:r>
      <w:r w:rsidR="005B5237" w:rsidRPr="005B5237">
        <w:rPr>
          <w:rFonts w:ascii="Arial" w:hAnsi="Arial" w:cs="Arial"/>
        </w:rPr>
        <w:t>oskytovatele popsaného v bodě 6</w:t>
      </w:r>
      <w:r w:rsidRPr="005B5237">
        <w:rPr>
          <w:rFonts w:ascii="Arial" w:hAnsi="Arial" w:cs="Arial"/>
        </w:rPr>
        <w:t>.1.</w:t>
      </w:r>
    </w:p>
    <w:p w14:paraId="214BE9B8" w14:textId="77777777" w:rsidR="00A01FE6" w:rsidRPr="005B5237" w:rsidRDefault="00A01FE6" w:rsidP="00422A17">
      <w:pPr>
        <w:numPr>
          <w:ilvl w:val="0"/>
          <w:numId w:val="24"/>
        </w:numPr>
        <w:tabs>
          <w:tab w:val="left" w:pos="851"/>
        </w:tabs>
        <w:spacing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5B5237">
        <w:rPr>
          <w:rFonts w:ascii="Arial" w:hAnsi="Arial" w:cs="Arial"/>
        </w:rPr>
        <w:t>v případě prodlení Objednatele s úhradou splatné faktury po dobu delší nežli 15 dnů po splatnosti.</w:t>
      </w:r>
    </w:p>
    <w:p w14:paraId="789E8555" w14:textId="77777777" w:rsidR="00E76965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Odstoupení od Smlouvy musí mít písemnou formu, musí v něm být přesně popsán důvod odstoupení, podpis odstupující smluvní strany, jinak je odstoupení od této Smlouvy neplatné. Smlouva zaniká ke dni doručení oznámení odstupující smluvní strany o odstoupení druhé smluvní straně.</w:t>
      </w:r>
    </w:p>
    <w:p w14:paraId="5AEF52F7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57980CAA" w14:textId="6EBB4B11" w:rsidR="00A01FE6" w:rsidRPr="005B5237" w:rsidRDefault="00A01FE6" w:rsidP="00422A17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Odstoupení od Smlouvy se nedotýká práva na náhradu škody vzniklého z porušení smluvní</w:t>
      </w:r>
      <w:r w:rsidR="005B5237" w:rsidRPr="005B5237">
        <w:rPr>
          <w:rFonts w:ascii="Arial" w:eastAsia="SimSun" w:hAnsi="Arial" w:cs="Arial"/>
        </w:rPr>
        <w:t>ch</w:t>
      </w:r>
      <w:r w:rsidRPr="005B5237">
        <w:rPr>
          <w:rFonts w:ascii="Arial" w:eastAsia="SimSun" w:hAnsi="Arial" w:cs="Arial"/>
        </w:rPr>
        <w:t xml:space="preserve"> </w:t>
      </w:r>
      <w:r w:rsidR="005B5237" w:rsidRPr="005B5237">
        <w:rPr>
          <w:rFonts w:ascii="Arial" w:eastAsia="SimSun" w:hAnsi="Arial" w:cs="Arial"/>
        </w:rPr>
        <w:t>povinností</w:t>
      </w:r>
      <w:r w:rsidR="00A96C04" w:rsidRPr="005B5237">
        <w:rPr>
          <w:rFonts w:ascii="Arial" w:eastAsia="SimSun" w:hAnsi="Arial" w:cs="Arial"/>
        </w:rPr>
        <w:t xml:space="preserve"> ani úroku z</w:t>
      </w:r>
      <w:r w:rsidR="005B5237" w:rsidRPr="005B5237">
        <w:rPr>
          <w:rFonts w:ascii="Arial" w:eastAsia="SimSun" w:hAnsi="Arial" w:cs="Arial"/>
        </w:rPr>
        <w:t> </w:t>
      </w:r>
      <w:r w:rsidR="00A96C04" w:rsidRPr="005B5237">
        <w:rPr>
          <w:rFonts w:ascii="Arial" w:eastAsia="SimSun" w:hAnsi="Arial" w:cs="Arial"/>
        </w:rPr>
        <w:t>prodlení</w:t>
      </w:r>
      <w:r w:rsidR="005B5237" w:rsidRPr="005B5237">
        <w:rPr>
          <w:rFonts w:ascii="Arial" w:eastAsia="SimSun" w:hAnsi="Arial" w:cs="Arial"/>
        </w:rPr>
        <w:t xml:space="preserve">. </w:t>
      </w:r>
    </w:p>
    <w:p w14:paraId="456688A0" w14:textId="77777777" w:rsidR="00A96C04" w:rsidRPr="00997C6D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  <w:highlight w:val="yellow"/>
        </w:rPr>
      </w:pPr>
    </w:p>
    <w:p w14:paraId="683D0C70" w14:textId="77777777" w:rsidR="00A96C04" w:rsidRPr="005B5237" w:rsidRDefault="00A96C04" w:rsidP="00A96C04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7153630C" w14:textId="77777777" w:rsidR="00F12256" w:rsidRPr="005B5237" w:rsidRDefault="00F12256" w:rsidP="00A01FE6">
      <w:pPr>
        <w:pStyle w:val="Odstavecseseznamem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5B5237">
        <w:rPr>
          <w:rFonts w:ascii="Arial" w:hAnsi="Arial" w:cs="Arial"/>
          <w:b/>
          <w:sz w:val="24"/>
        </w:rPr>
        <w:t>Závěrečná ustanovení</w:t>
      </w:r>
    </w:p>
    <w:p w14:paraId="3D849AC8" w14:textId="77777777" w:rsidR="00A01FE6" w:rsidRPr="005B5237" w:rsidRDefault="00A01FE6" w:rsidP="00A01FE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3F428D0" w14:textId="097DBCCA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Obě smluvní strany berou na vědomí a souhlasí s tím, že vzhledem k veřejnoprávnímu charakteru Objednatele, bude Smlouva uveřejněna v registru smluv zřízeném podle zákona č. 340/2015 Sb., o registru smluv, ve znění pozdějších předpisů. Uveřejnění Smlouvy zajistí po podpisu této Smlouvy Objednatel, a to bez zbytečného odkladu.  </w:t>
      </w:r>
    </w:p>
    <w:p w14:paraId="2B23EA18" w14:textId="77777777" w:rsidR="000D27D5" w:rsidRPr="005B5237" w:rsidRDefault="000D27D5" w:rsidP="000D27D5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0A48590D" w14:textId="77777777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14:paraId="1BD85265" w14:textId="77777777" w:rsidR="000D27D5" w:rsidRPr="005B5237" w:rsidRDefault="000D27D5" w:rsidP="000D27D5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148D094A" w14:textId="77777777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Pokud by se některé z ustanovení této Smlouvy stalo podle platného práva v jakémkoli ohledu neplatným, neúčinným nebo protiprávním, nebude tím dotčena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14:paraId="54DDAA18" w14:textId="77777777" w:rsidR="000D27D5" w:rsidRPr="005B5237" w:rsidRDefault="000D27D5" w:rsidP="000D27D5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01AA0CE4" w14:textId="018A8DD2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Veškeré změny této Smlouvy je možné činit pouze v písemné formě, a to na základě oboustranně podepsaného Dodatku k této Smlouvě</w:t>
      </w:r>
      <w:r w:rsidR="000D7AF3">
        <w:rPr>
          <w:rFonts w:ascii="Arial" w:eastAsia="SimSun" w:hAnsi="Arial" w:cs="Arial"/>
        </w:rPr>
        <w:t xml:space="preserve"> mimo </w:t>
      </w:r>
      <w:r w:rsidR="000B6995">
        <w:rPr>
          <w:rFonts w:ascii="Arial" w:eastAsia="SimSun" w:hAnsi="Arial" w:cs="Arial"/>
        </w:rPr>
        <w:t>ujednání</w:t>
      </w:r>
      <w:r w:rsidR="00370413">
        <w:rPr>
          <w:rFonts w:ascii="Arial" w:eastAsia="SimSun" w:hAnsi="Arial" w:cs="Arial"/>
        </w:rPr>
        <w:t xml:space="preserve"> v bodu 4.3 této Smlouvy</w:t>
      </w:r>
      <w:r w:rsidRPr="005B5237">
        <w:rPr>
          <w:rFonts w:ascii="Arial" w:eastAsia="SimSun" w:hAnsi="Arial" w:cs="Arial"/>
        </w:rPr>
        <w:t>.</w:t>
      </w:r>
    </w:p>
    <w:p w14:paraId="56D34228" w14:textId="77777777" w:rsidR="000D27D5" w:rsidRPr="005B5237" w:rsidRDefault="000D27D5" w:rsidP="000D27D5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73BD325C" w14:textId="77777777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14:paraId="019DDC31" w14:textId="77777777" w:rsidR="000D27D5" w:rsidRPr="005B5237" w:rsidRDefault="000D27D5" w:rsidP="000D27D5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3C41E1B8" w14:textId="77777777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Smluvní strany se zavazují vzájemně poskytovat součinnosti při plnění této Smlouvy.</w:t>
      </w:r>
    </w:p>
    <w:p w14:paraId="14779A30" w14:textId="77777777" w:rsidR="00043F03" w:rsidRPr="005B5237" w:rsidRDefault="00043F03" w:rsidP="00043F03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467D1D3F" w14:textId="77777777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>Odmítne-li některá ze smluvních stran převzít písemnost nebo její převzetí znemožní, má se za to, že písemnost byla doručena dnem odmítnutí nebo znemožnění převzetí.</w:t>
      </w:r>
    </w:p>
    <w:p w14:paraId="4B62E5D3" w14:textId="77777777" w:rsidR="00043F03" w:rsidRPr="005B5237" w:rsidRDefault="00043F03" w:rsidP="00043F03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48D7C5B7" w14:textId="34D22334" w:rsidR="00A01FE6" w:rsidRPr="005B523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Smlouva je sepsána ve 2 stejnopisech, z nichž každá </w:t>
      </w:r>
      <w:r w:rsidR="00A0111C" w:rsidRPr="005B5237">
        <w:rPr>
          <w:rFonts w:ascii="Arial" w:eastAsia="SimSun" w:hAnsi="Arial" w:cs="Arial"/>
        </w:rPr>
        <w:t xml:space="preserve">smluvní </w:t>
      </w:r>
      <w:r w:rsidRPr="005B5237">
        <w:rPr>
          <w:rFonts w:ascii="Arial" w:eastAsia="SimSun" w:hAnsi="Arial" w:cs="Arial"/>
        </w:rPr>
        <w:t>strana obdrží jedno vyhotovení.</w:t>
      </w:r>
    </w:p>
    <w:p w14:paraId="2C17A6F2" w14:textId="77777777" w:rsidR="00043F03" w:rsidRPr="005B5237" w:rsidRDefault="00043F03" w:rsidP="00043F03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5527B577" w14:textId="77777777" w:rsidR="00422A17" w:rsidRDefault="00A0111C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Smluvní strany </w:t>
      </w:r>
      <w:r w:rsidR="00A01FE6" w:rsidRPr="005B5237">
        <w:rPr>
          <w:rFonts w:ascii="Arial" w:eastAsia="SimSun" w:hAnsi="Arial" w:cs="Arial"/>
        </w:rPr>
        <w:t>shodně a výslovně prohlašují, že došlo k dohodě o celém obsahu této Smlouvy, že si tuto Smlouvu přečetli, jejímu obsahu porozuměli a tato byla sepsána na základě jejich vážné a svobodné vůle, na důkaz čehož připojují vlastnoruční podpisy.</w:t>
      </w:r>
    </w:p>
    <w:p w14:paraId="3CC656A7" w14:textId="77777777" w:rsidR="00422A17" w:rsidRDefault="00422A17" w:rsidP="00422A17">
      <w:pPr>
        <w:pStyle w:val="Odstavecseseznamem"/>
        <w:spacing w:after="0" w:line="240" w:lineRule="auto"/>
        <w:ind w:left="426"/>
        <w:jc w:val="both"/>
        <w:rPr>
          <w:rFonts w:ascii="Arial" w:eastAsia="SimSun" w:hAnsi="Arial" w:cs="Arial"/>
        </w:rPr>
      </w:pPr>
    </w:p>
    <w:p w14:paraId="6AF0C25B" w14:textId="6F697BFC" w:rsidR="00A01FE6" w:rsidRPr="00422A17" w:rsidRDefault="00A01FE6" w:rsidP="00422A17">
      <w:pPr>
        <w:pStyle w:val="Odstavecseseznamem"/>
        <w:numPr>
          <w:ilvl w:val="0"/>
          <w:numId w:val="34"/>
        </w:numPr>
        <w:spacing w:after="0" w:line="240" w:lineRule="auto"/>
        <w:ind w:left="426" w:hanging="568"/>
        <w:jc w:val="both"/>
        <w:rPr>
          <w:rFonts w:ascii="Arial" w:eastAsia="SimSun" w:hAnsi="Arial" w:cs="Arial"/>
        </w:rPr>
      </w:pPr>
      <w:r w:rsidRPr="00422A17">
        <w:rPr>
          <w:rFonts w:ascii="Arial" w:eastAsia="SimSun" w:hAnsi="Arial" w:cs="Arial"/>
        </w:rPr>
        <w:t xml:space="preserve">Nedílnou součástí Smlouvy </w:t>
      </w:r>
      <w:r w:rsidR="007479A0" w:rsidRPr="00422A17">
        <w:rPr>
          <w:rFonts w:ascii="Arial" w:eastAsia="SimSun" w:hAnsi="Arial" w:cs="Arial"/>
        </w:rPr>
        <w:t>je</w:t>
      </w:r>
      <w:r w:rsidRPr="00422A17">
        <w:rPr>
          <w:rFonts w:ascii="Arial" w:eastAsia="SimSun" w:hAnsi="Arial" w:cs="Arial"/>
        </w:rPr>
        <w:t xml:space="preserve">: </w:t>
      </w:r>
    </w:p>
    <w:p w14:paraId="18E7C214" w14:textId="77777777" w:rsidR="00422A17" w:rsidRDefault="00422A17" w:rsidP="00043F03">
      <w:pPr>
        <w:pStyle w:val="Odstavecseseznamem"/>
        <w:spacing w:after="0" w:line="240" w:lineRule="auto"/>
        <w:jc w:val="both"/>
        <w:rPr>
          <w:rFonts w:ascii="Arial" w:eastAsia="SimSun" w:hAnsi="Arial" w:cs="Arial"/>
        </w:rPr>
      </w:pPr>
    </w:p>
    <w:p w14:paraId="43D3F13F" w14:textId="5AA20C70" w:rsidR="00A01FE6" w:rsidRPr="007479A0" w:rsidRDefault="00A01FE6" w:rsidP="00422A17">
      <w:pPr>
        <w:pStyle w:val="Odstavecseseznamem"/>
        <w:spacing w:after="0" w:line="240" w:lineRule="auto"/>
        <w:ind w:hanging="294"/>
        <w:jc w:val="both"/>
        <w:rPr>
          <w:rFonts w:ascii="Arial" w:eastAsia="SimSun" w:hAnsi="Arial" w:cs="Arial"/>
        </w:rPr>
      </w:pPr>
      <w:r w:rsidRPr="005B5237">
        <w:rPr>
          <w:rFonts w:ascii="Arial" w:eastAsia="SimSun" w:hAnsi="Arial" w:cs="Arial"/>
        </w:rPr>
        <w:t xml:space="preserve">Příloha č. 1  -  </w:t>
      </w:r>
      <w:r w:rsidR="00043F03" w:rsidRPr="005B5237">
        <w:rPr>
          <w:rFonts w:ascii="Arial" w:eastAsia="SimSun" w:hAnsi="Arial" w:cs="Arial"/>
        </w:rPr>
        <w:t xml:space="preserve">Ceník </w:t>
      </w:r>
      <w:r w:rsidR="00A25B3B" w:rsidRPr="005B5237">
        <w:rPr>
          <w:rFonts w:ascii="Arial" w:eastAsia="SimSun" w:hAnsi="Arial" w:cs="Arial"/>
        </w:rPr>
        <w:t>přepravy</w:t>
      </w:r>
    </w:p>
    <w:p w14:paraId="5EC5E05D" w14:textId="77777777" w:rsidR="00F12256" w:rsidRPr="00FE78F9" w:rsidRDefault="00F12256" w:rsidP="003B185B">
      <w:pPr>
        <w:spacing w:after="0" w:line="240" w:lineRule="auto"/>
        <w:rPr>
          <w:rFonts w:ascii="Arial" w:hAnsi="Arial" w:cs="Arial"/>
        </w:rPr>
      </w:pPr>
    </w:p>
    <w:p w14:paraId="314768E1" w14:textId="77777777" w:rsidR="00A01FE6" w:rsidRPr="005A1D45" w:rsidRDefault="00A01FE6" w:rsidP="00A01FE6">
      <w:pPr>
        <w:jc w:val="both"/>
        <w:rPr>
          <w:rFonts w:ascii="Arial" w:hAnsi="Arial" w:cs="Arial"/>
        </w:rPr>
      </w:pPr>
    </w:p>
    <w:p w14:paraId="5973EB46" w14:textId="12B210AA" w:rsidR="00A01FE6" w:rsidRPr="00F46DB8" w:rsidRDefault="00A01FE6" w:rsidP="00F46DB8">
      <w:pPr>
        <w:ind w:firstLine="360"/>
        <w:jc w:val="both"/>
        <w:rPr>
          <w:rFonts w:ascii="Arial" w:hAnsi="Arial" w:cs="Arial"/>
          <w:color w:val="FF0000"/>
        </w:rPr>
      </w:pPr>
      <w:r w:rsidRPr="005A1D45">
        <w:rPr>
          <w:rFonts w:ascii="Arial" w:hAnsi="Arial" w:cs="Arial"/>
        </w:rPr>
        <w:t>V </w:t>
      </w:r>
      <w:r w:rsidR="00F46DB8">
        <w:rPr>
          <w:rFonts w:ascii="Arial" w:hAnsi="Arial" w:cs="Arial"/>
        </w:rPr>
        <w:t>Praze</w:t>
      </w:r>
      <w:r w:rsidRPr="005A1D45">
        <w:rPr>
          <w:rFonts w:ascii="Arial" w:hAnsi="Arial" w:cs="Arial"/>
        </w:rPr>
        <w:t xml:space="preserve"> dne:</w:t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5A1D4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F46DB8">
        <w:rPr>
          <w:rFonts w:ascii="Arial" w:hAnsi="Arial" w:cs="Arial"/>
          <w:color w:val="FF0000"/>
        </w:rPr>
        <w:tab/>
      </w:r>
      <w:r w:rsidR="000B1700">
        <w:rPr>
          <w:rFonts w:ascii="Arial" w:hAnsi="Arial" w:cs="Arial"/>
          <w:color w:val="FF0000"/>
        </w:rPr>
        <w:t xml:space="preserve">    </w:t>
      </w:r>
      <w:r>
        <w:rPr>
          <w:rFonts w:ascii="Arial" w:hAnsi="Arial" w:cs="Arial"/>
        </w:rPr>
        <w:t xml:space="preserve"> </w:t>
      </w:r>
      <w:r w:rsidRPr="005A1D45">
        <w:rPr>
          <w:rFonts w:ascii="Arial" w:hAnsi="Arial" w:cs="Arial"/>
        </w:rPr>
        <w:t xml:space="preserve">dne: </w:t>
      </w:r>
    </w:p>
    <w:p w14:paraId="4F15D297" w14:textId="77777777" w:rsidR="00A01FE6" w:rsidRPr="005A1D45" w:rsidRDefault="00A01FE6" w:rsidP="00A01FE6">
      <w:pPr>
        <w:jc w:val="both"/>
        <w:rPr>
          <w:rFonts w:ascii="Arial" w:hAnsi="Arial" w:cs="Arial"/>
        </w:rPr>
      </w:pPr>
    </w:p>
    <w:p w14:paraId="133CD5DB" w14:textId="77777777" w:rsidR="00A01FE6" w:rsidRPr="005A1D45" w:rsidRDefault="00A01FE6" w:rsidP="00A01FE6">
      <w:pPr>
        <w:jc w:val="both"/>
        <w:rPr>
          <w:rFonts w:ascii="Arial" w:hAnsi="Arial" w:cs="Arial"/>
        </w:rPr>
      </w:pPr>
    </w:p>
    <w:p w14:paraId="1FE4F4B9" w14:textId="77777777" w:rsidR="00A01FE6" w:rsidRPr="005A1D45" w:rsidRDefault="00A01FE6" w:rsidP="00A01FE6">
      <w:pPr>
        <w:jc w:val="both"/>
        <w:rPr>
          <w:rFonts w:ascii="Arial" w:hAnsi="Arial" w:cs="Arial"/>
        </w:rPr>
      </w:pPr>
      <w:r w:rsidRPr="005A1D45">
        <w:rPr>
          <w:rFonts w:ascii="Arial" w:hAnsi="Arial" w:cs="Arial"/>
        </w:rPr>
        <w:t>………………………………………</w:t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  <w:t>……………………………………</w:t>
      </w:r>
    </w:p>
    <w:p w14:paraId="19B7D592" w14:textId="7C7BBEF1" w:rsidR="00D0543A" w:rsidRPr="003E4A4C" w:rsidRDefault="00F46DB8" w:rsidP="00F46DB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</w:t>
      </w:r>
      <w:r w:rsidR="00A01FE6" w:rsidRPr="005A1D4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Petr Cuhra</w:t>
      </w:r>
      <w:r w:rsidR="00A01FE6" w:rsidRPr="005A1D45">
        <w:rPr>
          <w:rFonts w:ascii="Arial" w:hAnsi="Arial" w:cs="Arial"/>
        </w:rPr>
        <w:tab/>
      </w:r>
      <w:r w:rsidR="00A01FE6" w:rsidRPr="005A1D45">
        <w:rPr>
          <w:rFonts w:ascii="Arial" w:hAnsi="Arial" w:cs="Arial"/>
        </w:rPr>
        <w:tab/>
      </w:r>
      <w:r w:rsidR="00A01FE6" w:rsidRPr="005A1D45">
        <w:rPr>
          <w:rFonts w:ascii="Arial" w:hAnsi="Arial" w:cs="Arial"/>
        </w:rPr>
        <w:tab/>
      </w:r>
      <w:r w:rsidR="00A01FE6" w:rsidRPr="005A1D45">
        <w:rPr>
          <w:rFonts w:ascii="Arial" w:hAnsi="Arial" w:cs="Arial"/>
        </w:rPr>
        <w:tab/>
      </w:r>
      <w:r w:rsidR="00A01FE6" w:rsidRPr="005A1D45">
        <w:rPr>
          <w:rFonts w:ascii="Arial" w:hAnsi="Arial" w:cs="Arial"/>
        </w:rPr>
        <w:tab/>
      </w:r>
      <w:r w:rsidR="007B66C9" w:rsidRPr="004726A1">
        <w:rPr>
          <w:rFonts w:ascii="Arial" w:hAnsi="Arial" w:cs="Arial"/>
          <w:color w:val="FF0000"/>
        </w:rPr>
        <w:t xml:space="preserve"> </w:t>
      </w:r>
      <w:r w:rsidR="003E4A4C">
        <w:rPr>
          <w:rFonts w:ascii="Arial" w:hAnsi="Arial" w:cs="Arial"/>
          <w:color w:val="FF0000"/>
        </w:rPr>
        <w:t xml:space="preserve">        </w:t>
      </w:r>
      <w:proofErr w:type="spellStart"/>
      <w:r w:rsidR="00541311">
        <w:rPr>
          <w:rFonts w:ascii="Arial" w:hAnsi="Arial" w:cs="Arial"/>
          <w:color w:val="000000" w:themeColor="text1"/>
        </w:rPr>
        <w:t>xxxxxxxxxxxxxx</w:t>
      </w:r>
      <w:proofErr w:type="spellEnd"/>
    </w:p>
    <w:p w14:paraId="24926C26" w14:textId="3BE5D6F1" w:rsidR="00D0543A" w:rsidRDefault="00F46DB8" w:rsidP="00D054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     </w:t>
      </w:r>
      <w:r w:rsidRPr="00F46DB8">
        <w:rPr>
          <w:rFonts w:ascii="Arial" w:hAnsi="Arial" w:cs="Arial"/>
        </w:rPr>
        <w:t>ředitel inspektorátu v</w:t>
      </w:r>
      <w:r w:rsidR="00D0543A">
        <w:rPr>
          <w:rFonts w:ascii="Arial" w:hAnsi="Arial" w:cs="Arial"/>
        </w:rPr>
        <w:t> </w:t>
      </w:r>
      <w:r w:rsidRPr="00F46DB8">
        <w:rPr>
          <w:rFonts w:ascii="Arial" w:hAnsi="Arial" w:cs="Arial"/>
        </w:rPr>
        <w:t>Praze</w:t>
      </w:r>
      <w:r w:rsidR="00213D75">
        <w:rPr>
          <w:rFonts w:ascii="Arial" w:hAnsi="Arial" w:cs="Arial"/>
        </w:rPr>
        <w:tab/>
      </w:r>
      <w:r w:rsidR="00213D75">
        <w:rPr>
          <w:rFonts w:ascii="Arial" w:hAnsi="Arial" w:cs="Arial"/>
        </w:rPr>
        <w:tab/>
      </w:r>
      <w:r w:rsidR="00213D75">
        <w:rPr>
          <w:rFonts w:ascii="Arial" w:hAnsi="Arial" w:cs="Arial"/>
        </w:rPr>
        <w:tab/>
      </w:r>
      <w:r w:rsidR="00213D75">
        <w:rPr>
          <w:rFonts w:ascii="Arial" w:hAnsi="Arial" w:cs="Arial"/>
        </w:rPr>
        <w:tab/>
      </w:r>
      <w:r w:rsidR="003E4A4C">
        <w:rPr>
          <w:rFonts w:ascii="Arial" w:hAnsi="Arial" w:cs="Arial"/>
        </w:rPr>
        <w:t xml:space="preserve">        jednatel společnosti</w:t>
      </w:r>
      <w:r w:rsidR="00213D75">
        <w:rPr>
          <w:rFonts w:ascii="Arial" w:hAnsi="Arial" w:cs="Arial"/>
        </w:rPr>
        <w:tab/>
        <w:t xml:space="preserve">        </w:t>
      </w:r>
    </w:p>
    <w:p w14:paraId="7C3DFD40" w14:textId="26D06A39" w:rsidR="00D0543A" w:rsidRPr="001070F3" w:rsidRDefault="00213D75" w:rsidP="00D05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lastRenderedPageBreak/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</w:t>
      </w:r>
    </w:p>
    <w:p w14:paraId="0CE426DF" w14:textId="2227C1D0" w:rsidR="00F46DB8" w:rsidRDefault="00D0543A" w:rsidP="003E4A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070F3">
        <w:rPr>
          <w:rFonts w:ascii="Arial" w:eastAsia="Times New Roman" w:hAnsi="Arial" w:cs="Arial"/>
          <w:lang w:eastAsia="cs-CZ"/>
        </w:rPr>
        <w:t xml:space="preserve"> </w:t>
      </w:r>
    </w:p>
    <w:p w14:paraId="6A42FD3C" w14:textId="26F9DB3D" w:rsidR="003E4A4C" w:rsidRDefault="003E4A4C" w:rsidP="003E4A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A5C70FA" w14:textId="2766FB0B" w:rsidR="003E4A4C" w:rsidRDefault="003E4A4C" w:rsidP="003E4A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4B98EC4" w14:textId="4DA6D0C4" w:rsidR="003E4A4C" w:rsidRDefault="003E4A4C" w:rsidP="003E4A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3A3C7B2" w14:textId="77777777" w:rsidR="003E4A4C" w:rsidRPr="003E4A4C" w:rsidRDefault="003E4A4C" w:rsidP="003E4A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B3E4EC" w14:textId="77777777" w:rsidR="00F46DB8" w:rsidRDefault="00F46DB8" w:rsidP="003B185B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61D1AE31" w14:textId="4D864217" w:rsidR="00F46E37" w:rsidRPr="002B260A" w:rsidRDefault="00F46E37" w:rsidP="003B185B">
      <w:pPr>
        <w:spacing w:after="0" w:line="240" w:lineRule="auto"/>
        <w:rPr>
          <w:rFonts w:ascii="Arial" w:hAnsi="Arial" w:cs="Arial"/>
          <w:b/>
          <w:u w:val="single"/>
        </w:rPr>
      </w:pPr>
      <w:r w:rsidRPr="002B260A">
        <w:rPr>
          <w:rFonts w:ascii="Arial" w:hAnsi="Arial" w:cs="Arial"/>
          <w:b/>
          <w:sz w:val="32"/>
        </w:rPr>
        <w:t xml:space="preserve">Příloha č. 1 </w:t>
      </w:r>
      <w:r w:rsidR="00F46DB8" w:rsidRPr="002B260A">
        <w:rPr>
          <w:rFonts w:ascii="Arial" w:hAnsi="Arial" w:cs="Arial"/>
          <w:b/>
          <w:sz w:val="32"/>
        </w:rPr>
        <w:t xml:space="preserve">- </w:t>
      </w:r>
      <w:r w:rsidRPr="002B260A">
        <w:rPr>
          <w:rFonts w:ascii="Arial" w:hAnsi="Arial" w:cs="Arial"/>
          <w:b/>
          <w:sz w:val="32"/>
        </w:rPr>
        <w:t xml:space="preserve">Ceník </w:t>
      </w:r>
      <w:r w:rsidR="00CE086A" w:rsidRPr="002B260A">
        <w:rPr>
          <w:rFonts w:ascii="Arial" w:hAnsi="Arial" w:cs="Arial"/>
          <w:b/>
          <w:sz w:val="32"/>
        </w:rPr>
        <w:t>přepravy</w:t>
      </w:r>
    </w:p>
    <w:p w14:paraId="7FF7D70F" w14:textId="77777777" w:rsidR="00F46DB8" w:rsidRPr="002B260A" w:rsidRDefault="00F46DB8" w:rsidP="003B185B">
      <w:pPr>
        <w:spacing w:after="0" w:line="240" w:lineRule="auto"/>
        <w:rPr>
          <w:rFonts w:ascii="Arial" w:hAnsi="Arial" w:cs="Arial"/>
        </w:rPr>
      </w:pPr>
    </w:p>
    <w:p w14:paraId="36AFADA5" w14:textId="3274FCDC" w:rsidR="00F46E37" w:rsidRPr="000B1700" w:rsidRDefault="0058463C" w:rsidP="003B185B">
      <w:pPr>
        <w:spacing w:after="0" w:line="240" w:lineRule="auto"/>
        <w:rPr>
          <w:rFonts w:ascii="Arial" w:hAnsi="Arial" w:cs="Arial"/>
        </w:rPr>
      </w:pPr>
      <w:r w:rsidRPr="002B260A">
        <w:rPr>
          <w:rFonts w:ascii="Arial" w:hAnsi="Arial" w:cs="Arial"/>
        </w:rPr>
        <w:t xml:space="preserve">- </w:t>
      </w:r>
      <w:r w:rsidR="00F46E37" w:rsidRPr="002B260A">
        <w:rPr>
          <w:rFonts w:ascii="Arial" w:hAnsi="Arial" w:cs="Arial"/>
        </w:rPr>
        <w:t xml:space="preserve">Paušál </w:t>
      </w:r>
      <w:r w:rsidRPr="002B260A">
        <w:rPr>
          <w:rFonts w:ascii="Arial" w:hAnsi="Arial" w:cs="Arial"/>
        </w:rPr>
        <w:t>za přepravu</w:t>
      </w:r>
      <w:r w:rsidR="000905AF" w:rsidRPr="002B260A">
        <w:rPr>
          <w:rFonts w:ascii="Arial" w:hAnsi="Arial" w:cs="Arial"/>
        </w:rPr>
        <w:t xml:space="preserve"> do vzdálenosti 240 km</w:t>
      </w:r>
      <w:r w:rsidR="00396D14" w:rsidRPr="002B260A">
        <w:rPr>
          <w:rFonts w:ascii="Arial" w:hAnsi="Arial" w:cs="Arial"/>
        </w:rPr>
        <w:t xml:space="preserve"> </w:t>
      </w:r>
      <w:r w:rsidR="002B260A" w:rsidRPr="002B260A">
        <w:rPr>
          <w:rFonts w:ascii="Arial" w:hAnsi="Arial" w:cs="Arial"/>
        </w:rPr>
        <w:t>*</w:t>
      </w:r>
      <w:r w:rsidR="008F347D">
        <w:rPr>
          <w:rFonts w:ascii="Arial" w:hAnsi="Arial" w:cs="Arial"/>
        </w:rPr>
        <w:tab/>
      </w:r>
      <w:r w:rsidR="008F347D">
        <w:rPr>
          <w:rFonts w:ascii="Arial" w:hAnsi="Arial" w:cs="Arial"/>
        </w:rPr>
        <w:tab/>
      </w:r>
      <w:r w:rsidR="008F347D">
        <w:rPr>
          <w:rFonts w:ascii="Arial" w:hAnsi="Arial" w:cs="Arial"/>
        </w:rPr>
        <w:tab/>
        <w:t>4 </w:t>
      </w:r>
      <w:r w:rsidR="00B56E7A">
        <w:rPr>
          <w:rFonts w:ascii="Arial" w:hAnsi="Arial" w:cs="Arial"/>
        </w:rPr>
        <w:t>115</w:t>
      </w:r>
      <w:r w:rsidR="008F347D">
        <w:rPr>
          <w:rFonts w:ascii="Arial" w:hAnsi="Arial" w:cs="Arial"/>
        </w:rPr>
        <w:t>,-</w:t>
      </w:r>
      <w:r w:rsidR="00B56E7A">
        <w:rPr>
          <w:rFonts w:ascii="Arial" w:hAnsi="Arial" w:cs="Arial"/>
        </w:rPr>
        <w:t xml:space="preserve"> </w:t>
      </w:r>
      <w:r w:rsidR="000B1700" w:rsidRPr="000B1700">
        <w:rPr>
          <w:rFonts w:ascii="Arial" w:hAnsi="Arial" w:cs="Arial"/>
        </w:rPr>
        <w:t>Kč</w:t>
      </w:r>
      <w:r w:rsidR="00B56E7A">
        <w:rPr>
          <w:rFonts w:ascii="Arial" w:hAnsi="Arial" w:cs="Arial"/>
        </w:rPr>
        <w:t xml:space="preserve"> </w:t>
      </w:r>
      <w:r w:rsidR="00AE60DB" w:rsidRPr="000B1700">
        <w:rPr>
          <w:rFonts w:ascii="Arial" w:hAnsi="Arial" w:cs="Arial"/>
        </w:rPr>
        <w:t xml:space="preserve">bez </w:t>
      </w:r>
      <w:r w:rsidR="00F46E37" w:rsidRPr="000B1700">
        <w:rPr>
          <w:rFonts w:ascii="Arial" w:hAnsi="Arial" w:cs="Arial"/>
        </w:rPr>
        <w:t>DPH</w:t>
      </w:r>
      <w:r w:rsidR="008B3078" w:rsidRPr="000B1700">
        <w:rPr>
          <w:rFonts w:ascii="Arial" w:hAnsi="Arial" w:cs="Arial"/>
        </w:rPr>
        <w:t xml:space="preserve"> </w:t>
      </w:r>
    </w:p>
    <w:p w14:paraId="477E4F2A" w14:textId="74684A60" w:rsidR="00F46E37" w:rsidRPr="000B1700" w:rsidRDefault="0058463C" w:rsidP="003B185B">
      <w:pPr>
        <w:spacing w:after="0" w:line="240" w:lineRule="auto"/>
        <w:rPr>
          <w:rFonts w:ascii="Arial" w:hAnsi="Arial" w:cs="Arial"/>
        </w:rPr>
      </w:pPr>
      <w:r w:rsidRPr="000B1700">
        <w:rPr>
          <w:rFonts w:ascii="Arial" w:hAnsi="Arial" w:cs="Arial"/>
        </w:rPr>
        <w:t xml:space="preserve">- </w:t>
      </w:r>
      <w:r w:rsidR="00D11756" w:rsidRPr="000B1700">
        <w:rPr>
          <w:rFonts w:ascii="Arial" w:hAnsi="Arial" w:cs="Arial"/>
        </w:rPr>
        <w:t>Cena přepravy</w:t>
      </w:r>
      <w:r w:rsidR="00F46E37" w:rsidRPr="000B1700">
        <w:rPr>
          <w:rFonts w:ascii="Arial" w:hAnsi="Arial" w:cs="Arial"/>
        </w:rPr>
        <w:t xml:space="preserve"> </w:t>
      </w:r>
      <w:r w:rsidR="005D4618" w:rsidRPr="000B1700">
        <w:rPr>
          <w:rFonts w:ascii="Arial" w:hAnsi="Arial" w:cs="Arial"/>
        </w:rPr>
        <w:t xml:space="preserve">při překročení vzdálenosti 240 </w:t>
      </w:r>
      <w:proofErr w:type="gramStart"/>
      <w:r w:rsidR="005D4618" w:rsidRPr="000B1700">
        <w:rPr>
          <w:rFonts w:ascii="Arial" w:hAnsi="Arial" w:cs="Arial"/>
        </w:rPr>
        <w:t>km *</w:t>
      </w:r>
      <w:r w:rsidR="004726A1">
        <w:rPr>
          <w:rFonts w:ascii="Arial" w:hAnsi="Arial" w:cs="Arial"/>
        </w:rPr>
        <w:t xml:space="preserve"> </w:t>
      </w:r>
      <w:r w:rsidR="00B56E7A">
        <w:rPr>
          <w:rFonts w:ascii="Arial" w:hAnsi="Arial" w:cs="Arial"/>
          <w:color w:val="FF0000"/>
        </w:rPr>
        <w:t xml:space="preserve">               </w:t>
      </w:r>
      <w:r w:rsidR="0021776D">
        <w:rPr>
          <w:rFonts w:ascii="Arial" w:hAnsi="Arial" w:cs="Arial"/>
          <w:color w:val="FF0000"/>
        </w:rPr>
        <w:t xml:space="preserve">     </w:t>
      </w:r>
      <w:r w:rsidR="00B56E7A" w:rsidRPr="00B56E7A">
        <w:rPr>
          <w:rFonts w:ascii="Arial" w:hAnsi="Arial" w:cs="Arial"/>
          <w:color w:val="000000" w:themeColor="text1"/>
        </w:rPr>
        <w:t>16,90</w:t>
      </w:r>
      <w:r w:rsidR="008F347D">
        <w:rPr>
          <w:rFonts w:ascii="Arial" w:hAnsi="Arial" w:cs="Arial"/>
          <w:color w:val="000000" w:themeColor="text1"/>
        </w:rPr>
        <w:t>,</w:t>
      </w:r>
      <w:proofErr w:type="gramEnd"/>
      <w:r w:rsidR="008F347D">
        <w:rPr>
          <w:rFonts w:ascii="Arial" w:hAnsi="Arial" w:cs="Arial"/>
          <w:color w:val="000000" w:themeColor="text1"/>
        </w:rPr>
        <w:t>-</w:t>
      </w:r>
      <w:r w:rsidR="00B56E7A" w:rsidRPr="00B56E7A">
        <w:rPr>
          <w:rFonts w:ascii="Arial" w:hAnsi="Arial" w:cs="Arial"/>
          <w:color w:val="000000" w:themeColor="text1"/>
        </w:rPr>
        <w:t xml:space="preserve"> </w:t>
      </w:r>
      <w:r w:rsidR="004726A1">
        <w:rPr>
          <w:rFonts w:ascii="Arial" w:hAnsi="Arial" w:cs="Arial"/>
        </w:rPr>
        <w:t xml:space="preserve">Kč/km </w:t>
      </w:r>
      <w:r w:rsidR="00F46E37" w:rsidRPr="000B1700">
        <w:rPr>
          <w:rFonts w:ascii="Arial" w:hAnsi="Arial" w:cs="Arial"/>
        </w:rPr>
        <w:t>bez DPH</w:t>
      </w:r>
    </w:p>
    <w:p w14:paraId="2904AC1A" w14:textId="1A194A75" w:rsidR="00AE60DB" w:rsidRPr="000B1700" w:rsidRDefault="00AE60DB" w:rsidP="003B185B">
      <w:pPr>
        <w:spacing w:after="0" w:line="240" w:lineRule="auto"/>
        <w:rPr>
          <w:rFonts w:ascii="Arial" w:hAnsi="Arial" w:cs="Arial"/>
        </w:rPr>
      </w:pPr>
      <w:r w:rsidRPr="000B1700">
        <w:rPr>
          <w:rFonts w:ascii="Arial" w:hAnsi="Arial" w:cs="Arial"/>
        </w:rPr>
        <w:t>- Poplatek za zrušenou přepravu</w:t>
      </w:r>
      <w:r w:rsidRPr="000B1700">
        <w:rPr>
          <w:rFonts w:ascii="Arial" w:hAnsi="Arial" w:cs="Arial"/>
        </w:rPr>
        <w:tab/>
      </w:r>
      <w:r w:rsidRPr="000B1700">
        <w:rPr>
          <w:rFonts w:ascii="Arial" w:hAnsi="Arial" w:cs="Arial"/>
        </w:rPr>
        <w:tab/>
      </w:r>
      <w:r w:rsidRPr="000B1700">
        <w:rPr>
          <w:rFonts w:ascii="Arial" w:hAnsi="Arial" w:cs="Arial"/>
        </w:rPr>
        <w:tab/>
      </w:r>
      <w:r w:rsidR="004726A1" w:rsidRPr="00B56E7A">
        <w:rPr>
          <w:rFonts w:ascii="Arial" w:hAnsi="Arial" w:cs="Arial"/>
          <w:color w:val="000000" w:themeColor="text1"/>
        </w:rPr>
        <w:t xml:space="preserve"> </w:t>
      </w:r>
      <w:r w:rsidR="00B56E7A">
        <w:rPr>
          <w:rFonts w:ascii="Arial" w:hAnsi="Arial" w:cs="Arial"/>
          <w:color w:val="000000" w:themeColor="text1"/>
        </w:rPr>
        <w:t xml:space="preserve">                       </w:t>
      </w:r>
      <w:r w:rsidR="008F347D">
        <w:rPr>
          <w:rFonts w:ascii="Arial" w:hAnsi="Arial" w:cs="Arial"/>
          <w:color w:val="000000" w:themeColor="text1"/>
        </w:rPr>
        <w:t>2 </w:t>
      </w:r>
      <w:r w:rsidR="00B56E7A" w:rsidRPr="00B56E7A">
        <w:rPr>
          <w:rFonts w:ascii="Arial" w:hAnsi="Arial" w:cs="Arial"/>
          <w:color w:val="000000" w:themeColor="text1"/>
        </w:rPr>
        <w:t>420</w:t>
      </w:r>
      <w:r w:rsidR="008F347D">
        <w:rPr>
          <w:rFonts w:ascii="Arial" w:hAnsi="Arial" w:cs="Arial"/>
          <w:color w:val="000000" w:themeColor="text1"/>
        </w:rPr>
        <w:t>,-</w:t>
      </w:r>
      <w:r w:rsidR="00B56E7A" w:rsidRPr="00B56E7A">
        <w:rPr>
          <w:rFonts w:ascii="Arial" w:hAnsi="Arial" w:cs="Arial"/>
          <w:color w:val="000000" w:themeColor="text1"/>
        </w:rPr>
        <w:t xml:space="preserve"> </w:t>
      </w:r>
      <w:r w:rsidR="000B1700" w:rsidRPr="000B1700">
        <w:rPr>
          <w:rFonts w:ascii="Arial" w:hAnsi="Arial" w:cs="Arial"/>
        </w:rPr>
        <w:t>Kč</w:t>
      </w:r>
      <w:r w:rsidR="00B56E7A">
        <w:rPr>
          <w:rFonts w:ascii="Arial" w:hAnsi="Arial" w:cs="Arial"/>
        </w:rPr>
        <w:t xml:space="preserve"> </w:t>
      </w:r>
      <w:r w:rsidRPr="000B1700">
        <w:rPr>
          <w:rFonts w:ascii="Arial" w:hAnsi="Arial" w:cs="Arial"/>
        </w:rPr>
        <w:t>bez DPH</w:t>
      </w:r>
    </w:p>
    <w:p w14:paraId="76C1DBA7" w14:textId="77777777" w:rsidR="0035407F" w:rsidRPr="002B260A" w:rsidRDefault="0035407F" w:rsidP="003B185B">
      <w:pPr>
        <w:spacing w:after="0" w:line="240" w:lineRule="auto"/>
        <w:rPr>
          <w:rFonts w:ascii="Arial" w:hAnsi="Arial" w:cs="Arial"/>
        </w:rPr>
      </w:pPr>
    </w:p>
    <w:p w14:paraId="5340B634" w14:textId="3863B8CF" w:rsidR="00396D14" w:rsidRPr="002B260A" w:rsidRDefault="00396D14" w:rsidP="002B260A">
      <w:pPr>
        <w:spacing w:after="0" w:line="240" w:lineRule="auto"/>
        <w:jc w:val="both"/>
        <w:rPr>
          <w:rFonts w:ascii="Arial" w:hAnsi="Arial" w:cs="Arial"/>
        </w:rPr>
      </w:pPr>
      <w:r w:rsidRPr="002B260A">
        <w:rPr>
          <w:rFonts w:ascii="Arial" w:hAnsi="Arial" w:cs="Arial"/>
        </w:rPr>
        <w:t xml:space="preserve">* Vzdáleností </w:t>
      </w:r>
      <w:r w:rsidR="00564E2A" w:rsidRPr="002B260A">
        <w:rPr>
          <w:rFonts w:ascii="Arial" w:hAnsi="Arial" w:cs="Arial"/>
        </w:rPr>
        <w:t>se rozumí</w:t>
      </w:r>
      <w:r w:rsidRPr="002B260A">
        <w:rPr>
          <w:rFonts w:ascii="Arial" w:hAnsi="Arial" w:cs="Arial"/>
        </w:rPr>
        <w:t xml:space="preserve"> součet </w:t>
      </w:r>
      <w:r w:rsidR="005D4618" w:rsidRPr="002B260A">
        <w:rPr>
          <w:rFonts w:ascii="Arial" w:hAnsi="Arial" w:cs="Arial"/>
        </w:rPr>
        <w:t xml:space="preserve">dílčích </w:t>
      </w:r>
      <w:r w:rsidRPr="002B260A">
        <w:rPr>
          <w:rFonts w:ascii="Arial" w:hAnsi="Arial" w:cs="Arial"/>
        </w:rPr>
        <w:t>vzdálenos</w:t>
      </w:r>
      <w:r w:rsidR="005D4618" w:rsidRPr="002B260A">
        <w:rPr>
          <w:rFonts w:ascii="Arial" w:hAnsi="Arial" w:cs="Arial"/>
        </w:rPr>
        <w:t>t</w:t>
      </w:r>
      <w:r w:rsidRPr="002B260A">
        <w:rPr>
          <w:rFonts w:ascii="Arial" w:hAnsi="Arial" w:cs="Arial"/>
        </w:rPr>
        <w:t>í v</w:t>
      </w:r>
      <w:r w:rsidR="00CF0B67">
        <w:rPr>
          <w:rFonts w:ascii="Arial" w:hAnsi="Arial" w:cs="Arial"/>
        </w:rPr>
        <w:t> </w:t>
      </w:r>
      <w:r w:rsidRPr="002B260A">
        <w:rPr>
          <w:rFonts w:ascii="Arial" w:hAnsi="Arial" w:cs="Arial"/>
        </w:rPr>
        <w:t>km</w:t>
      </w:r>
      <w:r w:rsidR="00CF0B67">
        <w:rPr>
          <w:rFonts w:ascii="Arial" w:hAnsi="Arial" w:cs="Arial"/>
        </w:rPr>
        <w:t>:</w:t>
      </w:r>
      <w:r w:rsidRPr="002B260A">
        <w:rPr>
          <w:rFonts w:ascii="Arial" w:hAnsi="Arial" w:cs="Arial"/>
        </w:rPr>
        <w:t xml:space="preserve"> ze sídla </w:t>
      </w:r>
      <w:r w:rsidR="002B260A">
        <w:rPr>
          <w:rFonts w:ascii="Arial" w:hAnsi="Arial" w:cs="Arial"/>
        </w:rPr>
        <w:t xml:space="preserve">Poskytovatele </w:t>
      </w:r>
      <w:r w:rsidRPr="002B260A">
        <w:rPr>
          <w:rFonts w:ascii="Arial" w:hAnsi="Arial" w:cs="Arial"/>
        </w:rPr>
        <w:t xml:space="preserve">do místa </w:t>
      </w:r>
      <w:r w:rsidR="00CF0B67">
        <w:rPr>
          <w:rFonts w:ascii="Arial" w:hAnsi="Arial" w:cs="Arial"/>
        </w:rPr>
        <w:t xml:space="preserve">převzetí vzorku, </w:t>
      </w:r>
      <w:r w:rsidRPr="002B260A">
        <w:rPr>
          <w:rFonts w:ascii="Arial" w:hAnsi="Arial" w:cs="Arial"/>
        </w:rPr>
        <w:t xml:space="preserve">z místa </w:t>
      </w:r>
      <w:r w:rsidR="00CF0B67">
        <w:rPr>
          <w:rFonts w:ascii="Arial" w:hAnsi="Arial" w:cs="Arial"/>
        </w:rPr>
        <w:t xml:space="preserve">převzetí vzorku </w:t>
      </w:r>
      <w:r w:rsidRPr="002B260A">
        <w:rPr>
          <w:rFonts w:ascii="Arial" w:hAnsi="Arial" w:cs="Arial"/>
        </w:rPr>
        <w:t>do místa</w:t>
      </w:r>
      <w:r w:rsidR="00CF0B67">
        <w:rPr>
          <w:rFonts w:ascii="Arial" w:hAnsi="Arial" w:cs="Arial"/>
        </w:rPr>
        <w:t xml:space="preserve"> doručení</w:t>
      </w:r>
      <w:r w:rsidR="00D7363D">
        <w:rPr>
          <w:rFonts w:ascii="Arial" w:hAnsi="Arial" w:cs="Arial"/>
        </w:rPr>
        <w:t xml:space="preserve"> a</w:t>
      </w:r>
      <w:r w:rsidRPr="002B260A">
        <w:rPr>
          <w:rFonts w:ascii="Arial" w:hAnsi="Arial" w:cs="Arial"/>
        </w:rPr>
        <w:t xml:space="preserve"> z místa </w:t>
      </w:r>
      <w:r w:rsidR="00CF0B67">
        <w:rPr>
          <w:rFonts w:ascii="Arial" w:hAnsi="Arial" w:cs="Arial"/>
        </w:rPr>
        <w:t>doručení</w:t>
      </w:r>
      <w:r w:rsidRPr="002B260A">
        <w:rPr>
          <w:rFonts w:ascii="Arial" w:hAnsi="Arial" w:cs="Arial"/>
        </w:rPr>
        <w:t xml:space="preserve"> zpět do sídla </w:t>
      </w:r>
      <w:r w:rsidR="002B260A">
        <w:rPr>
          <w:rFonts w:ascii="Arial" w:hAnsi="Arial" w:cs="Arial"/>
        </w:rPr>
        <w:t xml:space="preserve">Poskytovatele. </w:t>
      </w:r>
    </w:p>
    <w:p w14:paraId="082A1A06" w14:textId="77777777" w:rsidR="00396D14" w:rsidRPr="002B260A" w:rsidRDefault="00396D14" w:rsidP="003B185B">
      <w:pPr>
        <w:spacing w:after="0" w:line="240" w:lineRule="auto"/>
        <w:rPr>
          <w:rFonts w:ascii="Arial" w:hAnsi="Arial" w:cs="Arial"/>
        </w:rPr>
      </w:pPr>
    </w:p>
    <w:p w14:paraId="06149F17" w14:textId="4C5282A1" w:rsidR="0035407F" w:rsidRPr="00F46DB8" w:rsidRDefault="0035407F" w:rsidP="003B185B">
      <w:pPr>
        <w:spacing w:after="0" w:line="240" w:lineRule="auto"/>
        <w:rPr>
          <w:rFonts w:ascii="Arial" w:hAnsi="Arial" w:cs="Arial"/>
        </w:rPr>
      </w:pPr>
    </w:p>
    <w:sectPr w:rsidR="0035407F" w:rsidRPr="00F46DB8" w:rsidSect="005A6C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DB03" w14:textId="77777777" w:rsidR="00505573" w:rsidRDefault="00505573" w:rsidP="005A6CA2">
      <w:pPr>
        <w:spacing w:after="0" w:line="240" w:lineRule="auto"/>
      </w:pPr>
      <w:r>
        <w:separator/>
      </w:r>
    </w:p>
  </w:endnote>
  <w:endnote w:type="continuationSeparator" w:id="0">
    <w:p w14:paraId="5F72B322" w14:textId="77777777" w:rsidR="00505573" w:rsidRDefault="00505573" w:rsidP="005A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4C81" w14:textId="77777777" w:rsidR="009773FD" w:rsidRDefault="009773FD" w:rsidP="003B18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311">
      <w:rPr>
        <w:noProof/>
      </w:rPr>
      <w:t>1</w:t>
    </w:r>
    <w:r>
      <w:rPr>
        <w:noProof/>
      </w:rPr>
      <w:fldChar w:fldCharType="end"/>
    </w:r>
  </w:p>
  <w:p w14:paraId="4808D1BF" w14:textId="77777777" w:rsidR="009773FD" w:rsidRDefault="009773FD" w:rsidP="005A6C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3B60" w14:textId="77777777" w:rsidR="00505573" w:rsidRDefault="00505573" w:rsidP="005A6CA2">
      <w:pPr>
        <w:spacing w:after="0" w:line="240" w:lineRule="auto"/>
      </w:pPr>
      <w:r>
        <w:separator/>
      </w:r>
    </w:p>
  </w:footnote>
  <w:footnote w:type="continuationSeparator" w:id="0">
    <w:p w14:paraId="35BE1E1E" w14:textId="77777777" w:rsidR="00505573" w:rsidRDefault="00505573" w:rsidP="005A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70E7" w14:textId="45F8A58D" w:rsidR="00885022" w:rsidRDefault="00885022" w:rsidP="00885022">
    <w:pPr>
      <w:pStyle w:val="Zhlav"/>
      <w:rPr>
        <w:rFonts w:ascii="Arial" w:hAnsi="Arial" w:cs="Arial"/>
      </w:rPr>
    </w:pPr>
  </w:p>
  <w:p w14:paraId="75B2F1F3" w14:textId="77777777" w:rsidR="00885022" w:rsidRDefault="00885022" w:rsidP="00885022">
    <w:pPr>
      <w:pStyle w:val="Zhlav"/>
      <w:jc w:val="both"/>
      <w:rPr>
        <w:rFonts w:ascii="Arial" w:hAnsi="Arial" w:cs="Arial"/>
      </w:rPr>
    </w:pPr>
  </w:p>
  <w:p w14:paraId="39A4475F" w14:textId="21F924E0" w:rsidR="004C0D2B" w:rsidRPr="00EF0E79" w:rsidRDefault="00EF0E79" w:rsidP="00885022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</w:t>
    </w:r>
    <w:r w:rsidR="004C0D2B" w:rsidRPr="00EF0E79">
      <w:rPr>
        <w:rFonts w:ascii="Arial" w:hAnsi="Arial" w:cs="Arial"/>
      </w:rPr>
      <w:t xml:space="preserve"> smlouvy</w:t>
    </w:r>
    <w:r w:rsidR="004C0D2B" w:rsidRPr="008F347D">
      <w:rPr>
        <w:rFonts w:ascii="Arial" w:hAnsi="Arial" w:cs="Arial"/>
      </w:rPr>
      <w:t xml:space="preserve">: </w:t>
    </w:r>
    <w:r w:rsidR="008F347D" w:rsidRPr="008F347D">
      <w:rPr>
        <w:rFonts w:ascii="Arial" w:hAnsi="Arial" w:cs="Arial"/>
      </w:rPr>
      <w:t>SML/110/23/001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EA0"/>
    <w:multiLevelType w:val="hybridMultilevel"/>
    <w:tmpl w:val="9ECC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70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2" w15:restartNumberingAfterBreak="0">
    <w:nsid w:val="0713100B"/>
    <w:multiLevelType w:val="hybridMultilevel"/>
    <w:tmpl w:val="BB006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662"/>
    <w:multiLevelType w:val="multilevel"/>
    <w:tmpl w:val="217862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F64EF"/>
    <w:multiLevelType w:val="hybridMultilevel"/>
    <w:tmpl w:val="EAE2A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4B9"/>
    <w:multiLevelType w:val="hybridMultilevel"/>
    <w:tmpl w:val="979A5EFC"/>
    <w:lvl w:ilvl="0" w:tplc="A38E07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4C4BE4"/>
    <w:multiLevelType w:val="hybridMultilevel"/>
    <w:tmpl w:val="EDCAFA50"/>
    <w:lvl w:ilvl="0" w:tplc="8C12F5C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0E99"/>
    <w:multiLevelType w:val="hybridMultilevel"/>
    <w:tmpl w:val="D64E229C"/>
    <w:lvl w:ilvl="0" w:tplc="E0580CE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543A2"/>
    <w:multiLevelType w:val="hybridMultilevel"/>
    <w:tmpl w:val="AFCE14A2"/>
    <w:lvl w:ilvl="0" w:tplc="8D22E26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29E"/>
    <w:multiLevelType w:val="hybridMultilevel"/>
    <w:tmpl w:val="FCB4280C"/>
    <w:lvl w:ilvl="0" w:tplc="73CCB64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51E3F"/>
    <w:multiLevelType w:val="hybridMultilevel"/>
    <w:tmpl w:val="B2D898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4D6CCC"/>
    <w:multiLevelType w:val="hybridMultilevel"/>
    <w:tmpl w:val="9ECC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C05579"/>
    <w:multiLevelType w:val="hybridMultilevel"/>
    <w:tmpl w:val="B7B890FC"/>
    <w:lvl w:ilvl="0" w:tplc="D28004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89"/>
    <w:multiLevelType w:val="hybridMultilevel"/>
    <w:tmpl w:val="B25A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0DF2"/>
    <w:multiLevelType w:val="multilevel"/>
    <w:tmpl w:val="217862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A627F"/>
    <w:multiLevelType w:val="hybridMultilevel"/>
    <w:tmpl w:val="9ECC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2F0DAF"/>
    <w:multiLevelType w:val="hybridMultilevel"/>
    <w:tmpl w:val="3CA4D7B6"/>
    <w:lvl w:ilvl="0" w:tplc="542441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0E25E44"/>
    <w:multiLevelType w:val="hybridMultilevel"/>
    <w:tmpl w:val="54581B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D23AF"/>
    <w:multiLevelType w:val="hybridMultilevel"/>
    <w:tmpl w:val="03C87EC0"/>
    <w:lvl w:ilvl="0" w:tplc="5900D6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26F35B5"/>
    <w:multiLevelType w:val="hybridMultilevel"/>
    <w:tmpl w:val="F9ACE472"/>
    <w:lvl w:ilvl="0" w:tplc="973415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3790141"/>
    <w:multiLevelType w:val="hybridMultilevel"/>
    <w:tmpl w:val="F1340F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73BE2"/>
    <w:multiLevelType w:val="hybridMultilevel"/>
    <w:tmpl w:val="4210C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D4424"/>
    <w:multiLevelType w:val="multilevel"/>
    <w:tmpl w:val="217862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140544"/>
    <w:multiLevelType w:val="multilevel"/>
    <w:tmpl w:val="F9ACE4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DFA011D"/>
    <w:multiLevelType w:val="hybridMultilevel"/>
    <w:tmpl w:val="9E0262E8"/>
    <w:lvl w:ilvl="0" w:tplc="13C0295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87F90"/>
    <w:multiLevelType w:val="hybridMultilevel"/>
    <w:tmpl w:val="2AE64138"/>
    <w:lvl w:ilvl="0" w:tplc="838C38D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55733"/>
    <w:multiLevelType w:val="hybridMultilevel"/>
    <w:tmpl w:val="511404AC"/>
    <w:lvl w:ilvl="0" w:tplc="924039A8">
      <w:start w:val="1"/>
      <w:numFmt w:val="upperRoman"/>
      <w:pStyle w:val="BBSnadpis1"/>
      <w:lvlText w:val="%1."/>
      <w:lvlJc w:val="left"/>
      <w:pPr>
        <w:ind w:left="4832" w:hanging="720"/>
      </w:pPr>
      <w:rPr>
        <w:rFonts w:cs="Times New Roman" w:hint="default"/>
        <w:b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BC66D9"/>
    <w:multiLevelType w:val="hybridMultilevel"/>
    <w:tmpl w:val="D0F87880"/>
    <w:lvl w:ilvl="0" w:tplc="39A00FA4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EF6AE5A">
      <w:start w:val="1"/>
      <w:numFmt w:val="lowerLetter"/>
      <w:pStyle w:val="BBSnadpis2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5AA8547C" w:tentative="1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7F45FA2" w:tentative="1">
      <w:start w:val="1"/>
      <w:numFmt w:val="decimal"/>
      <w:lvlText w:val="%4."/>
      <w:lvlJc w:val="left"/>
      <w:pPr>
        <w:ind w:left="2880" w:hanging="360"/>
      </w:pPr>
    </w:lvl>
    <w:lvl w:ilvl="4" w:tplc="1CE4A5DE" w:tentative="1">
      <w:start w:val="1"/>
      <w:numFmt w:val="lowerLetter"/>
      <w:lvlText w:val="%5."/>
      <w:lvlJc w:val="left"/>
      <w:pPr>
        <w:ind w:left="3600" w:hanging="360"/>
      </w:pPr>
    </w:lvl>
    <w:lvl w:ilvl="5" w:tplc="DC2413C2" w:tentative="1">
      <w:start w:val="1"/>
      <w:numFmt w:val="lowerRoman"/>
      <w:lvlText w:val="%6."/>
      <w:lvlJc w:val="right"/>
      <w:pPr>
        <w:ind w:left="4320" w:hanging="180"/>
      </w:pPr>
    </w:lvl>
    <w:lvl w:ilvl="6" w:tplc="5860DE7A" w:tentative="1">
      <w:start w:val="1"/>
      <w:numFmt w:val="decimal"/>
      <w:lvlText w:val="%7."/>
      <w:lvlJc w:val="left"/>
      <w:pPr>
        <w:ind w:left="5040" w:hanging="360"/>
      </w:pPr>
    </w:lvl>
    <w:lvl w:ilvl="7" w:tplc="A8822430" w:tentative="1">
      <w:start w:val="1"/>
      <w:numFmt w:val="lowerLetter"/>
      <w:lvlText w:val="%8."/>
      <w:lvlJc w:val="left"/>
      <w:pPr>
        <w:ind w:left="5760" w:hanging="360"/>
      </w:pPr>
    </w:lvl>
    <w:lvl w:ilvl="8" w:tplc="A63A6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3408"/>
    <w:multiLevelType w:val="hybridMultilevel"/>
    <w:tmpl w:val="C51A0950"/>
    <w:lvl w:ilvl="0" w:tplc="E348D9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02D15"/>
    <w:multiLevelType w:val="hybridMultilevel"/>
    <w:tmpl w:val="BB006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A2519"/>
    <w:multiLevelType w:val="hybridMultilevel"/>
    <w:tmpl w:val="E79846B2"/>
    <w:lvl w:ilvl="0" w:tplc="DC02FB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19B1"/>
    <w:multiLevelType w:val="hybridMultilevel"/>
    <w:tmpl w:val="78FE4CD6"/>
    <w:lvl w:ilvl="0" w:tplc="6046E6B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8"/>
  </w:num>
  <w:num w:numId="5">
    <w:abstractNumId w:val="16"/>
  </w:num>
  <w:num w:numId="6">
    <w:abstractNumId w:val="20"/>
  </w:num>
  <w:num w:numId="7">
    <w:abstractNumId w:val="22"/>
  </w:num>
  <w:num w:numId="8">
    <w:abstractNumId w:val="3"/>
  </w:num>
  <w:num w:numId="9">
    <w:abstractNumId w:val="14"/>
  </w:num>
  <w:num w:numId="10">
    <w:abstractNumId w:val="23"/>
  </w:num>
  <w:num w:numId="11">
    <w:abstractNumId w:val="17"/>
  </w:num>
  <w:num w:numId="12">
    <w:abstractNumId w:val="4"/>
  </w:num>
  <w:num w:numId="13">
    <w:abstractNumId w:val="13"/>
  </w:num>
  <w:num w:numId="14">
    <w:abstractNumId w:val="21"/>
  </w:num>
  <w:num w:numId="15">
    <w:abstractNumId w:val="29"/>
  </w:num>
  <w:num w:numId="16">
    <w:abstractNumId w:val="2"/>
  </w:num>
  <w:num w:numId="17">
    <w:abstractNumId w:val="11"/>
  </w:num>
  <w:num w:numId="18">
    <w:abstractNumId w:val="15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</w:num>
  <w:num w:numId="22">
    <w:abstractNumId w:val="10"/>
  </w:num>
  <w:num w:numId="23">
    <w:abstractNumId w:val="5"/>
  </w:num>
  <w:num w:numId="24">
    <w:abstractNumId w:val="1"/>
  </w:num>
  <w:num w:numId="25">
    <w:abstractNumId w:val="27"/>
    <w:lvlOverride w:ilvl="0">
      <w:startOverride w:val="1"/>
    </w:lvlOverride>
  </w:num>
  <w:num w:numId="26">
    <w:abstractNumId w:val="12"/>
  </w:num>
  <w:num w:numId="27">
    <w:abstractNumId w:val="28"/>
  </w:num>
  <w:num w:numId="28">
    <w:abstractNumId w:val="6"/>
  </w:num>
  <w:num w:numId="29">
    <w:abstractNumId w:val="24"/>
  </w:num>
  <w:num w:numId="30">
    <w:abstractNumId w:val="9"/>
  </w:num>
  <w:num w:numId="31">
    <w:abstractNumId w:val="30"/>
  </w:num>
  <w:num w:numId="32">
    <w:abstractNumId w:val="8"/>
  </w:num>
  <w:num w:numId="33">
    <w:abstractNumId w:val="31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7C"/>
    <w:rsid w:val="00000785"/>
    <w:rsid w:val="00017D31"/>
    <w:rsid w:val="000216A0"/>
    <w:rsid w:val="00043F03"/>
    <w:rsid w:val="00046BBA"/>
    <w:rsid w:val="000612CF"/>
    <w:rsid w:val="00062B52"/>
    <w:rsid w:val="000632DD"/>
    <w:rsid w:val="00063BB2"/>
    <w:rsid w:val="000648EB"/>
    <w:rsid w:val="00064DC8"/>
    <w:rsid w:val="000717E6"/>
    <w:rsid w:val="00076EDF"/>
    <w:rsid w:val="00082DD5"/>
    <w:rsid w:val="000905AF"/>
    <w:rsid w:val="00092DDB"/>
    <w:rsid w:val="00096673"/>
    <w:rsid w:val="000B151E"/>
    <w:rsid w:val="000B1700"/>
    <w:rsid w:val="000B53C8"/>
    <w:rsid w:val="000B6995"/>
    <w:rsid w:val="000C4701"/>
    <w:rsid w:val="000D27D5"/>
    <w:rsid w:val="000D58D2"/>
    <w:rsid w:val="000D7AF3"/>
    <w:rsid w:val="000E6610"/>
    <w:rsid w:val="000F68C5"/>
    <w:rsid w:val="00111BFA"/>
    <w:rsid w:val="00122B85"/>
    <w:rsid w:val="00130CC1"/>
    <w:rsid w:val="00144F4F"/>
    <w:rsid w:val="0015017B"/>
    <w:rsid w:val="00161E48"/>
    <w:rsid w:val="001652A4"/>
    <w:rsid w:val="0017087E"/>
    <w:rsid w:val="00175670"/>
    <w:rsid w:val="00185AAB"/>
    <w:rsid w:val="00191F4A"/>
    <w:rsid w:val="001A0E39"/>
    <w:rsid w:val="001A36D2"/>
    <w:rsid w:val="001A65FA"/>
    <w:rsid w:val="001A6835"/>
    <w:rsid w:val="001B3354"/>
    <w:rsid w:val="001B413C"/>
    <w:rsid w:val="001C079B"/>
    <w:rsid w:val="001C2682"/>
    <w:rsid w:val="001E1AB5"/>
    <w:rsid w:val="001E4FA2"/>
    <w:rsid w:val="001E7742"/>
    <w:rsid w:val="001F5A61"/>
    <w:rsid w:val="00204B7C"/>
    <w:rsid w:val="00213D75"/>
    <w:rsid w:val="0021776D"/>
    <w:rsid w:val="00226852"/>
    <w:rsid w:val="002402A4"/>
    <w:rsid w:val="002475FD"/>
    <w:rsid w:val="00251967"/>
    <w:rsid w:val="00264CAB"/>
    <w:rsid w:val="00281204"/>
    <w:rsid w:val="00286A6F"/>
    <w:rsid w:val="002924C1"/>
    <w:rsid w:val="00297370"/>
    <w:rsid w:val="002A75DD"/>
    <w:rsid w:val="002B0F3D"/>
    <w:rsid w:val="002B109B"/>
    <w:rsid w:val="002B260A"/>
    <w:rsid w:val="002C04AF"/>
    <w:rsid w:val="002C13D4"/>
    <w:rsid w:val="002C48D0"/>
    <w:rsid w:val="002D0A72"/>
    <w:rsid w:val="00300518"/>
    <w:rsid w:val="00301B16"/>
    <w:rsid w:val="00302DEB"/>
    <w:rsid w:val="00305756"/>
    <w:rsid w:val="0031257D"/>
    <w:rsid w:val="00314DEC"/>
    <w:rsid w:val="00316F2F"/>
    <w:rsid w:val="003206A5"/>
    <w:rsid w:val="003272B2"/>
    <w:rsid w:val="0033708D"/>
    <w:rsid w:val="00340C68"/>
    <w:rsid w:val="00345C4E"/>
    <w:rsid w:val="00350EA1"/>
    <w:rsid w:val="0035407F"/>
    <w:rsid w:val="003556D1"/>
    <w:rsid w:val="00363649"/>
    <w:rsid w:val="00366B60"/>
    <w:rsid w:val="00370413"/>
    <w:rsid w:val="003770F8"/>
    <w:rsid w:val="003834C1"/>
    <w:rsid w:val="00384268"/>
    <w:rsid w:val="00390029"/>
    <w:rsid w:val="003948A3"/>
    <w:rsid w:val="00394A47"/>
    <w:rsid w:val="0039507A"/>
    <w:rsid w:val="00396D14"/>
    <w:rsid w:val="003B0DEC"/>
    <w:rsid w:val="003B1067"/>
    <w:rsid w:val="003B185B"/>
    <w:rsid w:val="003C1878"/>
    <w:rsid w:val="003C1994"/>
    <w:rsid w:val="003D1973"/>
    <w:rsid w:val="003D4F98"/>
    <w:rsid w:val="003D695E"/>
    <w:rsid w:val="003E4A4C"/>
    <w:rsid w:val="003F50D2"/>
    <w:rsid w:val="00410FD9"/>
    <w:rsid w:val="00413226"/>
    <w:rsid w:val="00416437"/>
    <w:rsid w:val="0042120D"/>
    <w:rsid w:val="0042159E"/>
    <w:rsid w:val="00422A17"/>
    <w:rsid w:val="00424141"/>
    <w:rsid w:val="00424C52"/>
    <w:rsid w:val="00431078"/>
    <w:rsid w:val="00435163"/>
    <w:rsid w:val="00454F05"/>
    <w:rsid w:val="00460684"/>
    <w:rsid w:val="004726A1"/>
    <w:rsid w:val="00473115"/>
    <w:rsid w:val="00476185"/>
    <w:rsid w:val="00486F31"/>
    <w:rsid w:val="004900C5"/>
    <w:rsid w:val="00491DF2"/>
    <w:rsid w:val="004A21E9"/>
    <w:rsid w:val="004A3EF9"/>
    <w:rsid w:val="004A68B6"/>
    <w:rsid w:val="004B2C5A"/>
    <w:rsid w:val="004B72B2"/>
    <w:rsid w:val="004B798C"/>
    <w:rsid w:val="004C0D2B"/>
    <w:rsid w:val="004C45DD"/>
    <w:rsid w:val="004C4E06"/>
    <w:rsid w:val="004C632E"/>
    <w:rsid w:val="004D756A"/>
    <w:rsid w:val="004E2218"/>
    <w:rsid w:val="004F2A63"/>
    <w:rsid w:val="004F47D2"/>
    <w:rsid w:val="00504367"/>
    <w:rsid w:val="00505573"/>
    <w:rsid w:val="0051015A"/>
    <w:rsid w:val="00533607"/>
    <w:rsid w:val="00533914"/>
    <w:rsid w:val="005374A7"/>
    <w:rsid w:val="0054122B"/>
    <w:rsid w:val="00541311"/>
    <w:rsid w:val="005460F7"/>
    <w:rsid w:val="00550A61"/>
    <w:rsid w:val="0055699C"/>
    <w:rsid w:val="00557C92"/>
    <w:rsid w:val="00564E2A"/>
    <w:rsid w:val="00572D7C"/>
    <w:rsid w:val="00576845"/>
    <w:rsid w:val="00576939"/>
    <w:rsid w:val="0058435E"/>
    <w:rsid w:val="0058463C"/>
    <w:rsid w:val="00587387"/>
    <w:rsid w:val="005938FD"/>
    <w:rsid w:val="00597D0D"/>
    <w:rsid w:val="005A6CA2"/>
    <w:rsid w:val="005B5237"/>
    <w:rsid w:val="005B5DBC"/>
    <w:rsid w:val="005D1AB8"/>
    <w:rsid w:val="005D262D"/>
    <w:rsid w:val="005D2646"/>
    <w:rsid w:val="005D4618"/>
    <w:rsid w:val="005D46DE"/>
    <w:rsid w:val="005D6E86"/>
    <w:rsid w:val="005E2A77"/>
    <w:rsid w:val="005E5090"/>
    <w:rsid w:val="005E6930"/>
    <w:rsid w:val="00601020"/>
    <w:rsid w:val="00601EF4"/>
    <w:rsid w:val="00616AAB"/>
    <w:rsid w:val="0062026A"/>
    <w:rsid w:val="006210A4"/>
    <w:rsid w:val="006261BA"/>
    <w:rsid w:val="006305C5"/>
    <w:rsid w:val="00631FF9"/>
    <w:rsid w:val="00640836"/>
    <w:rsid w:val="00640927"/>
    <w:rsid w:val="00643445"/>
    <w:rsid w:val="00646078"/>
    <w:rsid w:val="0067020C"/>
    <w:rsid w:val="0067032B"/>
    <w:rsid w:val="00673762"/>
    <w:rsid w:val="006B3B30"/>
    <w:rsid w:val="006B6087"/>
    <w:rsid w:val="006C2BBB"/>
    <w:rsid w:val="006E64B0"/>
    <w:rsid w:val="006E786E"/>
    <w:rsid w:val="006F5268"/>
    <w:rsid w:val="00700983"/>
    <w:rsid w:val="00711B57"/>
    <w:rsid w:val="0071345E"/>
    <w:rsid w:val="0072029F"/>
    <w:rsid w:val="00732995"/>
    <w:rsid w:val="0073439B"/>
    <w:rsid w:val="00746B2D"/>
    <w:rsid w:val="007479A0"/>
    <w:rsid w:val="0076703C"/>
    <w:rsid w:val="007737ED"/>
    <w:rsid w:val="00773DB2"/>
    <w:rsid w:val="00785EFB"/>
    <w:rsid w:val="00794982"/>
    <w:rsid w:val="007A49F5"/>
    <w:rsid w:val="007B66C9"/>
    <w:rsid w:val="007B7E1C"/>
    <w:rsid w:val="007C312C"/>
    <w:rsid w:val="007C6A76"/>
    <w:rsid w:val="007C6C73"/>
    <w:rsid w:val="007D0BED"/>
    <w:rsid w:val="007E47B4"/>
    <w:rsid w:val="007F3792"/>
    <w:rsid w:val="007F565E"/>
    <w:rsid w:val="00805E10"/>
    <w:rsid w:val="00806FAB"/>
    <w:rsid w:val="00814A5B"/>
    <w:rsid w:val="0083367C"/>
    <w:rsid w:val="00836131"/>
    <w:rsid w:val="0086209A"/>
    <w:rsid w:val="00865C32"/>
    <w:rsid w:val="008670AA"/>
    <w:rsid w:val="00870821"/>
    <w:rsid w:val="008806B6"/>
    <w:rsid w:val="00883CDE"/>
    <w:rsid w:val="008847EE"/>
    <w:rsid w:val="00885022"/>
    <w:rsid w:val="008A3E7E"/>
    <w:rsid w:val="008B1918"/>
    <w:rsid w:val="008B3078"/>
    <w:rsid w:val="008C1362"/>
    <w:rsid w:val="008C200D"/>
    <w:rsid w:val="008C222A"/>
    <w:rsid w:val="008D6915"/>
    <w:rsid w:val="008E2A56"/>
    <w:rsid w:val="008E34F8"/>
    <w:rsid w:val="008E45F9"/>
    <w:rsid w:val="008F347D"/>
    <w:rsid w:val="0091516E"/>
    <w:rsid w:val="009154B9"/>
    <w:rsid w:val="00917DB9"/>
    <w:rsid w:val="009254B8"/>
    <w:rsid w:val="00935F23"/>
    <w:rsid w:val="00937E2B"/>
    <w:rsid w:val="00945B53"/>
    <w:rsid w:val="0096635B"/>
    <w:rsid w:val="00966586"/>
    <w:rsid w:val="00966CAB"/>
    <w:rsid w:val="00973C78"/>
    <w:rsid w:val="00976C35"/>
    <w:rsid w:val="009773FD"/>
    <w:rsid w:val="00986859"/>
    <w:rsid w:val="00992DEE"/>
    <w:rsid w:val="009967AC"/>
    <w:rsid w:val="00997C6D"/>
    <w:rsid w:val="009A0695"/>
    <w:rsid w:val="009A22EA"/>
    <w:rsid w:val="009B3BD3"/>
    <w:rsid w:val="009C2D8A"/>
    <w:rsid w:val="009C37FD"/>
    <w:rsid w:val="009C4C04"/>
    <w:rsid w:val="009F3F93"/>
    <w:rsid w:val="00A0111C"/>
    <w:rsid w:val="00A01FE6"/>
    <w:rsid w:val="00A14794"/>
    <w:rsid w:val="00A221DA"/>
    <w:rsid w:val="00A25B3B"/>
    <w:rsid w:val="00A45910"/>
    <w:rsid w:val="00A51791"/>
    <w:rsid w:val="00A52697"/>
    <w:rsid w:val="00A76598"/>
    <w:rsid w:val="00A85C68"/>
    <w:rsid w:val="00A916EC"/>
    <w:rsid w:val="00A96C04"/>
    <w:rsid w:val="00AA0BC6"/>
    <w:rsid w:val="00AA1328"/>
    <w:rsid w:val="00AA5F16"/>
    <w:rsid w:val="00AA6520"/>
    <w:rsid w:val="00AA7E47"/>
    <w:rsid w:val="00AB241F"/>
    <w:rsid w:val="00AB6DAD"/>
    <w:rsid w:val="00AC3F1E"/>
    <w:rsid w:val="00AC41AA"/>
    <w:rsid w:val="00AD469A"/>
    <w:rsid w:val="00AE0586"/>
    <w:rsid w:val="00AE1D21"/>
    <w:rsid w:val="00AE4271"/>
    <w:rsid w:val="00AE513F"/>
    <w:rsid w:val="00AE60DB"/>
    <w:rsid w:val="00AE6D07"/>
    <w:rsid w:val="00B00505"/>
    <w:rsid w:val="00B04150"/>
    <w:rsid w:val="00B05DA1"/>
    <w:rsid w:val="00B10E4A"/>
    <w:rsid w:val="00B12256"/>
    <w:rsid w:val="00B1543D"/>
    <w:rsid w:val="00B2071C"/>
    <w:rsid w:val="00B24D33"/>
    <w:rsid w:val="00B34305"/>
    <w:rsid w:val="00B525C1"/>
    <w:rsid w:val="00B56E7A"/>
    <w:rsid w:val="00B72843"/>
    <w:rsid w:val="00B7386A"/>
    <w:rsid w:val="00B75066"/>
    <w:rsid w:val="00BA390A"/>
    <w:rsid w:val="00BB3144"/>
    <w:rsid w:val="00BC463D"/>
    <w:rsid w:val="00BE2FD1"/>
    <w:rsid w:val="00BE704F"/>
    <w:rsid w:val="00BF181A"/>
    <w:rsid w:val="00BF71BC"/>
    <w:rsid w:val="00C1310C"/>
    <w:rsid w:val="00C22646"/>
    <w:rsid w:val="00C3002C"/>
    <w:rsid w:val="00C33BE7"/>
    <w:rsid w:val="00C37654"/>
    <w:rsid w:val="00C401EC"/>
    <w:rsid w:val="00C419FE"/>
    <w:rsid w:val="00C45082"/>
    <w:rsid w:val="00C458E4"/>
    <w:rsid w:val="00C57DBA"/>
    <w:rsid w:val="00C766F8"/>
    <w:rsid w:val="00C949C0"/>
    <w:rsid w:val="00C94D7A"/>
    <w:rsid w:val="00C9715D"/>
    <w:rsid w:val="00CA3AA3"/>
    <w:rsid w:val="00CA637B"/>
    <w:rsid w:val="00CE086A"/>
    <w:rsid w:val="00CE0B3E"/>
    <w:rsid w:val="00CF0B67"/>
    <w:rsid w:val="00D0543A"/>
    <w:rsid w:val="00D11756"/>
    <w:rsid w:val="00D12FA4"/>
    <w:rsid w:val="00D22E29"/>
    <w:rsid w:val="00D25416"/>
    <w:rsid w:val="00D35654"/>
    <w:rsid w:val="00D41B44"/>
    <w:rsid w:val="00D42B04"/>
    <w:rsid w:val="00D5164D"/>
    <w:rsid w:val="00D55B71"/>
    <w:rsid w:val="00D57630"/>
    <w:rsid w:val="00D57772"/>
    <w:rsid w:val="00D67EFC"/>
    <w:rsid w:val="00D710C3"/>
    <w:rsid w:val="00D71EF9"/>
    <w:rsid w:val="00D7363D"/>
    <w:rsid w:val="00D8440E"/>
    <w:rsid w:val="00DA7A31"/>
    <w:rsid w:val="00DB0543"/>
    <w:rsid w:val="00DB39D2"/>
    <w:rsid w:val="00DC3509"/>
    <w:rsid w:val="00DC4F09"/>
    <w:rsid w:val="00DC65BC"/>
    <w:rsid w:val="00DE5C19"/>
    <w:rsid w:val="00E029BA"/>
    <w:rsid w:val="00E077AC"/>
    <w:rsid w:val="00E121DC"/>
    <w:rsid w:val="00E137AF"/>
    <w:rsid w:val="00E17FC6"/>
    <w:rsid w:val="00E21CE2"/>
    <w:rsid w:val="00E224E7"/>
    <w:rsid w:val="00E266E9"/>
    <w:rsid w:val="00E27B41"/>
    <w:rsid w:val="00E41B3A"/>
    <w:rsid w:val="00E45FDA"/>
    <w:rsid w:val="00E57515"/>
    <w:rsid w:val="00E61FEB"/>
    <w:rsid w:val="00E640A5"/>
    <w:rsid w:val="00E65916"/>
    <w:rsid w:val="00E76965"/>
    <w:rsid w:val="00E81616"/>
    <w:rsid w:val="00E822ED"/>
    <w:rsid w:val="00E9027E"/>
    <w:rsid w:val="00E91500"/>
    <w:rsid w:val="00EA206E"/>
    <w:rsid w:val="00EA3968"/>
    <w:rsid w:val="00EC01C0"/>
    <w:rsid w:val="00EC1897"/>
    <w:rsid w:val="00ED097F"/>
    <w:rsid w:val="00ED1905"/>
    <w:rsid w:val="00ED6D15"/>
    <w:rsid w:val="00EE38F4"/>
    <w:rsid w:val="00EF0E79"/>
    <w:rsid w:val="00EF11E4"/>
    <w:rsid w:val="00EF3BC5"/>
    <w:rsid w:val="00F03CD4"/>
    <w:rsid w:val="00F056B9"/>
    <w:rsid w:val="00F12256"/>
    <w:rsid w:val="00F15556"/>
    <w:rsid w:val="00F37F6A"/>
    <w:rsid w:val="00F40320"/>
    <w:rsid w:val="00F46DB8"/>
    <w:rsid w:val="00F46E37"/>
    <w:rsid w:val="00F52452"/>
    <w:rsid w:val="00F53856"/>
    <w:rsid w:val="00F71E1D"/>
    <w:rsid w:val="00F8361E"/>
    <w:rsid w:val="00F97A74"/>
    <w:rsid w:val="00F97CA7"/>
    <w:rsid w:val="00FB1D27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37A95"/>
  <w15:docId w15:val="{6FE64875-AB3B-48FD-A95F-1ED64A39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F9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B1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AA7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206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5A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A6CA2"/>
    <w:rPr>
      <w:rFonts w:cs="Times New Roman"/>
    </w:rPr>
  </w:style>
  <w:style w:type="paragraph" w:styleId="Zpat">
    <w:name w:val="footer"/>
    <w:basedOn w:val="Normln"/>
    <w:link w:val="ZpatChar"/>
    <w:uiPriority w:val="99"/>
    <w:rsid w:val="005A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A6CA2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1A0E39"/>
    <w:rPr>
      <w:color w:val="0000FF" w:themeColor="hyperlink"/>
      <w:u w:val="single"/>
    </w:rPr>
  </w:style>
  <w:style w:type="character" w:customStyle="1" w:styleId="widget-pane-section-info-text">
    <w:name w:val="widget-pane-section-info-text"/>
    <w:basedOn w:val="Standardnpsmoodstavce"/>
    <w:rsid w:val="00C458E4"/>
  </w:style>
  <w:style w:type="character" w:customStyle="1" w:styleId="Nadpis2Char">
    <w:name w:val="Nadpis 2 Char"/>
    <w:basedOn w:val="Standardnpsmoodstavce"/>
    <w:link w:val="Nadpis2"/>
    <w:uiPriority w:val="9"/>
    <w:rsid w:val="00AA7E47"/>
    <w:rPr>
      <w:rFonts w:ascii="Times New Roman" w:eastAsia="Times New Roman" w:hAnsi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1C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6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C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C7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C73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773DB2"/>
    <w:rPr>
      <w:lang w:eastAsia="en-US"/>
    </w:rPr>
  </w:style>
  <w:style w:type="paragraph" w:styleId="Zkladntext2">
    <w:name w:val="Body Text 2"/>
    <w:basedOn w:val="Normln"/>
    <w:link w:val="Zkladntext2Char"/>
    <w:rsid w:val="003B185B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rebuchet MS" w:eastAsia="Times New Roman" w:hAnsi="Trebuchet MS" w:cs="Trebuchet MS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B185B"/>
    <w:rPr>
      <w:rFonts w:ascii="Trebuchet MS" w:eastAsia="Times New Roman" w:hAnsi="Trebuchet MS" w:cs="Trebuchet MS"/>
      <w:sz w:val="20"/>
      <w:szCs w:val="24"/>
    </w:rPr>
  </w:style>
  <w:style w:type="paragraph" w:customStyle="1" w:styleId="BBSnadpis1">
    <w:name w:val="_BBS nadpis 1"/>
    <w:basedOn w:val="Nadpis1"/>
    <w:next w:val="Normln"/>
    <w:link w:val="BBSnadpis1Char"/>
    <w:autoRedefine/>
    <w:qFormat/>
    <w:rsid w:val="00A01FE6"/>
    <w:pPr>
      <w:keepLines w:val="0"/>
      <w:numPr>
        <w:numId w:val="1"/>
      </w:numPr>
      <w:spacing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A01FE6"/>
    <w:pPr>
      <w:keepNext w:val="0"/>
      <w:numPr>
        <w:ilvl w:val="1"/>
        <w:numId w:val="19"/>
      </w:numPr>
      <w:tabs>
        <w:tab w:val="left" w:pos="360"/>
        <w:tab w:val="left" w:pos="709"/>
      </w:tabs>
      <w:spacing w:after="120"/>
      <w:ind w:left="567" w:hanging="567"/>
      <w:jc w:val="both"/>
      <w:outlineLvl w:val="9"/>
    </w:pPr>
    <w:rPr>
      <w:b w:val="0"/>
      <w:bCs w:val="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3B185B"/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3B1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BSnadpis1Char">
    <w:name w:val="_BBS nadpis 1 Char"/>
    <w:link w:val="BBSnadpis1"/>
    <w:locked/>
    <w:rsid w:val="00A01FE6"/>
    <w:rPr>
      <w:rFonts w:ascii="Arial" w:eastAsia="Times New Roman" w:hAnsi="Arial" w:cs="Arial"/>
      <w:b/>
      <w:bCs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2C04A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71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93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2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1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02A6-3A46-4151-AC8E-2900897D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2236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Trtilová Dagmar, Mgr.</cp:lastModifiedBy>
  <cp:revision>4</cp:revision>
  <cp:lastPrinted>2021-11-23T07:26:00Z</cp:lastPrinted>
  <dcterms:created xsi:type="dcterms:W3CDTF">2023-01-26T12:45:00Z</dcterms:created>
  <dcterms:modified xsi:type="dcterms:W3CDTF">2023-01-26T12:52:00Z</dcterms:modified>
</cp:coreProperties>
</file>