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08E3" w14:textId="3C25E759" w:rsidR="001E567F" w:rsidRPr="00F96EDC" w:rsidRDefault="00F96EDC" w:rsidP="00BC09DB">
      <w:pPr>
        <w:pStyle w:val="Nzev"/>
        <w:spacing w:after="120"/>
        <w:ind w:left="0" w:right="0"/>
        <w:jc w:val="left"/>
        <w:rPr>
          <w:rFonts w:ascii="Arial" w:hAnsi="Arial" w:cs="Arial"/>
          <w:b w:val="0"/>
          <w:sz w:val="20"/>
          <w:szCs w:val="32"/>
        </w:rPr>
      </w:pPr>
      <w:r w:rsidRPr="00170505">
        <w:rPr>
          <w:rFonts w:ascii="Arial" w:hAnsi="Arial" w:cs="Arial"/>
          <w:b w:val="0"/>
          <w:sz w:val="20"/>
          <w:szCs w:val="32"/>
        </w:rPr>
        <w:t>Příloha č. 1 - Závazný text smlouvy</w:t>
      </w:r>
    </w:p>
    <w:p w14:paraId="46A408E4" w14:textId="77777777" w:rsidR="000D3251" w:rsidRPr="00242F94"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14:paraId="46A408E5" w14:textId="77777777"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14:paraId="46A408E6" w14:textId="77777777"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uzavřená v souladu s </w:t>
      </w:r>
      <w:proofErr w:type="spellStart"/>
      <w:r w:rsidRPr="00725248">
        <w:rPr>
          <w:rFonts w:ascii="Arial" w:hAnsi="Arial" w:cs="Arial"/>
          <w:i/>
          <w:snapToGrid w:val="0"/>
          <w:sz w:val="20"/>
        </w:rPr>
        <w:t>ust</w:t>
      </w:r>
      <w:proofErr w:type="spellEnd"/>
      <w:r w:rsidRPr="00725248">
        <w:rPr>
          <w:rFonts w:ascii="Arial" w:hAnsi="Arial" w:cs="Arial"/>
          <w:i/>
          <w:snapToGrid w:val="0"/>
          <w:sz w:val="20"/>
        </w:rPr>
        <w:t xml:space="preserve">. § 2079 a násl. zákona č. 89/2012 Sb., </w:t>
      </w:r>
    </w:p>
    <w:p w14:paraId="46A408E7" w14:textId="77777777"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14:paraId="46A408E8" w14:textId="77777777" w:rsidR="000D3251" w:rsidRDefault="000D3251" w:rsidP="00E1033D">
      <w:pPr>
        <w:spacing w:after="120"/>
        <w:jc w:val="both"/>
        <w:rPr>
          <w:rFonts w:ascii="Arial" w:hAnsi="Arial" w:cs="Arial"/>
          <w:sz w:val="20"/>
        </w:rPr>
      </w:pPr>
    </w:p>
    <w:p w14:paraId="04431239" w14:textId="682381A0" w:rsidR="004F5257" w:rsidRPr="00577C73" w:rsidRDefault="00E3628C" w:rsidP="004F5257">
      <w:pPr>
        <w:tabs>
          <w:tab w:val="left" w:pos="1985"/>
        </w:tabs>
        <w:spacing w:after="120"/>
        <w:rPr>
          <w:rFonts w:ascii="Arial" w:hAnsi="Arial" w:cs="Arial"/>
          <w:b/>
          <w:bCs/>
          <w:iCs/>
          <w:sz w:val="22"/>
          <w:szCs w:val="22"/>
        </w:rPr>
      </w:pPr>
      <w:r w:rsidRPr="00E3628C">
        <w:rPr>
          <w:rFonts w:ascii="Arial" w:hAnsi="Arial" w:cs="Arial"/>
          <w:b/>
          <w:sz w:val="22"/>
          <w:szCs w:val="22"/>
        </w:rPr>
        <w:t>Fakultní základní škola Pedagogické fakulty UK, Praha 13, Trávníčkova 1744</w:t>
      </w:r>
    </w:p>
    <w:p w14:paraId="1C1EC410" w14:textId="17FFF9FF"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 xml:space="preserve">se sídlem: </w:t>
      </w:r>
      <w:r w:rsidRPr="001E3009">
        <w:rPr>
          <w:rFonts w:ascii="Arial" w:hAnsi="Arial" w:cs="Arial"/>
          <w:sz w:val="20"/>
        </w:rPr>
        <w:tab/>
      </w:r>
      <w:r w:rsidRPr="001E3009">
        <w:rPr>
          <w:rFonts w:ascii="Arial" w:hAnsi="Arial" w:cs="Arial"/>
          <w:sz w:val="20"/>
        </w:rPr>
        <w:tab/>
      </w:r>
      <w:r w:rsidR="00E410C5" w:rsidRPr="00E410C5">
        <w:rPr>
          <w:rFonts w:ascii="Arial" w:hAnsi="Arial" w:cs="Arial"/>
          <w:sz w:val="20"/>
        </w:rPr>
        <w:t>Trávníčkova 1744/4, Stodůlky, 155 00 Praha 5</w:t>
      </w:r>
    </w:p>
    <w:p w14:paraId="63546BDB" w14:textId="40C10B91"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 xml:space="preserve">IČ: </w:t>
      </w:r>
      <w:r w:rsidRPr="001E3009">
        <w:rPr>
          <w:rFonts w:ascii="Arial" w:hAnsi="Arial" w:cs="Arial"/>
          <w:sz w:val="20"/>
        </w:rPr>
        <w:tab/>
      </w:r>
      <w:r w:rsidRPr="001E3009">
        <w:rPr>
          <w:rFonts w:ascii="Arial" w:hAnsi="Arial" w:cs="Arial"/>
          <w:sz w:val="20"/>
        </w:rPr>
        <w:tab/>
      </w:r>
      <w:r w:rsidR="00F81416" w:rsidRPr="00F81416">
        <w:rPr>
          <w:rFonts w:ascii="Arial" w:hAnsi="Arial" w:cs="Arial"/>
          <w:sz w:val="20"/>
        </w:rPr>
        <w:t>68407904</w:t>
      </w:r>
    </w:p>
    <w:p w14:paraId="38BAACCA" w14:textId="5D0CC6A3"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DIČ:</w:t>
      </w:r>
      <w:r w:rsidRPr="001E3009">
        <w:rPr>
          <w:rFonts w:ascii="Arial" w:hAnsi="Arial" w:cs="Arial"/>
          <w:sz w:val="20"/>
        </w:rPr>
        <w:tab/>
      </w:r>
      <w:r w:rsidRPr="001E3009">
        <w:rPr>
          <w:rFonts w:ascii="Arial" w:hAnsi="Arial" w:cs="Arial"/>
          <w:sz w:val="20"/>
        </w:rPr>
        <w:tab/>
      </w:r>
      <w:r w:rsidR="004D6D00" w:rsidRPr="00EF33B1">
        <w:rPr>
          <w:rFonts w:ascii="Arial" w:hAnsi="Arial" w:cs="Arial"/>
          <w:sz w:val="20"/>
        </w:rPr>
        <w:t>CZ68407904</w:t>
      </w:r>
    </w:p>
    <w:p w14:paraId="6C83A15D" w14:textId="4C539EF2" w:rsidR="004F5257" w:rsidRPr="001E3009" w:rsidRDefault="004F5257" w:rsidP="004F5257">
      <w:pPr>
        <w:rPr>
          <w:rFonts w:ascii="Arial" w:hAnsi="Arial" w:cs="Arial"/>
          <w:sz w:val="20"/>
          <w:highlight w:val="red"/>
        </w:rPr>
      </w:pPr>
      <w:r w:rsidRPr="001E3009">
        <w:rPr>
          <w:rFonts w:ascii="Arial" w:hAnsi="Arial" w:cs="Arial"/>
          <w:sz w:val="20"/>
        </w:rPr>
        <w:t xml:space="preserve">zastoupena: </w:t>
      </w:r>
      <w:r w:rsidRPr="001E3009">
        <w:rPr>
          <w:rFonts w:ascii="Arial" w:hAnsi="Arial" w:cs="Arial"/>
          <w:sz w:val="20"/>
        </w:rPr>
        <w:tab/>
      </w:r>
      <w:r w:rsidRPr="001E3009">
        <w:rPr>
          <w:rFonts w:ascii="Arial" w:hAnsi="Arial" w:cs="Arial"/>
          <w:sz w:val="20"/>
        </w:rPr>
        <w:tab/>
      </w:r>
      <w:r w:rsidR="009223D1" w:rsidRPr="00EB0F95">
        <w:rPr>
          <w:rFonts w:ascii="Arial" w:hAnsi="Arial" w:cs="Arial"/>
          <w:sz w:val="20"/>
        </w:rPr>
        <w:t>PaedDr. Františk</w:t>
      </w:r>
      <w:r w:rsidR="009223D1">
        <w:rPr>
          <w:rFonts w:ascii="Arial" w:hAnsi="Arial" w:cs="Arial"/>
          <w:sz w:val="20"/>
        </w:rPr>
        <w:t>em</w:t>
      </w:r>
      <w:r w:rsidR="009223D1" w:rsidRPr="00EB0F95">
        <w:rPr>
          <w:rFonts w:ascii="Arial" w:hAnsi="Arial" w:cs="Arial"/>
          <w:sz w:val="20"/>
        </w:rPr>
        <w:t xml:space="preserve"> Hanzal</w:t>
      </w:r>
      <w:r w:rsidR="009223D1">
        <w:rPr>
          <w:rFonts w:ascii="Arial" w:hAnsi="Arial" w:cs="Arial"/>
          <w:sz w:val="20"/>
        </w:rPr>
        <w:t>em</w:t>
      </w:r>
      <w:r w:rsidR="007E2DE5">
        <w:rPr>
          <w:rFonts w:ascii="Arial" w:hAnsi="Arial" w:cs="Arial"/>
          <w:sz w:val="20"/>
        </w:rPr>
        <w:t>, ředitelem</w:t>
      </w:r>
      <w:r w:rsidR="00384D8B">
        <w:rPr>
          <w:rFonts w:ascii="Arial" w:hAnsi="Arial" w:cs="Arial"/>
          <w:sz w:val="20"/>
        </w:rPr>
        <w:t xml:space="preserve"> školy</w:t>
      </w:r>
    </w:p>
    <w:p w14:paraId="10D260C7" w14:textId="0000C98E" w:rsidR="004F5257" w:rsidRPr="001E3009" w:rsidRDefault="004F5257" w:rsidP="004F5257">
      <w:pPr>
        <w:rPr>
          <w:rFonts w:ascii="Arial" w:hAnsi="Arial" w:cs="Arial"/>
          <w:sz w:val="20"/>
        </w:rPr>
      </w:pPr>
      <w:r w:rsidRPr="001E3009">
        <w:rPr>
          <w:rFonts w:ascii="Arial" w:hAnsi="Arial" w:cs="Arial"/>
          <w:sz w:val="20"/>
        </w:rPr>
        <w:t xml:space="preserve">kontaktní osoba: </w:t>
      </w:r>
      <w:r w:rsidRPr="001E3009">
        <w:rPr>
          <w:rFonts w:ascii="Arial" w:hAnsi="Arial" w:cs="Arial"/>
          <w:sz w:val="20"/>
        </w:rPr>
        <w:tab/>
      </w:r>
      <w:r w:rsidR="009223D1" w:rsidRPr="009223D1">
        <w:rPr>
          <w:rFonts w:ascii="Arial" w:hAnsi="Arial" w:cs="Arial"/>
          <w:sz w:val="20"/>
        </w:rPr>
        <w:t>PaedDr. Františ</w:t>
      </w:r>
      <w:r w:rsidR="00F40E9E">
        <w:rPr>
          <w:rFonts w:ascii="Arial" w:hAnsi="Arial" w:cs="Arial"/>
          <w:sz w:val="20"/>
        </w:rPr>
        <w:t>e</w:t>
      </w:r>
      <w:r w:rsidR="009223D1" w:rsidRPr="009223D1">
        <w:rPr>
          <w:rFonts w:ascii="Arial" w:hAnsi="Arial" w:cs="Arial"/>
          <w:sz w:val="20"/>
        </w:rPr>
        <w:t>k Hanzal</w:t>
      </w:r>
    </w:p>
    <w:p w14:paraId="71D76CA9" w14:textId="44042166" w:rsidR="004F5257" w:rsidRPr="001E3009" w:rsidRDefault="004F5257" w:rsidP="004F5257">
      <w:pPr>
        <w:keepNext/>
        <w:tabs>
          <w:tab w:val="left" w:pos="1985"/>
          <w:tab w:val="left" w:pos="2127"/>
        </w:tabs>
        <w:spacing w:after="120"/>
        <w:ind w:left="1985" w:hanging="1985"/>
        <w:rPr>
          <w:rFonts w:ascii="Arial" w:hAnsi="Arial" w:cs="Arial"/>
          <w:sz w:val="20"/>
        </w:rPr>
      </w:pPr>
      <w:r w:rsidRPr="001E3009">
        <w:rPr>
          <w:rFonts w:ascii="Arial" w:hAnsi="Arial" w:cs="Arial"/>
          <w:sz w:val="20"/>
        </w:rPr>
        <w:t>tel.:</w:t>
      </w:r>
      <w:r w:rsidRPr="001E3009">
        <w:rPr>
          <w:rFonts w:ascii="Arial" w:hAnsi="Arial" w:cs="Arial"/>
          <w:sz w:val="20"/>
        </w:rPr>
        <w:tab/>
      </w:r>
      <w:r w:rsidRPr="001E3009">
        <w:rPr>
          <w:rFonts w:ascii="Arial" w:hAnsi="Arial" w:cs="Arial"/>
          <w:sz w:val="20"/>
        </w:rPr>
        <w:tab/>
      </w:r>
      <w:r w:rsidR="00C0221C">
        <w:rPr>
          <w:rFonts w:ascii="Arial" w:hAnsi="Arial" w:cs="Arial"/>
          <w:sz w:val="20"/>
        </w:rPr>
        <w:t xml:space="preserve"> </w:t>
      </w:r>
    </w:p>
    <w:p w14:paraId="70707C56" w14:textId="0EAB0C60" w:rsidR="004F5257" w:rsidRDefault="004F5257" w:rsidP="004F5257">
      <w:pPr>
        <w:keepNext/>
        <w:tabs>
          <w:tab w:val="left" w:pos="1985"/>
          <w:tab w:val="left" w:pos="2127"/>
        </w:tabs>
        <w:spacing w:after="120"/>
        <w:ind w:left="1985" w:hanging="1985"/>
        <w:rPr>
          <w:rFonts w:ascii="Arial" w:hAnsi="Arial" w:cs="Arial"/>
          <w:sz w:val="20"/>
        </w:rPr>
      </w:pPr>
      <w:r w:rsidRPr="001E3009">
        <w:rPr>
          <w:rFonts w:ascii="Arial" w:hAnsi="Arial" w:cs="Arial"/>
          <w:sz w:val="20"/>
        </w:rPr>
        <w:t xml:space="preserve">e-mail: </w:t>
      </w:r>
      <w:r w:rsidRPr="001E3009">
        <w:rPr>
          <w:rFonts w:ascii="Arial" w:hAnsi="Arial" w:cs="Arial"/>
          <w:sz w:val="20"/>
        </w:rPr>
        <w:tab/>
      </w:r>
      <w:r w:rsidRPr="001E3009">
        <w:rPr>
          <w:rFonts w:ascii="Arial" w:hAnsi="Arial" w:cs="Arial"/>
          <w:sz w:val="20"/>
        </w:rPr>
        <w:tab/>
      </w:r>
      <w:hyperlink r:id="rId8" w:history="1"/>
    </w:p>
    <w:p w14:paraId="265EF3A4" w14:textId="2F3DBFB7" w:rsidR="004F5257" w:rsidRPr="001E3009" w:rsidRDefault="004F5257" w:rsidP="004F5257">
      <w:pPr>
        <w:keepNext/>
        <w:tabs>
          <w:tab w:val="left" w:pos="1985"/>
          <w:tab w:val="left" w:pos="2127"/>
        </w:tabs>
        <w:spacing w:after="120"/>
        <w:ind w:left="1985" w:hanging="1985"/>
        <w:rPr>
          <w:rStyle w:val="Siln"/>
          <w:rFonts w:ascii="Arial" w:hAnsi="Arial" w:cs="Arial"/>
          <w:b w:val="0"/>
          <w:sz w:val="20"/>
        </w:rPr>
      </w:pPr>
      <w:r w:rsidRPr="001E3009">
        <w:rPr>
          <w:rFonts w:ascii="Arial" w:hAnsi="Arial" w:cs="Arial"/>
          <w:sz w:val="20"/>
        </w:rPr>
        <w:t xml:space="preserve">datová schránka: </w:t>
      </w:r>
      <w:r w:rsidRPr="001E3009">
        <w:rPr>
          <w:rFonts w:ascii="Arial" w:hAnsi="Arial" w:cs="Arial"/>
          <w:sz w:val="20"/>
        </w:rPr>
        <w:tab/>
      </w:r>
      <w:r>
        <w:rPr>
          <w:rFonts w:ascii="Arial" w:hAnsi="Arial" w:cs="Arial"/>
          <w:sz w:val="20"/>
        </w:rPr>
        <w:tab/>
      </w:r>
      <w:r w:rsidR="00752EEC" w:rsidRPr="00752EEC">
        <w:rPr>
          <w:rStyle w:val="Siln"/>
          <w:rFonts w:ascii="Arial" w:hAnsi="Arial" w:cs="Arial"/>
          <w:sz w:val="20"/>
        </w:rPr>
        <w:t>azuv2kn</w:t>
      </w:r>
    </w:p>
    <w:p w14:paraId="46A408F4" w14:textId="77777777" w:rsidR="000D3251" w:rsidRPr="00127AED" w:rsidRDefault="000D3251" w:rsidP="00170505">
      <w:pPr>
        <w:keepNext/>
        <w:tabs>
          <w:tab w:val="left" w:pos="1985"/>
          <w:tab w:val="left" w:pos="2127"/>
        </w:tabs>
        <w:spacing w:after="120"/>
        <w:ind w:left="1985" w:hanging="1985"/>
        <w:rPr>
          <w:rFonts w:ascii="Arial" w:hAnsi="Arial" w:cs="Arial"/>
          <w:b/>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kupující</w:t>
      </w:r>
      <w:r w:rsidR="00A26690" w:rsidRPr="00127AED">
        <w:rPr>
          <w:rFonts w:ascii="Arial" w:hAnsi="Arial" w:cs="Arial"/>
          <w:b/>
          <w:sz w:val="20"/>
        </w:rPr>
        <w:t>“</w:t>
      </w:r>
    </w:p>
    <w:p w14:paraId="46A408F5" w14:textId="77777777" w:rsidR="00F90EB1" w:rsidRPr="00127AED" w:rsidRDefault="00F90EB1" w:rsidP="00725248">
      <w:pPr>
        <w:spacing w:after="120"/>
        <w:jc w:val="both"/>
        <w:rPr>
          <w:rFonts w:ascii="Arial" w:hAnsi="Arial" w:cs="Arial"/>
          <w:sz w:val="20"/>
        </w:rPr>
      </w:pPr>
    </w:p>
    <w:p w14:paraId="46A408F6" w14:textId="77777777" w:rsidR="000D3251" w:rsidRPr="00127AED" w:rsidRDefault="000D3251" w:rsidP="00725248">
      <w:pPr>
        <w:spacing w:after="120"/>
        <w:jc w:val="both"/>
        <w:rPr>
          <w:rFonts w:ascii="Arial" w:hAnsi="Arial" w:cs="Arial"/>
          <w:sz w:val="20"/>
        </w:rPr>
      </w:pPr>
      <w:r w:rsidRPr="00127AED">
        <w:rPr>
          <w:rFonts w:ascii="Arial" w:hAnsi="Arial" w:cs="Arial"/>
          <w:sz w:val="20"/>
        </w:rPr>
        <w:t>a</w:t>
      </w:r>
    </w:p>
    <w:p w14:paraId="46A408F7" w14:textId="77777777" w:rsidR="000D3251" w:rsidRPr="00127AED" w:rsidRDefault="00E321D1" w:rsidP="00725248">
      <w:pPr>
        <w:spacing w:after="120"/>
        <w:jc w:val="both"/>
        <w:rPr>
          <w:rFonts w:ascii="Arial" w:hAnsi="Arial" w:cs="Arial"/>
          <w:sz w:val="20"/>
        </w:rPr>
      </w:pPr>
      <w:r w:rsidRPr="00127AED">
        <w:rPr>
          <w:rFonts w:ascii="Arial" w:hAnsi="Arial" w:cs="Arial"/>
          <w:sz w:val="20"/>
        </w:rPr>
        <w:t xml:space="preserve"> </w:t>
      </w:r>
    </w:p>
    <w:p w14:paraId="46A408F8" w14:textId="2920652E" w:rsidR="000D3251" w:rsidRPr="00127AED" w:rsidRDefault="000D3251" w:rsidP="00725248">
      <w:pPr>
        <w:spacing w:after="120"/>
        <w:jc w:val="both"/>
        <w:rPr>
          <w:rFonts w:ascii="Arial" w:hAnsi="Arial" w:cs="Arial"/>
          <w:sz w:val="20"/>
        </w:rPr>
      </w:pPr>
      <w:r w:rsidRPr="00127AED">
        <w:rPr>
          <w:rFonts w:ascii="Arial" w:hAnsi="Arial" w:cs="Arial"/>
          <w:sz w:val="20"/>
        </w:rPr>
        <w:t>firma</w:t>
      </w:r>
      <w:r w:rsidR="00384D8B">
        <w:rPr>
          <w:rFonts w:ascii="Arial" w:hAnsi="Arial" w:cs="Arial"/>
          <w:sz w:val="20"/>
        </w:rPr>
        <w:t>/jméno</w:t>
      </w:r>
      <w:r w:rsidRPr="00127AED">
        <w:rPr>
          <w:rFonts w:ascii="Arial" w:hAnsi="Arial" w:cs="Arial"/>
          <w:sz w:val="20"/>
        </w:rPr>
        <w:t>:</w:t>
      </w:r>
      <w:r w:rsidR="00B17AF4" w:rsidRPr="00127AED">
        <w:rPr>
          <w:rFonts w:ascii="Arial" w:hAnsi="Arial" w:cs="Arial"/>
          <w:sz w:val="20"/>
        </w:rPr>
        <w:t xml:space="preserve"> </w:t>
      </w:r>
      <w:r w:rsidR="000D1A5F">
        <w:rPr>
          <w:rFonts w:ascii="Arial" w:hAnsi="Arial" w:cs="Arial"/>
          <w:sz w:val="20"/>
        </w:rPr>
        <w:t>Školab s.r.o.</w:t>
      </w:r>
    </w:p>
    <w:p w14:paraId="46A408F9" w14:textId="5AD66702" w:rsidR="000D3251" w:rsidRDefault="00384D8B" w:rsidP="00725248">
      <w:pPr>
        <w:spacing w:after="120"/>
        <w:jc w:val="both"/>
        <w:rPr>
          <w:rFonts w:ascii="Arial" w:hAnsi="Arial" w:cs="Arial"/>
          <w:sz w:val="20"/>
        </w:rPr>
      </w:pPr>
      <w:r>
        <w:rPr>
          <w:rFonts w:ascii="Arial" w:hAnsi="Arial" w:cs="Arial"/>
          <w:sz w:val="20"/>
        </w:rPr>
        <w:t>se sídlem</w:t>
      </w:r>
      <w:r w:rsidR="000D3251" w:rsidRPr="00127AED">
        <w:rPr>
          <w:rFonts w:ascii="Arial" w:hAnsi="Arial" w:cs="Arial"/>
          <w:sz w:val="20"/>
        </w:rPr>
        <w:t>:</w:t>
      </w:r>
      <w:r w:rsidR="00B17AF4" w:rsidRPr="00127AED">
        <w:rPr>
          <w:rFonts w:ascii="Arial" w:hAnsi="Arial" w:cs="Arial"/>
          <w:sz w:val="20"/>
        </w:rPr>
        <w:t xml:space="preserve"> </w:t>
      </w:r>
      <w:r w:rsidR="000D1A5F">
        <w:rPr>
          <w:rFonts w:ascii="Arial" w:hAnsi="Arial" w:cs="Arial"/>
          <w:sz w:val="20"/>
        </w:rPr>
        <w:t xml:space="preserve">Víta Nejedlého 1161/1b, Slezské Předměstí, 500 </w:t>
      </w:r>
      <w:proofErr w:type="gramStart"/>
      <w:r w:rsidR="000D1A5F">
        <w:rPr>
          <w:rFonts w:ascii="Arial" w:hAnsi="Arial" w:cs="Arial"/>
          <w:sz w:val="20"/>
        </w:rPr>
        <w:t>03  Hradec</w:t>
      </w:r>
      <w:proofErr w:type="gramEnd"/>
      <w:r w:rsidR="000D1A5F">
        <w:rPr>
          <w:rFonts w:ascii="Arial" w:hAnsi="Arial" w:cs="Arial"/>
          <w:sz w:val="20"/>
        </w:rPr>
        <w:t xml:space="preserve"> Králové</w:t>
      </w:r>
    </w:p>
    <w:p w14:paraId="6E3A94A3" w14:textId="60CB6BC3" w:rsidR="00384D8B" w:rsidRPr="00127AED" w:rsidRDefault="00384D8B" w:rsidP="00725248">
      <w:pPr>
        <w:spacing w:after="120"/>
        <w:jc w:val="both"/>
        <w:rPr>
          <w:rFonts w:ascii="Arial" w:hAnsi="Arial" w:cs="Arial"/>
          <w:sz w:val="20"/>
        </w:rPr>
      </w:pPr>
      <w:r>
        <w:rPr>
          <w:rFonts w:ascii="Arial" w:hAnsi="Arial" w:cs="Arial"/>
          <w:sz w:val="20"/>
        </w:rPr>
        <w:t xml:space="preserve">korespondenční adresa: Legií 764, 509 </w:t>
      </w:r>
      <w:proofErr w:type="gramStart"/>
      <w:r>
        <w:rPr>
          <w:rFonts w:ascii="Arial" w:hAnsi="Arial" w:cs="Arial"/>
          <w:sz w:val="20"/>
        </w:rPr>
        <w:t>01  Nová</w:t>
      </w:r>
      <w:proofErr w:type="gramEnd"/>
      <w:r>
        <w:rPr>
          <w:rFonts w:ascii="Arial" w:hAnsi="Arial" w:cs="Arial"/>
          <w:sz w:val="20"/>
        </w:rPr>
        <w:t xml:space="preserve"> Paka</w:t>
      </w:r>
    </w:p>
    <w:p w14:paraId="46A408FA" w14:textId="02F0A145" w:rsidR="000D3251" w:rsidRPr="00127AED" w:rsidRDefault="000D3251" w:rsidP="00725248">
      <w:pPr>
        <w:spacing w:after="120"/>
        <w:jc w:val="both"/>
        <w:rPr>
          <w:rFonts w:ascii="Arial" w:hAnsi="Arial" w:cs="Arial"/>
          <w:sz w:val="20"/>
        </w:rPr>
      </w:pPr>
      <w:r w:rsidRPr="00127AED">
        <w:rPr>
          <w:rFonts w:ascii="Arial" w:hAnsi="Arial" w:cs="Arial"/>
          <w:sz w:val="20"/>
        </w:rPr>
        <w:t>IČ</w:t>
      </w:r>
      <w:r w:rsidR="00B17AF4" w:rsidRPr="00127AED">
        <w:rPr>
          <w:rFonts w:ascii="Arial" w:hAnsi="Arial" w:cs="Arial"/>
          <w:sz w:val="20"/>
        </w:rPr>
        <w:t>O</w:t>
      </w:r>
      <w:r w:rsidRPr="00127AED">
        <w:rPr>
          <w:rFonts w:ascii="Arial" w:hAnsi="Arial" w:cs="Arial"/>
          <w:sz w:val="20"/>
        </w:rPr>
        <w:t>:</w:t>
      </w:r>
      <w:r w:rsidR="00B17AF4" w:rsidRPr="00127AED">
        <w:rPr>
          <w:rFonts w:ascii="Arial" w:hAnsi="Arial" w:cs="Arial"/>
          <w:sz w:val="20"/>
        </w:rPr>
        <w:t xml:space="preserve"> </w:t>
      </w:r>
      <w:r w:rsidR="00F835F2">
        <w:rPr>
          <w:rFonts w:ascii="Arial" w:hAnsi="Arial" w:cs="Arial"/>
          <w:sz w:val="20"/>
        </w:rPr>
        <w:t>64791793</w:t>
      </w:r>
    </w:p>
    <w:p w14:paraId="46A408FB" w14:textId="4A2206F2" w:rsidR="000D3251" w:rsidRPr="00127AED" w:rsidRDefault="000D3251" w:rsidP="00725248">
      <w:pPr>
        <w:spacing w:after="120"/>
        <w:jc w:val="both"/>
        <w:rPr>
          <w:rFonts w:ascii="Arial" w:hAnsi="Arial" w:cs="Arial"/>
          <w:sz w:val="20"/>
        </w:rPr>
      </w:pPr>
      <w:r w:rsidRPr="00127AED">
        <w:rPr>
          <w:rFonts w:ascii="Arial" w:hAnsi="Arial" w:cs="Arial"/>
          <w:sz w:val="20"/>
        </w:rPr>
        <w:t>DIČ:</w:t>
      </w:r>
      <w:r w:rsidR="00B17AF4" w:rsidRPr="00127AED">
        <w:rPr>
          <w:rFonts w:ascii="Arial" w:hAnsi="Arial" w:cs="Arial"/>
          <w:sz w:val="20"/>
        </w:rPr>
        <w:t xml:space="preserve"> </w:t>
      </w:r>
      <w:r w:rsidR="00F835F2" w:rsidRPr="00F835F2">
        <w:rPr>
          <w:rFonts w:ascii="Arial" w:hAnsi="Arial" w:cs="Arial"/>
          <w:sz w:val="20"/>
        </w:rPr>
        <w:t>CZ64791793</w:t>
      </w:r>
      <w:r w:rsidR="00413DDD">
        <w:rPr>
          <w:rFonts w:ascii="Arial" w:hAnsi="Arial" w:cs="Arial"/>
          <w:sz w:val="20"/>
        </w:rPr>
        <w:t xml:space="preserve">  </w:t>
      </w:r>
      <w:r w:rsidR="004A3B11" w:rsidRPr="00F835F2">
        <w:rPr>
          <w:rFonts w:ascii="Arial" w:hAnsi="Arial" w:cs="Arial"/>
          <w:sz w:val="20"/>
        </w:rPr>
        <w:t xml:space="preserve"> je</w:t>
      </w:r>
      <w:r w:rsidR="00F835F2" w:rsidRPr="00F835F2">
        <w:rPr>
          <w:rFonts w:ascii="Arial" w:hAnsi="Arial" w:cs="Arial"/>
          <w:sz w:val="20"/>
        </w:rPr>
        <w:t xml:space="preserve"> </w:t>
      </w:r>
      <w:r w:rsidR="004A3B11" w:rsidRPr="00F835F2">
        <w:rPr>
          <w:rFonts w:ascii="Arial" w:hAnsi="Arial" w:cs="Arial"/>
          <w:sz w:val="20"/>
        </w:rPr>
        <w:t>plátce DPH</w:t>
      </w:r>
    </w:p>
    <w:p w14:paraId="46A408FC" w14:textId="081D4A50" w:rsidR="000D3251" w:rsidRPr="00127AED" w:rsidRDefault="000D3251" w:rsidP="00725248">
      <w:pPr>
        <w:spacing w:after="120"/>
        <w:jc w:val="both"/>
        <w:rPr>
          <w:rFonts w:ascii="Arial" w:hAnsi="Arial" w:cs="Arial"/>
          <w:sz w:val="20"/>
        </w:rPr>
      </w:pPr>
      <w:r w:rsidRPr="00127AED">
        <w:rPr>
          <w:rFonts w:ascii="Arial" w:hAnsi="Arial" w:cs="Arial"/>
          <w:sz w:val="20"/>
        </w:rPr>
        <w:t>zapsaný:</w:t>
      </w:r>
      <w:r w:rsidR="00B17AF4" w:rsidRPr="00127AED">
        <w:rPr>
          <w:rFonts w:ascii="Arial" w:hAnsi="Arial" w:cs="Arial"/>
          <w:sz w:val="20"/>
        </w:rPr>
        <w:t xml:space="preserve"> </w:t>
      </w:r>
      <w:r w:rsidR="00413DDD">
        <w:rPr>
          <w:rFonts w:ascii="Arial" w:hAnsi="Arial" w:cs="Arial"/>
          <w:sz w:val="20"/>
        </w:rPr>
        <w:t>C 9707 vedená u Krajského soudu v Hradci Králové</w:t>
      </w:r>
    </w:p>
    <w:p w14:paraId="46A408FD" w14:textId="6B9BAC17" w:rsidR="000D3251" w:rsidRPr="00127AED" w:rsidRDefault="000D3251" w:rsidP="00725248">
      <w:pPr>
        <w:spacing w:after="120"/>
        <w:jc w:val="both"/>
        <w:rPr>
          <w:rFonts w:ascii="Arial" w:hAnsi="Arial" w:cs="Arial"/>
          <w:sz w:val="20"/>
        </w:rPr>
      </w:pPr>
      <w:r w:rsidRPr="00127AED">
        <w:rPr>
          <w:rFonts w:ascii="Arial" w:hAnsi="Arial" w:cs="Arial"/>
          <w:sz w:val="20"/>
        </w:rPr>
        <w:t>bankovní spojení</w:t>
      </w:r>
      <w:r w:rsidR="004C5FC8">
        <w:rPr>
          <w:rFonts w:ascii="Arial" w:hAnsi="Arial" w:cs="Arial"/>
          <w:sz w:val="20"/>
        </w:rPr>
        <w:t xml:space="preserve">:  </w:t>
      </w:r>
      <w:r w:rsidR="00C0221C">
        <w:rPr>
          <w:rFonts w:ascii="Arial" w:hAnsi="Arial" w:cs="Arial"/>
          <w:sz w:val="20"/>
        </w:rPr>
        <w:t xml:space="preserve"> </w:t>
      </w:r>
    </w:p>
    <w:p w14:paraId="46A408FE" w14:textId="38D68C48" w:rsidR="000D3251" w:rsidRPr="00127AED" w:rsidRDefault="000D3251" w:rsidP="00725248">
      <w:pPr>
        <w:spacing w:after="120"/>
        <w:jc w:val="both"/>
        <w:rPr>
          <w:rFonts w:ascii="Arial" w:hAnsi="Arial" w:cs="Arial"/>
          <w:sz w:val="20"/>
        </w:rPr>
      </w:pPr>
      <w:r w:rsidRPr="00127AED">
        <w:rPr>
          <w:rFonts w:ascii="Arial" w:hAnsi="Arial" w:cs="Arial"/>
          <w:sz w:val="20"/>
        </w:rPr>
        <w:t>zastoupen</w:t>
      </w:r>
      <w:r w:rsidR="00384D8B">
        <w:rPr>
          <w:rFonts w:ascii="Arial" w:hAnsi="Arial" w:cs="Arial"/>
          <w:sz w:val="20"/>
        </w:rPr>
        <w:t>a</w:t>
      </w:r>
      <w:r w:rsidRPr="00127AED">
        <w:rPr>
          <w:rFonts w:ascii="Arial" w:hAnsi="Arial" w:cs="Arial"/>
          <w:sz w:val="20"/>
        </w:rPr>
        <w:t>:</w:t>
      </w:r>
      <w:r w:rsidR="00B17AF4" w:rsidRPr="00127AED">
        <w:rPr>
          <w:rFonts w:ascii="Arial" w:hAnsi="Arial" w:cs="Arial"/>
          <w:sz w:val="20"/>
        </w:rPr>
        <w:t xml:space="preserve"> </w:t>
      </w:r>
      <w:r w:rsidR="004C5FC8">
        <w:rPr>
          <w:rFonts w:ascii="Arial" w:hAnsi="Arial" w:cs="Arial"/>
          <w:sz w:val="20"/>
        </w:rPr>
        <w:t>Ing. Ond</w:t>
      </w:r>
      <w:r w:rsidR="004C2222">
        <w:rPr>
          <w:rFonts w:ascii="Arial" w:hAnsi="Arial" w:cs="Arial"/>
          <w:sz w:val="20"/>
        </w:rPr>
        <w:t>řej</w:t>
      </w:r>
      <w:r w:rsidR="00384D8B">
        <w:rPr>
          <w:rFonts w:ascii="Arial" w:hAnsi="Arial" w:cs="Arial"/>
          <w:sz w:val="20"/>
        </w:rPr>
        <w:t>em</w:t>
      </w:r>
      <w:r w:rsidR="004C2222">
        <w:rPr>
          <w:rFonts w:ascii="Arial" w:hAnsi="Arial" w:cs="Arial"/>
          <w:sz w:val="20"/>
        </w:rPr>
        <w:t xml:space="preserve"> Krejčí</w:t>
      </w:r>
      <w:r w:rsidR="00384D8B">
        <w:rPr>
          <w:rFonts w:ascii="Arial" w:hAnsi="Arial" w:cs="Arial"/>
          <w:sz w:val="20"/>
        </w:rPr>
        <w:t>, jednatelem společnosti</w:t>
      </w:r>
    </w:p>
    <w:p w14:paraId="46A408FF" w14:textId="2DA42512"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smluvních: </w:t>
      </w:r>
      <w:r w:rsidR="004C2222">
        <w:rPr>
          <w:rFonts w:ascii="Arial" w:hAnsi="Arial" w:cs="Arial"/>
        </w:rPr>
        <w:t xml:space="preserve">Ing. Ondřej Krejčí, </w:t>
      </w:r>
      <w:proofErr w:type="gramStart"/>
      <w:r w:rsidRPr="00127AED">
        <w:rPr>
          <w:rFonts w:ascii="Arial" w:hAnsi="Arial" w:cs="Arial"/>
        </w:rPr>
        <w:t xml:space="preserve">e-mail: </w:t>
      </w:r>
      <w:r w:rsidR="00C0221C">
        <w:rPr>
          <w:rFonts w:ascii="Arial" w:hAnsi="Arial" w:cs="Arial"/>
        </w:rPr>
        <w:t xml:space="preserve"> </w:t>
      </w:r>
      <w:r w:rsidRPr="00127AED">
        <w:rPr>
          <w:rFonts w:ascii="Arial" w:hAnsi="Arial" w:cs="Arial"/>
        </w:rPr>
        <w:t xml:space="preserve"> </w:t>
      </w:r>
      <w:proofErr w:type="gramEnd"/>
      <w:r w:rsidRPr="00127AED">
        <w:rPr>
          <w:rFonts w:ascii="Arial" w:hAnsi="Arial" w:cs="Arial"/>
        </w:rPr>
        <w:t>telefon</w:t>
      </w:r>
      <w:r w:rsidR="00C0221C">
        <w:rPr>
          <w:rFonts w:ascii="Arial" w:hAnsi="Arial" w:cs="Arial"/>
        </w:rPr>
        <w:t xml:space="preserve"> </w:t>
      </w:r>
    </w:p>
    <w:p w14:paraId="46A40900" w14:textId="5EE192C0"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kontaktní</w:t>
      </w:r>
      <w:r w:rsidR="00384D8B">
        <w:rPr>
          <w:rFonts w:ascii="Arial" w:hAnsi="Arial" w:cs="Arial"/>
        </w:rPr>
        <w:t xml:space="preserve"> </w:t>
      </w:r>
      <w:r w:rsidRPr="00127AED">
        <w:rPr>
          <w:rFonts w:ascii="Arial" w:hAnsi="Arial" w:cs="Arial"/>
        </w:rPr>
        <w:t>osoba</w:t>
      </w:r>
      <w:r w:rsidR="00384D8B">
        <w:rPr>
          <w:rFonts w:ascii="Arial" w:hAnsi="Arial" w:cs="Arial"/>
        </w:rPr>
        <w:t xml:space="preserve"> </w:t>
      </w:r>
      <w:r w:rsidRPr="00127AED">
        <w:rPr>
          <w:rFonts w:ascii="Arial" w:hAnsi="Arial" w:cs="Arial"/>
        </w:rPr>
        <w:t>prodávajícího</w:t>
      </w:r>
      <w:r w:rsidR="00384D8B">
        <w:rPr>
          <w:rFonts w:ascii="Arial" w:hAnsi="Arial" w:cs="Arial"/>
        </w:rPr>
        <w:t xml:space="preserve"> </w:t>
      </w:r>
      <w:r w:rsidRPr="00127AED">
        <w:rPr>
          <w:rFonts w:ascii="Arial" w:hAnsi="Arial" w:cs="Arial"/>
        </w:rPr>
        <w:t>ve</w:t>
      </w:r>
      <w:r w:rsidR="00384D8B">
        <w:rPr>
          <w:rFonts w:ascii="Arial" w:hAnsi="Arial" w:cs="Arial"/>
        </w:rPr>
        <w:t xml:space="preserve"> </w:t>
      </w:r>
      <w:r w:rsidRPr="00127AED">
        <w:rPr>
          <w:rFonts w:ascii="Arial" w:hAnsi="Arial" w:cs="Arial"/>
        </w:rPr>
        <w:t>věcech</w:t>
      </w:r>
      <w:r w:rsidR="00384D8B">
        <w:rPr>
          <w:rFonts w:ascii="Arial" w:hAnsi="Arial" w:cs="Arial"/>
        </w:rPr>
        <w:t xml:space="preserve"> </w:t>
      </w:r>
      <w:r w:rsidRPr="00127AED">
        <w:rPr>
          <w:rFonts w:ascii="Arial" w:hAnsi="Arial" w:cs="Arial"/>
        </w:rPr>
        <w:t>reklamace:</w:t>
      </w:r>
      <w:r w:rsidR="00384D8B">
        <w:rPr>
          <w:rFonts w:ascii="Arial" w:hAnsi="Arial" w:cs="Arial"/>
        </w:rPr>
        <w:t xml:space="preserve"> Ing. Ondřej </w:t>
      </w:r>
      <w:proofErr w:type="gramStart"/>
      <w:r w:rsidR="00384D8B">
        <w:rPr>
          <w:rFonts w:ascii="Arial" w:hAnsi="Arial" w:cs="Arial"/>
        </w:rPr>
        <w:t>Krejčí</w:t>
      </w:r>
      <w:r w:rsidR="00C0221C">
        <w:rPr>
          <w:rFonts w:ascii="Arial" w:hAnsi="Arial" w:cs="Arial"/>
        </w:rPr>
        <w:t xml:space="preserve"> </w:t>
      </w:r>
      <w:r w:rsidRPr="00127AED">
        <w:rPr>
          <w:rFonts w:ascii="Arial" w:hAnsi="Arial" w:cs="Arial"/>
        </w:rPr>
        <w:t xml:space="preserve"> telefon</w:t>
      </w:r>
      <w:proofErr w:type="gramEnd"/>
      <w:r w:rsidR="00384D8B">
        <w:rPr>
          <w:rFonts w:ascii="Arial" w:hAnsi="Arial" w:cs="Arial"/>
        </w:rPr>
        <w:t xml:space="preserve">: </w:t>
      </w:r>
      <w:r w:rsidR="00C0221C">
        <w:rPr>
          <w:rFonts w:ascii="Arial" w:hAnsi="Arial" w:cs="Arial"/>
        </w:rPr>
        <w:t xml:space="preserve"> </w:t>
      </w:r>
    </w:p>
    <w:p w14:paraId="46A40901" w14:textId="77777777" w:rsidR="000D3251" w:rsidRPr="00127AED" w:rsidRDefault="000D3251" w:rsidP="00725248">
      <w:pPr>
        <w:spacing w:after="120"/>
        <w:jc w:val="both"/>
        <w:rPr>
          <w:rFonts w:ascii="Arial" w:hAnsi="Arial" w:cs="Arial"/>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prodávající</w:t>
      </w:r>
      <w:r w:rsidR="00A26690" w:rsidRPr="00127AED">
        <w:rPr>
          <w:rFonts w:ascii="Arial" w:hAnsi="Arial" w:cs="Arial"/>
          <w:b/>
          <w:sz w:val="20"/>
        </w:rPr>
        <w:t>“</w:t>
      </w:r>
    </w:p>
    <w:p w14:paraId="46A40902" w14:textId="77777777" w:rsidR="003F0706" w:rsidRPr="00127AED" w:rsidRDefault="00F4179F" w:rsidP="00AB19D7">
      <w:pPr>
        <w:overflowPunct/>
        <w:autoSpaceDE/>
        <w:autoSpaceDN/>
        <w:adjustRightInd/>
        <w:textAlignment w:val="auto"/>
        <w:rPr>
          <w:rFonts w:ascii="Arial" w:hAnsi="Arial" w:cs="Arial"/>
          <w:sz w:val="22"/>
          <w:szCs w:val="22"/>
        </w:rPr>
      </w:pPr>
      <w:r w:rsidRPr="00127AED">
        <w:rPr>
          <w:rFonts w:ascii="Arial" w:hAnsi="Arial" w:cs="Arial"/>
          <w:sz w:val="22"/>
          <w:szCs w:val="22"/>
        </w:rPr>
        <w:br w:type="page"/>
      </w:r>
    </w:p>
    <w:p w14:paraId="46A40903"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14:paraId="46A40904" w14:textId="77777777"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14:paraId="46A40905" w14:textId="3B8F5E61" w:rsidR="00295435" w:rsidRPr="00391E22" w:rsidRDefault="003D2C32" w:rsidP="00B4199B">
      <w:pPr>
        <w:pStyle w:val="Odstavecseseznamem"/>
        <w:numPr>
          <w:ilvl w:val="1"/>
          <w:numId w:val="1"/>
        </w:numPr>
        <w:spacing w:after="120"/>
        <w:jc w:val="both"/>
        <w:rPr>
          <w:rFonts w:ascii="Arial" w:hAnsi="Arial" w:cs="Arial"/>
          <w:b/>
          <w:color w:val="000000"/>
        </w:rPr>
      </w:pPr>
      <w:r w:rsidRPr="00391E22">
        <w:rPr>
          <w:rFonts w:ascii="Arial" w:hAnsi="Arial" w:cs="Arial"/>
          <w:color w:val="000000"/>
        </w:rPr>
        <w:t xml:space="preserve">Tato smlouva se uzavírá na základě výsledků poptávkového řízení pro veřejnou zakázku s názvem: </w:t>
      </w:r>
      <w:r w:rsidRPr="00391E22">
        <w:rPr>
          <w:rFonts w:ascii="Arial" w:hAnsi="Arial" w:cs="Arial"/>
          <w:b/>
          <w:color w:val="000000"/>
        </w:rPr>
        <w:t>„</w:t>
      </w:r>
      <w:r w:rsidR="00332398" w:rsidRPr="00332398">
        <w:rPr>
          <w:rFonts w:ascii="Arial" w:hAnsi="Arial" w:cs="Arial"/>
          <w:b/>
          <w:color w:val="000000"/>
        </w:rPr>
        <w:t xml:space="preserve">Modernizace </w:t>
      </w:r>
      <w:r w:rsidR="00CE7739">
        <w:rPr>
          <w:rFonts w:ascii="Arial" w:hAnsi="Arial" w:cs="Arial"/>
          <w:b/>
          <w:color w:val="000000"/>
        </w:rPr>
        <w:t>učebny chemie</w:t>
      </w:r>
      <w:r w:rsidRPr="00391E22">
        <w:rPr>
          <w:rFonts w:ascii="Arial" w:hAnsi="Arial" w:cs="Arial"/>
          <w:b/>
        </w:rPr>
        <w:t>“</w:t>
      </w:r>
      <w:r w:rsidRPr="00391E22">
        <w:rPr>
          <w:rFonts w:ascii="Arial" w:hAnsi="Arial" w:cs="Arial"/>
        </w:rPr>
        <w:t xml:space="preserve"> realizovaného </w:t>
      </w:r>
      <w:r w:rsidRPr="00391E22">
        <w:rPr>
          <w:rFonts w:ascii="Arial" w:hAnsi="Arial" w:cs="Arial"/>
          <w:color w:val="000000"/>
        </w:rPr>
        <w:t>kupujícím jako veřejným zadavatelem mimo režim zákona č. 134/2016 Sb., o zadávání veřejných zakázek (dále jen „veřejná zakázka“), pro něhož byla jako nejvhodnější nabídka vybrána nabídka Prodávajícího.</w:t>
      </w:r>
    </w:p>
    <w:p w14:paraId="46A40906" w14:textId="77777777" w:rsidR="00295435" w:rsidRPr="00295435" w:rsidRDefault="00003DD9" w:rsidP="00295435">
      <w:pPr>
        <w:pStyle w:val="Odstavecseseznamem"/>
        <w:numPr>
          <w:ilvl w:val="1"/>
          <w:numId w:val="1"/>
        </w:numPr>
        <w:spacing w:after="120"/>
        <w:jc w:val="both"/>
        <w:rPr>
          <w:rFonts w:ascii="Arial" w:hAnsi="Arial" w:cs="Arial"/>
          <w:color w:val="000000"/>
        </w:rPr>
      </w:pPr>
      <w:r w:rsidRPr="00295435">
        <w:rPr>
          <w:rFonts w:ascii="Arial" w:hAnsi="Arial" w:cs="Arial"/>
        </w:rPr>
        <w:t xml:space="preserve">Prodávající prohlašuje, že </w:t>
      </w:r>
      <w:r w:rsidRPr="00295435">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95435">
        <w:rPr>
          <w:rFonts w:ascii="Arial" w:hAnsi="Arial" w:cs="Arial"/>
        </w:rPr>
        <w:t>.</w:t>
      </w:r>
    </w:p>
    <w:p w14:paraId="46A40907" w14:textId="723735FC" w:rsidR="003163CD" w:rsidRPr="002A3A6D" w:rsidRDefault="00003DD9" w:rsidP="002A3A6D">
      <w:pPr>
        <w:pStyle w:val="Odstavecseseznamem"/>
        <w:numPr>
          <w:ilvl w:val="1"/>
          <w:numId w:val="1"/>
        </w:numPr>
        <w:spacing w:after="120"/>
        <w:jc w:val="both"/>
        <w:rPr>
          <w:rFonts w:ascii="Arial" w:hAnsi="Arial" w:cs="Arial"/>
          <w:b/>
        </w:rPr>
      </w:pPr>
      <w:r w:rsidRPr="00295435">
        <w:rPr>
          <w:rFonts w:ascii="Arial" w:hAnsi="Arial" w:cs="Arial"/>
        </w:rPr>
        <w:t>Tato Smlouva je součást</w:t>
      </w:r>
      <w:r w:rsidR="000F6E0A" w:rsidRPr="00295435">
        <w:rPr>
          <w:rFonts w:ascii="Arial" w:hAnsi="Arial" w:cs="Arial"/>
        </w:rPr>
        <w:t>í realizace projektu kupujícího</w:t>
      </w:r>
      <w:r w:rsidRPr="00295435">
        <w:rPr>
          <w:rFonts w:ascii="Arial" w:hAnsi="Arial" w:cs="Arial"/>
        </w:rPr>
        <w:t xml:space="preserve"> s názvem: </w:t>
      </w:r>
      <w:r w:rsidR="005809DC" w:rsidRPr="00295435">
        <w:rPr>
          <w:rFonts w:ascii="Arial" w:hAnsi="Arial" w:cs="Arial"/>
        </w:rPr>
        <w:t>„</w:t>
      </w:r>
      <w:r w:rsidR="00A36A57" w:rsidRPr="00A36A57">
        <w:rPr>
          <w:rFonts w:ascii="Arial" w:hAnsi="Arial" w:cs="Arial"/>
          <w:b/>
        </w:rPr>
        <w:t>Odborná učebna chemie v FZŠ Trávníčkova</w:t>
      </w:r>
      <w:r w:rsidR="002A3A6D">
        <w:rPr>
          <w:rFonts w:ascii="Arial" w:hAnsi="Arial" w:cs="Arial"/>
          <w:b/>
        </w:rPr>
        <w:t xml:space="preserve">“, </w:t>
      </w:r>
      <w:r w:rsidR="002A3A6D" w:rsidRPr="002A3A6D">
        <w:rPr>
          <w:rFonts w:ascii="Arial" w:hAnsi="Arial" w:cs="Arial"/>
          <w:b/>
        </w:rPr>
        <w:t xml:space="preserve">Registrační číslo projektu: </w:t>
      </w:r>
      <w:r w:rsidR="00CE7739" w:rsidRPr="00CE7739">
        <w:rPr>
          <w:rFonts w:ascii="Arial" w:hAnsi="Arial" w:cs="Arial"/>
          <w:b/>
        </w:rPr>
        <w:t>CZ.07.4.67/0.0/0.0/19_073/0002193</w:t>
      </w:r>
      <w:r w:rsidR="00FE4C8B" w:rsidRPr="00FE4C8B">
        <w:rPr>
          <w:rFonts w:ascii="Arial" w:hAnsi="Arial" w:cs="Arial"/>
          <w:b/>
        </w:rPr>
        <w:t xml:space="preserve"> </w:t>
      </w:r>
      <w:r w:rsidR="009C5157" w:rsidRPr="002A3A6D">
        <w:rPr>
          <w:rFonts w:ascii="Arial" w:hAnsi="Arial" w:cs="Arial"/>
        </w:rPr>
        <w:t>(dále jen „projekt“)</w:t>
      </w:r>
      <w:r w:rsidRPr="002A3A6D">
        <w:rPr>
          <w:rFonts w:ascii="Arial" w:hAnsi="Arial" w:cs="Arial"/>
        </w:rPr>
        <w:t xml:space="preserve">, který </w:t>
      </w:r>
      <w:r w:rsidR="003163CD" w:rsidRPr="002A3A6D">
        <w:rPr>
          <w:rFonts w:ascii="Arial" w:hAnsi="Arial" w:cs="Arial"/>
        </w:rPr>
        <w:t>je spolufinancován z</w:t>
      </w:r>
      <w:r w:rsidR="002A3A6D">
        <w:rPr>
          <w:rFonts w:ascii="Arial" w:hAnsi="Arial" w:cs="Arial"/>
        </w:rPr>
        <w:t> OP PPR.</w:t>
      </w:r>
    </w:p>
    <w:p w14:paraId="46A40908" w14:textId="77777777" w:rsidR="00295435"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 xml:space="preserve">Pokud dojde pro porušení jakékoli z povinností </w:t>
      </w:r>
      <w:r w:rsidR="006E006A" w:rsidRPr="00295435">
        <w:rPr>
          <w:rFonts w:ascii="Arial" w:hAnsi="Arial" w:cs="Arial"/>
          <w:kern w:val="32"/>
        </w:rPr>
        <w:t>prodávajícího</w:t>
      </w:r>
      <w:r w:rsidRPr="00295435">
        <w:rPr>
          <w:rFonts w:ascii="Arial" w:hAnsi="Arial" w:cs="Arial"/>
          <w:kern w:val="32"/>
        </w:rPr>
        <w:t xml:space="preserve"> sjednaných touto smlouvou z důvodu </w:t>
      </w:r>
      <w:r w:rsidR="00135E44" w:rsidRPr="00295435">
        <w:rPr>
          <w:rFonts w:ascii="Arial" w:hAnsi="Arial" w:cs="Arial"/>
          <w:kern w:val="32"/>
        </w:rPr>
        <w:t>prokaz</w:t>
      </w:r>
      <w:r w:rsidR="00BA6F6A">
        <w:rPr>
          <w:rFonts w:ascii="Arial" w:hAnsi="Arial" w:cs="Arial"/>
          <w:kern w:val="32"/>
        </w:rPr>
        <w:t>atelně způsobeného prodávajícím</w:t>
      </w:r>
      <w:r w:rsidRPr="00295435">
        <w:rPr>
          <w:rFonts w:ascii="Arial" w:hAnsi="Arial" w:cs="Arial"/>
          <w:kern w:val="32"/>
        </w:rPr>
        <w:t xml:space="preserve">, zavazuje se prodávající uhradit kupujícímu veškeré újmy, zejména zaplatit neposkytnutou </w:t>
      </w:r>
      <w:r w:rsidR="00A83933" w:rsidRPr="00295435">
        <w:rPr>
          <w:rFonts w:ascii="Arial" w:hAnsi="Arial" w:cs="Arial"/>
          <w:kern w:val="32"/>
        </w:rPr>
        <w:t>d</w:t>
      </w:r>
      <w:r w:rsidRPr="00295435">
        <w:rPr>
          <w:rFonts w:ascii="Arial" w:hAnsi="Arial" w:cs="Arial"/>
          <w:kern w:val="32"/>
        </w:rPr>
        <w:t xml:space="preserve">otaci, její část či vrácenou </w:t>
      </w:r>
      <w:r w:rsidR="00A83933" w:rsidRPr="00295435">
        <w:rPr>
          <w:rFonts w:ascii="Arial" w:hAnsi="Arial" w:cs="Arial"/>
          <w:kern w:val="32"/>
        </w:rPr>
        <w:t>d</w:t>
      </w:r>
      <w:r w:rsidRPr="00295435">
        <w:rPr>
          <w:rFonts w:ascii="Arial" w:hAnsi="Arial" w:cs="Arial"/>
          <w:kern w:val="32"/>
        </w:rPr>
        <w:t>otaci či její část a náklady vynaložené na projektového manažera, které kupujícímu v důsledku porušení povinností prodávajícím vzniknou</w:t>
      </w:r>
      <w:r w:rsidR="00295435">
        <w:rPr>
          <w:rFonts w:ascii="Arial" w:hAnsi="Arial" w:cs="Arial"/>
          <w:kern w:val="32"/>
        </w:rPr>
        <w:t>.</w:t>
      </w:r>
    </w:p>
    <w:p w14:paraId="46A40909" w14:textId="77777777" w:rsidR="00003DD9"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Prodávající</w:t>
      </w:r>
      <w:r w:rsidR="00003DD9" w:rsidRPr="00295435">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w:t>
      </w:r>
      <w:r w:rsidR="0031425C" w:rsidRPr="00295435">
        <w:rPr>
          <w:rFonts w:ascii="Arial" w:hAnsi="Arial" w:cs="Arial"/>
          <w:kern w:val="32"/>
        </w:rPr>
        <w:t> </w:t>
      </w:r>
      <w:r w:rsidR="00003DD9" w:rsidRPr="00295435">
        <w:rPr>
          <w:rFonts w:ascii="Arial" w:hAnsi="Arial" w:cs="Arial"/>
          <w:kern w:val="32"/>
        </w:rPr>
        <w:t>nedostatky, neobsahují nevhodná řešení, materiály a technologie, a že dílo je tak možno realizovat za jím nabídnutou smluvní cenu uvedenou v článku IV. této smlouvy.</w:t>
      </w:r>
    </w:p>
    <w:p w14:paraId="46A4090A" w14:textId="77777777" w:rsidR="003D2C32" w:rsidRDefault="003D2C32" w:rsidP="00E1033D">
      <w:pPr>
        <w:pStyle w:val="Nadpis1"/>
        <w:tabs>
          <w:tab w:val="left" w:pos="720"/>
        </w:tabs>
        <w:spacing w:after="120"/>
        <w:rPr>
          <w:rFonts w:ascii="Arial" w:hAnsi="Arial" w:cs="Arial"/>
          <w:sz w:val="20"/>
        </w:rPr>
      </w:pPr>
    </w:p>
    <w:p w14:paraId="46A4090B" w14:textId="77777777"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14:paraId="46A4090C" w14:textId="77777777"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14:paraId="46A4090D" w14:textId="1B235B4F" w:rsidR="00373801" w:rsidRPr="002A3A6D" w:rsidRDefault="000338A0" w:rsidP="0089023D">
      <w:pPr>
        <w:pStyle w:val="Odstavecseseznamem"/>
        <w:numPr>
          <w:ilvl w:val="1"/>
          <w:numId w:val="2"/>
        </w:numPr>
        <w:spacing w:after="120"/>
        <w:jc w:val="both"/>
        <w:rPr>
          <w:rFonts w:ascii="Arial" w:hAnsi="Arial" w:cs="Arial"/>
        </w:rPr>
      </w:pPr>
      <w:r w:rsidRPr="00295435">
        <w:rPr>
          <w:rFonts w:ascii="Arial" w:hAnsi="Arial" w:cs="Arial"/>
        </w:rPr>
        <w:t>Tato smlouva se uzavírá v souladu s</w:t>
      </w:r>
      <w:r w:rsidR="003D2C32" w:rsidRPr="00295435">
        <w:rPr>
          <w:rFonts w:ascii="Arial" w:hAnsi="Arial" w:cs="Arial"/>
        </w:rPr>
        <w:t xml:space="preserve"> výzvou a zadávací </w:t>
      </w:r>
      <w:r w:rsidRPr="00295435">
        <w:rPr>
          <w:rFonts w:ascii="Arial" w:hAnsi="Arial" w:cs="Arial"/>
        </w:rPr>
        <w:t xml:space="preserve">dokumentací kupujícího, a to na základě výsledku </w:t>
      </w:r>
      <w:r w:rsidR="003D2C32" w:rsidRPr="00295435">
        <w:rPr>
          <w:rFonts w:ascii="Arial" w:hAnsi="Arial" w:cs="Arial"/>
        </w:rPr>
        <w:t>poptávkového řízení v</w:t>
      </w:r>
      <w:r w:rsidRPr="00295435">
        <w:rPr>
          <w:rFonts w:ascii="Arial" w:hAnsi="Arial" w:cs="Arial"/>
        </w:rPr>
        <w:t>eřejn</w:t>
      </w:r>
      <w:r w:rsidR="003D2C32" w:rsidRPr="00295435">
        <w:rPr>
          <w:rFonts w:ascii="Arial" w:hAnsi="Arial" w:cs="Arial"/>
        </w:rPr>
        <w:t>é</w:t>
      </w:r>
      <w:r w:rsidRPr="00295435">
        <w:rPr>
          <w:rFonts w:ascii="Arial" w:hAnsi="Arial" w:cs="Arial"/>
        </w:rPr>
        <w:t xml:space="preserve"> zakázky </w:t>
      </w:r>
      <w:r w:rsidR="003D2C32" w:rsidRPr="00295435">
        <w:rPr>
          <w:rFonts w:ascii="Arial" w:hAnsi="Arial" w:cs="Arial"/>
        </w:rPr>
        <w:t xml:space="preserve">malého rozsahu </w:t>
      </w:r>
      <w:r w:rsidRPr="00295435">
        <w:rPr>
          <w:rFonts w:ascii="Arial" w:hAnsi="Arial" w:cs="Arial"/>
        </w:rPr>
        <w:t xml:space="preserve">na dodávky </w:t>
      </w:r>
      <w:r w:rsidR="007A6170" w:rsidRPr="00295435">
        <w:rPr>
          <w:rFonts w:ascii="Arial" w:hAnsi="Arial" w:cs="Arial"/>
        </w:rPr>
        <w:t xml:space="preserve">s názvem: </w:t>
      </w:r>
      <w:r w:rsidR="003163CD" w:rsidRPr="00295435">
        <w:rPr>
          <w:rFonts w:ascii="Arial" w:hAnsi="Arial" w:cs="Arial"/>
          <w:b/>
        </w:rPr>
        <w:t>„</w:t>
      </w:r>
      <w:r w:rsidR="005B3E2A" w:rsidRPr="00332398">
        <w:rPr>
          <w:rFonts w:ascii="Arial" w:hAnsi="Arial" w:cs="Arial"/>
          <w:b/>
          <w:color w:val="000000"/>
        </w:rPr>
        <w:t xml:space="preserve">Modernizace </w:t>
      </w:r>
      <w:r w:rsidR="00A36A57">
        <w:rPr>
          <w:rFonts w:ascii="Arial" w:hAnsi="Arial" w:cs="Arial"/>
          <w:b/>
          <w:color w:val="000000"/>
        </w:rPr>
        <w:t>učebny chemie</w:t>
      </w:r>
      <w:r w:rsidR="00C876F7">
        <w:rPr>
          <w:rFonts w:ascii="Arial" w:hAnsi="Arial" w:cs="Arial"/>
          <w:b/>
        </w:rPr>
        <w:t>“</w:t>
      </w:r>
      <w:r w:rsidR="0089023D" w:rsidRPr="0089023D">
        <w:rPr>
          <w:rFonts w:ascii="Arial" w:hAnsi="Arial" w:cs="Arial"/>
          <w:b/>
        </w:rPr>
        <w:t xml:space="preserve"> </w:t>
      </w:r>
      <w:r w:rsidR="007A6170" w:rsidRPr="00295435">
        <w:rPr>
          <w:rFonts w:ascii="Arial" w:hAnsi="Arial" w:cs="Arial"/>
          <w:shd w:val="clear" w:color="auto" w:fill="FFFFFF"/>
        </w:rPr>
        <w:t>(dále jen „veřejná zakázka“),</w:t>
      </w:r>
      <w:r w:rsidRPr="00295435">
        <w:rPr>
          <w:rFonts w:ascii="Arial" w:hAnsi="Arial" w:cs="Arial"/>
          <w:b/>
        </w:rPr>
        <w:t xml:space="preserve"> </w:t>
      </w:r>
      <w:r w:rsidR="00B45C0B" w:rsidRPr="00295435">
        <w:rPr>
          <w:rFonts w:ascii="Arial" w:hAnsi="Arial" w:cs="Arial"/>
        </w:rPr>
        <w:t>zadávané v souladu s § 31 zákona zadávána</w:t>
      </w:r>
      <w:r w:rsidRPr="00295435">
        <w:rPr>
          <w:rFonts w:ascii="Arial" w:hAnsi="Arial" w:cs="Arial"/>
        </w:rPr>
        <w:t xml:space="preserve"> </w:t>
      </w:r>
      <w:r w:rsidR="00B45C0B" w:rsidRPr="00295435">
        <w:rPr>
          <w:rFonts w:ascii="Arial" w:hAnsi="Arial" w:cs="Arial"/>
        </w:rPr>
        <w:t xml:space="preserve">mimo režim zákona </w:t>
      </w:r>
      <w:r w:rsidR="000A3D75" w:rsidRPr="00295435">
        <w:rPr>
          <w:rFonts w:ascii="Arial" w:hAnsi="Arial" w:cs="Arial"/>
        </w:rPr>
        <w:t xml:space="preserve">č. </w:t>
      </w:r>
      <w:r w:rsidR="00A83933" w:rsidRPr="005B3E2A">
        <w:rPr>
          <w:rFonts w:ascii="Arial" w:hAnsi="Arial" w:cs="Arial"/>
          <w:kern w:val="32"/>
        </w:rPr>
        <w:t>1</w:t>
      </w:r>
      <w:r w:rsidRPr="005B3E2A">
        <w:rPr>
          <w:rFonts w:ascii="Arial" w:hAnsi="Arial" w:cs="Arial"/>
          <w:kern w:val="32"/>
        </w:rPr>
        <w:t>3</w:t>
      </w:r>
      <w:r w:rsidR="00281A5B" w:rsidRPr="005B3E2A">
        <w:rPr>
          <w:rFonts w:ascii="Arial" w:hAnsi="Arial" w:cs="Arial"/>
          <w:kern w:val="32"/>
        </w:rPr>
        <w:t>4</w:t>
      </w:r>
      <w:r w:rsidRPr="005B3E2A">
        <w:rPr>
          <w:rFonts w:ascii="Arial" w:hAnsi="Arial" w:cs="Arial"/>
          <w:kern w:val="32"/>
        </w:rPr>
        <w:t>/20</w:t>
      </w:r>
      <w:r w:rsidR="00281A5B" w:rsidRPr="005B3E2A">
        <w:rPr>
          <w:rFonts w:ascii="Arial" w:hAnsi="Arial" w:cs="Arial"/>
          <w:kern w:val="32"/>
        </w:rPr>
        <w:t>1</w:t>
      </w:r>
      <w:r w:rsidRPr="005B3E2A">
        <w:rPr>
          <w:rFonts w:ascii="Arial" w:hAnsi="Arial" w:cs="Arial"/>
          <w:kern w:val="32"/>
        </w:rPr>
        <w:t xml:space="preserve">6 Sb., o </w:t>
      </w:r>
      <w:r w:rsidR="00281A5B" w:rsidRPr="005B3E2A">
        <w:rPr>
          <w:rFonts w:ascii="Arial" w:hAnsi="Arial" w:cs="Arial"/>
          <w:kern w:val="32"/>
        </w:rPr>
        <w:t xml:space="preserve">zadávání </w:t>
      </w:r>
      <w:r w:rsidRPr="005B3E2A">
        <w:rPr>
          <w:rFonts w:ascii="Arial" w:hAnsi="Arial" w:cs="Arial"/>
          <w:kern w:val="32"/>
        </w:rPr>
        <w:t>veřejných zakázkách, v platném znění (dále jen „Z</w:t>
      </w:r>
      <w:r w:rsidR="00281A5B" w:rsidRPr="005B3E2A">
        <w:rPr>
          <w:rFonts w:ascii="Arial" w:hAnsi="Arial" w:cs="Arial"/>
          <w:kern w:val="32"/>
        </w:rPr>
        <w:t>Z</w:t>
      </w:r>
      <w:r w:rsidRPr="005B3E2A">
        <w:rPr>
          <w:rFonts w:ascii="Arial" w:hAnsi="Arial" w:cs="Arial"/>
          <w:kern w:val="32"/>
        </w:rPr>
        <w:t>VZ“)</w:t>
      </w:r>
      <w:r w:rsidR="00B45C0B" w:rsidRPr="005B3E2A">
        <w:rPr>
          <w:rFonts w:ascii="Arial" w:hAnsi="Arial" w:cs="Arial"/>
          <w:kern w:val="32"/>
        </w:rPr>
        <w:t xml:space="preserve"> a </w:t>
      </w:r>
      <w:r w:rsidR="008D7AA7" w:rsidRPr="005B3E2A">
        <w:rPr>
          <w:rFonts w:ascii="Arial" w:hAnsi="Arial" w:cs="Arial"/>
          <w:kern w:val="32"/>
        </w:rPr>
        <w:t>Pravidly pro žadatele a příjemce Operačního programu PRAHA – PÓL RŮSTU ČR, verze 4.</w:t>
      </w:r>
      <w:r w:rsidR="00EC3FC0" w:rsidRPr="005B3E2A">
        <w:rPr>
          <w:rFonts w:ascii="Arial" w:hAnsi="Arial" w:cs="Arial"/>
          <w:kern w:val="32"/>
        </w:rPr>
        <w:t>7</w:t>
      </w:r>
      <w:r w:rsidR="00B45C0B" w:rsidRPr="005B3E2A">
        <w:rPr>
          <w:rFonts w:ascii="Arial" w:hAnsi="Arial" w:cs="Arial"/>
          <w:kern w:val="32"/>
        </w:rPr>
        <w:t xml:space="preserve">, </w:t>
      </w:r>
      <w:r w:rsidRPr="005B3E2A">
        <w:rPr>
          <w:rFonts w:ascii="Arial" w:hAnsi="Arial" w:cs="Arial"/>
          <w:kern w:val="32"/>
        </w:rPr>
        <w:t xml:space="preserve">dále v souladu </w:t>
      </w:r>
      <w:r w:rsidR="00D66F5E" w:rsidRPr="005B3E2A">
        <w:rPr>
          <w:rFonts w:ascii="Arial" w:hAnsi="Arial" w:cs="Arial"/>
          <w:kern w:val="32"/>
        </w:rPr>
        <w:t>s </w:t>
      </w:r>
      <w:r w:rsidR="007A6170" w:rsidRPr="005B3E2A">
        <w:rPr>
          <w:rFonts w:ascii="Arial" w:hAnsi="Arial" w:cs="Arial"/>
          <w:kern w:val="32"/>
        </w:rPr>
        <w:t xml:space="preserve"> T</w:t>
      </w:r>
      <w:r w:rsidR="001E274B" w:rsidRPr="005B3E2A">
        <w:rPr>
          <w:rFonts w:ascii="Arial" w:hAnsi="Arial" w:cs="Arial"/>
          <w:kern w:val="32"/>
        </w:rPr>
        <w:t>echnickými specifikacemi zboží</w:t>
      </w:r>
      <w:r w:rsidR="007A6170" w:rsidRPr="005B3E2A">
        <w:rPr>
          <w:rFonts w:ascii="Arial" w:hAnsi="Arial" w:cs="Arial"/>
          <w:kern w:val="32"/>
        </w:rPr>
        <w:t xml:space="preserve">, které prodávající vložil do své nabídky </w:t>
      </w:r>
      <w:r w:rsidR="00ED50BD" w:rsidRPr="005B3E2A">
        <w:rPr>
          <w:rFonts w:ascii="Arial" w:hAnsi="Arial" w:cs="Arial"/>
          <w:kern w:val="32"/>
        </w:rPr>
        <w:t xml:space="preserve">v rámci </w:t>
      </w:r>
      <w:r w:rsidR="001E274B" w:rsidRPr="005B3E2A">
        <w:rPr>
          <w:rFonts w:ascii="Arial" w:hAnsi="Arial" w:cs="Arial"/>
          <w:kern w:val="32"/>
        </w:rPr>
        <w:t xml:space="preserve">veřejné zakázky. Tyto Technické specifikace zboží </w:t>
      </w:r>
      <w:proofErr w:type="gramStart"/>
      <w:r w:rsidR="001E274B" w:rsidRPr="005B3E2A">
        <w:rPr>
          <w:rFonts w:ascii="Arial" w:hAnsi="Arial" w:cs="Arial"/>
          <w:kern w:val="32"/>
        </w:rPr>
        <w:t>t</w:t>
      </w:r>
      <w:r w:rsidR="00ED50BD" w:rsidRPr="005B3E2A">
        <w:rPr>
          <w:rFonts w:ascii="Arial" w:hAnsi="Arial" w:cs="Arial"/>
          <w:kern w:val="32"/>
        </w:rPr>
        <w:t>voří</w:t>
      </w:r>
      <w:proofErr w:type="gramEnd"/>
      <w:r w:rsidR="00ED50BD" w:rsidRPr="005B3E2A">
        <w:rPr>
          <w:rFonts w:ascii="Arial" w:hAnsi="Arial" w:cs="Arial"/>
          <w:kern w:val="32"/>
        </w:rPr>
        <w:t xml:space="preserve"> </w:t>
      </w:r>
      <w:r w:rsidR="00D66F5E" w:rsidRPr="005B3E2A">
        <w:rPr>
          <w:rFonts w:ascii="Arial" w:hAnsi="Arial" w:cs="Arial"/>
          <w:kern w:val="32"/>
        </w:rPr>
        <w:t xml:space="preserve">Přílohu č. </w:t>
      </w:r>
      <w:r w:rsidR="00002D6A" w:rsidRPr="005B3E2A">
        <w:rPr>
          <w:rFonts w:ascii="Arial" w:hAnsi="Arial" w:cs="Arial"/>
          <w:kern w:val="32"/>
        </w:rPr>
        <w:t>1</w:t>
      </w:r>
      <w:r w:rsidR="00D66F5E" w:rsidRPr="005B3E2A">
        <w:rPr>
          <w:rFonts w:ascii="Arial" w:hAnsi="Arial" w:cs="Arial"/>
          <w:kern w:val="32"/>
        </w:rPr>
        <w:t xml:space="preserve"> – „</w:t>
      </w:r>
      <w:r w:rsidR="00ED10B3" w:rsidRPr="005B3E2A">
        <w:rPr>
          <w:rFonts w:ascii="Arial" w:hAnsi="Arial" w:cs="Arial"/>
          <w:kern w:val="32"/>
        </w:rPr>
        <w:t>S</w:t>
      </w:r>
      <w:r w:rsidR="00A56240" w:rsidRPr="005B3E2A">
        <w:rPr>
          <w:rFonts w:ascii="Arial" w:hAnsi="Arial" w:cs="Arial"/>
          <w:kern w:val="32"/>
        </w:rPr>
        <w:t>tanovení nabídkové ceny</w:t>
      </w:r>
      <w:r w:rsidR="00D66F5E" w:rsidRPr="005B3E2A">
        <w:rPr>
          <w:rFonts w:ascii="Arial" w:hAnsi="Arial" w:cs="Arial"/>
          <w:kern w:val="32"/>
        </w:rPr>
        <w:t>“</w:t>
      </w:r>
      <w:r w:rsidR="000A3D75" w:rsidRPr="005B3E2A">
        <w:rPr>
          <w:rFonts w:ascii="Arial" w:hAnsi="Arial" w:cs="Arial"/>
          <w:kern w:val="32"/>
        </w:rPr>
        <w:t xml:space="preserve"> (dále jen „</w:t>
      </w:r>
      <w:r w:rsidR="00D66F5E" w:rsidRPr="005B3E2A">
        <w:rPr>
          <w:rFonts w:ascii="Arial" w:hAnsi="Arial" w:cs="Arial"/>
          <w:kern w:val="32"/>
        </w:rPr>
        <w:t xml:space="preserve">Příloha č. </w:t>
      </w:r>
      <w:r w:rsidR="00002D6A" w:rsidRPr="005B3E2A">
        <w:rPr>
          <w:rFonts w:ascii="Arial" w:hAnsi="Arial" w:cs="Arial"/>
          <w:kern w:val="32"/>
        </w:rPr>
        <w:t>1</w:t>
      </w:r>
      <w:r w:rsidR="000A3D75" w:rsidRPr="005B3E2A">
        <w:rPr>
          <w:rFonts w:ascii="Arial" w:hAnsi="Arial" w:cs="Arial"/>
          <w:kern w:val="32"/>
        </w:rPr>
        <w:t xml:space="preserve">“) </w:t>
      </w:r>
      <w:r w:rsidR="001E274B" w:rsidRPr="005B3E2A">
        <w:rPr>
          <w:rFonts w:ascii="Arial" w:hAnsi="Arial" w:cs="Arial"/>
          <w:kern w:val="32"/>
        </w:rPr>
        <w:t>této smlouvy, jako její</w:t>
      </w:r>
      <w:r w:rsidR="00ED50BD" w:rsidRPr="005B3E2A">
        <w:rPr>
          <w:rFonts w:ascii="Arial" w:hAnsi="Arial" w:cs="Arial"/>
          <w:kern w:val="32"/>
        </w:rPr>
        <w:t xml:space="preserve"> </w:t>
      </w:r>
      <w:r w:rsidRPr="005B3E2A">
        <w:rPr>
          <w:rFonts w:ascii="Arial" w:hAnsi="Arial" w:cs="Arial"/>
          <w:kern w:val="32"/>
        </w:rPr>
        <w:t>nedílnou součást</w:t>
      </w:r>
      <w:r w:rsidRPr="002A3A6D">
        <w:rPr>
          <w:rFonts w:ascii="Arial" w:hAnsi="Arial" w:cs="Arial"/>
        </w:rPr>
        <w:t>.</w:t>
      </w:r>
    </w:p>
    <w:p w14:paraId="46A4090E" w14:textId="56B3B6C6" w:rsidR="00A91B3D" w:rsidRPr="002A3A6D" w:rsidRDefault="00475164" w:rsidP="0032733A">
      <w:pPr>
        <w:pStyle w:val="Odstavecseseznamem"/>
        <w:numPr>
          <w:ilvl w:val="1"/>
          <w:numId w:val="2"/>
        </w:numPr>
        <w:spacing w:after="120"/>
        <w:jc w:val="both"/>
        <w:rPr>
          <w:rFonts w:ascii="Arial" w:hAnsi="Arial" w:cs="Arial"/>
        </w:rPr>
      </w:pPr>
      <w:r w:rsidRPr="002A3A6D">
        <w:rPr>
          <w:rFonts w:ascii="Arial" w:hAnsi="Arial" w:cs="Arial"/>
        </w:rPr>
        <w:t xml:space="preserve">Předmětem této smlouvy </w:t>
      </w:r>
      <w:r w:rsidR="00C876F7" w:rsidRPr="002A3A6D">
        <w:rPr>
          <w:rFonts w:ascii="Arial" w:hAnsi="Arial" w:cs="Arial"/>
        </w:rPr>
        <w:t>je předmět výběrového řízení</w:t>
      </w:r>
      <w:r w:rsidR="002B5AB7">
        <w:rPr>
          <w:rFonts w:ascii="Arial" w:hAnsi="Arial" w:cs="Arial"/>
        </w:rPr>
        <w:t xml:space="preserve"> </w:t>
      </w:r>
      <w:r w:rsidR="00F74217">
        <w:rPr>
          <w:rFonts w:ascii="Arial" w:hAnsi="Arial" w:cs="Arial"/>
        </w:rPr>
        <w:t>–</w:t>
      </w:r>
      <w:r w:rsidR="002A3A6D" w:rsidRPr="002A3A6D">
        <w:rPr>
          <w:rFonts w:ascii="Arial" w:hAnsi="Arial" w:cs="Arial"/>
        </w:rPr>
        <w:t xml:space="preserve"> </w:t>
      </w:r>
      <w:r w:rsidR="00D17021" w:rsidRPr="00D17021">
        <w:rPr>
          <w:rFonts w:ascii="Arial" w:hAnsi="Arial" w:cs="Arial"/>
        </w:rPr>
        <w:t xml:space="preserve">dodávka a modernizace vybavení a zařízení učeben </w:t>
      </w:r>
      <w:r w:rsidR="00F86268" w:rsidRPr="002A3A6D">
        <w:rPr>
          <w:rFonts w:ascii="Arial" w:hAnsi="Arial" w:cs="Arial"/>
        </w:rPr>
        <w:t>a poskyt</w:t>
      </w:r>
      <w:r w:rsidR="00E1033D" w:rsidRPr="002A3A6D">
        <w:rPr>
          <w:rFonts w:ascii="Arial" w:hAnsi="Arial" w:cs="Arial"/>
        </w:rPr>
        <w:t>nutí</w:t>
      </w:r>
      <w:r w:rsidR="00F86268" w:rsidRPr="002A3A6D">
        <w:rPr>
          <w:rFonts w:ascii="Arial" w:hAnsi="Arial" w:cs="Arial"/>
        </w:rPr>
        <w:t xml:space="preserve"> dalších služeb specifikovaných touto smlouvou</w:t>
      </w:r>
      <w:r w:rsidR="0063237E" w:rsidRPr="002A3A6D">
        <w:rPr>
          <w:rFonts w:ascii="Arial" w:hAnsi="Arial" w:cs="Arial"/>
        </w:rPr>
        <w:t xml:space="preserve"> (dále jen „zboží“)</w:t>
      </w:r>
      <w:r w:rsidR="00F86268" w:rsidRPr="002A3A6D">
        <w:rPr>
          <w:rFonts w:ascii="Arial" w:hAnsi="Arial" w:cs="Arial"/>
        </w:rPr>
        <w:t>.</w:t>
      </w:r>
      <w:r w:rsidR="00B4188F" w:rsidRPr="002A3A6D">
        <w:rPr>
          <w:rFonts w:ascii="Arial" w:hAnsi="Arial" w:cs="Arial"/>
        </w:rPr>
        <w:t xml:space="preserve"> </w:t>
      </w:r>
      <w:r w:rsidR="00281A5B" w:rsidRPr="002A3A6D">
        <w:rPr>
          <w:rFonts w:ascii="Arial" w:hAnsi="Arial" w:cs="Arial"/>
        </w:rPr>
        <w:t>Součástí dodávky je rovněž</w:t>
      </w:r>
      <w:r w:rsidR="00A91B3D" w:rsidRPr="002A3A6D">
        <w:rPr>
          <w:rFonts w:ascii="Arial" w:hAnsi="Arial" w:cs="Arial"/>
        </w:rPr>
        <w:t>:</w:t>
      </w:r>
    </w:p>
    <w:p w14:paraId="73E93652" w14:textId="58DF37A3" w:rsidR="007404FA" w:rsidRDefault="007404FA" w:rsidP="003F0706">
      <w:pPr>
        <w:pStyle w:val="Bezmezer"/>
        <w:numPr>
          <w:ilvl w:val="0"/>
          <w:numId w:val="21"/>
        </w:numPr>
        <w:spacing w:after="120"/>
        <w:ind w:left="993" w:hanging="284"/>
        <w:jc w:val="both"/>
        <w:rPr>
          <w:rFonts w:ascii="Arial" w:hAnsi="Arial" w:cs="Arial"/>
          <w:sz w:val="20"/>
          <w:szCs w:val="20"/>
        </w:rPr>
      </w:pPr>
      <w:r w:rsidRPr="007404FA">
        <w:rPr>
          <w:rFonts w:ascii="Arial" w:hAnsi="Arial" w:cs="Arial"/>
          <w:sz w:val="20"/>
          <w:szCs w:val="20"/>
        </w:rPr>
        <w:t>veškeré služby podmiňující zprovoznění vybavení</w:t>
      </w:r>
    </w:p>
    <w:p w14:paraId="46A4090F" w14:textId="642B8063"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uvedení zboží do provozu</w:t>
      </w:r>
      <w:r w:rsidR="00F728EF" w:rsidRPr="00295435">
        <w:rPr>
          <w:rFonts w:ascii="Arial" w:hAnsi="Arial" w:cs="Arial"/>
          <w:sz w:val="20"/>
          <w:szCs w:val="20"/>
        </w:rPr>
        <w:t>;</w:t>
      </w:r>
      <w:r w:rsidRPr="00295435">
        <w:rPr>
          <w:rFonts w:ascii="Arial" w:hAnsi="Arial" w:cs="Arial"/>
          <w:sz w:val="20"/>
          <w:szCs w:val="20"/>
        </w:rPr>
        <w:t xml:space="preserve"> </w:t>
      </w:r>
    </w:p>
    <w:p w14:paraId="46A40910" w14:textId="75D80AF0" w:rsidR="00281A5B" w:rsidRPr="00295435" w:rsidRDefault="00181526" w:rsidP="003F0706">
      <w:pPr>
        <w:pStyle w:val="Bezmezer"/>
        <w:numPr>
          <w:ilvl w:val="0"/>
          <w:numId w:val="21"/>
        </w:numPr>
        <w:spacing w:after="120"/>
        <w:ind w:left="993" w:hanging="284"/>
        <w:jc w:val="both"/>
        <w:rPr>
          <w:rFonts w:ascii="Arial" w:hAnsi="Arial" w:cs="Arial"/>
          <w:sz w:val="20"/>
          <w:szCs w:val="20"/>
        </w:rPr>
      </w:pPr>
      <w:r>
        <w:rPr>
          <w:rFonts w:ascii="Arial" w:hAnsi="Arial" w:cs="Arial"/>
          <w:sz w:val="20"/>
          <w:szCs w:val="20"/>
        </w:rPr>
        <w:t xml:space="preserve"> </w:t>
      </w:r>
      <w:r w:rsidR="00281A5B" w:rsidRPr="00295435">
        <w:rPr>
          <w:rFonts w:ascii="Arial" w:hAnsi="Arial" w:cs="Arial"/>
          <w:sz w:val="20"/>
          <w:szCs w:val="20"/>
        </w:rPr>
        <w:t>ukázka jeho funkčnosti</w:t>
      </w:r>
      <w:r w:rsidR="00F728EF" w:rsidRPr="00295435">
        <w:rPr>
          <w:rFonts w:ascii="Arial" w:hAnsi="Arial" w:cs="Arial"/>
          <w:sz w:val="20"/>
          <w:szCs w:val="20"/>
        </w:rPr>
        <w:t>;</w:t>
      </w:r>
      <w:r w:rsidR="00281A5B" w:rsidRPr="00295435">
        <w:rPr>
          <w:rFonts w:ascii="Arial" w:hAnsi="Arial" w:cs="Arial"/>
          <w:sz w:val="20"/>
          <w:szCs w:val="20"/>
        </w:rPr>
        <w:t xml:space="preserve"> </w:t>
      </w:r>
    </w:p>
    <w:p w14:paraId="46A40911" w14:textId="7C2880F6" w:rsidR="00281A5B" w:rsidRPr="00295435" w:rsidRDefault="00181526" w:rsidP="003F0706">
      <w:pPr>
        <w:pStyle w:val="Bezmezer"/>
        <w:numPr>
          <w:ilvl w:val="0"/>
          <w:numId w:val="21"/>
        </w:numPr>
        <w:spacing w:after="120"/>
        <w:ind w:left="993" w:hanging="284"/>
        <w:jc w:val="both"/>
        <w:rPr>
          <w:rFonts w:ascii="Arial" w:hAnsi="Arial" w:cs="Arial"/>
          <w:sz w:val="20"/>
          <w:szCs w:val="20"/>
        </w:rPr>
      </w:pPr>
      <w:r>
        <w:rPr>
          <w:rFonts w:ascii="Arial" w:hAnsi="Arial" w:cs="Arial"/>
          <w:sz w:val="20"/>
          <w:szCs w:val="20"/>
        </w:rPr>
        <w:t xml:space="preserve"> </w:t>
      </w:r>
      <w:r w:rsidR="00281A5B" w:rsidRPr="00295435">
        <w:rPr>
          <w:rFonts w:ascii="Arial" w:hAnsi="Arial" w:cs="Arial"/>
          <w:sz w:val="20"/>
          <w:szCs w:val="20"/>
        </w:rPr>
        <w:t xml:space="preserve">poskytnutí technického a aplikačního zaškolení uživatelů v místě </w:t>
      </w:r>
      <w:r w:rsidR="005A6338" w:rsidRPr="00295435">
        <w:rPr>
          <w:rFonts w:ascii="Arial" w:hAnsi="Arial" w:cs="Arial"/>
          <w:sz w:val="20"/>
          <w:szCs w:val="20"/>
        </w:rPr>
        <w:t>dodání zboží</w:t>
      </w:r>
      <w:r w:rsidR="00281A5B" w:rsidRPr="00295435">
        <w:rPr>
          <w:rFonts w:ascii="Arial" w:hAnsi="Arial" w:cs="Arial"/>
          <w:sz w:val="20"/>
          <w:szCs w:val="20"/>
        </w:rPr>
        <w:t xml:space="preserve"> v </w:t>
      </w:r>
      <w:r w:rsidR="00817695" w:rsidRPr="00295435">
        <w:rPr>
          <w:rFonts w:ascii="Arial" w:hAnsi="Arial" w:cs="Arial"/>
          <w:sz w:val="20"/>
          <w:szCs w:val="20"/>
        </w:rPr>
        <w:t>délce 2 hodin;</w:t>
      </w:r>
    </w:p>
    <w:p w14:paraId="46A40912" w14:textId="77777777" w:rsidR="00817695" w:rsidRPr="00242F94" w:rsidRDefault="00817695" w:rsidP="003F0706">
      <w:pPr>
        <w:pStyle w:val="Bezmezer"/>
        <w:numPr>
          <w:ilvl w:val="0"/>
          <w:numId w:val="21"/>
        </w:numPr>
        <w:spacing w:after="120"/>
        <w:ind w:left="993" w:hanging="284"/>
        <w:jc w:val="both"/>
        <w:rPr>
          <w:rFonts w:ascii="Arial" w:hAnsi="Arial" w:cs="Arial"/>
          <w:sz w:val="20"/>
          <w:szCs w:val="20"/>
        </w:rPr>
      </w:pPr>
      <w:r w:rsidRPr="0075634D">
        <w:rPr>
          <w:rFonts w:ascii="Arial" w:hAnsi="Arial" w:cs="Arial"/>
          <w:sz w:val="20"/>
          <w:szCs w:val="20"/>
        </w:rPr>
        <w:t>předání veškeré obvyklé dokumentace ke</w:t>
      </w:r>
      <w:r w:rsidRPr="00242F94">
        <w:rPr>
          <w:rFonts w:ascii="Arial" w:hAnsi="Arial" w:cs="Arial"/>
          <w:sz w:val="20"/>
          <w:szCs w:val="20"/>
        </w:rPr>
        <w:t xml:space="preserve"> zboží, zejména </w:t>
      </w:r>
    </w:p>
    <w:p w14:paraId="46A40913"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návod k obsluze a údržbě v českém jazyce;</w:t>
      </w:r>
    </w:p>
    <w:p w14:paraId="46A40914"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záruční listy a záruční podmínky;</w:t>
      </w:r>
    </w:p>
    <w:p w14:paraId="46A40915" w14:textId="77777777" w:rsidR="00817695" w:rsidRPr="00242F94"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w:t>
      </w:r>
      <w:r w:rsidR="0031425C">
        <w:rPr>
          <w:rFonts w:ascii="Arial" w:hAnsi="Arial" w:cs="Arial"/>
          <w:sz w:val="20"/>
          <w:szCs w:val="20"/>
        </w:rPr>
        <w:t> </w:t>
      </w:r>
      <w:r w:rsidRPr="00242F94">
        <w:rPr>
          <w:rFonts w:ascii="Arial" w:hAnsi="Arial" w:cs="Arial"/>
          <w:sz w:val="20"/>
          <w:szCs w:val="20"/>
        </w:rPr>
        <w:t>výrobky;</w:t>
      </w:r>
    </w:p>
    <w:p w14:paraId="46A40916" w14:textId="77777777" w:rsidR="00817695"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14:paraId="46A40917" w14:textId="77777777" w:rsidR="00281A5B" w:rsidRPr="0031425C" w:rsidRDefault="00F728EF" w:rsidP="003F0706">
      <w:pPr>
        <w:pStyle w:val="Odstavecseseznamem"/>
        <w:spacing w:after="120"/>
        <w:ind w:left="567"/>
        <w:jc w:val="both"/>
        <w:rPr>
          <w:rFonts w:ascii="Arial" w:hAnsi="Arial" w:cs="Arial"/>
          <w:bCs/>
        </w:rPr>
      </w:pPr>
      <w:r w:rsidRPr="0035394B">
        <w:rPr>
          <w:rFonts w:ascii="Arial" w:hAnsi="Arial" w:cs="Arial"/>
          <w:b/>
        </w:rPr>
        <w:lastRenderedPageBreak/>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1369EA">
        <w:rPr>
          <w:rFonts w:ascii="Arial" w:hAnsi="Arial" w:cs="Arial"/>
          <w:b/>
        </w:rPr>
        <w:t xml:space="preserve"> </w:t>
      </w:r>
      <w:r w:rsidR="00295435">
        <w:rPr>
          <w:rFonts w:ascii="Arial" w:hAnsi="Arial" w:cs="Arial"/>
          <w:b/>
        </w:rPr>
        <w:t>24</w:t>
      </w:r>
      <w:r w:rsidRPr="0031425C">
        <w:rPr>
          <w:rFonts w:ascii="Arial" w:hAnsi="Arial" w:cs="Arial"/>
          <w:b/>
        </w:rPr>
        <w:t xml:space="preserve"> měsíců</w:t>
      </w:r>
      <w:r w:rsidRPr="0031425C">
        <w:rPr>
          <w:rFonts w:ascii="Arial" w:hAnsi="Arial" w:cs="Arial"/>
        </w:rPr>
        <w:t>.</w:t>
      </w:r>
    </w:p>
    <w:p w14:paraId="46A40918" w14:textId="77777777" w:rsidR="00F86268" w:rsidRPr="002827DE" w:rsidRDefault="00281A5B" w:rsidP="00E1033D">
      <w:pPr>
        <w:pStyle w:val="Odstavecseseznamem"/>
        <w:numPr>
          <w:ilvl w:val="1"/>
          <w:numId w:val="2"/>
        </w:numPr>
        <w:spacing w:after="120"/>
        <w:ind w:left="567" w:hanging="567"/>
        <w:jc w:val="both"/>
        <w:rPr>
          <w:rFonts w:ascii="Arial" w:hAnsi="Arial" w:cs="Arial"/>
        </w:rPr>
      </w:pPr>
      <w:r w:rsidRPr="002827DE">
        <w:rPr>
          <w:rFonts w:ascii="Arial" w:hAnsi="Arial" w:cs="Arial"/>
        </w:rPr>
        <w:t>Technické specifikace zboží</w:t>
      </w:r>
      <w:r w:rsidR="00F86268" w:rsidRPr="002827DE">
        <w:rPr>
          <w:rFonts w:ascii="Arial" w:hAnsi="Arial" w:cs="Arial"/>
        </w:rPr>
        <w:t>, které bud</w:t>
      </w:r>
      <w:r w:rsidRPr="002827DE">
        <w:rPr>
          <w:rFonts w:ascii="Arial" w:hAnsi="Arial" w:cs="Arial"/>
        </w:rPr>
        <w:t>e</w:t>
      </w:r>
      <w:r w:rsidR="00F86268" w:rsidRPr="002827DE">
        <w:rPr>
          <w:rFonts w:ascii="Arial" w:hAnsi="Arial" w:cs="Arial"/>
        </w:rPr>
        <w:t xml:space="preserve"> prodávajícím</w:t>
      </w:r>
      <w:r w:rsidR="00157596" w:rsidRPr="002827DE">
        <w:rPr>
          <w:rFonts w:ascii="Arial" w:hAnsi="Arial" w:cs="Arial"/>
        </w:rPr>
        <w:t xml:space="preserve"> na základě této smlouvy </w:t>
      </w:r>
      <w:r w:rsidR="00F86268" w:rsidRPr="002827DE">
        <w:rPr>
          <w:rFonts w:ascii="Arial" w:hAnsi="Arial" w:cs="Arial"/>
        </w:rPr>
        <w:t>dodáván</w:t>
      </w:r>
      <w:r w:rsidRPr="002827DE">
        <w:rPr>
          <w:rFonts w:ascii="Arial" w:hAnsi="Arial" w:cs="Arial"/>
        </w:rPr>
        <w:t>o</w:t>
      </w:r>
      <w:r w:rsidR="00F86268" w:rsidRPr="002827DE">
        <w:rPr>
          <w:rFonts w:ascii="Arial" w:hAnsi="Arial" w:cs="Arial"/>
        </w:rPr>
        <w:t xml:space="preserve"> kupujícím</w:t>
      </w:r>
      <w:r w:rsidR="00500E0C" w:rsidRPr="002827DE">
        <w:rPr>
          <w:rFonts w:ascii="Arial" w:hAnsi="Arial" w:cs="Arial"/>
        </w:rPr>
        <w:t>u</w:t>
      </w:r>
      <w:r w:rsidR="00157596" w:rsidRPr="002827DE">
        <w:rPr>
          <w:rFonts w:ascii="Arial" w:hAnsi="Arial" w:cs="Arial"/>
        </w:rPr>
        <w:t>,</w:t>
      </w:r>
      <w:r w:rsidR="00F86268" w:rsidRPr="002827DE">
        <w:rPr>
          <w:rFonts w:ascii="Arial" w:hAnsi="Arial" w:cs="Arial"/>
        </w:rPr>
        <w:t xml:space="preserve"> j</w:t>
      </w:r>
      <w:r w:rsidR="00FC4175" w:rsidRPr="002827DE">
        <w:rPr>
          <w:rFonts w:ascii="Arial" w:hAnsi="Arial" w:cs="Arial"/>
        </w:rPr>
        <w:t>sou</w:t>
      </w:r>
      <w:r w:rsidR="00F86268" w:rsidRPr="002827DE">
        <w:rPr>
          <w:rFonts w:ascii="Arial" w:hAnsi="Arial" w:cs="Arial"/>
        </w:rPr>
        <w:t xml:space="preserve"> </w:t>
      </w:r>
      <w:r w:rsidR="00FC4175" w:rsidRPr="002827DE">
        <w:rPr>
          <w:rFonts w:ascii="Arial" w:hAnsi="Arial" w:cs="Arial"/>
        </w:rPr>
        <w:t xml:space="preserve">podrobněji </w:t>
      </w:r>
      <w:r w:rsidR="00F86268" w:rsidRPr="002827DE">
        <w:rPr>
          <w:rFonts w:ascii="Arial" w:hAnsi="Arial" w:cs="Arial"/>
        </w:rPr>
        <w:t>specifikován</w:t>
      </w:r>
      <w:r w:rsidR="00FC4175" w:rsidRPr="002827DE">
        <w:rPr>
          <w:rFonts w:ascii="Arial" w:hAnsi="Arial" w:cs="Arial"/>
        </w:rPr>
        <w:t>y</w:t>
      </w:r>
      <w:r w:rsidR="00F86268" w:rsidRPr="002827DE">
        <w:rPr>
          <w:rFonts w:ascii="Arial" w:hAnsi="Arial" w:cs="Arial"/>
        </w:rPr>
        <w:t xml:space="preserve"> v </w:t>
      </w:r>
      <w:r w:rsidR="00D66F5E" w:rsidRPr="002827DE">
        <w:rPr>
          <w:rFonts w:ascii="Arial" w:hAnsi="Arial" w:cs="Arial"/>
        </w:rPr>
        <w:t xml:space="preserve">Příloze č. </w:t>
      </w:r>
      <w:r w:rsidR="00002D6A" w:rsidRPr="002827DE">
        <w:rPr>
          <w:rFonts w:ascii="Arial" w:hAnsi="Arial" w:cs="Arial"/>
        </w:rPr>
        <w:t>1</w:t>
      </w:r>
      <w:r w:rsidR="00D66F5E" w:rsidRPr="002827DE">
        <w:rPr>
          <w:rFonts w:ascii="Arial" w:hAnsi="Arial" w:cs="Arial"/>
        </w:rPr>
        <w:t xml:space="preserve"> této smlouvy.</w:t>
      </w:r>
      <w:r w:rsidR="00F86268" w:rsidRPr="002827DE">
        <w:rPr>
          <w:rFonts w:ascii="Arial" w:hAnsi="Arial" w:cs="Arial"/>
        </w:rPr>
        <w:t xml:space="preserve"> </w:t>
      </w:r>
    </w:p>
    <w:p w14:paraId="46A40919" w14:textId="77777777" w:rsidR="00F86268" w:rsidRPr="002827DE" w:rsidRDefault="0052597D" w:rsidP="00E1033D">
      <w:pPr>
        <w:pStyle w:val="Odstavecseseznamem"/>
        <w:numPr>
          <w:ilvl w:val="1"/>
          <w:numId w:val="2"/>
        </w:numPr>
        <w:spacing w:after="120"/>
        <w:ind w:left="567" w:hanging="567"/>
        <w:jc w:val="both"/>
        <w:rPr>
          <w:rFonts w:ascii="Arial" w:hAnsi="Arial" w:cs="Arial"/>
        </w:rPr>
      </w:pPr>
      <w:r w:rsidRPr="002827DE">
        <w:rPr>
          <w:rFonts w:ascii="Arial" w:hAnsi="Arial" w:cs="Arial"/>
        </w:rPr>
        <w:t xml:space="preserve">Prodávající se zavazuje </w:t>
      </w:r>
      <w:r w:rsidR="00FC4175" w:rsidRPr="002827DE">
        <w:rPr>
          <w:rFonts w:ascii="Arial" w:hAnsi="Arial" w:cs="Arial"/>
        </w:rPr>
        <w:t xml:space="preserve">za podmínek sjednaných v této smlouvě </w:t>
      </w:r>
      <w:r w:rsidRPr="002827DE">
        <w:rPr>
          <w:rFonts w:ascii="Arial" w:hAnsi="Arial" w:cs="Arial"/>
        </w:rPr>
        <w:t>dod</w:t>
      </w:r>
      <w:r w:rsidR="00FC4175" w:rsidRPr="002827DE">
        <w:rPr>
          <w:rFonts w:ascii="Arial" w:hAnsi="Arial" w:cs="Arial"/>
        </w:rPr>
        <w:t>áv</w:t>
      </w:r>
      <w:r w:rsidRPr="002827DE">
        <w:rPr>
          <w:rFonts w:ascii="Arial" w:hAnsi="Arial" w:cs="Arial"/>
        </w:rPr>
        <w:t xml:space="preserve">at kupujícímu </w:t>
      </w:r>
      <w:r w:rsidR="00F86268" w:rsidRPr="002827DE">
        <w:rPr>
          <w:rFonts w:ascii="Arial" w:hAnsi="Arial" w:cs="Arial"/>
        </w:rPr>
        <w:t xml:space="preserve">řádně a včas zboží </w:t>
      </w:r>
      <w:r w:rsidR="00E321D1" w:rsidRPr="002827DE">
        <w:rPr>
          <w:rFonts w:ascii="Arial" w:hAnsi="Arial" w:cs="Arial"/>
        </w:rPr>
        <w:t>a převést na kupujícího vlastnické právo ke zboží</w:t>
      </w:r>
      <w:r w:rsidR="00F86268" w:rsidRPr="002827DE">
        <w:rPr>
          <w:rFonts w:ascii="Arial" w:hAnsi="Arial" w:cs="Arial"/>
        </w:rPr>
        <w:t>.</w:t>
      </w:r>
      <w:r w:rsidR="00E321D1" w:rsidRPr="002827DE">
        <w:rPr>
          <w:rFonts w:ascii="Arial" w:hAnsi="Arial" w:cs="Arial"/>
        </w:rPr>
        <w:t xml:space="preserve"> Kupující se zavazuje dodané zboží převzít a zaplatit za něj prodávajícímu sjednanou kupní cenu, to vše za podmínek touto smlouvou dále stanovených.</w:t>
      </w:r>
      <w:r w:rsidR="00281A5B" w:rsidRPr="002827DE">
        <w:rPr>
          <w:rFonts w:ascii="Arial" w:hAnsi="Arial" w:cs="Arial"/>
        </w:rPr>
        <w:t xml:space="preserve"> </w:t>
      </w:r>
      <w:r w:rsidR="001B34CD" w:rsidRPr="002827DE">
        <w:rPr>
          <w:rFonts w:ascii="Arial" w:hAnsi="Arial" w:cs="Arial"/>
        </w:rPr>
        <w:t xml:space="preserve">Předání a převzetí zboží bude uskutečněno na základě </w:t>
      </w:r>
      <w:r w:rsidR="001B34CD" w:rsidRPr="002827DE">
        <w:rPr>
          <w:rFonts w:ascii="Arial" w:hAnsi="Arial" w:cs="Arial"/>
          <w:b/>
        </w:rPr>
        <w:t>předávacího protokolu</w:t>
      </w:r>
      <w:r w:rsidR="00BF2706">
        <w:rPr>
          <w:rFonts w:ascii="Arial" w:hAnsi="Arial" w:cs="Arial"/>
        </w:rPr>
        <w:t>.</w:t>
      </w:r>
      <w:r w:rsidR="001B34CD" w:rsidRPr="002827DE">
        <w:rPr>
          <w:rFonts w:ascii="Arial" w:hAnsi="Arial" w:cs="Arial"/>
        </w:rPr>
        <w:t xml:space="preserve"> </w:t>
      </w:r>
    </w:p>
    <w:p w14:paraId="46A4091A" w14:textId="77777777" w:rsidR="00F86268" w:rsidRPr="002827DE" w:rsidRDefault="00937C0F"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dod</w:t>
      </w:r>
      <w:r w:rsidR="00281A5B" w:rsidRPr="002827DE">
        <w:rPr>
          <w:rFonts w:ascii="Arial" w:hAnsi="Arial" w:cs="Arial"/>
        </w:rPr>
        <w:t>a</w:t>
      </w:r>
      <w:r w:rsidRPr="002827DE">
        <w:rPr>
          <w:rFonts w:ascii="Arial" w:hAnsi="Arial" w:cs="Arial"/>
        </w:rPr>
        <w:t>t na základě této smlouvy pouze zboží se sjednanými parametry a</w:t>
      </w:r>
      <w:r w:rsidR="0031425C">
        <w:rPr>
          <w:rFonts w:ascii="Arial" w:hAnsi="Arial" w:cs="Arial"/>
        </w:rPr>
        <w:t> </w:t>
      </w:r>
      <w:r w:rsidRPr="002827DE">
        <w:rPr>
          <w:rFonts w:ascii="Arial" w:hAnsi="Arial" w:cs="Arial"/>
        </w:rPr>
        <w:t>vlastnostmi uvedenými v </w:t>
      </w:r>
      <w:r w:rsidR="00D66F5E" w:rsidRPr="002827DE">
        <w:rPr>
          <w:rFonts w:ascii="Arial" w:hAnsi="Arial" w:cs="Arial"/>
        </w:rPr>
        <w:t xml:space="preserve">Příloze </w:t>
      </w:r>
      <w:r w:rsidR="0035394B" w:rsidRPr="002827DE">
        <w:rPr>
          <w:rFonts w:ascii="Arial" w:hAnsi="Arial" w:cs="Arial"/>
        </w:rPr>
        <w:t xml:space="preserve">č. </w:t>
      </w:r>
      <w:r w:rsidR="00002D6A" w:rsidRPr="002827DE">
        <w:rPr>
          <w:rFonts w:ascii="Arial" w:hAnsi="Arial" w:cs="Arial"/>
        </w:rPr>
        <w:t>1</w:t>
      </w:r>
      <w:r w:rsidR="0035394B" w:rsidRPr="002827DE">
        <w:rPr>
          <w:rFonts w:ascii="Arial" w:hAnsi="Arial" w:cs="Arial"/>
        </w:rPr>
        <w:t xml:space="preserve"> </w:t>
      </w:r>
      <w:r w:rsidR="00D66F5E" w:rsidRPr="002827DE">
        <w:rPr>
          <w:rFonts w:ascii="Arial" w:hAnsi="Arial" w:cs="Arial"/>
        </w:rPr>
        <w:t>této smlouvy</w:t>
      </w:r>
      <w:r w:rsidR="00281A5B" w:rsidRPr="002827DE">
        <w:rPr>
          <w:rFonts w:ascii="Arial" w:hAnsi="Arial" w:cs="Arial"/>
        </w:rPr>
        <w:t xml:space="preserve"> a ve sjednaném množství</w:t>
      </w:r>
      <w:r w:rsidR="00F86268" w:rsidRPr="002827DE">
        <w:rPr>
          <w:rFonts w:ascii="Arial" w:hAnsi="Arial" w:cs="Arial"/>
        </w:rPr>
        <w:t xml:space="preserve">. </w:t>
      </w:r>
    </w:p>
    <w:p w14:paraId="46A4091B" w14:textId="77777777" w:rsidR="00C52035" w:rsidRPr="002827DE" w:rsidRDefault="00762322"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14:paraId="46A4091C" w14:textId="77777777" w:rsidR="00B45C0B" w:rsidRDefault="00B45C0B" w:rsidP="00E1033D">
      <w:pPr>
        <w:pStyle w:val="Nadpis1"/>
        <w:spacing w:after="120"/>
        <w:rPr>
          <w:rFonts w:ascii="Arial" w:hAnsi="Arial" w:cs="Arial"/>
          <w:sz w:val="20"/>
        </w:rPr>
      </w:pPr>
    </w:p>
    <w:p w14:paraId="46A4091D" w14:textId="77777777" w:rsidR="00200E3C" w:rsidRPr="00242F94" w:rsidRDefault="00200E3C" w:rsidP="00E1033D">
      <w:pPr>
        <w:pStyle w:val="Nadpis1"/>
        <w:spacing w:after="120"/>
        <w:rPr>
          <w:rFonts w:ascii="Arial" w:hAnsi="Arial" w:cs="Arial"/>
          <w:sz w:val="20"/>
        </w:rPr>
      </w:pPr>
      <w:r w:rsidRPr="00242F94">
        <w:rPr>
          <w:rFonts w:ascii="Arial" w:hAnsi="Arial" w:cs="Arial"/>
          <w:sz w:val="20"/>
        </w:rPr>
        <w:t xml:space="preserve">Článek </w:t>
      </w:r>
      <w:r w:rsidR="00F86268" w:rsidRPr="00242F94">
        <w:rPr>
          <w:rFonts w:ascii="Arial" w:hAnsi="Arial" w:cs="Arial"/>
          <w:sz w:val="20"/>
        </w:rPr>
        <w:t>3</w:t>
      </w:r>
      <w:r w:rsidRPr="00242F94">
        <w:rPr>
          <w:rFonts w:ascii="Arial" w:hAnsi="Arial" w:cs="Arial"/>
          <w:sz w:val="20"/>
        </w:rPr>
        <w:t>.</w:t>
      </w:r>
    </w:p>
    <w:p w14:paraId="46A4091E"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14:paraId="46A4091F" w14:textId="179509F6" w:rsidR="00817695" w:rsidRPr="00237294" w:rsidRDefault="000B5089" w:rsidP="003A12CA">
      <w:pPr>
        <w:pStyle w:val="Odstavecseseznamem"/>
        <w:numPr>
          <w:ilvl w:val="0"/>
          <w:numId w:val="6"/>
        </w:numPr>
        <w:spacing w:after="120"/>
        <w:ind w:left="567" w:hanging="567"/>
        <w:jc w:val="both"/>
        <w:rPr>
          <w:rFonts w:ascii="Arial" w:hAnsi="Arial" w:cs="Arial"/>
        </w:rPr>
      </w:pPr>
      <w:r>
        <w:rPr>
          <w:rFonts w:ascii="Arial" w:hAnsi="Arial" w:cs="Arial"/>
        </w:rPr>
        <w:t>Zboží</w:t>
      </w:r>
      <w:r w:rsidR="00973CFF" w:rsidRPr="00973CFF">
        <w:rPr>
          <w:rFonts w:ascii="Arial" w:hAnsi="Arial" w:cs="Arial"/>
        </w:rPr>
        <w:t xml:space="preserve"> </w:t>
      </w:r>
      <w:r w:rsidR="00817695" w:rsidRPr="00973CFF">
        <w:rPr>
          <w:rFonts w:ascii="Arial" w:hAnsi="Arial" w:cs="Arial"/>
        </w:rPr>
        <w:t xml:space="preserve">bude </w:t>
      </w:r>
      <w:r w:rsidR="00817695" w:rsidRPr="00D77CA8">
        <w:rPr>
          <w:rFonts w:ascii="Arial" w:hAnsi="Arial" w:cs="Arial"/>
        </w:rPr>
        <w:t>dodán</w:t>
      </w:r>
      <w:r w:rsidRPr="00D77CA8">
        <w:rPr>
          <w:rFonts w:ascii="Arial" w:hAnsi="Arial" w:cs="Arial"/>
        </w:rPr>
        <w:t>o</w:t>
      </w:r>
      <w:r w:rsidR="00817695" w:rsidRPr="00D77CA8">
        <w:rPr>
          <w:rFonts w:ascii="Arial" w:hAnsi="Arial" w:cs="Arial"/>
        </w:rPr>
        <w:t xml:space="preserve"> </w:t>
      </w:r>
      <w:r w:rsidR="00486E55" w:rsidRPr="00D77CA8">
        <w:rPr>
          <w:rFonts w:ascii="Arial" w:hAnsi="Arial" w:cs="Arial"/>
        </w:rPr>
        <w:t xml:space="preserve">nejpozději </w:t>
      </w:r>
      <w:r w:rsidR="00486E55" w:rsidRPr="00D77CA8">
        <w:rPr>
          <w:rFonts w:ascii="Arial" w:hAnsi="Arial" w:cs="Arial"/>
          <w:b/>
          <w:bCs/>
        </w:rPr>
        <w:t xml:space="preserve">do </w:t>
      </w:r>
      <w:r w:rsidR="003A4BD3">
        <w:rPr>
          <w:rFonts w:ascii="Arial" w:hAnsi="Arial" w:cs="Arial"/>
          <w:b/>
          <w:bCs/>
        </w:rPr>
        <w:t>90</w:t>
      </w:r>
      <w:r w:rsidR="003228CB" w:rsidRPr="00D77CA8">
        <w:rPr>
          <w:rFonts w:ascii="Arial" w:hAnsi="Arial" w:cs="Arial"/>
          <w:b/>
          <w:bCs/>
        </w:rPr>
        <w:t xml:space="preserve"> </w:t>
      </w:r>
      <w:r w:rsidR="00735B0A">
        <w:rPr>
          <w:rFonts w:ascii="Arial" w:hAnsi="Arial" w:cs="Arial"/>
          <w:b/>
          <w:bCs/>
        </w:rPr>
        <w:t>dní</w:t>
      </w:r>
      <w:r w:rsidR="00486E55" w:rsidRPr="00D77CA8">
        <w:rPr>
          <w:rFonts w:ascii="Arial" w:hAnsi="Arial" w:cs="Arial"/>
          <w:b/>
          <w:bCs/>
        </w:rPr>
        <w:t xml:space="preserve"> od podpisu smlouvy</w:t>
      </w:r>
      <w:r w:rsidR="00486E55" w:rsidRPr="00973CFF">
        <w:rPr>
          <w:rFonts w:ascii="Arial" w:hAnsi="Arial" w:cs="Arial"/>
        </w:rPr>
        <w:t>.</w:t>
      </w:r>
      <w:r w:rsidR="0063237E" w:rsidRPr="00973CFF">
        <w:rPr>
          <w:rFonts w:ascii="Arial" w:hAnsi="Arial" w:cs="Arial"/>
        </w:rPr>
        <w:t xml:space="preserve"> </w:t>
      </w:r>
      <w:r w:rsidR="00486E55" w:rsidRPr="00973CFF">
        <w:rPr>
          <w:rFonts w:ascii="Arial" w:hAnsi="Arial" w:cs="Arial"/>
        </w:rPr>
        <w:t>Prodávající oznámí plánovaný čas a</w:t>
      </w:r>
      <w:r w:rsidR="0031425C" w:rsidRPr="00973CFF">
        <w:rPr>
          <w:rFonts w:ascii="Arial" w:hAnsi="Arial" w:cs="Arial"/>
        </w:rPr>
        <w:t> </w:t>
      </w:r>
      <w:r w:rsidR="00486E55" w:rsidRPr="00973CFF">
        <w:rPr>
          <w:rFonts w:ascii="Arial" w:hAnsi="Arial" w:cs="Arial"/>
        </w:rPr>
        <w:t>termín dodání ke</w:t>
      </w:r>
      <w:r w:rsidR="0063237E" w:rsidRPr="00973CFF">
        <w:rPr>
          <w:rFonts w:ascii="Arial" w:hAnsi="Arial" w:cs="Arial"/>
        </w:rPr>
        <w:t> </w:t>
      </w:r>
      <w:r w:rsidR="00486E55" w:rsidRPr="00973CFF">
        <w:rPr>
          <w:rFonts w:ascii="Arial" w:hAnsi="Arial" w:cs="Arial"/>
        </w:rPr>
        <w:t>schválení kontaktní osobě</w:t>
      </w:r>
      <w:r w:rsidR="00973CFF">
        <w:rPr>
          <w:rFonts w:ascii="Arial" w:hAnsi="Arial" w:cs="Arial"/>
        </w:rPr>
        <w:t>,</w:t>
      </w:r>
      <w:r w:rsidR="00486E55" w:rsidRPr="00973CFF">
        <w:rPr>
          <w:rFonts w:ascii="Arial" w:hAnsi="Arial" w:cs="Arial"/>
        </w:rPr>
        <w:t xml:space="preserve"> a to min. 5 pracovních dnů předem.</w:t>
      </w:r>
      <w:r w:rsidR="003A12CA" w:rsidRPr="003A12CA">
        <w:t xml:space="preserve"> </w:t>
      </w:r>
      <w:r w:rsidR="003A12CA">
        <w:br/>
      </w:r>
      <w:r w:rsidR="003A12CA" w:rsidRPr="00237294">
        <w:rPr>
          <w:rFonts w:ascii="Arial" w:hAnsi="Arial" w:cs="Arial"/>
        </w:rPr>
        <w:t xml:space="preserve">Plnění proběhne ve dvou etapách na základě maximální výše fakturace 1. etapy. V 1. etapě je možné předložit faktury v maximální výši </w:t>
      </w:r>
      <w:r w:rsidR="00C0221C">
        <w:rPr>
          <w:rFonts w:ascii="Arial" w:hAnsi="Arial" w:cs="Arial"/>
        </w:rPr>
        <w:t>……...</w:t>
      </w:r>
      <w:r w:rsidR="003A12CA" w:rsidRPr="00237294">
        <w:rPr>
          <w:rFonts w:ascii="Arial" w:hAnsi="Arial" w:cs="Arial"/>
        </w:rPr>
        <w:t xml:space="preserve"> Kč. </w:t>
      </w:r>
      <w:r w:rsidR="00314F66" w:rsidRPr="00237294">
        <w:rPr>
          <w:rFonts w:ascii="Arial" w:hAnsi="Arial" w:cs="Arial"/>
        </w:rPr>
        <w:t xml:space="preserve">Ve 2. etapě bude fakturováno zbývající </w:t>
      </w:r>
      <w:r w:rsidR="00304C87" w:rsidRPr="00237294">
        <w:rPr>
          <w:rFonts w:ascii="Arial" w:hAnsi="Arial" w:cs="Arial"/>
        </w:rPr>
        <w:t>závazek plnění na základě oboustranně odsouhlaseného předávacího protokolu po dokončení díla.</w:t>
      </w:r>
    </w:p>
    <w:p w14:paraId="46A40920" w14:textId="77777777" w:rsidR="00C67FCD" w:rsidRPr="00973CFF" w:rsidRDefault="00D00BC5"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Místem dodání </w:t>
      </w:r>
      <w:r w:rsidR="00486E55" w:rsidRPr="00973CFF">
        <w:rPr>
          <w:rFonts w:ascii="Arial" w:hAnsi="Arial" w:cs="Arial"/>
        </w:rPr>
        <w:t>je adresa Kupujícího.</w:t>
      </w:r>
    </w:p>
    <w:p w14:paraId="46A40921" w14:textId="77777777" w:rsidR="00D83EC9" w:rsidRPr="00973CFF"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Prodávající se zaručuje, že zboží bude zabaleno obvyklým způsobem, vylučujícím jakékoli jeho poškození nebo znehodnocení. </w:t>
      </w:r>
    </w:p>
    <w:p w14:paraId="46A40922"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Prodávající je povinen zajistit dopravu zboží na místo dodání dle této smlouvy, a zabezpečit jeho vyložení na místo určené kupujícím. Smluvní strany</w:t>
      </w:r>
      <w:r w:rsidRPr="00242F94">
        <w:rPr>
          <w:rFonts w:ascii="Arial" w:hAnsi="Arial" w:cs="Arial"/>
        </w:rPr>
        <w:t xml:space="preserve">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14:paraId="46A40923"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14:paraId="46A40924" w14:textId="77777777"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w:t>
      </w:r>
      <w:r w:rsidR="0031425C">
        <w:rPr>
          <w:rFonts w:ascii="Arial" w:hAnsi="Arial" w:cs="Arial"/>
        </w:rPr>
        <w:t> </w:t>
      </w:r>
      <w:r w:rsidRPr="00242F94">
        <w:rPr>
          <w:rFonts w:ascii="Arial" w:hAnsi="Arial" w:cs="Arial"/>
        </w:rPr>
        <w:t>smluvní pokutu a náhradu škody v případě prodlení prodávajícího s dodáním zboží není tímto ustanovením dotčen.</w:t>
      </w:r>
    </w:p>
    <w:p w14:paraId="46A40925" w14:textId="77777777"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w:t>
      </w:r>
      <w:r w:rsidR="0031425C">
        <w:rPr>
          <w:rFonts w:ascii="Arial" w:hAnsi="Arial" w:cs="Arial"/>
        </w:rPr>
        <w:t> </w:t>
      </w:r>
      <w:r w:rsidRPr="00242F94">
        <w:rPr>
          <w:rFonts w:ascii="Arial" w:hAnsi="Arial" w:cs="Arial"/>
        </w:rPr>
        <w:t xml:space="preserve">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14:paraId="46A40926" w14:textId="77777777"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lastRenderedPageBreak/>
        <w:t>Prodávající se zavazuje odvézt z místa dodání zboží veškeré obaly a balící materiál, v nichž bylo zboží zabaleno a zajistit jejich likvidaci v souladu s právními předpisy.</w:t>
      </w:r>
    </w:p>
    <w:p w14:paraId="46A40927" w14:textId="77777777" w:rsidR="00B45C0B" w:rsidRDefault="00B45C0B" w:rsidP="00E1033D">
      <w:pPr>
        <w:spacing w:after="120"/>
        <w:jc w:val="center"/>
        <w:rPr>
          <w:rFonts w:ascii="Arial" w:hAnsi="Arial" w:cs="Arial"/>
          <w:b/>
          <w:sz w:val="20"/>
        </w:rPr>
      </w:pPr>
    </w:p>
    <w:p w14:paraId="46A40928"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14:paraId="46A40929" w14:textId="77777777"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14:paraId="46A4092A" w14:textId="77777777"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14:paraId="46A4092B" w14:textId="4202A73C" w:rsidR="00D66F5E" w:rsidRPr="00384D8B" w:rsidRDefault="00B35CFB" w:rsidP="00A948B6">
      <w:pPr>
        <w:spacing w:after="120"/>
        <w:ind w:firstLine="567"/>
        <w:jc w:val="both"/>
        <w:rPr>
          <w:rFonts w:ascii="Arial" w:hAnsi="Arial" w:cs="Arial"/>
          <w:sz w:val="20"/>
        </w:rPr>
      </w:pPr>
      <w:r w:rsidRPr="00384D8B">
        <w:rPr>
          <w:rFonts w:ascii="Arial" w:hAnsi="Arial" w:cs="Arial"/>
          <w:sz w:val="20"/>
        </w:rPr>
        <w:t>částko</w:t>
      </w:r>
      <w:r w:rsidR="00A948B6" w:rsidRPr="00384D8B">
        <w:rPr>
          <w:rFonts w:ascii="Arial" w:hAnsi="Arial" w:cs="Arial"/>
          <w:sz w:val="20"/>
        </w:rPr>
        <w:t xml:space="preserve">u </w:t>
      </w:r>
      <w:r w:rsidR="00384D8B" w:rsidRPr="00384D8B">
        <w:rPr>
          <w:rFonts w:ascii="Arial" w:hAnsi="Arial" w:cs="Arial"/>
          <w:sz w:val="20"/>
        </w:rPr>
        <w:t>1 208 911,00</w:t>
      </w:r>
      <w:r w:rsidR="000A3D75" w:rsidRPr="00384D8B">
        <w:rPr>
          <w:rFonts w:ascii="Arial" w:hAnsi="Arial" w:cs="Arial"/>
          <w:sz w:val="20"/>
        </w:rPr>
        <w:t xml:space="preserve"> Kč včetně DPH,</w:t>
      </w:r>
    </w:p>
    <w:p w14:paraId="46A4092C" w14:textId="3405865D" w:rsidR="00D66F5E" w:rsidRPr="00384D8B" w:rsidRDefault="000A3D75" w:rsidP="00A948B6">
      <w:pPr>
        <w:spacing w:after="120"/>
        <w:ind w:firstLine="567"/>
        <w:jc w:val="both"/>
        <w:rPr>
          <w:rFonts w:ascii="Arial" w:hAnsi="Arial" w:cs="Arial"/>
          <w:sz w:val="20"/>
        </w:rPr>
      </w:pPr>
      <w:r w:rsidRPr="00384D8B">
        <w:rPr>
          <w:rFonts w:ascii="Arial" w:hAnsi="Arial" w:cs="Arial"/>
          <w:sz w:val="20"/>
        </w:rPr>
        <w:t>(</w:t>
      </w:r>
      <w:proofErr w:type="gramStart"/>
      <w:r w:rsidRPr="00384D8B">
        <w:rPr>
          <w:rFonts w:ascii="Arial" w:hAnsi="Arial" w:cs="Arial"/>
          <w:sz w:val="20"/>
        </w:rPr>
        <w:t>slovy</w:t>
      </w:r>
      <w:r w:rsidR="00A948B6" w:rsidRPr="00384D8B">
        <w:rPr>
          <w:rFonts w:ascii="Arial" w:hAnsi="Arial" w:cs="Arial"/>
          <w:sz w:val="20"/>
        </w:rPr>
        <w:t xml:space="preserve"> </w:t>
      </w:r>
      <w:r w:rsidR="00384D8B" w:rsidRPr="00384D8B">
        <w:rPr>
          <w:rFonts w:ascii="Arial" w:hAnsi="Arial" w:cs="Arial"/>
          <w:sz w:val="20"/>
        </w:rPr>
        <w:t>:</w:t>
      </w:r>
      <w:proofErr w:type="gramEnd"/>
      <w:r w:rsidR="00384D8B" w:rsidRPr="00384D8B">
        <w:rPr>
          <w:rFonts w:ascii="Arial" w:hAnsi="Arial" w:cs="Arial"/>
          <w:sz w:val="20"/>
        </w:rPr>
        <w:t xml:space="preserve"> </w:t>
      </w:r>
      <w:proofErr w:type="spellStart"/>
      <w:r w:rsidR="00384D8B" w:rsidRPr="00384D8B">
        <w:rPr>
          <w:rFonts w:ascii="Arial" w:hAnsi="Arial" w:cs="Arial"/>
          <w:sz w:val="20"/>
        </w:rPr>
        <w:t>jedenmiliondvěstěosmtisícdevětsetjedenáctkorunčeských</w:t>
      </w:r>
      <w:proofErr w:type="spellEnd"/>
      <w:r w:rsidR="00384D8B" w:rsidRPr="00384D8B">
        <w:rPr>
          <w:rFonts w:ascii="Arial" w:hAnsi="Arial" w:cs="Arial"/>
          <w:sz w:val="20"/>
        </w:rPr>
        <w:t>),</w:t>
      </w:r>
    </w:p>
    <w:p w14:paraId="46A4092D" w14:textId="77777777" w:rsidR="00D66F5E" w:rsidRPr="00384D8B" w:rsidRDefault="00B35CFB" w:rsidP="00D66F5E">
      <w:pPr>
        <w:overflowPunct/>
        <w:autoSpaceDE/>
        <w:autoSpaceDN/>
        <w:adjustRightInd/>
        <w:spacing w:before="100" w:after="120"/>
        <w:ind w:left="567"/>
        <w:jc w:val="both"/>
        <w:textAlignment w:val="auto"/>
        <w:rPr>
          <w:rFonts w:ascii="Arial" w:hAnsi="Arial" w:cs="Arial"/>
          <w:sz w:val="20"/>
        </w:rPr>
      </w:pPr>
      <w:r w:rsidRPr="00384D8B">
        <w:rPr>
          <w:rFonts w:ascii="Arial" w:hAnsi="Arial" w:cs="Arial"/>
          <w:sz w:val="20"/>
        </w:rPr>
        <w:t>přičemž</w:t>
      </w:r>
    </w:p>
    <w:p w14:paraId="46A4092E" w14:textId="5DA59106" w:rsidR="00D66F5E" w:rsidRPr="00384D8B" w:rsidRDefault="00B35CFB" w:rsidP="00A948B6">
      <w:pPr>
        <w:spacing w:after="120"/>
        <w:ind w:firstLine="567"/>
        <w:jc w:val="both"/>
        <w:rPr>
          <w:rFonts w:ascii="Arial" w:hAnsi="Arial" w:cs="Arial"/>
          <w:sz w:val="20"/>
        </w:rPr>
      </w:pPr>
      <w:r w:rsidRPr="00384D8B">
        <w:rPr>
          <w:rFonts w:ascii="Arial" w:hAnsi="Arial" w:cs="Arial"/>
          <w:sz w:val="20"/>
        </w:rPr>
        <w:t xml:space="preserve">cena bez DPH činí </w:t>
      </w:r>
      <w:r w:rsidR="00384D8B" w:rsidRPr="00384D8B">
        <w:rPr>
          <w:rFonts w:ascii="Arial" w:hAnsi="Arial" w:cs="Arial"/>
          <w:sz w:val="20"/>
        </w:rPr>
        <w:t>999 100,00</w:t>
      </w:r>
      <w:r w:rsidR="00A948B6" w:rsidRPr="00384D8B">
        <w:rPr>
          <w:rFonts w:ascii="Arial" w:hAnsi="Arial" w:cs="Arial"/>
          <w:sz w:val="20"/>
        </w:rPr>
        <w:t xml:space="preserve"> </w:t>
      </w:r>
      <w:r w:rsidRPr="00384D8B">
        <w:rPr>
          <w:rFonts w:ascii="Arial" w:hAnsi="Arial" w:cs="Arial"/>
          <w:sz w:val="20"/>
        </w:rPr>
        <w:t>Kč,</w:t>
      </w:r>
    </w:p>
    <w:p w14:paraId="46A4092F" w14:textId="02C27F89" w:rsidR="00B35CFB" w:rsidRPr="00384D8B" w:rsidRDefault="00991A8C" w:rsidP="00A948B6">
      <w:pPr>
        <w:spacing w:after="120"/>
        <w:ind w:firstLine="567"/>
        <w:jc w:val="both"/>
        <w:rPr>
          <w:rFonts w:ascii="Arial" w:hAnsi="Arial" w:cs="Arial"/>
          <w:sz w:val="20"/>
        </w:rPr>
      </w:pPr>
      <w:r w:rsidRPr="00384D8B">
        <w:rPr>
          <w:rFonts w:ascii="Arial" w:hAnsi="Arial" w:cs="Arial"/>
          <w:sz w:val="20"/>
        </w:rPr>
        <w:t xml:space="preserve">sazba DPH činí </w:t>
      </w:r>
      <w:r w:rsidR="00384D8B" w:rsidRPr="00384D8B">
        <w:rPr>
          <w:rFonts w:ascii="Arial" w:hAnsi="Arial" w:cs="Arial"/>
          <w:sz w:val="20"/>
        </w:rPr>
        <w:t>21</w:t>
      </w:r>
      <w:r w:rsidR="00A948B6" w:rsidRPr="00384D8B">
        <w:rPr>
          <w:rFonts w:ascii="Arial" w:hAnsi="Arial" w:cs="Arial"/>
          <w:sz w:val="20"/>
        </w:rPr>
        <w:t xml:space="preserve"> </w:t>
      </w:r>
      <w:r w:rsidR="00B35CFB" w:rsidRPr="00384D8B">
        <w:rPr>
          <w:rFonts w:ascii="Arial" w:hAnsi="Arial" w:cs="Arial"/>
          <w:sz w:val="20"/>
        </w:rPr>
        <w:t>%,</w:t>
      </w:r>
    </w:p>
    <w:p w14:paraId="46A40930" w14:textId="52A3E12E" w:rsidR="00B35CFB" w:rsidRPr="00A948B6" w:rsidRDefault="00B35CFB" w:rsidP="00A948B6">
      <w:pPr>
        <w:spacing w:after="120"/>
        <w:ind w:firstLine="567"/>
        <w:jc w:val="both"/>
        <w:rPr>
          <w:rFonts w:ascii="Arial" w:hAnsi="Arial" w:cs="Arial"/>
          <w:sz w:val="20"/>
        </w:rPr>
      </w:pPr>
      <w:r w:rsidRPr="00384D8B">
        <w:rPr>
          <w:rFonts w:ascii="Arial" w:hAnsi="Arial" w:cs="Arial"/>
          <w:sz w:val="20"/>
        </w:rPr>
        <w:t xml:space="preserve">výše DPH činí </w:t>
      </w:r>
      <w:r w:rsidR="00384D8B" w:rsidRPr="00384D8B">
        <w:rPr>
          <w:rFonts w:ascii="Arial" w:hAnsi="Arial" w:cs="Arial"/>
          <w:sz w:val="20"/>
        </w:rPr>
        <w:t>209 811,00</w:t>
      </w:r>
      <w:r w:rsidRPr="00384D8B">
        <w:rPr>
          <w:rFonts w:ascii="Arial" w:hAnsi="Arial" w:cs="Arial"/>
          <w:sz w:val="20"/>
        </w:rPr>
        <w:t xml:space="preserve"> Kč.</w:t>
      </w:r>
    </w:p>
    <w:p w14:paraId="46A40931" w14:textId="77777777" w:rsidR="00002D6A" w:rsidRPr="00084F26" w:rsidRDefault="00002D6A" w:rsidP="002827DE">
      <w:pPr>
        <w:pStyle w:val="slovn1"/>
        <w:numPr>
          <w:ilvl w:val="0"/>
          <w:numId w:val="0"/>
        </w:numPr>
        <w:spacing w:after="120"/>
        <w:ind w:left="567"/>
        <w:rPr>
          <w:rFonts w:eastAsia="Times New Roman" w:cs="Arial"/>
          <w:sz w:val="20"/>
          <w:szCs w:val="20"/>
        </w:rPr>
      </w:pPr>
      <w:r w:rsidRPr="00084F26">
        <w:rPr>
          <w:rFonts w:eastAsia="Times New Roman" w:cs="Arial"/>
          <w:sz w:val="20"/>
          <w:szCs w:val="20"/>
        </w:rPr>
        <w:t>Stanovení celkové kupní ceny a jednotkové ceny za dodávku zboží včetně všech souvisejících činností j</w:t>
      </w:r>
      <w:r w:rsidR="002827DE" w:rsidRPr="00084F26">
        <w:rPr>
          <w:rFonts w:eastAsia="Times New Roman" w:cs="Arial"/>
          <w:sz w:val="20"/>
          <w:szCs w:val="20"/>
        </w:rPr>
        <w:t>sou</w:t>
      </w:r>
      <w:r w:rsidRPr="00084F26">
        <w:rPr>
          <w:rFonts w:eastAsia="Times New Roman" w:cs="Arial"/>
          <w:sz w:val="20"/>
          <w:szCs w:val="20"/>
        </w:rPr>
        <w:t xml:space="preserve"> uveden</w:t>
      </w:r>
      <w:r w:rsidR="002827DE" w:rsidRPr="00084F26">
        <w:rPr>
          <w:rFonts w:eastAsia="Times New Roman" w:cs="Arial"/>
          <w:sz w:val="20"/>
          <w:szCs w:val="20"/>
        </w:rPr>
        <w:t>y</w:t>
      </w:r>
      <w:r w:rsidR="00ED10B3">
        <w:rPr>
          <w:rFonts w:eastAsia="Times New Roman" w:cs="Arial"/>
          <w:sz w:val="20"/>
          <w:szCs w:val="20"/>
        </w:rPr>
        <w:t xml:space="preserve"> v P</w:t>
      </w:r>
      <w:r w:rsidRPr="00084F26">
        <w:rPr>
          <w:rFonts w:eastAsia="Times New Roman" w:cs="Arial"/>
          <w:sz w:val="20"/>
          <w:szCs w:val="20"/>
        </w:rPr>
        <w:t xml:space="preserve">říloze č. </w:t>
      </w:r>
      <w:r w:rsidR="00A56240" w:rsidRPr="00084F26">
        <w:rPr>
          <w:rFonts w:eastAsia="Times New Roman" w:cs="Arial"/>
          <w:sz w:val="20"/>
          <w:szCs w:val="20"/>
        </w:rPr>
        <w:t>1</w:t>
      </w:r>
      <w:r w:rsidRPr="00084F26">
        <w:rPr>
          <w:rFonts w:eastAsia="Times New Roman" w:cs="Arial"/>
          <w:sz w:val="20"/>
          <w:szCs w:val="20"/>
        </w:rPr>
        <w:t xml:space="preserve"> této smlouvy.</w:t>
      </w:r>
    </w:p>
    <w:p w14:paraId="46A40932" w14:textId="77777777" w:rsidR="00963C36" w:rsidRPr="002827DE" w:rsidRDefault="000A3D75" w:rsidP="00E1033D">
      <w:pPr>
        <w:pStyle w:val="Odstavecseseznamem"/>
        <w:numPr>
          <w:ilvl w:val="0"/>
          <w:numId w:val="7"/>
        </w:numPr>
        <w:tabs>
          <w:tab w:val="left" w:pos="0"/>
        </w:tabs>
        <w:spacing w:after="120"/>
        <w:ind w:left="567" w:hanging="567"/>
        <w:jc w:val="both"/>
        <w:rPr>
          <w:rFonts w:ascii="Arial" w:hAnsi="Arial" w:cs="Arial"/>
        </w:rPr>
      </w:pPr>
      <w:r w:rsidRPr="00084F26">
        <w:rPr>
          <w:rFonts w:ascii="Arial" w:hAnsi="Arial" w:cs="Arial"/>
        </w:rPr>
        <w:t>Celková kupní</w:t>
      </w:r>
      <w:r w:rsidR="00501A91" w:rsidRPr="00084F26">
        <w:rPr>
          <w:rFonts w:ascii="Arial" w:hAnsi="Arial" w:cs="Arial"/>
        </w:rPr>
        <w:t xml:space="preserve"> cena </w:t>
      </w:r>
      <w:r w:rsidRPr="00084F26">
        <w:rPr>
          <w:rFonts w:ascii="Arial" w:hAnsi="Arial" w:cs="Arial"/>
        </w:rPr>
        <w:t xml:space="preserve">i jednotkové ceny </w:t>
      </w:r>
      <w:r w:rsidR="00501A91" w:rsidRPr="00084F26">
        <w:rPr>
          <w:rFonts w:ascii="Arial" w:hAnsi="Arial" w:cs="Arial"/>
        </w:rPr>
        <w:t>obsahuj</w:t>
      </w:r>
      <w:r w:rsidRPr="00084F26">
        <w:rPr>
          <w:rFonts w:ascii="Arial" w:hAnsi="Arial" w:cs="Arial"/>
        </w:rPr>
        <w:t>í</w:t>
      </w:r>
      <w:r w:rsidR="00501A91" w:rsidRPr="00084F26">
        <w:rPr>
          <w:rFonts w:ascii="Arial" w:hAnsi="Arial" w:cs="Arial"/>
        </w:rPr>
        <w:t xml:space="preserve"> veškeré náklady prodávajícího </w:t>
      </w:r>
      <w:r w:rsidR="00D66F5E" w:rsidRPr="00084F26">
        <w:rPr>
          <w:rFonts w:ascii="Arial" w:hAnsi="Arial" w:cs="Arial"/>
        </w:rPr>
        <w:t xml:space="preserve">popsané v Příloze č. </w:t>
      </w:r>
      <w:r w:rsidR="00002D6A" w:rsidRPr="00084F26">
        <w:rPr>
          <w:rFonts w:ascii="Arial" w:hAnsi="Arial" w:cs="Arial"/>
        </w:rPr>
        <w:t>1</w:t>
      </w:r>
      <w:r w:rsidR="00D66F5E" w:rsidRPr="00084F26">
        <w:rPr>
          <w:rFonts w:ascii="Arial" w:hAnsi="Arial" w:cs="Arial"/>
        </w:rPr>
        <w:t xml:space="preserve"> této smlouvy. Prodávající není oprávněn účtovat jakékoli jiné náklady, kromě nákladů popsaných v Příloze č. </w:t>
      </w:r>
      <w:r w:rsidR="00002D6A" w:rsidRPr="00084F26">
        <w:rPr>
          <w:rFonts w:ascii="Arial" w:hAnsi="Arial" w:cs="Arial"/>
        </w:rPr>
        <w:t>1</w:t>
      </w:r>
      <w:r w:rsidR="00D66F5E" w:rsidRPr="00084F26">
        <w:rPr>
          <w:rFonts w:ascii="Arial" w:hAnsi="Arial" w:cs="Arial"/>
        </w:rPr>
        <w:t xml:space="preserve"> této smlouvy</w:t>
      </w:r>
      <w:r w:rsidR="00D66F5E" w:rsidRPr="002827DE">
        <w:rPr>
          <w:rFonts w:ascii="Arial" w:hAnsi="Arial" w:cs="Arial"/>
        </w:rPr>
        <w:t xml:space="preserve">. </w:t>
      </w:r>
    </w:p>
    <w:p w14:paraId="46A40933" w14:textId="77777777"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14:paraId="46A40934" w14:textId="2CC419EB"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w:t>
      </w:r>
      <w:r w:rsidR="00973CFF">
        <w:rPr>
          <w:rFonts w:ascii="Arial" w:hAnsi="Arial" w:cs="Arial"/>
        </w:rPr>
        <w:t xml:space="preserve">splnění předmětu plnění </w:t>
      </w:r>
      <w:r w:rsidRPr="001036ED">
        <w:rPr>
          <w:rFonts w:ascii="Arial" w:hAnsi="Arial" w:cs="Arial"/>
        </w:rPr>
        <w:t xml:space="preserve">a jeho převzetí kupujícím. </w:t>
      </w:r>
    </w:p>
    <w:p w14:paraId="7C92691D" w14:textId="53AE1204" w:rsidR="006602B3" w:rsidRPr="00222FCB" w:rsidRDefault="00E6474F" w:rsidP="00E6474F">
      <w:pPr>
        <w:pStyle w:val="Odstavecseseznamem"/>
        <w:numPr>
          <w:ilvl w:val="0"/>
          <w:numId w:val="7"/>
        </w:numPr>
        <w:tabs>
          <w:tab w:val="left" w:pos="0"/>
        </w:tabs>
        <w:spacing w:after="120"/>
        <w:ind w:left="567" w:hanging="567"/>
        <w:jc w:val="both"/>
        <w:rPr>
          <w:rFonts w:ascii="Arial" w:hAnsi="Arial" w:cs="Arial"/>
          <w:b/>
          <w:bCs/>
        </w:rPr>
      </w:pPr>
      <w:r w:rsidRPr="00222FCB">
        <w:rPr>
          <w:rFonts w:ascii="Arial" w:hAnsi="Arial" w:cs="Arial"/>
          <w:b/>
          <w:bCs/>
        </w:rPr>
        <w:t>Fakturace proběhne ve dvou etapách</w:t>
      </w:r>
      <w:r w:rsidR="006D05DC" w:rsidRPr="00222FCB">
        <w:rPr>
          <w:rFonts w:ascii="Arial" w:hAnsi="Arial" w:cs="Arial"/>
          <w:b/>
          <w:bCs/>
        </w:rPr>
        <w:t xml:space="preserve"> definovaných na základě maximální výše fakturace 1. etapy tako</w:t>
      </w:r>
      <w:r w:rsidR="006602B3" w:rsidRPr="00222FCB">
        <w:rPr>
          <w:rFonts w:ascii="Arial" w:hAnsi="Arial" w:cs="Arial"/>
          <w:b/>
          <w:bCs/>
        </w:rPr>
        <w:t>:</w:t>
      </w:r>
    </w:p>
    <w:p w14:paraId="3C2F3890" w14:textId="65F6F04A" w:rsidR="00AC3172" w:rsidRPr="00222FCB" w:rsidRDefault="00E6474F" w:rsidP="00AC3172">
      <w:pPr>
        <w:pStyle w:val="Odstavecseseznamem"/>
        <w:numPr>
          <w:ilvl w:val="1"/>
          <w:numId w:val="7"/>
        </w:numPr>
        <w:tabs>
          <w:tab w:val="left" w:pos="0"/>
        </w:tabs>
        <w:spacing w:after="120"/>
        <w:ind w:left="993"/>
        <w:jc w:val="both"/>
        <w:rPr>
          <w:rFonts w:ascii="Arial" w:hAnsi="Arial" w:cs="Arial"/>
          <w:b/>
          <w:bCs/>
        </w:rPr>
      </w:pPr>
      <w:r w:rsidRPr="00222FCB">
        <w:rPr>
          <w:rFonts w:ascii="Arial" w:hAnsi="Arial" w:cs="Arial"/>
          <w:b/>
          <w:bCs/>
        </w:rPr>
        <w:t xml:space="preserve"> </w:t>
      </w:r>
      <w:r w:rsidR="006D05DC" w:rsidRPr="00222FCB">
        <w:rPr>
          <w:rFonts w:ascii="Arial" w:hAnsi="Arial" w:cs="Arial"/>
          <w:b/>
          <w:bCs/>
        </w:rPr>
        <w:t xml:space="preserve">V 1. etapě je možné předložit faktury v maximální výši </w:t>
      </w:r>
      <w:proofErr w:type="gramStart"/>
      <w:r w:rsidR="00C0221C">
        <w:rPr>
          <w:rFonts w:ascii="Arial" w:hAnsi="Arial" w:cs="Arial"/>
          <w:b/>
          <w:bCs/>
        </w:rPr>
        <w:t>…….</w:t>
      </w:r>
      <w:proofErr w:type="gramEnd"/>
      <w:r w:rsidR="00C0221C">
        <w:rPr>
          <w:rFonts w:ascii="Arial" w:hAnsi="Arial" w:cs="Arial"/>
          <w:b/>
          <w:bCs/>
        </w:rPr>
        <w:t>.</w:t>
      </w:r>
      <w:r w:rsidR="006D05DC" w:rsidRPr="00222FCB">
        <w:rPr>
          <w:rFonts w:ascii="Arial" w:hAnsi="Arial" w:cs="Arial"/>
          <w:b/>
          <w:bCs/>
        </w:rPr>
        <w:t>,- Kč vč. DPH s termínem splatnosti 30 dnů</w:t>
      </w:r>
      <w:r w:rsidR="00AC3172" w:rsidRPr="00222FCB">
        <w:rPr>
          <w:b/>
          <w:bCs/>
        </w:rPr>
        <w:t xml:space="preserve"> </w:t>
      </w:r>
      <w:r w:rsidR="00AC3172" w:rsidRPr="00222FCB">
        <w:rPr>
          <w:rFonts w:ascii="Arial" w:hAnsi="Arial" w:cs="Arial"/>
          <w:b/>
          <w:bCs/>
        </w:rPr>
        <w:t>od data jejich doručení kupujícímu.</w:t>
      </w:r>
      <w:r w:rsidRPr="00222FCB">
        <w:rPr>
          <w:rFonts w:ascii="Arial" w:hAnsi="Arial" w:cs="Arial"/>
          <w:b/>
          <w:bCs/>
        </w:rPr>
        <w:t xml:space="preserve"> </w:t>
      </w:r>
    </w:p>
    <w:p w14:paraId="16569512" w14:textId="09466659" w:rsidR="00E6474F" w:rsidRPr="00CB5231" w:rsidRDefault="00CB5231" w:rsidP="00CB5231">
      <w:pPr>
        <w:pStyle w:val="Odstavecseseznamem"/>
        <w:numPr>
          <w:ilvl w:val="1"/>
          <w:numId w:val="7"/>
        </w:numPr>
        <w:tabs>
          <w:tab w:val="left" w:pos="0"/>
        </w:tabs>
        <w:spacing w:after="120"/>
        <w:ind w:left="993"/>
        <w:jc w:val="both"/>
        <w:rPr>
          <w:rFonts w:ascii="Arial" w:hAnsi="Arial" w:cs="Arial"/>
          <w:b/>
          <w:bCs/>
        </w:rPr>
      </w:pPr>
      <w:r w:rsidRPr="00CB5231">
        <w:rPr>
          <w:rFonts w:ascii="Arial" w:hAnsi="Arial" w:cs="Arial"/>
          <w:b/>
          <w:bCs/>
        </w:rPr>
        <w:t xml:space="preserve">V 2. etapě proběhne fakturace zbývajícího závazku plnění na základě oboustranně odsouhlaseného předávacího protokolu po dokončení díla. Termín splatnosti bude 30 dnů od okamžiku proplacení průběžné žádosti o platbu projektu CZ.07.4.67/0.0/0.0/17_054/0002193 poskytovatelem dotace (předpoklad 3 měsíce od konce 1. etapy plnění), ve které zadavatel uplatní výdaje z 1. etapy. </w:t>
      </w:r>
    </w:p>
    <w:p w14:paraId="46A40935" w14:textId="77777777"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Veškeré faktury musí mít náležitosti daňového dokladu dle zákona č. 235/2004 Sb., o dani z přidané hodnoty, ve znění pozdějších předpisů. Kromě těchto náležitostí je zhotovitel povinen uvést ve</w:t>
      </w:r>
      <w:r w:rsidR="003E43CF">
        <w:rPr>
          <w:rFonts w:ascii="Arial" w:hAnsi="Arial" w:cs="Arial"/>
        </w:rPr>
        <w:t xml:space="preserve"> </w:t>
      </w:r>
      <w:r w:rsidRPr="00242F94">
        <w:rPr>
          <w:rFonts w:ascii="Arial" w:hAnsi="Arial" w:cs="Arial"/>
        </w:rPr>
        <w:t xml:space="preserve">faktuře i tyto údaje: </w:t>
      </w:r>
    </w:p>
    <w:p w14:paraId="46A40936"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14:paraId="46A40937"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14:paraId="46A40938"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14:paraId="46A40939"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14:paraId="46A4093A"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14:paraId="46A4093B" w14:textId="4525424C" w:rsidR="00B45C0B" w:rsidRPr="002A3A6D" w:rsidRDefault="00F37089" w:rsidP="00C876F7">
      <w:pPr>
        <w:pStyle w:val="Odstavecseseznamem"/>
        <w:numPr>
          <w:ilvl w:val="0"/>
          <w:numId w:val="22"/>
        </w:numPr>
        <w:spacing w:before="60" w:after="120"/>
        <w:ind w:left="1134" w:hanging="567"/>
        <w:jc w:val="both"/>
        <w:rPr>
          <w:rFonts w:ascii="Arial" w:hAnsi="Arial" w:cs="Arial"/>
        </w:rPr>
      </w:pPr>
      <w:r w:rsidRPr="00B45C0B">
        <w:rPr>
          <w:rFonts w:ascii="Arial" w:hAnsi="Arial" w:cs="Arial"/>
        </w:rPr>
        <w:t xml:space="preserve">název projektu </w:t>
      </w:r>
      <w:r w:rsidR="00EA440B" w:rsidRPr="00EA440B">
        <w:rPr>
          <w:rFonts w:ascii="Arial" w:hAnsi="Arial" w:cs="Arial"/>
          <w:b/>
          <w:bCs/>
        </w:rPr>
        <w:t>„</w:t>
      </w:r>
      <w:r w:rsidR="00CA7299" w:rsidRPr="00CA7299">
        <w:rPr>
          <w:rFonts w:ascii="Arial" w:hAnsi="Arial" w:cs="Arial"/>
          <w:b/>
          <w:bCs/>
        </w:rPr>
        <w:t>Odborná učebna chemie v FZŠ Trávníčkova</w:t>
      </w:r>
      <w:r w:rsidR="00EA440B" w:rsidRPr="00EA440B">
        <w:rPr>
          <w:rFonts w:ascii="Arial" w:hAnsi="Arial" w:cs="Arial"/>
          <w:b/>
          <w:bCs/>
        </w:rPr>
        <w:t xml:space="preserve">“ a registrační číslo projektu: </w:t>
      </w:r>
      <w:r w:rsidR="00227E7E" w:rsidRPr="00227E7E">
        <w:rPr>
          <w:rFonts w:ascii="Arial" w:hAnsi="Arial" w:cs="Arial"/>
          <w:b/>
          <w:bCs/>
        </w:rPr>
        <w:t>CZ.07.4.67/0.0/0.0/19_073/0002</w:t>
      </w:r>
      <w:r w:rsidR="000474C3">
        <w:rPr>
          <w:rFonts w:ascii="Arial" w:hAnsi="Arial" w:cs="Arial"/>
          <w:b/>
          <w:bCs/>
        </w:rPr>
        <w:t>193</w:t>
      </w:r>
    </w:p>
    <w:p w14:paraId="46A4093C" w14:textId="77777777" w:rsidR="00F37089" w:rsidRPr="00B45C0B" w:rsidRDefault="00F37089" w:rsidP="00B45C0B">
      <w:pPr>
        <w:pStyle w:val="Odstavecseseznamem"/>
        <w:tabs>
          <w:tab w:val="left" w:pos="1134"/>
        </w:tabs>
        <w:spacing w:before="60" w:after="120"/>
        <w:ind w:left="567"/>
        <w:jc w:val="both"/>
        <w:rPr>
          <w:rFonts w:ascii="Arial" w:hAnsi="Arial" w:cs="Arial"/>
        </w:rPr>
      </w:pPr>
      <w:r w:rsidRPr="00B45C0B">
        <w:rPr>
          <w:rFonts w:ascii="Arial" w:hAnsi="Arial" w:cs="Arial"/>
        </w:rPr>
        <w:t xml:space="preserve">Nedílnou součástí faktury za zboží </w:t>
      </w:r>
      <w:r w:rsidR="003F5A42" w:rsidRPr="00B45C0B">
        <w:rPr>
          <w:rFonts w:ascii="Arial" w:hAnsi="Arial" w:cs="Arial"/>
        </w:rPr>
        <w:t>budou</w:t>
      </w:r>
      <w:r w:rsidRPr="00B45C0B">
        <w:rPr>
          <w:rFonts w:ascii="Arial" w:hAnsi="Arial" w:cs="Arial"/>
        </w:rPr>
        <w:t xml:space="preserve"> </w:t>
      </w:r>
      <w:r w:rsidR="00D07612" w:rsidRPr="00B45C0B">
        <w:rPr>
          <w:rFonts w:ascii="Arial" w:hAnsi="Arial" w:cs="Arial"/>
        </w:rPr>
        <w:t xml:space="preserve">předávací protokoly </w:t>
      </w:r>
      <w:r w:rsidRPr="00B45C0B">
        <w:rPr>
          <w:rFonts w:ascii="Arial" w:hAnsi="Arial" w:cs="Arial"/>
        </w:rPr>
        <w:t>podepsan</w:t>
      </w:r>
      <w:r w:rsidR="003F5A42" w:rsidRPr="00B45C0B">
        <w:rPr>
          <w:rFonts w:ascii="Arial" w:hAnsi="Arial" w:cs="Arial"/>
        </w:rPr>
        <w:t>é</w:t>
      </w:r>
      <w:r w:rsidRPr="00B45C0B">
        <w:rPr>
          <w:rFonts w:ascii="Arial" w:hAnsi="Arial" w:cs="Arial"/>
        </w:rPr>
        <w:t xml:space="preserve"> ředitelem nebo zástupcem ředitele </w:t>
      </w:r>
      <w:r w:rsidR="000B5089">
        <w:rPr>
          <w:rFonts w:ascii="Arial" w:hAnsi="Arial" w:cs="Arial"/>
        </w:rPr>
        <w:t>školy</w:t>
      </w:r>
      <w:r w:rsidRPr="00B45C0B">
        <w:rPr>
          <w:rFonts w:ascii="Arial" w:hAnsi="Arial" w:cs="Arial"/>
        </w:rPr>
        <w:t xml:space="preserve">. Bez </w:t>
      </w:r>
      <w:r w:rsidR="00D07612" w:rsidRPr="00B45C0B">
        <w:rPr>
          <w:rFonts w:ascii="Arial" w:hAnsi="Arial" w:cs="Arial"/>
        </w:rPr>
        <w:t xml:space="preserve">příslušného předávacího protokolu </w:t>
      </w:r>
      <w:r w:rsidRPr="00B45C0B">
        <w:rPr>
          <w:rFonts w:ascii="Arial" w:hAnsi="Arial" w:cs="Arial"/>
        </w:rPr>
        <w:t xml:space="preserve">je faktura </w:t>
      </w:r>
      <w:r w:rsidR="003F5A42" w:rsidRPr="00B45C0B">
        <w:rPr>
          <w:rFonts w:ascii="Arial" w:hAnsi="Arial" w:cs="Arial"/>
        </w:rPr>
        <w:t xml:space="preserve">za zboží </w:t>
      </w:r>
      <w:r w:rsidRPr="00B45C0B">
        <w:rPr>
          <w:rFonts w:ascii="Arial" w:hAnsi="Arial" w:cs="Arial"/>
        </w:rPr>
        <w:t>neúplná</w:t>
      </w:r>
      <w:r w:rsidR="003F5A42" w:rsidRPr="00B45C0B">
        <w:rPr>
          <w:rFonts w:ascii="Arial" w:hAnsi="Arial" w:cs="Arial"/>
        </w:rPr>
        <w:t>.</w:t>
      </w:r>
    </w:p>
    <w:p w14:paraId="46A4093D" w14:textId="77777777"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lastRenderedPageBreak/>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63237E">
        <w:rPr>
          <w:rFonts w:ascii="Arial" w:hAnsi="Arial" w:cs="Arial"/>
        </w:rPr>
        <w:t>6</w:t>
      </w:r>
      <w:r w:rsidR="008024DC" w:rsidRPr="00062F07">
        <w:rPr>
          <w:rFonts w:ascii="Arial" w:hAnsi="Arial" w:cs="Arial"/>
        </w:rPr>
        <w:t>0</w:t>
      </w:r>
      <w:r w:rsidR="00963C36" w:rsidRPr="00062F07">
        <w:rPr>
          <w:rFonts w:ascii="Arial" w:hAnsi="Arial" w:cs="Arial"/>
        </w:rPr>
        <w:t xml:space="preserve"> </w:t>
      </w:r>
      <w:r w:rsidR="00056B88" w:rsidRPr="00062F07">
        <w:rPr>
          <w:rFonts w:ascii="Arial" w:hAnsi="Arial" w:cs="Arial"/>
        </w:rPr>
        <w:t>dnů</w:t>
      </w:r>
      <w:r w:rsidR="00056B88" w:rsidRPr="00242F94">
        <w:rPr>
          <w:rFonts w:ascii="Arial" w:hAnsi="Arial" w:cs="Arial"/>
        </w:rPr>
        <w:t xml:space="preserve"> počne běžet dnem jejího doručení kupujícímu.</w:t>
      </w:r>
    </w:p>
    <w:p w14:paraId="46A4093E" w14:textId="77777777"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14:paraId="46A4093F"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14:paraId="46A40940"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6A40941"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w:t>
      </w:r>
      <w:r w:rsidR="003E43CF">
        <w:rPr>
          <w:rFonts w:ascii="Arial" w:hAnsi="Arial" w:cs="Arial"/>
        </w:rPr>
        <w:t> </w:t>
      </w:r>
      <w:r w:rsidRPr="00242F94">
        <w:rPr>
          <w:rFonts w:ascii="Arial" w:hAnsi="Arial" w:cs="Arial"/>
        </w:rPr>
        <w:t>dále se zavazuje zjednat co možná nejdříve nápravu tak, aby správce daně kupujícího z titulu ručení nevyzval k poskytnutí plnění za prodávajícího.</w:t>
      </w:r>
    </w:p>
    <w:p w14:paraId="46A40942"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Smluvní strany se dohodly, že pokud nastane jakákoli okolnost zakládající riziko vzniku ručení za</w:t>
      </w:r>
      <w:r w:rsidR="003E43CF">
        <w:rPr>
          <w:rFonts w:ascii="Arial" w:hAnsi="Arial" w:cs="Arial"/>
        </w:rPr>
        <w:t> </w:t>
      </w:r>
      <w:r w:rsidRPr="00242F94">
        <w:rPr>
          <w:rFonts w:ascii="Arial" w:hAnsi="Arial" w:cs="Arial"/>
        </w:rPr>
        <w:t xml:space="preserve">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242F94">
        <w:rPr>
          <w:rFonts w:ascii="Arial" w:hAnsi="Arial" w:cs="Arial"/>
        </w:rPr>
        <w:t>ust</w:t>
      </w:r>
      <w:proofErr w:type="spellEnd"/>
      <w:r w:rsidRPr="00242F94">
        <w:rPr>
          <w:rFonts w:ascii="Arial" w:hAnsi="Arial" w:cs="Arial"/>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242F94">
        <w:rPr>
          <w:rFonts w:ascii="Arial" w:hAnsi="Arial" w:cs="Arial"/>
          <w:iCs/>
          <w:noProof/>
          <w:lang w:val="en-US"/>
        </w:rPr>
        <w:t xml:space="preserve">Postup dle tohoto </w:t>
      </w:r>
      <w:r w:rsidR="00900B77" w:rsidRPr="00242F94">
        <w:rPr>
          <w:rFonts w:ascii="Arial" w:hAnsi="Arial" w:cs="Arial"/>
          <w:iCs/>
          <w:noProof/>
          <w:lang w:val="en-US"/>
        </w:rPr>
        <w:t>odstavce</w:t>
      </w:r>
      <w:r w:rsidR="0005422B" w:rsidRPr="00242F94">
        <w:rPr>
          <w:rFonts w:ascii="Arial" w:hAnsi="Arial" w:cs="Arial"/>
          <w:iCs/>
          <w:noProof/>
          <w:lang w:val="en-US"/>
        </w:rPr>
        <w:t xml:space="preserve"> se považuje za řádné splnění závazků kupujícího uhradit sjednanou kupní cenu a souvisejících plnění dle této smlouvy.</w:t>
      </w:r>
    </w:p>
    <w:p w14:paraId="46A40943" w14:textId="77777777" w:rsidR="00B45C0B" w:rsidRDefault="00B45C0B" w:rsidP="00E1033D">
      <w:pPr>
        <w:spacing w:after="120"/>
        <w:jc w:val="center"/>
        <w:rPr>
          <w:rFonts w:ascii="Arial" w:hAnsi="Arial" w:cs="Arial"/>
          <w:b/>
          <w:sz w:val="20"/>
        </w:rPr>
      </w:pPr>
    </w:p>
    <w:p w14:paraId="46A40944"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14:paraId="46A40945" w14:textId="77777777"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14:paraId="46A40946" w14:textId="77777777"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14:paraId="46A40947" w14:textId="77777777" w:rsidR="00B45C0B" w:rsidRDefault="00B45C0B" w:rsidP="00E1033D">
      <w:pPr>
        <w:pStyle w:val="Zkladntext21"/>
        <w:spacing w:after="120"/>
        <w:ind w:left="709" w:hanging="709"/>
        <w:jc w:val="center"/>
        <w:rPr>
          <w:rFonts w:ascii="Arial" w:hAnsi="Arial" w:cs="Arial"/>
          <w:b/>
          <w:sz w:val="20"/>
        </w:rPr>
      </w:pPr>
    </w:p>
    <w:p w14:paraId="46A40948"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14:paraId="46A40949"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14:paraId="46A4094A"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14:paraId="46A4094B"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Při předání a převzetí zboží st</w:t>
      </w:r>
      <w:r w:rsidR="00BF2706">
        <w:rPr>
          <w:rFonts w:ascii="Arial" w:hAnsi="Arial" w:cs="Arial"/>
          <w:color w:val="auto"/>
          <w:sz w:val="20"/>
          <w:szCs w:val="20"/>
        </w:rPr>
        <w:t xml:space="preserve">rany </w:t>
      </w:r>
      <w:proofErr w:type="gramStart"/>
      <w:r w:rsidR="00BF2706">
        <w:rPr>
          <w:rFonts w:ascii="Arial" w:hAnsi="Arial" w:cs="Arial"/>
          <w:color w:val="auto"/>
          <w:sz w:val="20"/>
          <w:szCs w:val="20"/>
        </w:rPr>
        <w:t>sepíší</w:t>
      </w:r>
      <w:proofErr w:type="gramEnd"/>
      <w:r w:rsidR="00BF2706">
        <w:rPr>
          <w:rFonts w:ascii="Arial" w:hAnsi="Arial" w:cs="Arial"/>
          <w:color w:val="auto"/>
          <w:sz w:val="20"/>
          <w:szCs w:val="20"/>
        </w:rPr>
        <w:t xml:space="preserve"> předávací protokol</w:t>
      </w:r>
      <w:r w:rsidRPr="00BA6F6A">
        <w:rPr>
          <w:rFonts w:ascii="Arial" w:hAnsi="Arial" w:cs="Arial"/>
          <w:color w:val="auto"/>
          <w:sz w:val="20"/>
          <w:szCs w:val="20"/>
        </w:rPr>
        <w:t xml:space="preserve">. V případě výskytu vad zboží není kupující povinen vadné zboží převzít, ale je oprávněn tak učinit. Strany se zároveň dohodnou na </w:t>
      </w:r>
      <w:r w:rsidRPr="00BA6F6A">
        <w:rPr>
          <w:rFonts w:ascii="Arial" w:hAnsi="Arial" w:cs="Arial"/>
          <w:color w:val="auto"/>
          <w:sz w:val="20"/>
          <w:szCs w:val="20"/>
        </w:rPr>
        <w:lastRenderedPageBreak/>
        <w:t xml:space="preserve">odstranění vady zjištěné při předání a převzetí zboží, a to nejpozději do </w:t>
      </w:r>
      <w:r w:rsidR="00B93A19" w:rsidRPr="00BA6F6A">
        <w:rPr>
          <w:rFonts w:ascii="Arial" w:hAnsi="Arial" w:cs="Arial"/>
          <w:color w:val="auto"/>
          <w:sz w:val="20"/>
          <w:szCs w:val="20"/>
        </w:rPr>
        <w:t>5 pracovních dnů</w:t>
      </w:r>
      <w:r w:rsidRPr="00BA6F6A">
        <w:rPr>
          <w:rFonts w:ascii="Arial" w:hAnsi="Arial" w:cs="Arial"/>
          <w:color w:val="auto"/>
          <w:sz w:val="20"/>
          <w:szCs w:val="20"/>
        </w:rPr>
        <w:t xml:space="preserve"> od jejího zjištění. </w:t>
      </w:r>
    </w:p>
    <w:p w14:paraId="46A4094C"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Prodávající se zavazuje, že zboží bude po záruční dobu způsobilé ke sjednanému účelu užití dle odstavce 2. 6. této smlouvy</w:t>
      </w:r>
      <w:r w:rsidR="00A23A0D" w:rsidRPr="00BA6F6A">
        <w:rPr>
          <w:rFonts w:ascii="Arial" w:hAnsi="Arial" w:cs="Arial"/>
          <w:color w:val="auto"/>
          <w:sz w:val="20"/>
          <w:szCs w:val="20"/>
        </w:rPr>
        <w:t>,</w:t>
      </w:r>
      <w:r w:rsidRPr="00BA6F6A">
        <w:rPr>
          <w:rFonts w:ascii="Arial" w:hAnsi="Arial" w:cs="Arial"/>
          <w:color w:val="auto"/>
          <w:sz w:val="20"/>
          <w:szCs w:val="20"/>
        </w:rPr>
        <w:t xml:space="preserve"> a že bude plně funkční. Záruční doba činí </w:t>
      </w:r>
      <w:r w:rsidR="00A23A0D" w:rsidRPr="00BA6F6A">
        <w:rPr>
          <w:rFonts w:ascii="Arial" w:hAnsi="Arial" w:cs="Arial"/>
          <w:color w:val="auto"/>
          <w:sz w:val="20"/>
          <w:szCs w:val="20"/>
        </w:rPr>
        <w:t>24</w:t>
      </w:r>
      <w:r w:rsidRPr="00BA6F6A">
        <w:rPr>
          <w:rFonts w:ascii="Arial" w:hAnsi="Arial" w:cs="Arial"/>
          <w:color w:val="auto"/>
          <w:sz w:val="20"/>
          <w:szCs w:val="20"/>
        </w:rPr>
        <w:t xml:space="preserve"> měsíců a začíná běžet předáním a převzetí zboží. </w:t>
      </w:r>
    </w:p>
    <w:p w14:paraId="46A4094D" w14:textId="77777777" w:rsidR="00342572" w:rsidRDefault="00342572" w:rsidP="00342572">
      <w:pPr>
        <w:pStyle w:val="Bezmezer"/>
        <w:spacing w:after="120"/>
        <w:ind w:left="708"/>
        <w:jc w:val="both"/>
        <w:rPr>
          <w:rFonts w:ascii="Arial" w:hAnsi="Arial" w:cs="Arial"/>
          <w:sz w:val="20"/>
          <w:szCs w:val="20"/>
        </w:rPr>
      </w:pPr>
      <w:r w:rsidRPr="0031425C">
        <w:rPr>
          <w:rFonts w:ascii="Arial" w:hAnsi="Arial" w:cs="Arial"/>
          <w:sz w:val="20"/>
          <w:szCs w:val="20"/>
        </w:rPr>
        <w:t xml:space="preserve">V případě převzetí zboží s vadami záruční doba </w:t>
      </w:r>
      <w:r w:rsidR="00B93A19">
        <w:rPr>
          <w:rFonts w:ascii="Arial" w:hAnsi="Arial" w:cs="Arial"/>
          <w:sz w:val="20"/>
          <w:szCs w:val="20"/>
        </w:rPr>
        <w:t xml:space="preserve">tohoto zboží </w:t>
      </w:r>
      <w:proofErr w:type="gramStart"/>
      <w:r w:rsidRPr="0031425C">
        <w:rPr>
          <w:rFonts w:ascii="Arial" w:hAnsi="Arial" w:cs="Arial"/>
          <w:sz w:val="20"/>
          <w:szCs w:val="20"/>
        </w:rPr>
        <w:t>neskončí</w:t>
      </w:r>
      <w:proofErr w:type="gramEnd"/>
      <w:r w:rsidRPr="0031425C">
        <w:rPr>
          <w:rFonts w:ascii="Arial" w:hAnsi="Arial" w:cs="Arial"/>
          <w:sz w:val="20"/>
          <w:szCs w:val="20"/>
        </w:rPr>
        <w:t xml:space="preserve"> dříve než </w:t>
      </w:r>
      <w:r w:rsidR="00135E44">
        <w:rPr>
          <w:rFonts w:ascii="Arial" w:hAnsi="Arial" w:cs="Arial"/>
          <w:sz w:val="20"/>
          <w:szCs w:val="20"/>
        </w:rPr>
        <w:t>24</w:t>
      </w:r>
      <w:r w:rsidRPr="0031425C">
        <w:rPr>
          <w:rFonts w:ascii="Arial" w:hAnsi="Arial" w:cs="Arial"/>
          <w:sz w:val="20"/>
          <w:szCs w:val="20"/>
        </w:rPr>
        <w:t xml:space="preserve"> měsíců ode </w:t>
      </w:r>
      <w:r w:rsidRPr="00242F94">
        <w:rPr>
          <w:rFonts w:ascii="Arial" w:hAnsi="Arial" w:cs="Arial"/>
          <w:sz w:val="20"/>
          <w:szCs w:val="20"/>
        </w:rPr>
        <w:t>dne odstranění vady zjištěné při převzetí zboží s vadami. Uvedená záruční doba se poskytuje také na práce a ty části zboží, které se stanou součástí zboží v důsledku provedení záručních oprav (tj. na vyměněné náhradní díly apod.).</w:t>
      </w:r>
    </w:p>
    <w:p w14:paraId="46A4094E" w14:textId="2CAAF7E0" w:rsidR="00A948B6" w:rsidRPr="00725248" w:rsidRDefault="00342572" w:rsidP="00A948B6">
      <w:pPr>
        <w:spacing w:after="120"/>
        <w:ind w:left="709" w:hanging="709"/>
        <w:jc w:val="both"/>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r w:rsidR="00384D8B">
        <w:rPr>
          <w:rFonts w:ascii="Arial" w:hAnsi="Arial" w:cs="Arial"/>
          <w:sz w:val="20"/>
        </w:rPr>
        <w:t>skolab@skolab.cz</w:t>
      </w:r>
      <w:r w:rsidR="00FB04CD">
        <w:rPr>
          <w:rFonts w:ascii="Arial" w:hAnsi="Arial" w:cs="Arial"/>
          <w:sz w:val="20"/>
        </w:rPr>
        <w:t xml:space="preserve"> </w:t>
      </w:r>
    </w:p>
    <w:p w14:paraId="46A4094F" w14:textId="77777777" w:rsidR="00342572" w:rsidRPr="008B6DAA" w:rsidRDefault="00342572" w:rsidP="00A948B6">
      <w:pPr>
        <w:tabs>
          <w:tab w:val="left" w:pos="1701"/>
        </w:tabs>
        <w:overflowPunct/>
        <w:autoSpaceDE/>
        <w:autoSpaceDN/>
        <w:adjustRightInd/>
        <w:spacing w:after="200" w:line="276" w:lineRule="auto"/>
        <w:ind w:left="709"/>
        <w:jc w:val="both"/>
        <w:textAlignment w:val="auto"/>
        <w:rPr>
          <w:rFonts w:ascii="Arial" w:hAnsi="Arial" w:cs="Arial"/>
          <w:sz w:val="20"/>
        </w:rPr>
      </w:pPr>
      <w:r>
        <w:rPr>
          <w:rFonts w:ascii="Arial" w:hAnsi="Arial" w:cs="Arial"/>
          <w:sz w:val="20"/>
        </w:rPr>
        <w:t xml:space="preserve"> (dále jen „reklamace“)</w:t>
      </w:r>
      <w:r w:rsidRPr="00242F94">
        <w:rPr>
          <w:rFonts w:ascii="Arial" w:hAnsi="Arial" w:cs="Arial"/>
          <w:sz w:val="20"/>
        </w:rPr>
        <w:t>, přičemž v oznámení vadu popíše</w:t>
      </w:r>
      <w:r w:rsidRPr="008B6DAA">
        <w:rPr>
          <w:rFonts w:ascii="Arial" w:hAnsi="Arial" w:cs="Arial"/>
          <w:sz w:val="20"/>
        </w:rPr>
        <w:t xml:space="preserve">. Kupující je oprávněn požadovat odstranění vady: </w:t>
      </w:r>
    </w:p>
    <w:p w14:paraId="46A40950"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14:paraId="46A40951"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14:paraId="46A40952" w14:textId="77777777"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w:t>
      </w:r>
      <w:r w:rsidR="00A23A0D">
        <w:rPr>
          <w:rFonts w:ascii="Arial" w:hAnsi="Arial" w:cs="Arial"/>
          <w:sz w:val="20"/>
          <w:szCs w:val="20"/>
        </w:rPr>
        <w:t>dodání jiného nového zbo</w:t>
      </w:r>
      <w:r w:rsidR="0091161C">
        <w:rPr>
          <w:rFonts w:ascii="Arial" w:hAnsi="Arial" w:cs="Arial"/>
          <w:sz w:val="20"/>
          <w:szCs w:val="20"/>
        </w:rPr>
        <w:t>ží</w:t>
      </w:r>
      <w:r w:rsidR="00A23A0D">
        <w:rPr>
          <w:rFonts w:ascii="Arial" w:hAnsi="Arial" w:cs="Arial"/>
          <w:sz w:val="20"/>
          <w:szCs w:val="20"/>
        </w:rPr>
        <w:t>, které bude splňovat požadované parametry</w:t>
      </w:r>
      <w:r w:rsidRPr="008B6DAA">
        <w:rPr>
          <w:rFonts w:ascii="Arial" w:hAnsi="Arial" w:cs="Arial"/>
          <w:sz w:val="20"/>
          <w:szCs w:val="20"/>
        </w:rPr>
        <w:t>, i když druhá stejná nebo druhá různá či poslední vada je vada odstranitelná opravou</w:t>
      </w:r>
      <w:r>
        <w:rPr>
          <w:rFonts w:ascii="Arial" w:hAnsi="Arial" w:cs="Arial"/>
          <w:sz w:val="20"/>
          <w:szCs w:val="20"/>
        </w:rPr>
        <w:t>.</w:t>
      </w:r>
    </w:p>
    <w:p w14:paraId="46A40953" w14:textId="77777777"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14:paraId="46A40954" w14:textId="77777777" w:rsidR="00342572" w:rsidRDefault="00FB04CD" w:rsidP="00FB04CD">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 xml:space="preserve">6.5. </w:t>
      </w:r>
      <w:r>
        <w:rPr>
          <w:rFonts w:ascii="Arial" w:hAnsi="Arial" w:cs="Arial"/>
          <w:sz w:val="20"/>
        </w:rPr>
        <w:tab/>
      </w:r>
      <w:r w:rsidRPr="00FB04CD">
        <w:rPr>
          <w:rFonts w:ascii="Arial" w:hAnsi="Arial" w:cs="Arial"/>
          <w:sz w:val="20"/>
        </w:rPr>
        <w:t xml:space="preserve">Záruční doba </w:t>
      </w:r>
      <w:proofErr w:type="gramStart"/>
      <w:r w:rsidRPr="00FB04CD">
        <w:rPr>
          <w:rFonts w:ascii="Arial" w:hAnsi="Arial" w:cs="Arial"/>
          <w:sz w:val="20"/>
        </w:rPr>
        <w:t>neběží</w:t>
      </w:r>
      <w:proofErr w:type="gramEnd"/>
      <w:r w:rsidRPr="00FB04CD">
        <w:rPr>
          <w:rFonts w:ascii="Arial" w:hAnsi="Arial" w:cs="Arial"/>
          <w:sz w:val="20"/>
        </w:rPr>
        <w:t xml:space="preserve"> po dobu, po kterou kupující nemůže užívat zboží pro vady, za které odpovídá prodávající, jakož i po dobu, po kterou prodávající odstraňuje vady zboží</w:t>
      </w:r>
      <w:r>
        <w:rPr>
          <w:rFonts w:ascii="Arial" w:hAnsi="Arial" w:cs="Arial"/>
          <w:sz w:val="20"/>
        </w:rPr>
        <w:t>.</w:t>
      </w:r>
    </w:p>
    <w:p w14:paraId="46A40955" w14:textId="77777777" w:rsidR="00342572" w:rsidRPr="008B6DAA" w:rsidRDefault="00342572" w:rsidP="00BA6F6A">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w:t>
      </w:r>
      <w:r w:rsidR="007D6C28">
        <w:rPr>
          <w:rFonts w:ascii="Arial" w:hAnsi="Arial" w:cs="Arial"/>
          <w:sz w:val="20"/>
        </w:rPr>
        <w:t xml:space="preserve">nejpozději následující pracovní den po nahlášení vady potvrdí přijetí </w:t>
      </w:r>
      <w:r w:rsidR="00783CC7">
        <w:rPr>
          <w:rFonts w:ascii="Arial" w:hAnsi="Arial" w:cs="Arial"/>
          <w:sz w:val="20"/>
        </w:rPr>
        <w:t>reklamace a telefonicky či emailem kontaktuje osobu, která vadu nahlásila, a to za účelem zjištění možných příčin a řešení tak, aby mohlo dojít k odstranění vzniklé vady co nejdříve.</w:t>
      </w:r>
      <w:r w:rsidR="00C876F7">
        <w:rPr>
          <w:rFonts w:ascii="Arial" w:hAnsi="Arial" w:cs="Arial"/>
          <w:sz w:val="20"/>
        </w:rPr>
        <w:t xml:space="preserve"> </w:t>
      </w:r>
    </w:p>
    <w:p w14:paraId="46A40956"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Jde-li o vadu odstranitelnou, zavazuje se prodávající tuto odstranit a uhradit veškeré související náklady </w:t>
      </w:r>
      <w:r w:rsidRPr="00F96EDC">
        <w:rPr>
          <w:rFonts w:ascii="Arial" w:hAnsi="Arial" w:cs="Arial"/>
          <w:sz w:val="20"/>
        </w:rPr>
        <w:t xml:space="preserve">nejpozději do </w:t>
      </w:r>
      <w:r w:rsidR="003228CB">
        <w:rPr>
          <w:rFonts w:ascii="Arial" w:hAnsi="Arial" w:cs="Arial"/>
          <w:sz w:val="20"/>
        </w:rPr>
        <w:t>30</w:t>
      </w:r>
      <w:r w:rsidR="00783CC7" w:rsidRPr="00F96EDC">
        <w:rPr>
          <w:rFonts w:ascii="Arial" w:hAnsi="Arial" w:cs="Arial"/>
          <w:sz w:val="20"/>
        </w:rPr>
        <w:t xml:space="preserve"> dnů</w:t>
      </w:r>
      <w:r>
        <w:rPr>
          <w:rFonts w:ascii="Arial" w:hAnsi="Arial" w:cs="Arial"/>
          <w:sz w:val="20"/>
        </w:rPr>
        <w:t xml:space="preserve">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14:paraId="46A40957"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V případě, že charakter, závažnost a rozsah vady neumožní lhůtu k odstranění vady prodávajícímu splnit, může být písemně dohodnuta přiměřeně delší lhůta. V takovém případě se prodávající zavazuje, že poskytne kupujícímu </w:t>
      </w:r>
      <w:r w:rsidRPr="0032733A">
        <w:rPr>
          <w:rFonts w:ascii="Arial" w:hAnsi="Arial" w:cs="Arial"/>
          <w:sz w:val="20"/>
        </w:rPr>
        <w:t xml:space="preserve">nejpozději do </w:t>
      </w:r>
      <w:r w:rsidR="0022467B" w:rsidRPr="0032733A">
        <w:rPr>
          <w:rFonts w:ascii="Arial" w:hAnsi="Arial" w:cs="Arial"/>
          <w:sz w:val="20"/>
        </w:rPr>
        <w:t>3</w:t>
      </w:r>
      <w:r w:rsidR="00783CC7" w:rsidRPr="0032733A">
        <w:rPr>
          <w:rFonts w:ascii="Arial" w:hAnsi="Arial" w:cs="Arial"/>
          <w:sz w:val="20"/>
        </w:rPr>
        <w:t xml:space="preserve"> pracovních dnů</w:t>
      </w:r>
      <w:r w:rsidRPr="0032733A">
        <w:rPr>
          <w:rFonts w:ascii="Arial" w:hAnsi="Arial" w:cs="Arial"/>
          <w:sz w:val="20"/>
        </w:rPr>
        <w:t xml:space="preserve"> od uplynutí lhůty k odstranění vady až do doby úplného vyřízení reklamac</w:t>
      </w:r>
      <w:r w:rsidRPr="008B6DAA">
        <w:rPr>
          <w:rFonts w:ascii="Arial" w:hAnsi="Arial" w:cs="Arial"/>
          <w:sz w:val="20"/>
        </w:rPr>
        <w:t xml:space="preserve">e náhradní zboží v </w:t>
      </w:r>
      <w:r w:rsidR="00AA6074">
        <w:rPr>
          <w:rFonts w:ascii="Arial" w:hAnsi="Arial" w:cs="Arial"/>
          <w:sz w:val="20"/>
        </w:rPr>
        <w:t xml:space="preserve">minimálně </w:t>
      </w:r>
      <w:r w:rsidRPr="008B6DAA">
        <w:rPr>
          <w:rFonts w:ascii="Arial" w:hAnsi="Arial" w:cs="Arial"/>
          <w:sz w:val="20"/>
        </w:rPr>
        <w:t>stejné jakosti, provedení a kvalitě, a to bezplatně. Dovoz a odvoz náhradního zboží zajistí prodávající na vlastní náklady.</w:t>
      </w:r>
    </w:p>
    <w:p w14:paraId="46A40958"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w:t>
      </w:r>
      <w:r w:rsidRPr="008B6DAA">
        <w:rPr>
          <w:rFonts w:ascii="Arial" w:hAnsi="Arial" w:cs="Arial"/>
          <w:sz w:val="20"/>
        </w:rPr>
        <w:lastRenderedPageBreak/>
        <w:t xml:space="preserve">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14:paraId="46A40959"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14:paraId="46A4095A"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Neodstraní-li prodávající reklamovanou vadu ani v dodatečně dohodnuté lhůtě, nebo pokud prodávající odmítne vady odstranit, je kupující oprávněn odstranit vadu na své náklady a</w:t>
      </w:r>
      <w:r w:rsidR="003E43CF">
        <w:rPr>
          <w:rFonts w:ascii="Arial" w:hAnsi="Arial" w:cs="Arial"/>
          <w:sz w:val="20"/>
        </w:rPr>
        <w:t> </w:t>
      </w:r>
      <w:r w:rsidRPr="008B6DAA">
        <w:rPr>
          <w:rFonts w:ascii="Arial" w:hAnsi="Arial" w:cs="Arial"/>
          <w:sz w:val="20"/>
        </w:rPr>
        <w:t xml:space="preserve">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14:paraId="46A4095B"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Prodávající je povinen v rámci odstranění vad boží použít pouze takové náhradní nebo montážní díly a materiál, které jsou originální nebo oficiálně doporučené (schválené) výrobcem zboží, nedohodnou-li se strany výslovně jinak.    </w:t>
      </w:r>
    </w:p>
    <w:p w14:paraId="46A4095C" w14:textId="77777777"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14:paraId="46A4095D" w14:textId="77777777"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14:paraId="46A4095E" w14:textId="77777777" w:rsidR="00B45C0B" w:rsidRDefault="00B45C0B" w:rsidP="00E1033D">
      <w:pPr>
        <w:tabs>
          <w:tab w:val="left" w:pos="360"/>
        </w:tabs>
        <w:spacing w:after="120"/>
        <w:jc w:val="center"/>
        <w:rPr>
          <w:rFonts w:ascii="Arial" w:hAnsi="Arial" w:cs="Arial"/>
          <w:b/>
          <w:sz w:val="20"/>
        </w:rPr>
      </w:pPr>
    </w:p>
    <w:p w14:paraId="46A4095F" w14:textId="77777777"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14:paraId="46A40960" w14:textId="77777777"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14:paraId="46A40961" w14:textId="77777777"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14:paraId="46A40962"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14:paraId="46A40963"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46A40964" w14:textId="77777777"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14:paraId="46A40965"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14:paraId="46A40966"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14:paraId="46A40967" w14:textId="77777777" w:rsidR="00E070C5" w:rsidRPr="0031425C" w:rsidRDefault="00C1622A" w:rsidP="00E1033D">
      <w:pPr>
        <w:pStyle w:val="Odstavecseseznamem"/>
        <w:numPr>
          <w:ilvl w:val="0"/>
          <w:numId w:val="10"/>
        </w:numPr>
        <w:tabs>
          <w:tab w:val="left" w:pos="0"/>
        </w:tabs>
        <w:spacing w:after="120"/>
        <w:ind w:hanging="720"/>
        <w:jc w:val="both"/>
        <w:rPr>
          <w:rFonts w:ascii="Arial" w:hAnsi="Arial" w:cs="Arial"/>
        </w:rPr>
      </w:pPr>
      <w:r w:rsidRPr="005B4FE1">
        <w:rPr>
          <w:rFonts w:ascii="Arial" w:hAnsi="Arial" w:cs="Arial"/>
        </w:rPr>
        <w:t xml:space="preserve">Prodávající prohlašuje, že </w:t>
      </w:r>
      <w:r w:rsidR="009B3DCA" w:rsidRPr="005B4FE1">
        <w:rPr>
          <w:rFonts w:ascii="Arial" w:hAnsi="Arial" w:cs="Arial"/>
        </w:rPr>
        <w:t>bude mít po celou dobu realizace (</w:t>
      </w:r>
      <w:r w:rsidRPr="005B4FE1">
        <w:rPr>
          <w:rFonts w:ascii="Arial" w:hAnsi="Arial" w:cs="Arial"/>
        </w:rPr>
        <w:t xml:space="preserve">sjednáno pojištění odpovědnosti za škodu způsobenou </w:t>
      </w:r>
      <w:r w:rsidR="00D5411D" w:rsidRPr="005B4FE1">
        <w:rPr>
          <w:rFonts w:ascii="Arial" w:hAnsi="Arial" w:cs="Arial"/>
        </w:rPr>
        <w:t>svoj</w:t>
      </w:r>
      <w:r w:rsidR="00084F26" w:rsidRPr="005B4FE1">
        <w:rPr>
          <w:rFonts w:ascii="Arial" w:hAnsi="Arial" w:cs="Arial"/>
        </w:rPr>
        <w:t>í</w:t>
      </w:r>
      <w:r w:rsidR="00D5411D" w:rsidRPr="005B4FE1">
        <w:rPr>
          <w:rFonts w:ascii="Arial" w:hAnsi="Arial" w:cs="Arial"/>
        </w:rPr>
        <w:t xml:space="preserve"> činností kupujícímu nebo </w:t>
      </w:r>
      <w:r w:rsidRPr="005B4FE1">
        <w:rPr>
          <w:rFonts w:ascii="Arial" w:hAnsi="Arial" w:cs="Arial"/>
        </w:rPr>
        <w:t>třetí</w:t>
      </w:r>
      <w:r w:rsidR="00D5411D" w:rsidRPr="005B4FE1">
        <w:rPr>
          <w:rFonts w:ascii="Arial" w:hAnsi="Arial" w:cs="Arial"/>
        </w:rPr>
        <w:t>m</w:t>
      </w:r>
      <w:r w:rsidRPr="005B4FE1">
        <w:rPr>
          <w:rFonts w:ascii="Arial" w:hAnsi="Arial" w:cs="Arial"/>
        </w:rPr>
        <w:t xml:space="preserve"> osob</w:t>
      </w:r>
      <w:r w:rsidR="00D5411D" w:rsidRPr="005B4FE1">
        <w:rPr>
          <w:rFonts w:ascii="Arial" w:hAnsi="Arial" w:cs="Arial"/>
        </w:rPr>
        <w:t>ám</w:t>
      </w:r>
      <w:r w:rsidRPr="005B4FE1">
        <w:rPr>
          <w:rFonts w:ascii="Arial" w:hAnsi="Arial" w:cs="Arial"/>
        </w:rPr>
        <w:t xml:space="preserve"> s pojistnou částkou ve výši </w:t>
      </w:r>
      <w:proofErr w:type="gramStart"/>
      <w:r w:rsidR="00333D89" w:rsidRPr="005B4FE1">
        <w:rPr>
          <w:rFonts w:ascii="Arial" w:hAnsi="Arial" w:cs="Arial"/>
        </w:rPr>
        <w:lastRenderedPageBreak/>
        <w:t>1</w:t>
      </w:r>
      <w:r w:rsidR="009D6CFD" w:rsidRPr="005B4FE1">
        <w:rPr>
          <w:rFonts w:ascii="Arial" w:hAnsi="Arial" w:cs="Arial"/>
        </w:rPr>
        <w:t>.000.000</w:t>
      </w:r>
      <w:r w:rsidRPr="005B4FE1">
        <w:rPr>
          <w:rFonts w:ascii="Arial" w:hAnsi="Arial" w:cs="Arial"/>
        </w:rPr>
        <w:t>,-</w:t>
      </w:r>
      <w:proofErr w:type="gramEnd"/>
      <w:r w:rsidRPr="005B4FE1">
        <w:rPr>
          <w:rFonts w:ascii="Arial" w:hAnsi="Arial" w:cs="Arial"/>
        </w:rPr>
        <w:t xml:space="preserve"> Kč</w:t>
      </w:r>
      <w:r w:rsidR="00333D89" w:rsidRPr="005B4FE1">
        <w:rPr>
          <w:rFonts w:ascii="Arial" w:hAnsi="Arial" w:cs="Arial"/>
        </w:rPr>
        <w:t xml:space="preserve"> </w:t>
      </w:r>
      <w:r w:rsidR="00D5411D" w:rsidRPr="005B4FE1">
        <w:rPr>
          <w:rFonts w:ascii="Arial" w:hAnsi="Arial" w:cs="Arial"/>
        </w:rPr>
        <w:t xml:space="preserve">a zavazuje se, že bude takto pojištěn </w:t>
      </w:r>
      <w:r w:rsidR="009B3DCA" w:rsidRPr="005B4FE1">
        <w:rPr>
          <w:rFonts w:ascii="Arial" w:hAnsi="Arial" w:cs="Arial"/>
        </w:rPr>
        <w:t>minimálně do doby protokolárního předání celého předmětu</w:t>
      </w:r>
      <w:r w:rsidR="009B3DCA">
        <w:rPr>
          <w:rFonts w:ascii="Arial" w:hAnsi="Arial" w:cs="Arial"/>
        </w:rPr>
        <w:t xml:space="preserve"> plnění</w:t>
      </w:r>
      <w:r w:rsidRPr="0031425C">
        <w:rPr>
          <w:rFonts w:ascii="Arial" w:hAnsi="Arial" w:cs="Arial"/>
        </w:rPr>
        <w:t xml:space="preserve">. </w:t>
      </w:r>
    </w:p>
    <w:p w14:paraId="45966E65" w14:textId="77777777" w:rsidR="00400344" w:rsidRDefault="00D5411D" w:rsidP="00400344">
      <w:pPr>
        <w:pStyle w:val="Odstavecseseznamem"/>
        <w:numPr>
          <w:ilvl w:val="0"/>
          <w:numId w:val="10"/>
        </w:numPr>
        <w:tabs>
          <w:tab w:val="left" w:pos="0"/>
        </w:tabs>
        <w:spacing w:after="120"/>
        <w:ind w:hanging="720"/>
        <w:jc w:val="both"/>
        <w:rPr>
          <w:rFonts w:ascii="Arial" w:hAnsi="Arial" w:cs="Arial"/>
        </w:rPr>
      </w:pPr>
      <w:r w:rsidRPr="0031425C">
        <w:rPr>
          <w:rFonts w:ascii="Arial" w:hAnsi="Arial" w:cs="Arial"/>
        </w:rPr>
        <w:t xml:space="preserve">Náklady na pojištění nese prodávající a má je zahrnuty ve sjednané ceně. Potvrzení o </w:t>
      </w:r>
      <w:r w:rsidR="00333D89" w:rsidRPr="0031425C">
        <w:rPr>
          <w:rFonts w:ascii="Arial" w:hAnsi="Arial" w:cs="Arial"/>
        </w:rPr>
        <w:t>t</w:t>
      </w:r>
      <w:r w:rsidR="00333D89">
        <w:rPr>
          <w:rFonts w:ascii="Arial" w:hAnsi="Arial" w:cs="Arial"/>
        </w:rPr>
        <w:t>omto</w:t>
      </w:r>
      <w:r w:rsidR="00333D89" w:rsidRPr="0031425C">
        <w:rPr>
          <w:rFonts w:ascii="Arial" w:hAnsi="Arial" w:cs="Arial"/>
        </w:rPr>
        <w:t xml:space="preserve"> </w:t>
      </w:r>
      <w:r w:rsidRPr="0031425C">
        <w:rPr>
          <w:rFonts w:ascii="Arial" w:hAnsi="Arial" w:cs="Arial"/>
        </w:rPr>
        <w:t>pojištění prodávající předkládá při uzavření smlouvy a v době trvání této smlouvy je povinen na</w:t>
      </w:r>
      <w:r w:rsidR="003E43CF">
        <w:rPr>
          <w:rFonts w:ascii="Arial" w:hAnsi="Arial" w:cs="Arial"/>
        </w:rPr>
        <w:t> </w:t>
      </w:r>
      <w:r w:rsidRPr="0031425C">
        <w:rPr>
          <w:rFonts w:ascii="Arial" w:hAnsi="Arial" w:cs="Arial"/>
        </w:rPr>
        <w:t xml:space="preserve">výzvu kupujícího předložit do 5 </w:t>
      </w:r>
      <w:r w:rsidR="00333D89">
        <w:rPr>
          <w:rFonts w:ascii="Arial" w:hAnsi="Arial" w:cs="Arial"/>
        </w:rPr>
        <w:t>pracovních</w:t>
      </w:r>
      <w:r w:rsidR="00333D89" w:rsidRPr="0031425C">
        <w:rPr>
          <w:rFonts w:ascii="Arial" w:hAnsi="Arial" w:cs="Arial"/>
        </w:rPr>
        <w:t xml:space="preserve"> </w:t>
      </w:r>
      <w:r w:rsidRPr="0031425C">
        <w:rPr>
          <w:rFonts w:ascii="Arial" w:hAnsi="Arial" w:cs="Arial"/>
        </w:rPr>
        <w:t>dní doklad o jejich platnosti a rozsahu.</w:t>
      </w:r>
    </w:p>
    <w:p w14:paraId="38D66DBA" w14:textId="77777777" w:rsidR="00400344" w:rsidRDefault="00560600" w:rsidP="00400344">
      <w:pPr>
        <w:pStyle w:val="Odstavecseseznamem"/>
        <w:numPr>
          <w:ilvl w:val="0"/>
          <w:numId w:val="10"/>
        </w:numPr>
        <w:tabs>
          <w:tab w:val="left" w:pos="0"/>
        </w:tabs>
        <w:spacing w:after="120"/>
        <w:ind w:hanging="720"/>
        <w:jc w:val="both"/>
        <w:rPr>
          <w:rFonts w:ascii="Arial" w:hAnsi="Arial" w:cs="Arial"/>
        </w:rPr>
      </w:pPr>
      <w:r w:rsidRPr="00400344">
        <w:rPr>
          <w:rFonts w:ascii="Arial" w:hAnsi="Arial" w:cs="Arial"/>
        </w:rPr>
        <w:t>V případě, že Prodávající v zadávacím řízení k veřejné zakázce prokázal splnění části profesní způsobilosti nebo technické kvalifikace prostřednictvím poddodavatele, musí tento poddodavatel i</w:t>
      </w:r>
      <w:r w:rsidR="003E43CF" w:rsidRPr="00400344">
        <w:rPr>
          <w:rFonts w:ascii="Arial" w:hAnsi="Arial" w:cs="Arial"/>
        </w:rPr>
        <w:t> </w:t>
      </w:r>
      <w:r w:rsidRPr="00400344">
        <w:rPr>
          <w:rFonts w:ascii="Arial" w:hAnsi="Arial" w:cs="Arial"/>
        </w:rPr>
        <w:t xml:space="preserve">tomu odpovídající část plnění poskytovat. V případě, že bude Prodávající plnit předmět této Smlouvy prostřednictvím poddodavatele, odpovídá Kupujícímu, </w:t>
      </w:r>
      <w:proofErr w:type="gramStart"/>
      <w:r w:rsidRPr="00400344">
        <w:rPr>
          <w:rFonts w:ascii="Arial" w:hAnsi="Arial" w:cs="Arial"/>
        </w:rPr>
        <w:t>jakoby</w:t>
      </w:r>
      <w:proofErr w:type="gramEnd"/>
      <w:r w:rsidRPr="00400344">
        <w:rPr>
          <w:rFonts w:ascii="Arial" w:hAnsi="Arial" w:cs="Arial"/>
        </w:rPr>
        <w:t xml:space="preserve"> plnil sám.</w:t>
      </w:r>
    </w:p>
    <w:p w14:paraId="46A4096D" w14:textId="57EF0058" w:rsidR="00560600" w:rsidRPr="00400344" w:rsidRDefault="00560600" w:rsidP="00400344">
      <w:pPr>
        <w:pStyle w:val="Odstavecseseznamem"/>
        <w:numPr>
          <w:ilvl w:val="0"/>
          <w:numId w:val="10"/>
        </w:numPr>
        <w:tabs>
          <w:tab w:val="left" w:pos="0"/>
        </w:tabs>
        <w:spacing w:after="120"/>
        <w:ind w:hanging="720"/>
        <w:jc w:val="both"/>
        <w:rPr>
          <w:rFonts w:ascii="Arial" w:hAnsi="Arial" w:cs="Arial"/>
        </w:rPr>
      </w:pPr>
      <w:r w:rsidRPr="00400344">
        <w:rPr>
          <w:rFonts w:ascii="Arial" w:hAnsi="Arial" w:cs="Arial"/>
        </w:rPr>
        <w:t>Prodávající si je vědom, že je povinen spolupůsobit při výkonu finanční kontroly dle § 2 písm. e) 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w:t>
      </w:r>
      <w:r w:rsidR="009D16FC" w:rsidRPr="00400344">
        <w:rPr>
          <w:rFonts w:ascii="Arial" w:hAnsi="Arial" w:cs="Arial"/>
        </w:rPr>
        <w:t>33</w:t>
      </w:r>
      <w:r w:rsidRPr="00400344">
        <w:rPr>
          <w:rFonts w:ascii="Arial" w:hAnsi="Arial" w:cs="Arial"/>
        </w:rPr>
        <w:t>.</w:t>
      </w:r>
    </w:p>
    <w:p w14:paraId="46A4096E" w14:textId="7609065C" w:rsidR="00560600" w:rsidRPr="00560600" w:rsidRDefault="00560600" w:rsidP="00560600">
      <w:pPr>
        <w:pStyle w:val="Odstavecseseznamem"/>
        <w:tabs>
          <w:tab w:val="left" w:pos="360"/>
        </w:tabs>
        <w:spacing w:after="120"/>
        <w:jc w:val="both"/>
        <w:rPr>
          <w:rFonts w:ascii="Arial" w:hAnsi="Arial" w:cs="Arial"/>
        </w:rPr>
      </w:pPr>
      <w:r w:rsidRPr="0063237E">
        <w:rPr>
          <w:rFonts w:ascii="Arial" w:hAnsi="Arial" w:cs="Arial"/>
        </w:rPr>
        <w:t>Dále je prodávající povinen minimálně do 31. 12. 20</w:t>
      </w:r>
      <w:r w:rsidR="003A1080">
        <w:rPr>
          <w:rFonts w:ascii="Arial" w:hAnsi="Arial" w:cs="Arial"/>
        </w:rPr>
        <w:t>33</w:t>
      </w:r>
      <w:r w:rsidRPr="0031425C">
        <w:rPr>
          <w:rFonts w:ascii="Arial" w:hAnsi="Arial" w:cs="Arial"/>
        </w:rPr>
        <w:t xml:space="preserve"> poskytovat požadované informace a</w:t>
      </w:r>
      <w:r w:rsidR="003E43CF">
        <w:rPr>
          <w:rFonts w:ascii="Arial" w:hAnsi="Arial" w:cs="Arial"/>
        </w:rPr>
        <w:t> </w:t>
      </w:r>
      <w:r w:rsidRPr="0031425C">
        <w:rPr>
          <w:rFonts w:ascii="Arial" w:hAnsi="Arial" w:cs="Arial"/>
        </w:rPr>
        <w:t xml:space="preserve">dokumentaci související s realizací veřejné zakázky zaměstnancům nebo </w:t>
      </w:r>
      <w:r w:rsidRPr="00560600">
        <w:rPr>
          <w:rFonts w:ascii="Arial" w:hAnsi="Arial" w:cs="Arial"/>
        </w:rPr>
        <w:t>zmocněncům pověřených orgánů (</w:t>
      </w:r>
      <w:r w:rsidR="00A07602" w:rsidRPr="00A07602">
        <w:rPr>
          <w:rFonts w:ascii="Arial" w:hAnsi="Arial" w:cs="Arial"/>
        </w:rPr>
        <w:t>Magistrát hlavního města Prahy</w:t>
      </w:r>
      <w:r w:rsidRPr="00560600">
        <w:rPr>
          <w:rFonts w:ascii="Arial" w:hAnsi="Arial" w:cs="Arial"/>
        </w:rPr>
        <w:t>,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6A4096F" w14:textId="77777777" w:rsidR="00B45C0B" w:rsidRDefault="00B45C0B" w:rsidP="00E1033D">
      <w:pPr>
        <w:tabs>
          <w:tab w:val="left" w:pos="360"/>
        </w:tabs>
        <w:spacing w:after="120"/>
        <w:jc w:val="center"/>
        <w:rPr>
          <w:rFonts w:ascii="Arial" w:hAnsi="Arial" w:cs="Arial"/>
          <w:b/>
          <w:sz w:val="20"/>
        </w:rPr>
      </w:pPr>
    </w:p>
    <w:p w14:paraId="46A40970" w14:textId="77777777"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14:paraId="46A40971" w14:textId="77777777"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14:paraId="46A40972" w14:textId="77777777"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 xml:space="preserve">kupní ceny </w:t>
      </w:r>
      <w:r w:rsidR="00333D89">
        <w:rPr>
          <w:rFonts w:ascii="Arial" w:hAnsi="Arial" w:cs="Arial"/>
        </w:rPr>
        <w:t xml:space="preserve">bez DPH </w:t>
      </w:r>
      <w:r w:rsidR="0075634D">
        <w:rPr>
          <w:rFonts w:ascii="Arial" w:hAnsi="Arial" w:cs="Arial"/>
        </w:rPr>
        <w:t xml:space="preserve">dle příslušné jednotkové ceny položky </w:t>
      </w:r>
      <w:r w:rsidR="00333D89">
        <w:rPr>
          <w:rFonts w:ascii="Arial" w:hAnsi="Arial" w:cs="Arial"/>
        </w:rPr>
        <w:t>dle</w:t>
      </w:r>
      <w:r w:rsidR="0075634D">
        <w:rPr>
          <w:rFonts w:ascii="Arial" w:hAnsi="Arial" w:cs="Arial"/>
        </w:rPr>
        <w:t xml:space="preserve"> přílohy č. 1 této smlouvy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w:t>
      </w:r>
      <w:r w:rsidR="00A55D85">
        <w:rPr>
          <w:rFonts w:ascii="Arial" w:hAnsi="Arial" w:cs="Arial"/>
        </w:rPr>
        <w:t xml:space="preserve"> samostatně za každý kus a</w:t>
      </w:r>
      <w:r w:rsidR="00B227E9" w:rsidRPr="00242F94">
        <w:rPr>
          <w:rFonts w:ascii="Arial" w:hAnsi="Arial" w:cs="Arial"/>
        </w:rPr>
        <w:t xml:space="preserve"> započatý</w:t>
      </w:r>
      <w:r w:rsidR="000D3251" w:rsidRPr="00242F94">
        <w:rPr>
          <w:rFonts w:ascii="Arial" w:hAnsi="Arial" w:cs="Arial"/>
        </w:rPr>
        <w:t xml:space="preserve"> den prodlení.</w:t>
      </w:r>
    </w:p>
    <w:p w14:paraId="46A40973" w14:textId="77777777"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t xml:space="preserve">Prodávající je </w:t>
      </w:r>
      <w:r w:rsidRPr="00C015DD">
        <w:rPr>
          <w:rFonts w:ascii="Arial" w:hAnsi="Arial" w:cs="Arial"/>
        </w:rPr>
        <w:t>povinen v případě nedodržení lhůt stanovených v odstavcích 6. 2.</w:t>
      </w:r>
      <w:r w:rsidR="00C015DD" w:rsidRPr="00C015DD">
        <w:rPr>
          <w:rFonts w:ascii="Arial" w:hAnsi="Arial" w:cs="Arial"/>
        </w:rPr>
        <w:t>, 6. 6.</w:t>
      </w:r>
      <w:r w:rsidRPr="00C015DD">
        <w:rPr>
          <w:rFonts w:ascii="Arial" w:hAnsi="Arial" w:cs="Arial"/>
        </w:rPr>
        <w:t xml:space="preserve">, 6. 7, 6. 8. nebo 6.9 této smlouvy zaplatit kupujícímu smluvní pokutu ve výši </w:t>
      </w:r>
      <w:r w:rsidR="003228CB">
        <w:rPr>
          <w:rFonts w:ascii="Arial" w:hAnsi="Arial" w:cs="Arial"/>
        </w:rPr>
        <w:t>0,</w:t>
      </w:r>
      <w:r w:rsidR="00C015DD" w:rsidRPr="00C015DD">
        <w:rPr>
          <w:rFonts w:ascii="Arial" w:hAnsi="Arial" w:cs="Arial"/>
        </w:rPr>
        <w:t xml:space="preserve">2 </w:t>
      </w:r>
      <w:r w:rsidR="00295435" w:rsidRPr="00C015DD">
        <w:rPr>
          <w:rFonts w:ascii="Arial" w:hAnsi="Arial" w:cs="Arial"/>
        </w:rPr>
        <w:t>%</w:t>
      </w:r>
      <w:r w:rsidRPr="00C015DD">
        <w:rPr>
          <w:rFonts w:ascii="Arial" w:hAnsi="Arial" w:cs="Arial"/>
        </w:rPr>
        <w:t xml:space="preserve"> </w:t>
      </w:r>
      <w:r w:rsidR="00C015DD" w:rsidRPr="00242F94">
        <w:rPr>
          <w:rFonts w:ascii="Arial" w:hAnsi="Arial" w:cs="Arial"/>
        </w:rPr>
        <w:t xml:space="preserve">z kupní ceny </w:t>
      </w:r>
      <w:r w:rsidR="00C015DD">
        <w:rPr>
          <w:rFonts w:ascii="Arial" w:hAnsi="Arial" w:cs="Arial"/>
        </w:rPr>
        <w:t xml:space="preserve">bez DPH dle příslušné jednotkové ceny zboží dle přílohy č. 1 této smlouvy, a to </w:t>
      </w:r>
      <w:r w:rsidRPr="00C015DD">
        <w:rPr>
          <w:rFonts w:ascii="Arial" w:hAnsi="Arial" w:cs="Arial"/>
        </w:rPr>
        <w:t>za každý započatý den prodlení</w:t>
      </w:r>
      <w:r w:rsidR="00C015DD">
        <w:rPr>
          <w:rFonts w:ascii="Arial" w:hAnsi="Arial" w:cs="Arial"/>
        </w:rPr>
        <w:t xml:space="preserve"> do maximální </w:t>
      </w:r>
      <w:r w:rsidR="00C015DD" w:rsidRPr="00C015DD">
        <w:rPr>
          <w:rFonts w:ascii="Arial" w:hAnsi="Arial" w:cs="Arial"/>
        </w:rPr>
        <w:t>výše ceny tohoto zboží.</w:t>
      </w:r>
      <w:r w:rsidR="00295435" w:rsidRPr="00C015DD">
        <w:rPr>
          <w:rFonts w:ascii="Arial" w:hAnsi="Arial" w:cs="Arial"/>
        </w:rPr>
        <w:t xml:space="preserve"> </w:t>
      </w:r>
    </w:p>
    <w:p w14:paraId="46A40974" w14:textId="77777777" w:rsidR="00E070C5"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w:t>
      </w:r>
      <w:r w:rsidRPr="005B4FE1">
        <w:rPr>
          <w:rFonts w:ascii="Arial" w:hAnsi="Arial" w:cs="Arial"/>
        </w:rPr>
        <w:t xml:space="preserve">výši </w:t>
      </w:r>
      <w:r w:rsidR="00C015DD" w:rsidRPr="005B4FE1">
        <w:rPr>
          <w:rFonts w:ascii="Arial" w:hAnsi="Arial" w:cs="Arial"/>
        </w:rPr>
        <w:t>5</w:t>
      </w:r>
      <w:r w:rsidR="008768F7" w:rsidRPr="005B4FE1">
        <w:rPr>
          <w:rFonts w:ascii="Arial" w:hAnsi="Arial" w:cs="Arial"/>
        </w:rPr>
        <w:t>00,-</w:t>
      </w:r>
      <w:r w:rsidRPr="005B4FE1">
        <w:rPr>
          <w:rFonts w:ascii="Arial" w:hAnsi="Arial" w:cs="Arial"/>
        </w:rPr>
        <w:t xml:space="preserve"> Kč za každý den prodlení s předložením </w:t>
      </w:r>
      <w:r w:rsidR="005F7840" w:rsidRPr="005B4FE1">
        <w:rPr>
          <w:rFonts w:ascii="Arial" w:hAnsi="Arial" w:cs="Arial"/>
        </w:rPr>
        <w:t xml:space="preserve">platného </w:t>
      </w:r>
      <w:r w:rsidRPr="005B4FE1">
        <w:rPr>
          <w:rFonts w:ascii="Arial" w:hAnsi="Arial" w:cs="Arial"/>
        </w:rPr>
        <w:t xml:space="preserve">dokladu o pojištění </w:t>
      </w:r>
      <w:r w:rsidR="004C7F41" w:rsidRPr="005B4FE1">
        <w:rPr>
          <w:rFonts w:ascii="Arial" w:hAnsi="Arial" w:cs="Arial"/>
        </w:rPr>
        <w:t xml:space="preserve">od výzvy kupujícího </w:t>
      </w:r>
      <w:r w:rsidRPr="005B4FE1">
        <w:rPr>
          <w:rFonts w:ascii="Arial" w:hAnsi="Arial" w:cs="Arial"/>
        </w:rPr>
        <w:t>dle odstavce</w:t>
      </w:r>
      <w:r w:rsidRPr="00242F94">
        <w:rPr>
          <w:rFonts w:ascii="Arial" w:hAnsi="Arial" w:cs="Arial"/>
        </w:rPr>
        <w:t xml:space="preserve"> </w:t>
      </w:r>
      <w:r w:rsidR="005A6338" w:rsidRPr="00242F94">
        <w:rPr>
          <w:rFonts w:ascii="Arial" w:hAnsi="Arial" w:cs="Arial"/>
        </w:rPr>
        <w:t>7</w:t>
      </w:r>
      <w:r w:rsidRPr="00242F94">
        <w:rPr>
          <w:rFonts w:ascii="Arial" w:hAnsi="Arial" w:cs="Arial"/>
        </w:rPr>
        <w:t xml:space="preserve">. </w:t>
      </w:r>
      <w:r w:rsidR="00BA6F6A">
        <w:rPr>
          <w:rFonts w:ascii="Arial" w:hAnsi="Arial" w:cs="Arial"/>
        </w:rPr>
        <w:t>8</w:t>
      </w:r>
      <w:r w:rsidRPr="00242F94">
        <w:rPr>
          <w:rFonts w:ascii="Arial" w:hAnsi="Arial" w:cs="Arial"/>
        </w:rPr>
        <w:t>. této smlouvy.</w:t>
      </w:r>
    </w:p>
    <w:p w14:paraId="46A40975" w14:textId="77777777" w:rsidR="006C2020" w:rsidRPr="00242F94" w:rsidRDefault="006C2020" w:rsidP="006C2020">
      <w:pPr>
        <w:pStyle w:val="Odstavecseseznamem"/>
        <w:numPr>
          <w:ilvl w:val="0"/>
          <w:numId w:val="11"/>
        </w:numPr>
        <w:spacing w:after="120"/>
        <w:ind w:hanging="720"/>
        <w:jc w:val="both"/>
        <w:rPr>
          <w:rFonts w:ascii="Arial" w:hAnsi="Arial" w:cs="Arial"/>
        </w:rPr>
      </w:pPr>
      <w:r>
        <w:rPr>
          <w:rFonts w:ascii="Arial" w:hAnsi="Arial" w:cs="Arial"/>
        </w:rPr>
        <w:t xml:space="preserve">Ujednání o smluvní pokutě </w:t>
      </w:r>
      <w:r w:rsidRPr="006C2020">
        <w:rPr>
          <w:rFonts w:ascii="Arial" w:hAnsi="Arial" w:cs="Arial"/>
        </w:rPr>
        <w:t>o smluvní pokutě nemá vliv na právo kupujícího požadovat náhradu škody, a to škodu v plném rozsahu vedle smluvní pokuty. Splatnost smluvní pokuty se sjednává ve lhůtě 14 dnů ode dne doručení výzvy kupujícího k její úhra</w:t>
      </w:r>
      <w:r>
        <w:rPr>
          <w:rFonts w:ascii="Arial" w:hAnsi="Arial" w:cs="Arial"/>
        </w:rPr>
        <w:t>dě.</w:t>
      </w:r>
    </w:p>
    <w:p w14:paraId="46A40976" w14:textId="77777777" w:rsidR="002827DE" w:rsidRPr="00AB19D7" w:rsidRDefault="008B3D23" w:rsidP="002827DE">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14:paraId="46A40977" w14:textId="77777777" w:rsidR="003E43CF" w:rsidRDefault="003E43CF">
      <w:pPr>
        <w:overflowPunct/>
        <w:autoSpaceDE/>
        <w:autoSpaceDN/>
        <w:adjustRightInd/>
        <w:textAlignment w:val="auto"/>
        <w:rPr>
          <w:rFonts w:ascii="Arial" w:hAnsi="Arial" w:cs="Arial"/>
          <w:sz w:val="20"/>
        </w:rPr>
      </w:pPr>
    </w:p>
    <w:p w14:paraId="46A40978" w14:textId="77777777"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14:paraId="46A40979" w14:textId="77777777"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14:paraId="46A4097A" w14:textId="77777777" w:rsidR="00E070C5" w:rsidRPr="00C015DD" w:rsidRDefault="003F41B2"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Tato smlouva nabývá platnosti </w:t>
      </w:r>
      <w:r w:rsidR="008E1F1D" w:rsidRPr="00C015DD">
        <w:rPr>
          <w:rFonts w:ascii="Arial" w:hAnsi="Arial" w:cs="Arial"/>
        </w:rPr>
        <w:t>dnem podpisu oběma smluvními stranami a účinnost dnem jejího uveřejnění v registru smluv, které provede kupující</w:t>
      </w:r>
      <w:r w:rsidR="00E070C5" w:rsidRPr="00C015DD">
        <w:rPr>
          <w:rFonts w:ascii="Arial" w:hAnsi="Arial" w:cs="Arial"/>
        </w:rPr>
        <w:t>.</w:t>
      </w:r>
    </w:p>
    <w:p w14:paraId="46A4097B" w14:textId="77777777" w:rsidR="00493D25" w:rsidRPr="00C015DD" w:rsidRDefault="00493D25"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Smluvní strany berou na vědomí, že tato smlouva </w:t>
      </w:r>
      <w:r w:rsidR="00DB3532" w:rsidRPr="00C015DD">
        <w:rPr>
          <w:rFonts w:ascii="Arial" w:hAnsi="Arial" w:cs="Arial"/>
        </w:rPr>
        <w:t>bud</w:t>
      </w:r>
      <w:r w:rsidR="005A6338" w:rsidRPr="00C015DD">
        <w:rPr>
          <w:rFonts w:ascii="Arial" w:hAnsi="Arial" w:cs="Arial"/>
        </w:rPr>
        <w:t>e</w:t>
      </w:r>
      <w:r w:rsidRPr="00C015DD">
        <w:rPr>
          <w:rFonts w:ascii="Arial" w:hAnsi="Arial" w:cs="Arial"/>
        </w:rPr>
        <w:t xml:space="preserve"> v souladu s platnou právní úpravou </w:t>
      </w:r>
      <w:r w:rsidR="00DB3532" w:rsidRPr="00C015DD">
        <w:rPr>
          <w:rFonts w:ascii="Arial" w:hAnsi="Arial" w:cs="Arial"/>
        </w:rPr>
        <w:t>uveřejněn</w:t>
      </w:r>
      <w:r w:rsidR="005A6338" w:rsidRPr="00C015DD">
        <w:rPr>
          <w:rFonts w:ascii="Arial" w:hAnsi="Arial" w:cs="Arial"/>
        </w:rPr>
        <w:t>a</w:t>
      </w:r>
      <w:r w:rsidRPr="00C015DD">
        <w:rPr>
          <w:rFonts w:ascii="Arial" w:hAnsi="Arial" w:cs="Arial"/>
        </w:rPr>
        <w:t xml:space="preserve"> v registru smluv vedeným Ministerstvem vnitra, když smluvní strany se zveřejněním této smlouvy</w:t>
      </w:r>
      <w:r w:rsidR="00DB3532" w:rsidRPr="00C015DD">
        <w:rPr>
          <w:rFonts w:ascii="Arial" w:hAnsi="Arial" w:cs="Arial"/>
        </w:rPr>
        <w:t xml:space="preserve"> </w:t>
      </w:r>
      <w:r w:rsidRPr="00C015DD">
        <w:rPr>
          <w:rFonts w:ascii="Arial" w:hAnsi="Arial" w:cs="Arial"/>
        </w:rPr>
        <w:t>v registru smluv výslovně souhlasí. Smluvní strany p</w:t>
      </w:r>
      <w:r w:rsidR="005A6338" w:rsidRPr="00C015DD">
        <w:rPr>
          <w:rFonts w:ascii="Arial" w:hAnsi="Arial" w:cs="Arial"/>
        </w:rPr>
        <w:t>rohlašují, že tato smlouva</w:t>
      </w:r>
      <w:r w:rsidR="00DB3532" w:rsidRPr="00C015DD">
        <w:rPr>
          <w:rFonts w:ascii="Arial" w:hAnsi="Arial" w:cs="Arial"/>
        </w:rPr>
        <w:t xml:space="preserve"> neobsahují</w:t>
      </w:r>
      <w:r w:rsidRPr="00C015DD">
        <w:rPr>
          <w:rFonts w:ascii="Arial" w:hAnsi="Arial" w:cs="Arial"/>
        </w:rPr>
        <w:t xml:space="preserve"> obcho</w:t>
      </w:r>
      <w:r w:rsidR="00DB3532" w:rsidRPr="00C015DD">
        <w:rPr>
          <w:rFonts w:ascii="Arial" w:hAnsi="Arial" w:cs="Arial"/>
        </w:rPr>
        <w:t>dní tajemství a nedopadají na ně</w:t>
      </w:r>
      <w:r w:rsidRPr="00C015DD">
        <w:rPr>
          <w:rFonts w:ascii="Arial" w:hAnsi="Arial" w:cs="Arial"/>
        </w:rPr>
        <w:t xml:space="preserve"> ani jiné výjimky, pro</w:t>
      </w:r>
      <w:r w:rsidR="00DB3532" w:rsidRPr="00C015DD">
        <w:rPr>
          <w:rFonts w:ascii="Arial" w:hAnsi="Arial" w:cs="Arial"/>
        </w:rPr>
        <w:t xml:space="preserve"> které by tato smlouva</w:t>
      </w:r>
      <w:r w:rsidR="005A6338" w:rsidRPr="00C015DD">
        <w:rPr>
          <w:rFonts w:ascii="Arial" w:hAnsi="Arial" w:cs="Arial"/>
        </w:rPr>
        <w:t xml:space="preserve"> či</w:t>
      </w:r>
      <w:r w:rsidR="00DB3532" w:rsidRPr="00C015DD">
        <w:rPr>
          <w:rFonts w:ascii="Arial" w:hAnsi="Arial" w:cs="Arial"/>
        </w:rPr>
        <w:t xml:space="preserve"> </w:t>
      </w:r>
      <w:r w:rsidRPr="00C015DD">
        <w:rPr>
          <w:rFonts w:ascii="Arial" w:hAnsi="Arial" w:cs="Arial"/>
        </w:rPr>
        <w:lastRenderedPageBreak/>
        <w:t>její část</w:t>
      </w:r>
      <w:r w:rsidR="00DB3532" w:rsidRPr="00C015DD">
        <w:rPr>
          <w:rFonts w:ascii="Arial" w:hAnsi="Arial" w:cs="Arial"/>
        </w:rPr>
        <w:t xml:space="preserve"> nemohl</w:t>
      </w:r>
      <w:r w:rsidR="005A6338" w:rsidRPr="00C015DD">
        <w:rPr>
          <w:rFonts w:ascii="Arial" w:hAnsi="Arial" w:cs="Arial"/>
        </w:rPr>
        <w:t>a</w:t>
      </w:r>
      <w:r w:rsidRPr="00C015DD">
        <w:rPr>
          <w:rFonts w:ascii="Arial" w:hAnsi="Arial" w:cs="Arial"/>
        </w:rPr>
        <w:t xml:space="preserve"> být v registru </w:t>
      </w:r>
      <w:r w:rsidR="00DB3532" w:rsidRPr="00C015DD">
        <w:rPr>
          <w:rFonts w:ascii="Arial" w:hAnsi="Arial" w:cs="Arial"/>
        </w:rPr>
        <w:t>smluv uveřejněn</w:t>
      </w:r>
      <w:r w:rsidR="004615EC" w:rsidRPr="00C015DD">
        <w:rPr>
          <w:rFonts w:ascii="Arial" w:hAnsi="Arial" w:cs="Arial"/>
        </w:rPr>
        <w:t>a</w:t>
      </w:r>
      <w:r w:rsidRPr="00C015DD">
        <w:rPr>
          <w:rFonts w:ascii="Arial" w:hAnsi="Arial" w:cs="Arial"/>
        </w:rPr>
        <w:t>. Uveřejnění této smlouvy v registru smlu</w:t>
      </w:r>
      <w:r w:rsidR="00DB3532" w:rsidRPr="00C015DD">
        <w:rPr>
          <w:rFonts w:ascii="Arial" w:hAnsi="Arial" w:cs="Arial"/>
        </w:rPr>
        <w:t>v se zavazuje zajistit kupující, když</w:t>
      </w:r>
      <w:r w:rsidR="00562BF3" w:rsidRPr="00C015DD">
        <w:rPr>
          <w:rFonts w:ascii="Arial" w:hAnsi="Arial" w:cs="Arial"/>
        </w:rPr>
        <w:t xml:space="preserve"> tuto smlouvu se zavazuje uveřejnit</w:t>
      </w:r>
      <w:r w:rsidRPr="00C015DD">
        <w:rPr>
          <w:rFonts w:ascii="Arial" w:hAnsi="Arial" w:cs="Arial"/>
        </w:rPr>
        <w:t xml:space="preserve"> bez zbytečného odkladu po podpisu této smlouvy.</w:t>
      </w:r>
    </w:p>
    <w:p w14:paraId="46A4097C" w14:textId="77777777" w:rsidR="00AB19D7" w:rsidRDefault="00AB19D7" w:rsidP="00E1033D">
      <w:pPr>
        <w:spacing w:after="120"/>
        <w:ind w:left="709" w:hanging="709"/>
        <w:jc w:val="center"/>
        <w:rPr>
          <w:rFonts w:ascii="Arial" w:hAnsi="Arial" w:cs="Arial"/>
          <w:b/>
          <w:sz w:val="20"/>
        </w:rPr>
      </w:pPr>
    </w:p>
    <w:p w14:paraId="46A4097D" w14:textId="77777777"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14:paraId="46A4097E" w14:textId="77777777"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14:paraId="46A4097F" w14:textId="77777777"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14:paraId="46A40980" w14:textId="77777777"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5B4FE1">
        <w:rPr>
          <w:rFonts w:ascii="Arial" w:hAnsi="Arial" w:cs="Arial"/>
        </w:rPr>
        <w:t xml:space="preserve">než </w:t>
      </w:r>
      <w:r w:rsidR="00C015DD" w:rsidRPr="005B4FE1">
        <w:rPr>
          <w:rFonts w:ascii="Arial" w:hAnsi="Arial" w:cs="Arial"/>
        </w:rPr>
        <w:t>3</w:t>
      </w:r>
      <w:r w:rsidR="004615EC" w:rsidRPr="005B4FE1">
        <w:rPr>
          <w:rFonts w:ascii="Arial" w:hAnsi="Arial" w:cs="Arial"/>
        </w:rPr>
        <w:t>0</w:t>
      </w:r>
      <w:r w:rsidRPr="005B4FE1">
        <w:rPr>
          <w:rFonts w:ascii="Arial" w:hAnsi="Arial" w:cs="Arial"/>
        </w:rPr>
        <w:t xml:space="preserve"> dn</w:t>
      </w:r>
      <w:r w:rsidR="004615EC" w:rsidRPr="005B4FE1">
        <w:rPr>
          <w:rFonts w:ascii="Arial" w:hAnsi="Arial" w:cs="Arial"/>
        </w:rPr>
        <w:t>í</w:t>
      </w:r>
      <w:r w:rsidRPr="005B4FE1">
        <w:rPr>
          <w:rFonts w:ascii="Arial" w:hAnsi="Arial" w:cs="Arial"/>
        </w:rPr>
        <w:t>;</w:t>
      </w:r>
      <w:r w:rsidRPr="000140D9">
        <w:rPr>
          <w:rFonts w:ascii="Arial" w:hAnsi="Arial" w:cs="Arial"/>
        </w:rPr>
        <w:t xml:space="preserve"> </w:t>
      </w:r>
    </w:p>
    <w:p w14:paraId="46A40981" w14:textId="77777777"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5B4FE1">
        <w:rPr>
          <w:rFonts w:ascii="Arial" w:hAnsi="Arial" w:cs="Arial"/>
        </w:rPr>
        <w:t xml:space="preserve">delším než </w:t>
      </w:r>
      <w:r w:rsidR="00C015DD" w:rsidRPr="005B4FE1">
        <w:rPr>
          <w:rFonts w:ascii="Arial" w:hAnsi="Arial" w:cs="Arial"/>
        </w:rPr>
        <w:t>30</w:t>
      </w:r>
      <w:r w:rsidR="001D6190" w:rsidRPr="005B4FE1">
        <w:rPr>
          <w:rFonts w:ascii="Arial" w:hAnsi="Arial" w:cs="Arial"/>
        </w:rPr>
        <w:t xml:space="preserve"> dnů</w:t>
      </w:r>
      <w:r w:rsidR="001D6190" w:rsidRPr="00242F94">
        <w:rPr>
          <w:rFonts w:ascii="Arial" w:hAnsi="Arial" w:cs="Arial"/>
        </w:rPr>
        <w:t xml:space="preserve"> (mezní prodlení), a toto prodlení neodstraní a následky nenapraví ani v přiměřené lhůtě určené kupujícím po uplynutí mezního prodlení v písemné výzvě k nápravě;</w:t>
      </w:r>
    </w:p>
    <w:p w14:paraId="46A40982" w14:textId="77777777"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ukáže se jako nepravdivé prohlášení prodávajícího uvedené v </w:t>
      </w:r>
      <w:r w:rsidR="004615EC" w:rsidRPr="00242F94">
        <w:rPr>
          <w:rFonts w:ascii="Arial" w:hAnsi="Arial" w:cs="Arial"/>
        </w:rPr>
        <w:t>odstavci</w:t>
      </w:r>
      <w:r w:rsidRPr="00242F94">
        <w:rPr>
          <w:rFonts w:ascii="Arial" w:hAnsi="Arial" w:cs="Arial"/>
        </w:rPr>
        <w:t xml:space="preserve"> </w:t>
      </w:r>
      <w:r w:rsidR="004615EC" w:rsidRPr="00242F94">
        <w:rPr>
          <w:rFonts w:ascii="Arial" w:hAnsi="Arial" w:cs="Arial"/>
        </w:rPr>
        <w:t>7.</w:t>
      </w:r>
      <w:r w:rsidR="00AB19D7">
        <w:rPr>
          <w:rFonts w:ascii="Arial" w:hAnsi="Arial" w:cs="Arial"/>
        </w:rPr>
        <w:t>7</w:t>
      </w:r>
      <w:r w:rsidRPr="00242F94">
        <w:rPr>
          <w:rFonts w:ascii="Arial" w:hAnsi="Arial" w:cs="Arial"/>
        </w:rPr>
        <w:t>., nebo pojištění prodávajícího pozbude platnosti</w:t>
      </w:r>
      <w:r w:rsidR="00C015DD">
        <w:rPr>
          <w:rFonts w:ascii="Arial" w:hAnsi="Arial" w:cs="Arial"/>
        </w:rPr>
        <w:t>.</w:t>
      </w:r>
    </w:p>
    <w:p w14:paraId="46A40983" w14:textId="77777777" w:rsidR="004615EC" w:rsidRPr="00062F07" w:rsidRDefault="000F42F7"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62F07">
        <w:rPr>
          <w:rFonts w:ascii="Arial" w:hAnsi="Arial" w:cs="Arial"/>
          <w:b w:val="0"/>
          <w:sz w:val="20"/>
        </w:rPr>
        <w:t xml:space="preserve">Kupující </w:t>
      </w:r>
      <w:r w:rsidR="004615EC" w:rsidRPr="00062F07">
        <w:rPr>
          <w:rFonts w:ascii="Arial" w:hAnsi="Arial" w:cs="Arial"/>
          <w:b w:val="0"/>
          <w:sz w:val="20"/>
        </w:rPr>
        <w:t>je dále oprávněn od smlouvy odstoupit:</w:t>
      </w:r>
    </w:p>
    <w:p w14:paraId="46A40984" w14:textId="77777777" w:rsidR="006C2020" w:rsidRDefault="006C2020" w:rsidP="006C2020">
      <w:pPr>
        <w:pStyle w:val="Nadpis2"/>
        <w:keepNext w:val="0"/>
        <w:widowControl/>
        <w:numPr>
          <w:ilvl w:val="0"/>
          <w:numId w:val="43"/>
        </w:numPr>
        <w:overflowPunct/>
        <w:autoSpaceDE/>
        <w:adjustRightInd/>
        <w:spacing w:after="120"/>
        <w:ind w:left="1418" w:hanging="709"/>
        <w:jc w:val="both"/>
        <w:textAlignment w:val="auto"/>
        <w:rPr>
          <w:rFonts w:ascii="Arial" w:hAnsi="Arial" w:cs="Arial"/>
          <w:b w:val="0"/>
          <w:sz w:val="20"/>
        </w:rPr>
      </w:pPr>
      <w:r>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14:paraId="46A40985" w14:textId="77777777" w:rsidR="004615EC" w:rsidRPr="006C2020" w:rsidRDefault="006C2020" w:rsidP="006C2020">
      <w:pPr>
        <w:pStyle w:val="Odstavecseseznamem"/>
        <w:numPr>
          <w:ilvl w:val="0"/>
          <w:numId w:val="43"/>
        </w:numPr>
        <w:spacing w:after="120"/>
        <w:ind w:left="1418" w:hanging="709"/>
        <w:jc w:val="both"/>
        <w:rPr>
          <w:rFonts w:ascii="Arial" w:hAnsi="Arial" w:cs="Arial"/>
        </w:rPr>
      </w:pPr>
      <w:r>
        <w:rPr>
          <w:rFonts w:ascii="Arial" w:hAnsi="Arial" w:cs="Arial"/>
        </w:rPr>
        <w:t>bude-li vydáno rozhodnutí o neposkytnutí dotace.</w:t>
      </w:r>
    </w:p>
    <w:p w14:paraId="46A40986"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14:paraId="46A40987"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Smluvní strany výslovně vylučují právo odstoupit od této smlouvy z jiných než z výše uvedených důvodů a z důvodů stanovených zákonem o</w:t>
      </w:r>
      <w:r w:rsidR="003F6D1F" w:rsidRPr="00062F07">
        <w:rPr>
          <w:rFonts w:ascii="Arial" w:hAnsi="Arial" w:cs="Arial"/>
        </w:rPr>
        <w:t xml:space="preserve"> zadávání</w:t>
      </w:r>
      <w:r w:rsidRPr="00062F07">
        <w:rPr>
          <w:rFonts w:ascii="Arial" w:hAnsi="Arial" w:cs="Arial"/>
        </w:rPr>
        <w:t xml:space="preserve"> veřejných zakázkách. </w:t>
      </w:r>
    </w:p>
    <w:p w14:paraId="46A40988" w14:textId="77777777"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 xml:space="preserve">Odstoupení od této smlouvy musí být písemné a musí být doručeno druhé smluvní straně. Závazky z této smlouvy se </w:t>
      </w:r>
      <w:proofErr w:type="gramStart"/>
      <w:r w:rsidRPr="00B771CF">
        <w:rPr>
          <w:rFonts w:ascii="Arial" w:hAnsi="Arial" w:cs="Arial"/>
        </w:rPr>
        <w:t>ruší</w:t>
      </w:r>
      <w:proofErr w:type="gramEnd"/>
      <w:r w:rsidRPr="00B771CF">
        <w:rPr>
          <w:rFonts w:ascii="Arial" w:hAnsi="Arial" w:cs="Arial"/>
        </w:rPr>
        <w:t xml:space="preserve"> ke dni doručení odstoupení druhé smluvní straně. Odstoupením však není dotčen nárok na náhradu újmy nebo smluvní pokuty dle této.</w:t>
      </w:r>
    </w:p>
    <w:p w14:paraId="46A40989" w14:textId="77777777" w:rsidR="00C015DD" w:rsidRDefault="00C015DD" w:rsidP="00C015DD">
      <w:pPr>
        <w:overflowPunct/>
        <w:autoSpaceDE/>
        <w:autoSpaceDN/>
        <w:adjustRightInd/>
        <w:textAlignment w:val="auto"/>
        <w:rPr>
          <w:rFonts w:ascii="Arial" w:hAnsi="Arial" w:cs="Arial"/>
          <w:b/>
          <w:sz w:val="20"/>
        </w:rPr>
      </w:pPr>
    </w:p>
    <w:p w14:paraId="46A4098A" w14:textId="77777777" w:rsidR="00F04556" w:rsidRDefault="00F04556" w:rsidP="00C015DD">
      <w:pPr>
        <w:overflowPunct/>
        <w:autoSpaceDE/>
        <w:autoSpaceDN/>
        <w:adjustRightInd/>
        <w:jc w:val="center"/>
        <w:textAlignment w:val="auto"/>
        <w:rPr>
          <w:rFonts w:ascii="Arial" w:hAnsi="Arial" w:cs="Arial"/>
          <w:b/>
          <w:sz w:val="20"/>
        </w:rPr>
      </w:pPr>
    </w:p>
    <w:p w14:paraId="46A4098B" w14:textId="77777777" w:rsidR="00196B96" w:rsidRPr="00242F94" w:rsidRDefault="00196B96" w:rsidP="00C015DD">
      <w:pPr>
        <w:overflowPunct/>
        <w:autoSpaceDE/>
        <w:autoSpaceDN/>
        <w:adjustRightInd/>
        <w:jc w:val="center"/>
        <w:textAlignment w:val="auto"/>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14:paraId="46A4098C"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14:paraId="46A4098D" w14:textId="77777777"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w:t>
      </w:r>
      <w:proofErr w:type="gramStart"/>
      <w:r w:rsidR="004A7ECB" w:rsidRPr="00242F94">
        <w:rPr>
          <w:rFonts w:ascii="Arial" w:hAnsi="Arial" w:cs="Arial"/>
        </w:rPr>
        <w:t>formou</w:t>
      </w:r>
      <w:proofErr w:type="gramEnd"/>
      <w:r w:rsidR="004A7ECB" w:rsidRPr="00242F94">
        <w:rPr>
          <w:rFonts w:ascii="Arial" w:hAnsi="Arial" w:cs="Arial"/>
        </w:rPr>
        <w:t xml:space="preserve">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a to s výjimkou změny kontaktní osoby z této smlouvy. Změnu kontaktních osob ze</w:t>
      </w:r>
      <w:r w:rsidR="003E43CF">
        <w:rPr>
          <w:rFonts w:ascii="Arial" w:hAnsi="Arial" w:cs="Arial"/>
        </w:rPr>
        <w:t> </w:t>
      </w:r>
      <w:r w:rsidR="00590484" w:rsidRPr="00242F94">
        <w:rPr>
          <w:rFonts w:ascii="Arial" w:hAnsi="Arial" w:cs="Arial"/>
        </w:rPr>
        <w:t xml:space="preserve">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14:paraId="365763FB" w14:textId="77777777" w:rsidR="003B4A5A" w:rsidRPr="00242F94" w:rsidRDefault="003B4A5A" w:rsidP="003B4A5A">
      <w:pPr>
        <w:pStyle w:val="Odstavecseseznamem"/>
        <w:numPr>
          <w:ilvl w:val="0"/>
          <w:numId w:val="14"/>
        </w:numPr>
        <w:spacing w:after="120"/>
        <w:ind w:hanging="720"/>
        <w:jc w:val="both"/>
        <w:rPr>
          <w:rFonts w:ascii="Arial" w:hAnsi="Arial" w:cs="Arial"/>
        </w:rPr>
      </w:pPr>
      <w:r>
        <w:rPr>
          <w:rFonts w:ascii="Arial" w:hAnsi="Arial" w:cs="Arial"/>
        </w:rPr>
        <w:t xml:space="preserve">Kupující si v souladu s </w:t>
      </w:r>
      <w:r w:rsidRPr="005145CA">
        <w:rPr>
          <w:rFonts w:ascii="Arial" w:hAnsi="Arial" w:cs="Arial"/>
        </w:rPr>
        <w:t>§100</w:t>
      </w:r>
      <w:r>
        <w:rPr>
          <w:rFonts w:ascii="Arial" w:hAnsi="Arial" w:cs="Arial"/>
        </w:rPr>
        <w:t xml:space="preserve"> odst. 1 ZZVZ vyhrazuje právo na p</w:t>
      </w:r>
      <w:r w:rsidRPr="00120382">
        <w:rPr>
          <w:rFonts w:ascii="Arial" w:hAnsi="Arial" w:cs="Arial"/>
        </w:rPr>
        <w:t xml:space="preserve">rodloužení </w:t>
      </w:r>
      <w:r>
        <w:rPr>
          <w:rFonts w:ascii="Arial" w:hAnsi="Arial" w:cs="Arial"/>
        </w:rPr>
        <w:t xml:space="preserve">doby plnění zakázky </w:t>
      </w:r>
      <w:r w:rsidRPr="00120382">
        <w:rPr>
          <w:rFonts w:ascii="Arial" w:hAnsi="Arial" w:cs="Arial"/>
        </w:rPr>
        <w:t xml:space="preserve">o dobu, </w:t>
      </w:r>
      <w:r>
        <w:rPr>
          <w:rFonts w:ascii="Arial" w:hAnsi="Arial" w:cs="Arial"/>
        </w:rPr>
        <w:t>p</w:t>
      </w:r>
      <w:r w:rsidRPr="00120382">
        <w:rPr>
          <w:rFonts w:ascii="Arial" w:hAnsi="Arial" w:cs="Arial"/>
        </w:rPr>
        <w:t xml:space="preserve">o kterou nebylo možné </w:t>
      </w:r>
      <w:r>
        <w:rPr>
          <w:rFonts w:ascii="Arial" w:hAnsi="Arial" w:cs="Arial"/>
        </w:rPr>
        <w:t>plnění</w:t>
      </w:r>
      <w:r w:rsidRPr="00120382">
        <w:rPr>
          <w:rFonts w:ascii="Arial" w:hAnsi="Arial" w:cs="Arial"/>
        </w:rPr>
        <w:t xml:space="preserve"> realizovat z důvodů </w:t>
      </w:r>
      <w:r>
        <w:rPr>
          <w:rFonts w:ascii="Arial" w:hAnsi="Arial" w:cs="Arial"/>
        </w:rPr>
        <w:t xml:space="preserve">vyšší moci – z důvodů </w:t>
      </w:r>
      <w:r w:rsidRPr="00120382">
        <w:rPr>
          <w:rFonts w:ascii="Arial" w:hAnsi="Arial" w:cs="Arial"/>
        </w:rPr>
        <w:t>objektivně nespočívajících na straně</w:t>
      </w:r>
      <w:r>
        <w:rPr>
          <w:rFonts w:ascii="Arial" w:hAnsi="Arial" w:cs="Arial"/>
        </w:rPr>
        <w:t xml:space="preserve"> prodávajícího.</w:t>
      </w:r>
    </w:p>
    <w:p w14:paraId="46A4098F"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w:t>
      </w:r>
      <w:r w:rsidR="003E43CF">
        <w:rPr>
          <w:rFonts w:ascii="Arial" w:hAnsi="Arial" w:cs="Arial"/>
        </w:rPr>
        <w:t> </w:t>
      </w:r>
      <w:r w:rsidR="000B19EF" w:rsidRPr="00242F94">
        <w:rPr>
          <w:rFonts w:ascii="Arial" w:hAnsi="Arial" w:cs="Arial"/>
        </w:rPr>
        <w:t>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14:paraId="46A40990" w14:textId="77777777"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w:t>
      </w:r>
      <w:r w:rsidR="004A7ECB" w:rsidRPr="00242F94">
        <w:rPr>
          <w:rFonts w:ascii="Arial" w:hAnsi="Arial" w:cs="Arial"/>
        </w:rPr>
        <w:lastRenderedPageBreak/>
        <w:t xml:space="preserve">změně okolností tak podstatné, že změna </w:t>
      </w:r>
      <w:proofErr w:type="gramStart"/>
      <w:r w:rsidR="004A7ECB" w:rsidRPr="00242F94">
        <w:rPr>
          <w:rFonts w:ascii="Arial" w:hAnsi="Arial" w:cs="Arial"/>
        </w:rPr>
        <w:t>založí</w:t>
      </w:r>
      <w:proofErr w:type="gramEnd"/>
      <w:r w:rsidR="004A7ECB" w:rsidRPr="00242F94">
        <w:rPr>
          <w:rFonts w:ascii="Arial" w:hAnsi="Arial" w:cs="Arial"/>
        </w:rPr>
        <w:t xml:space="preserve"> v právech a povinnostech stran zvlášť hrubý nepoměr znevýhodněním jedné z nich buď neúměrným zvýšením nákladů plnění, anebo neúměrným snížením hodnoty předmětu plnění. </w:t>
      </w:r>
    </w:p>
    <w:p w14:paraId="46A40991"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w:t>
      </w:r>
      <w:r w:rsidR="003E43CF">
        <w:rPr>
          <w:rFonts w:ascii="Arial" w:hAnsi="Arial" w:cs="Arial"/>
        </w:rPr>
        <w:t> </w:t>
      </w:r>
      <w:r w:rsidRPr="00242F94">
        <w:rPr>
          <w:rFonts w:ascii="Arial" w:hAnsi="Arial" w:cs="Arial"/>
        </w:rPr>
        <w:t>kupujícím, která vznikne na základě a/nebo v souvislosti s touto smlouvou, ani k ní zřídit smluvní zástavní právo, ani postoupit svoje smluvní postavení z této smlouvy postoupit na třetí osobu.</w:t>
      </w:r>
    </w:p>
    <w:p w14:paraId="46A40992"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6A40993"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46A40994"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6A40995" w14:textId="77777777" w:rsidR="00E070C5" w:rsidRPr="00242F94" w:rsidRDefault="001A253E" w:rsidP="00E1033D">
      <w:pPr>
        <w:pStyle w:val="Odstavecseseznamem"/>
        <w:numPr>
          <w:ilvl w:val="0"/>
          <w:numId w:val="14"/>
        </w:numPr>
        <w:spacing w:after="120"/>
        <w:ind w:hanging="720"/>
        <w:jc w:val="both"/>
        <w:rPr>
          <w:rStyle w:val="Zd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draznn"/>
          <w:rFonts w:ascii="Arial" w:hAnsi="Arial" w:cs="Arial"/>
          <w:i w:val="0"/>
          <w:color w:val="000000"/>
        </w:rPr>
        <w:t>šechny spory vznikající z této smlouvy a v souvislosti s ní budou rozhodovány s konečnou platností u obecných soudů</w:t>
      </w:r>
      <w:r w:rsidR="00C45C3A" w:rsidRPr="00242F94">
        <w:rPr>
          <w:rStyle w:val="Zdraznn"/>
          <w:rFonts w:ascii="Arial" w:hAnsi="Arial" w:cs="Arial"/>
          <w:i w:val="0"/>
          <w:color w:val="000000"/>
        </w:rPr>
        <w:t xml:space="preserve"> České republiky</w:t>
      </w:r>
      <w:r w:rsidRPr="00242F94">
        <w:rPr>
          <w:rStyle w:val="Zdraznn"/>
          <w:rFonts w:ascii="Arial" w:hAnsi="Arial" w:cs="Arial"/>
          <w:color w:val="000000"/>
        </w:rPr>
        <w:t>.</w:t>
      </w:r>
    </w:p>
    <w:p w14:paraId="46A40996"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Tato smlouva je vyhotovena v</w:t>
      </w:r>
      <w:r w:rsidR="00590484" w:rsidRPr="00242F94">
        <w:rPr>
          <w:rFonts w:ascii="Arial" w:hAnsi="Arial" w:cs="Arial"/>
          <w:color w:val="000000"/>
        </w:rPr>
        <w:t>e</w:t>
      </w:r>
      <w:r w:rsidR="00893240" w:rsidRPr="00242F94">
        <w:rPr>
          <w:rFonts w:ascii="Arial" w:hAnsi="Arial" w:cs="Arial"/>
          <w:color w:val="000000"/>
        </w:rPr>
        <w:t xml:space="preserve"> </w:t>
      </w:r>
      <w:r w:rsidR="00590484" w:rsidRPr="00242F94">
        <w:rPr>
          <w:rFonts w:ascii="Arial" w:hAnsi="Arial" w:cs="Arial"/>
          <w:color w:val="000000"/>
        </w:rPr>
        <w:t>3</w:t>
      </w:r>
      <w:r w:rsidRPr="00242F94">
        <w:rPr>
          <w:rFonts w:ascii="Arial" w:hAnsi="Arial" w:cs="Arial"/>
          <w:color w:val="000000"/>
        </w:rPr>
        <w:t xml:space="preserve"> stejnopisech, z nichž </w:t>
      </w:r>
      <w:r w:rsidR="00590484" w:rsidRPr="00242F94">
        <w:rPr>
          <w:rFonts w:ascii="Arial" w:hAnsi="Arial" w:cs="Arial"/>
          <w:color w:val="000000"/>
        </w:rPr>
        <w:t xml:space="preserve">kupující </w:t>
      </w:r>
      <w:proofErr w:type="gramStart"/>
      <w:r w:rsidR="00590484" w:rsidRPr="00242F94">
        <w:rPr>
          <w:rFonts w:ascii="Arial" w:hAnsi="Arial" w:cs="Arial"/>
          <w:color w:val="000000"/>
        </w:rPr>
        <w:t>obdrží</w:t>
      </w:r>
      <w:proofErr w:type="gramEnd"/>
      <w:r w:rsidR="00590484" w:rsidRPr="00242F94">
        <w:rPr>
          <w:rFonts w:ascii="Arial" w:hAnsi="Arial" w:cs="Arial"/>
          <w:color w:val="000000"/>
        </w:rPr>
        <w:t xml:space="preserve"> dva a prodávající jeden stejnopis</w:t>
      </w:r>
      <w:r w:rsidRPr="00242F94">
        <w:rPr>
          <w:rFonts w:ascii="Arial" w:hAnsi="Arial" w:cs="Arial"/>
          <w:color w:val="000000"/>
        </w:rPr>
        <w:t xml:space="preserve">. </w:t>
      </w:r>
    </w:p>
    <w:p w14:paraId="46A40997" w14:textId="77777777"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14:paraId="46A40998" w14:textId="77777777" w:rsidR="003E43CF" w:rsidRPr="009E0D47" w:rsidRDefault="001A253E" w:rsidP="009E0D47">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14:paraId="46A40999" w14:textId="3E6DFBE0" w:rsidR="000A3D75" w:rsidRPr="00170505" w:rsidRDefault="00D66F5E" w:rsidP="00E1033D">
      <w:pPr>
        <w:pStyle w:val="Odstavecseseznamem"/>
        <w:spacing w:after="120"/>
        <w:ind w:left="708"/>
        <w:jc w:val="both"/>
        <w:rPr>
          <w:rFonts w:ascii="Arial" w:hAnsi="Arial" w:cs="Arial"/>
        </w:rPr>
      </w:pPr>
      <w:bookmarkStart w:id="0" w:name="_Hlk502140335"/>
      <w:r w:rsidRPr="009E0D47">
        <w:rPr>
          <w:rFonts w:ascii="Arial" w:hAnsi="Arial" w:cs="Arial"/>
        </w:rPr>
        <w:t>Příloha č. 1 –</w:t>
      </w:r>
      <w:r w:rsidR="00C47BDA">
        <w:rPr>
          <w:rFonts w:ascii="Arial" w:hAnsi="Arial" w:cs="Arial"/>
        </w:rPr>
        <w:t>Stanovení nabídkové ceny</w:t>
      </w:r>
    </w:p>
    <w:bookmarkEnd w:id="0"/>
    <w:p w14:paraId="46A4099A" w14:textId="77777777" w:rsidR="00854888" w:rsidRPr="00170505" w:rsidRDefault="00854888" w:rsidP="00E1033D">
      <w:pPr>
        <w:pStyle w:val="Nadpis5"/>
        <w:spacing w:before="0" w:after="120"/>
        <w:jc w:val="both"/>
        <w:rPr>
          <w:rFonts w:ascii="Arial" w:hAnsi="Arial" w:cs="Arial"/>
          <w:b w:val="0"/>
          <w:bCs w:val="0"/>
          <w:i w:val="0"/>
          <w:sz w:val="20"/>
          <w:szCs w:val="20"/>
        </w:rPr>
      </w:pPr>
    </w:p>
    <w:p w14:paraId="46A4099C" w14:textId="554199E2" w:rsidR="005809DC" w:rsidRPr="00384D8B" w:rsidRDefault="00E1033D" w:rsidP="00E1033D">
      <w:pPr>
        <w:pStyle w:val="Nadpis5"/>
        <w:spacing w:before="0" w:after="120"/>
        <w:jc w:val="both"/>
        <w:rPr>
          <w:rFonts w:ascii="Arial" w:hAnsi="Arial" w:cs="Arial"/>
          <w:b w:val="0"/>
          <w:bCs w:val="0"/>
          <w:i w:val="0"/>
          <w:sz w:val="20"/>
          <w:szCs w:val="20"/>
        </w:rPr>
      </w:pPr>
      <w:bookmarkStart w:id="1" w:name="_Hlk502140361"/>
      <w:r w:rsidRPr="00170505">
        <w:rPr>
          <w:rFonts w:ascii="Arial" w:hAnsi="Arial" w:cs="Arial"/>
          <w:b w:val="0"/>
          <w:bCs w:val="0"/>
          <w:i w:val="0"/>
          <w:sz w:val="20"/>
          <w:szCs w:val="20"/>
        </w:rPr>
        <w:t>V</w:t>
      </w:r>
      <w:r w:rsidR="009623CA" w:rsidRPr="00170505">
        <w:rPr>
          <w:rFonts w:ascii="Arial" w:hAnsi="Arial" w:cs="Arial"/>
          <w:b w:val="0"/>
          <w:bCs w:val="0"/>
          <w:i w:val="0"/>
          <w:sz w:val="20"/>
          <w:szCs w:val="20"/>
        </w:rPr>
        <w:t> </w:t>
      </w:r>
      <w:r w:rsidR="00011675" w:rsidRPr="00170505">
        <w:rPr>
          <w:rFonts w:ascii="Arial" w:hAnsi="Arial" w:cs="Arial"/>
          <w:b w:val="0"/>
          <w:bCs w:val="0"/>
          <w:i w:val="0"/>
          <w:sz w:val="20"/>
          <w:szCs w:val="20"/>
        </w:rPr>
        <w:t>Praze</w:t>
      </w:r>
      <w:r w:rsidR="005809DC" w:rsidRPr="00170505">
        <w:rPr>
          <w:rFonts w:ascii="Arial" w:hAnsi="Arial" w:cs="Arial"/>
          <w:b w:val="0"/>
          <w:bCs w:val="0"/>
          <w:i w:val="0"/>
          <w:sz w:val="20"/>
          <w:szCs w:val="20"/>
        </w:rPr>
        <w:t>,</w:t>
      </w:r>
      <w:r w:rsidR="001A253E" w:rsidRPr="00170505">
        <w:rPr>
          <w:rFonts w:ascii="Arial" w:hAnsi="Arial" w:cs="Arial"/>
          <w:b w:val="0"/>
          <w:bCs w:val="0"/>
          <w:i w:val="0"/>
          <w:sz w:val="20"/>
          <w:szCs w:val="20"/>
        </w:rPr>
        <w:t xml:space="preserve"> dne</w:t>
      </w:r>
      <w:r w:rsidR="00FD27F7" w:rsidRPr="00170505">
        <w:rPr>
          <w:rFonts w:ascii="Arial" w:hAnsi="Arial" w:cs="Arial"/>
          <w:b w:val="0"/>
          <w:bCs w:val="0"/>
          <w:i w:val="0"/>
          <w:sz w:val="20"/>
          <w:szCs w:val="20"/>
        </w:rPr>
        <w:t xml:space="preserve"> ______________</w:t>
      </w:r>
      <w:r w:rsidR="001A253E" w:rsidRPr="00170505">
        <w:rPr>
          <w:rFonts w:ascii="Arial" w:hAnsi="Arial" w:cs="Arial"/>
          <w:b w:val="0"/>
          <w:bCs w:val="0"/>
          <w:i w:val="0"/>
          <w:sz w:val="20"/>
          <w:szCs w:val="20"/>
        </w:rPr>
        <w:tab/>
      </w:r>
    </w:p>
    <w:p w14:paraId="46A4099D" w14:textId="77777777" w:rsidR="001A253E" w:rsidRPr="00170505" w:rsidRDefault="001A253E" w:rsidP="00E1033D">
      <w:pPr>
        <w:pStyle w:val="Nadpis5"/>
        <w:spacing w:before="0" w:after="120"/>
        <w:jc w:val="both"/>
        <w:rPr>
          <w:rFonts w:ascii="Arial" w:hAnsi="Arial" w:cs="Arial"/>
          <w:b w:val="0"/>
          <w:bCs w:val="0"/>
          <w:i w:val="0"/>
          <w:sz w:val="20"/>
          <w:szCs w:val="20"/>
        </w:rPr>
      </w:pPr>
      <w:r w:rsidRPr="00170505">
        <w:rPr>
          <w:rFonts w:ascii="Arial" w:hAnsi="Arial" w:cs="Arial"/>
          <w:b w:val="0"/>
          <w:i w:val="0"/>
          <w:iCs w:val="0"/>
          <w:sz w:val="20"/>
          <w:szCs w:val="20"/>
        </w:rPr>
        <w:t>Za kupujícího:</w:t>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008C25EF" w:rsidRPr="00170505">
        <w:rPr>
          <w:rFonts w:ascii="Arial" w:hAnsi="Arial" w:cs="Arial"/>
          <w:b w:val="0"/>
          <w:i w:val="0"/>
          <w:iCs w:val="0"/>
          <w:sz w:val="20"/>
          <w:szCs w:val="20"/>
        </w:rPr>
        <w:tab/>
      </w:r>
      <w:r w:rsidR="00E1033D" w:rsidRPr="00170505">
        <w:rPr>
          <w:rFonts w:ascii="Arial" w:hAnsi="Arial" w:cs="Arial"/>
          <w:b w:val="0"/>
          <w:i w:val="0"/>
          <w:iCs w:val="0"/>
          <w:sz w:val="20"/>
          <w:szCs w:val="20"/>
        </w:rPr>
        <w:tab/>
      </w:r>
    </w:p>
    <w:p w14:paraId="46A4099E" w14:textId="77777777" w:rsidR="00435768" w:rsidRPr="00170505" w:rsidRDefault="00435768" w:rsidP="00E1033D">
      <w:pPr>
        <w:spacing w:after="120"/>
        <w:rPr>
          <w:rFonts w:ascii="Arial" w:hAnsi="Arial" w:cs="Arial"/>
          <w:sz w:val="20"/>
        </w:rPr>
      </w:pPr>
    </w:p>
    <w:p w14:paraId="46A4099F" w14:textId="77777777" w:rsidR="001A253E" w:rsidRPr="00170505" w:rsidRDefault="009D6CFD" w:rsidP="00E1033D">
      <w:pPr>
        <w:spacing w:after="120"/>
        <w:rPr>
          <w:rFonts w:ascii="Arial" w:hAnsi="Arial" w:cs="Arial"/>
          <w:sz w:val="20"/>
        </w:rPr>
      </w:pPr>
      <w:r w:rsidRPr="00170505">
        <w:rPr>
          <w:rFonts w:ascii="Arial" w:hAnsi="Arial" w:cs="Arial"/>
          <w:sz w:val="20"/>
        </w:rPr>
        <w:t>___________________________</w:t>
      </w:r>
      <w:r w:rsidR="001A253E" w:rsidRPr="00170505">
        <w:rPr>
          <w:rFonts w:ascii="Arial" w:hAnsi="Arial" w:cs="Arial"/>
          <w:sz w:val="20"/>
        </w:rPr>
        <w:tab/>
      </w:r>
      <w:r w:rsidR="001A253E" w:rsidRPr="00170505">
        <w:rPr>
          <w:rFonts w:ascii="Arial" w:hAnsi="Arial" w:cs="Arial"/>
          <w:sz w:val="20"/>
        </w:rPr>
        <w:tab/>
      </w:r>
      <w:r w:rsidR="001A253E" w:rsidRPr="00170505">
        <w:rPr>
          <w:rFonts w:ascii="Arial" w:hAnsi="Arial" w:cs="Arial"/>
          <w:sz w:val="20"/>
        </w:rPr>
        <w:tab/>
      </w:r>
      <w:r w:rsidR="00E1033D" w:rsidRPr="00170505">
        <w:rPr>
          <w:rFonts w:ascii="Arial" w:hAnsi="Arial" w:cs="Arial"/>
          <w:sz w:val="20"/>
        </w:rPr>
        <w:tab/>
      </w:r>
    </w:p>
    <w:p w14:paraId="46A409A0" w14:textId="2D58A2A7" w:rsidR="00170505" w:rsidRPr="00170505" w:rsidRDefault="00F40E9E" w:rsidP="00170505">
      <w:pPr>
        <w:rPr>
          <w:rFonts w:ascii="Arial" w:hAnsi="Arial" w:cs="Arial"/>
          <w:sz w:val="20"/>
        </w:rPr>
      </w:pPr>
      <w:r w:rsidRPr="009223D1">
        <w:rPr>
          <w:rFonts w:ascii="Arial" w:hAnsi="Arial" w:cs="Arial"/>
          <w:sz w:val="20"/>
        </w:rPr>
        <w:t>PaedDr. Františ</w:t>
      </w:r>
      <w:r>
        <w:rPr>
          <w:rFonts w:ascii="Arial" w:hAnsi="Arial" w:cs="Arial"/>
          <w:sz w:val="20"/>
        </w:rPr>
        <w:t>e</w:t>
      </w:r>
      <w:r w:rsidRPr="009223D1">
        <w:rPr>
          <w:rFonts w:ascii="Arial" w:hAnsi="Arial" w:cs="Arial"/>
          <w:sz w:val="20"/>
        </w:rPr>
        <w:t>k Hanzal</w:t>
      </w:r>
    </w:p>
    <w:p w14:paraId="46A409A2" w14:textId="6EC0375C" w:rsidR="00197450" w:rsidRPr="009E0D47" w:rsidRDefault="00E1033D" w:rsidP="00E1033D">
      <w:pPr>
        <w:spacing w:after="120"/>
        <w:jc w:val="both"/>
        <w:rPr>
          <w:rStyle w:val="preformatted"/>
          <w:rFonts w:ascii="Arial" w:hAnsi="Arial" w:cs="Arial"/>
          <w:sz w:val="20"/>
        </w:rPr>
      </w:pPr>
      <w:r w:rsidRPr="00170505">
        <w:rPr>
          <w:rFonts w:ascii="Arial" w:hAnsi="Arial" w:cs="Arial"/>
          <w:sz w:val="20"/>
        </w:rPr>
        <w:t>ředitel</w:t>
      </w:r>
      <w:r w:rsidR="007E5E2C" w:rsidRPr="00170505">
        <w:rPr>
          <w:rFonts w:ascii="Arial" w:hAnsi="Arial" w:cs="Arial"/>
          <w:sz w:val="20"/>
        </w:rPr>
        <w:t xml:space="preserve"> školy</w:t>
      </w:r>
      <w:r w:rsidR="00893240" w:rsidRPr="009E0D47">
        <w:rPr>
          <w:rStyle w:val="preformatted"/>
          <w:rFonts w:ascii="Arial" w:hAnsi="Arial" w:cs="Arial"/>
          <w:sz w:val="20"/>
        </w:rPr>
        <w:tab/>
      </w:r>
    </w:p>
    <w:p w14:paraId="46A409A3" w14:textId="77777777" w:rsidR="00854888" w:rsidRDefault="00854888" w:rsidP="00197450">
      <w:pPr>
        <w:spacing w:after="120"/>
        <w:jc w:val="right"/>
        <w:rPr>
          <w:rStyle w:val="preformatted"/>
          <w:rFonts w:ascii="Arial" w:hAnsi="Arial" w:cs="Arial"/>
          <w:b/>
          <w:szCs w:val="24"/>
        </w:rPr>
      </w:pPr>
    </w:p>
    <w:p w14:paraId="46A409A4" w14:textId="5EEBF89E" w:rsidR="002827DE" w:rsidRPr="00242F94" w:rsidRDefault="002827DE" w:rsidP="002827DE">
      <w:pPr>
        <w:pStyle w:val="Nadpis5"/>
        <w:spacing w:before="0" w:after="120"/>
        <w:jc w:val="both"/>
        <w:rPr>
          <w:rFonts w:ascii="Arial" w:hAnsi="Arial" w:cs="Arial"/>
          <w:b w:val="0"/>
          <w:bCs w:val="0"/>
          <w:i w:val="0"/>
          <w:sz w:val="20"/>
          <w:szCs w:val="20"/>
        </w:rPr>
      </w:pPr>
      <w:r w:rsidRPr="00242F94">
        <w:rPr>
          <w:rFonts w:ascii="Arial" w:hAnsi="Arial" w:cs="Arial"/>
          <w:b w:val="0"/>
          <w:bCs w:val="0"/>
          <w:i w:val="0"/>
          <w:sz w:val="20"/>
          <w:szCs w:val="20"/>
        </w:rPr>
        <w:t>V</w:t>
      </w:r>
      <w:r w:rsidR="00384D8B">
        <w:rPr>
          <w:rFonts w:ascii="Arial" w:hAnsi="Arial" w:cs="Arial"/>
          <w:b w:val="0"/>
          <w:bCs w:val="0"/>
          <w:i w:val="0"/>
          <w:sz w:val="20"/>
          <w:szCs w:val="20"/>
        </w:rPr>
        <w:t> </w:t>
      </w:r>
      <w:r w:rsidR="00384D8B" w:rsidRPr="00825275">
        <w:rPr>
          <w:rFonts w:ascii="Arial" w:hAnsi="Arial" w:cs="Arial"/>
          <w:b w:val="0"/>
          <w:i w:val="0"/>
          <w:iCs w:val="0"/>
          <w:sz w:val="20"/>
          <w:szCs w:val="20"/>
        </w:rPr>
        <w:t>Nové Pace</w:t>
      </w:r>
      <w:r w:rsidRPr="00242F94">
        <w:rPr>
          <w:rFonts w:ascii="Arial" w:hAnsi="Arial" w:cs="Arial"/>
          <w:b w:val="0"/>
          <w:bCs w:val="0"/>
          <w:i w:val="0"/>
          <w:sz w:val="20"/>
          <w:szCs w:val="20"/>
        </w:rPr>
        <w:t>, dne</w:t>
      </w:r>
      <w:r w:rsidR="00825275">
        <w:rPr>
          <w:rFonts w:ascii="Arial" w:hAnsi="Arial" w:cs="Arial"/>
          <w:b w:val="0"/>
          <w:bCs w:val="0"/>
          <w:i w:val="0"/>
          <w:sz w:val="20"/>
          <w:szCs w:val="20"/>
        </w:rPr>
        <w:t>_____________</w:t>
      </w:r>
    </w:p>
    <w:p w14:paraId="46A409A7" w14:textId="1C7C6E6B" w:rsidR="00A948B6" w:rsidRPr="00384D8B" w:rsidRDefault="002827DE" w:rsidP="00384D8B">
      <w:pPr>
        <w:pStyle w:val="Nadpis5"/>
        <w:spacing w:before="0" w:after="120"/>
        <w:jc w:val="both"/>
        <w:rPr>
          <w:rStyle w:val="preformatted"/>
          <w:rFonts w:ascii="Arial" w:hAnsi="Arial" w:cs="Arial"/>
          <w:b w:val="0"/>
          <w:bCs w:val="0"/>
          <w:i w:val="0"/>
          <w:sz w:val="20"/>
          <w:szCs w:val="20"/>
        </w:rPr>
      </w:pPr>
      <w:r w:rsidRPr="005809DC">
        <w:rPr>
          <w:rFonts w:ascii="Arial" w:hAnsi="Arial" w:cs="Arial"/>
          <w:b w:val="0"/>
          <w:i w:val="0"/>
          <w:iCs w:val="0"/>
          <w:sz w:val="20"/>
          <w:szCs w:val="20"/>
        </w:rPr>
        <w:t>Za prodávajícího:</w:t>
      </w:r>
    </w:p>
    <w:p w14:paraId="26C8FE9F" w14:textId="07DCD6C2" w:rsidR="00384D8B" w:rsidRDefault="00384D8B" w:rsidP="007E5E2C">
      <w:pPr>
        <w:spacing w:after="120"/>
        <w:rPr>
          <w:rFonts w:ascii="Arial" w:hAnsi="Arial" w:cs="Arial"/>
          <w:sz w:val="20"/>
        </w:rPr>
      </w:pPr>
    </w:p>
    <w:p w14:paraId="46A409A8" w14:textId="696019C1" w:rsidR="007E5E2C" w:rsidRPr="007E5E2C" w:rsidRDefault="007E5E2C" w:rsidP="007E5E2C">
      <w:pPr>
        <w:spacing w:after="120"/>
        <w:rPr>
          <w:rStyle w:val="preformatted"/>
          <w:rFonts w:ascii="Arial" w:hAnsi="Arial" w:cs="Arial"/>
          <w:sz w:val="20"/>
        </w:rPr>
      </w:pPr>
      <w:r w:rsidRPr="00242F94">
        <w:rPr>
          <w:rFonts w:ascii="Arial" w:hAnsi="Arial" w:cs="Arial"/>
          <w:sz w:val="20"/>
        </w:rPr>
        <w:t>__________________________</w:t>
      </w:r>
    </w:p>
    <w:p w14:paraId="46A409A9" w14:textId="18ECAF01" w:rsidR="001B0671" w:rsidRPr="00384D8B" w:rsidRDefault="00384D8B">
      <w:pPr>
        <w:overflowPunct/>
        <w:autoSpaceDE/>
        <w:autoSpaceDN/>
        <w:adjustRightInd/>
        <w:textAlignment w:val="auto"/>
        <w:rPr>
          <w:rFonts w:ascii="Arial" w:hAnsi="Arial" w:cs="Arial"/>
          <w:i/>
          <w:iCs/>
          <w:sz w:val="20"/>
        </w:rPr>
      </w:pPr>
      <w:r w:rsidRPr="00384D8B">
        <w:rPr>
          <w:rFonts w:ascii="Arial" w:hAnsi="Arial" w:cs="Arial"/>
          <w:i/>
          <w:iCs/>
          <w:sz w:val="20"/>
        </w:rPr>
        <w:t>Ing. Ondřej Krejčí, jednatel společnosti</w:t>
      </w:r>
    </w:p>
    <w:bookmarkEnd w:id="1"/>
    <w:p w14:paraId="46A409AA" w14:textId="77777777" w:rsidR="001B0671" w:rsidRDefault="001B0671">
      <w:pPr>
        <w:overflowPunct/>
        <w:autoSpaceDE/>
        <w:autoSpaceDN/>
        <w:adjustRightInd/>
        <w:textAlignment w:val="auto"/>
        <w:rPr>
          <w:rStyle w:val="preformatted"/>
          <w:rFonts w:ascii="Arial" w:hAnsi="Arial" w:cs="Arial"/>
          <w:b/>
          <w:szCs w:val="24"/>
        </w:rPr>
        <w:sectPr w:rsidR="001B0671" w:rsidSect="00725248">
          <w:headerReference w:type="default" r:id="rId9"/>
          <w:footerReference w:type="default" r:id="rId10"/>
          <w:pgSz w:w="11906" w:h="16838"/>
          <w:pgMar w:top="851" w:right="1133" w:bottom="993" w:left="1417" w:header="708" w:footer="411" w:gutter="0"/>
          <w:cols w:space="708"/>
        </w:sectPr>
      </w:pPr>
    </w:p>
    <w:p w14:paraId="46A409AB" w14:textId="76725C7F" w:rsidR="006036FE" w:rsidRPr="00ED10B3" w:rsidRDefault="006036FE" w:rsidP="00ED10B3">
      <w:pPr>
        <w:spacing w:after="120"/>
        <w:rPr>
          <w:rFonts w:ascii="Arial" w:hAnsi="Arial" w:cs="Arial"/>
          <w:b/>
          <w:sz w:val="20"/>
        </w:rPr>
      </w:pPr>
      <w:r w:rsidRPr="00ED10B3">
        <w:rPr>
          <w:rFonts w:ascii="Arial" w:hAnsi="Arial" w:cs="Arial"/>
          <w:b/>
          <w:sz w:val="20"/>
        </w:rPr>
        <w:lastRenderedPageBreak/>
        <w:t>Příloha č. 1 –Stanovení nabídkové ceny</w:t>
      </w:r>
    </w:p>
    <w:p w14:paraId="46A409AC" w14:textId="77777777" w:rsidR="003F0706" w:rsidRDefault="001B0671">
      <w:pPr>
        <w:overflowPunct/>
        <w:autoSpaceDE/>
        <w:autoSpaceDN/>
        <w:adjustRightInd/>
        <w:textAlignment w:val="auto"/>
        <w:rPr>
          <w:rStyle w:val="preformatted"/>
          <w:rFonts w:ascii="Arial" w:hAnsi="Arial" w:cs="Arial"/>
          <w:b/>
          <w:szCs w:val="24"/>
        </w:rPr>
      </w:pPr>
      <w:r>
        <w:rPr>
          <w:rStyle w:val="preformatted"/>
          <w:rFonts w:ascii="Arial" w:hAnsi="Arial" w:cs="Arial"/>
          <w:b/>
          <w:szCs w:val="24"/>
        </w:rPr>
        <w:tab/>
      </w:r>
    </w:p>
    <w:p w14:paraId="46A409AD" w14:textId="77777777" w:rsidR="00127AED" w:rsidRDefault="00127AED">
      <w:pPr>
        <w:overflowPunct/>
        <w:autoSpaceDE/>
        <w:autoSpaceDN/>
        <w:adjustRightInd/>
        <w:textAlignment w:val="auto"/>
        <w:rPr>
          <w:rStyle w:val="preformatted"/>
          <w:rFonts w:ascii="Arial" w:hAnsi="Arial" w:cs="Arial"/>
          <w:b/>
          <w:szCs w:val="24"/>
        </w:rPr>
      </w:pPr>
    </w:p>
    <w:p w14:paraId="46A409AF" w14:textId="432AB0B8" w:rsidR="0079690F" w:rsidRPr="005B4FE1" w:rsidRDefault="003446C2" w:rsidP="00A26B30">
      <w:pPr>
        <w:overflowPunct/>
        <w:autoSpaceDE/>
        <w:autoSpaceDN/>
        <w:adjustRightInd/>
        <w:jc w:val="center"/>
        <w:textAlignment w:val="auto"/>
        <w:rPr>
          <w:rFonts w:asciiTheme="majorHAnsi" w:hAnsiTheme="majorHAnsi" w:cs="Arial"/>
          <w:sz w:val="22"/>
          <w:szCs w:val="22"/>
        </w:rPr>
      </w:pPr>
      <w:r>
        <w:rPr>
          <w:i/>
          <w:sz w:val="20"/>
        </w:rPr>
        <w:t xml:space="preserve">Prodávající </w:t>
      </w:r>
      <w:r w:rsidR="00127AED">
        <w:rPr>
          <w:i/>
          <w:sz w:val="20"/>
        </w:rPr>
        <w:t xml:space="preserve">zpracuje tuto přílohu doplněním parametrů své nabídky do přílohy Výzvy k podání nabídek </w:t>
      </w:r>
      <w:r w:rsidR="00A26B30" w:rsidRPr="00A26B30">
        <w:rPr>
          <w:i/>
          <w:sz w:val="20"/>
        </w:rPr>
        <w:t>č. 2 – Technická specifikace a stanovení nabídkové ce</w:t>
      </w:r>
      <w:r w:rsidR="00A26B30">
        <w:rPr>
          <w:i/>
          <w:sz w:val="20"/>
        </w:rPr>
        <w:t>ny</w:t>
      </w:r>
    </w:p>
    <w:sectPr w:rsidR="0079690F" w:rsidRPr="005B4FE1" w:rsidSect="0079690F">
      <w:pgSz w:w="11906" w:h="16838"/>
      <w:pgMar w:top="851" w:right="1134" w:bottom="992"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C18" w14:textId="77777777" w:rsidR="00414063" w:rsidRDefault="00414063" w:rsidP="00A26464">
      <w:r>
        <w:separator/>
      </w:r>
    </w:p>
  </w:endnote>
  <w:endnote w:type="continuationSeparator" w:id="0">
    <w:p w14:paraId="5A2AF61E" w14:textId="77777777" w:rsidR="00414063" w:rsidRDefault="00414063"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09B7" w14:textId="77777777" w:rsidR="0089023D" w:rsidRPr="00917A67" w:rsidRDefault="0089023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14:paraId="46A409B8" w14:textId="77777777" w:rsidR="0089023D" w:rsidRPr="00917A67" w:rsidRDefault="0089023D"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Pr>
        <w:rFonts w:ascii="Arial Narrow" w:hAnsi="Arial Narrow"/>
        <w:noProof/>
        <w:szCs w:val="24"/>
      </w:rPr>
      <w:t>4</w:t>
    </w:r>
    <w:r w:rsidRPr="00917A67">
      <w:rPr>
        <w:rFonts w:ascii="Arial Narrow" w:hAnsi="Arial Narrow"/>
        <w:szCs w:val="24"/>
      </w:rPr>
      <w:fldChar w:fldCharType="end"/>
    </w:r>
  </w:p>
  <w:p w14:paraId="46A409B9" w14:textId="77777777" w:rsidR="0089023D" w:rsidRDefault="00890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4A33" w14:textId="77777777" w:rsidR="00414063" w:rsidRDefault="00414063" w:rsidP="00A26464">
      <w:r>
        <w:separator/>
      </w:r>
    </w:p>
  </w:footnote>
  <w:footnote w:type="continuationSeparator" w:id="0">
    <w:p w14:paraId="30F3FFDC" w14:textId="77777777" w:rsidR="00414063" w:rsidRDefault="00414063" w:rsidP="00A2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09B5" w14:textId="77777777" w:rsidR="00615FDB" w:rsidRPr="00B91A8C" w:rsidRDefault="00B91A8C" w:rsidP="00B91A8C">
    <w:pPr>
      <w:pStyle w:val="Zhlav"/>
    </w:pPr>
    <w:r>
      <w:rPr>
        <w:noProof/>
      </w:rPr>
      <w:drawing>
        <wp:anchor distT="0" distB="0" distL="114300" distR="114300" simplePos="0" relativeHeight="251657216" behindDoc="0" locked="0" layoutInCell="1" allowOverlap="1" wp14:anchorId="46A409BC" wp14:editId="46A409BD">
          <wp:simplePos x="0" y="0"/>
          <wp:positionH relativeFrom="margin">
            <wp:align>left</wp:align>
          </wp:positionH>
          <wp:positionV relativeFrom="paragraph">
            <wp:posOffset>-185420</wp:posOffset>
          </wp:positionV>
          <wp:extent cx="6245860" cy="1066800"/>
          <wp:effectExtent l="0" t="0" r="2540" b="0"/>
          <wp:wrapTopAndBottom/>
          <wp:docPr id="6" name="Obrázek 6" descr="C:\Users\Václav\AppData\Local\Microsoft\Windows\INetCache\Content.Word\logolink zakladni_B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Václav\AppData\Local\Microsoft\Windows\INetCache\Content.Word\logolink zakladni_BW(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99E6D60"/>
    <w:lvl w:ilvl="0">
      <w:start w:val="1"/>
      <w:numFmt w:val="decimal"/>
      <w:pStyle w:val="slovn1"/>
      <w:lvlText w:val="%1."/>
      <w:lvlJc w:val="left"/>
      <w:pPr>
        <w:tabs>
          <w:tab w:val="num" w:pos="397"/>
        </w:tabs>
        <w:ind w:left="397" w:hanging="397"/>
      </w:pPr>
      <w:rPr>
        <w:i w:val="0"/>
        <w:color w:val="auto"/>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2BF0B38"/>
    <w:multiLevelType w:val="multilevel"/>
    <w:tmpl w:val="355C93C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4A419EC"/>
    <w:multiLevelType w:val="hybridMultilevel"/>
    <w:tmpl w:val="6AF0E7F2"/>
    <w:lvl w:ilvl="0" w:tplc="E4BECBBC">
      <w:start w:val="1"/>
      <w:numFmt w:val="decimal"/>
      <w:lvlText w:val="3.%1."/>
      <w:lvlJc w:val="left"/>
      <w:pPr>
        <w:ind w:left="720" w:hanging="360"/>
      </w:pPr>
      <w:rPr>
        <w:rFonts w:hint="default"/>
        <w:b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6B6F0B"/>
    <w:multiLevelType w:val="hybridMultilevel"/>
    <w:tmpl w:val="4B020646"/>
    <w:lvl w:ilvl="0" w:tplc="217CF67E">
      <w:start w:val="1"/>
      <w:numFmt w:val="lowerRoman"/>
      <w:lvlText w:val="(%1)"/>
      <w:lvlJc w:val="left"/>
      <w:pPr>
        <w:ind w:left="1070"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93105F"/>
    <w:multiLevelType w:val="multilevel"/>
    <w:tmpl w:val="9148F9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0C17DB"/>
    <w:multiLevelType w:val="hybridMultilevel"/>
    <w:tmpl w:val="B4E06B7E"/>
    <w:lvl w:ilvl="0" w:tplc="397A518C">
      <w:start w:val="1"/>
      <w:numFmt w:val="decimal"/>
      <w:lvlText w:val="4.%1."/>
      <w:lvlJc w:val="left"/>
      <w:pPr>
        <w:ind w:left="1854" w:hanging="360"/>
      </w:pPr>
      <w:rPr>
        <w:rFonts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15:restartNumberingAfterBreak="0">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7" w15:restartNumberingAfterBreak="0">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9" w15:restartNumberingAfterBreak="0">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2664644">
    <w:abstractNumId w:val="3"/>
  </w:num>
  <w:num w:numId="2" w16cid:durableId="81797702">
    <w:abstractNumId w:val="33"/>
  </w:num>
  <w:num w:numId="3" w16cid:durableId="1412921563">
    <w:abstractNumId w:val="20"/>
  </w:num>
  <w:num w:numId="4" w16cid:durableId="655034890">
    <w:abstractNumId w:val="31"/>
  </w:num>
  <w:num w:numId="5" w16cid:durableId="1420176906">
    <w:abstractNumId w:val="39"/>
  </w:num>
  <w:num w:numId="6" w16cid:durableId="1687293269">
    <w:abstractNumId w:val="11"/>
  </w:num>
  <w:num w:numId="7" w16cid:durableId="953441444">
    <w:abstractNumId w:val="35"/>
  </w:num>
  <w:num w:numId="8" w16cid:durableId="1744718943">
    <w:abstractNumId w:val="29"/>
  </w:num>
  <w:num w:numId="9" w16cid:durableId="286083468">
    <w:abstractNumId w:val="30"/>
  </w:num>
  <w:num w:numId="10" w16cid:durableId="1244993534">
    <w:abstractNumId w:val="18"/>
  </w:num>
  <w:num w:numId="11" w16cid:durableId="1229265924">
    <w:abstractNumId w:val="41"/>
  </w:num>
  <w:num w:numId="12" w16cid:durableId="492571791">
    <w:abstractNumId w:val="27"/>
  </w:num>
  <w:num w:numId="13" w16cid:durableId="1946300290">
    <w:abstractNumId w:val="28"/>
  </w:num>
  <w:num w:numId="14" w16cid:durableId="1052844574">
    <w:abstractNumId w:val="23"/>
  </w:num>
  <w:num w:numId="15" w16cid:durableId="646979146">
    <w:abstractNumId w:val="12"/>
  </w:num>
  <w:num w:numId="16" w16cid:durableId="977493247">
    <w:abstractNumId w:val="5"/>
  </w:num>
  <w:num w:numId="17" w16cid:durableId="649362249">
    <w:abstractNumId w:val="34"/>
  </w:num>
  <w:num w:numId="18" w16cid:durableId="836261775">
    <w:abstractNumId w:val="38"/>
  </w:num>
  <w:num w:numId="19" w16cid:durableId="709959793">
    <w:abstractNumId w:val="21"/>
  </w:num>
  <w:num w:numId="20" w16cid:durableId="1134324802">
    <w:abstractNumId w:val="7"/>
  </w:num>
  <w:num w:numId="21" w16cid:durableId="1625696302">
    <w:abstractNumId w:val="4"/>
  </w:num>
  <w:num w:numId="22" w16cid:durableId="439185305">
    <w:abstractNumId w:val="24"/>
  </w:num>
  <w:num w:numId="23" w16cid:durableId="762654704">
    <w:abstractNumId w:val="17"/>
  </w:num>
  <w:num w:numId="24" w16cid:durableId="597905888">
    <w:abstractNumId w:val="8"/>
  </w:num>
  <w:num w:numId="25" w16cid:durableId="1832796527">
    <w:abstractNumId w:val="40"/>
  </w:num>
  <w:num w:numId="26" w16cid:durableId="1977758052">
    <w:abstractNumId w:val="6"/>
  </w:num>
  <w:num w:numId="27" w16cid:durableId="2094692919">
    <w:abstractNumId w:val="15"/>
  </w:num>
  <w:num w:numId="28" w16cid:durableId="1087923300">
    <w:abstractNumId w:val="36"/>
  </w:num>
  <w:num w:numId="29" w16cid:durableId="2007980037">
    <w:abstractNumId w:val="10"/>
  </w:num>
  <w:num w:numId="30" w16cid:durableId="1791624238">
    <w:abstractNumId w:val="26"/>
  </w:num>
  <w:num w:numId="31" w16cid:durableId="1868593118">
    <w:abstractNumId w:val="13"/>
  </w:num>
  <w:num w:numId="32" w16cid:durableId="1977030151">
    <w:abstractNumId w:val="16"/>
  </w:num>
  <w:num w:numId="33" w16cid:durableId="1868253556">
    <w:abstractNumId w:val="25"/>
  </w:num>
  <w:num w:numId="34" w16cid:durableId="1786804957">
    <w:abstractNumId w:val="37"/>
  </w:num>
  <w:num w:numId="35" w16cid:durableId="1634868776">
    <w:abstractNumId w:val="32"/>
  </w:num>
  <w:num w:numId="36" w16cid:durableId="838232700">
    <w:abstractNumId w:val="9"/>
  </w:num>
  <w:num w:numId="37" w16cid:durableId="860975883">
    <w:abstractNumId w:val="14"/>
  </w:num>
  <w:num w:numId="38" w16cid:durableId="841508028">
    <w:abstractNumId w:val="0"/>
  </w:num>
  <w:num w:numId="39" w16cid:durableId="1559055437">
    <w:abstractNumId w:val="1"/>
  </w:num>
  <w:num w:numId="40" w16cid:durableId="1722364136">
    <w:abstractNumId w:val="19"/>
  </w:num>
  <w:num w:numId="41" w16cid:durableId="1245069838">
    <w:abstractNumId w:val="22"/>
  </w:num>
  <w:num w:numId="42" w16cid:durableId="2059547965">
    <w:abstractNumId w:val="2"/>
  </w:num>
  <w:num w:numId="43" w16cid:durableId="1689481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2904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43436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F4"/>
    <w:rsid w:val="00002D6A"/>
    <w:rsid w:val="00003DD9"/>
    <w:rsid w:val="00004AE5"/>
    <w:rsid w:val="00005397"/>
    <w:rsid w:val="00011675"/>
    <w:rsid w:val="000140D9"/>
    <w:rsid w:val="0001540B"/>
    <w:rsid w:val="000229FB"/>
    <w:rsid w:val="000231C1"/>
    <w:rsid w:val="00025EEC"/>
    <w:rsid w:val="00030D54"/>
    <w:rsid w:val="000332A5"/>
    <w:rsid w:val="000338A0"/>
    <w:rsid w:val="00035D29"/>
    <w:rsid w:val="00036D53"/>
    <w:rsid w:val="00041735"/>
    <w:rsid w:val="00042DA6"/>
    <w:rsid w:val="000474C3"/>
    <w:rsid w:val="0005422B"/>
    <w:rsid w:val="00056B88"/>
    <w:rsid w:val="00062F07"/>
    <w:rsid w:val="0006320A"/>
    <w:rsid w:val="0006587B"/>
    <w:rsid w:val="00065F17"/>
    <w:rsid w:val="00067AAA"/>
    <w:rsid w:val="00072ADB"/>
    <w:rsid w:val="0007397E"/>
    <w:rsid w:val="00075ACF"/>
    <w:rsid w:val="00075E3A"/>
    <w:rsid w:val="00084F26"/>
    <w:rsid w:val="00086301"/>
    <w:rsid w:val="0009606E"/>
    <w:rsid w:val="00097AE1"/>
    <w:rsid w:val="00097D6F"/>
    <w:rsid w:val="000A0736"/>
    <w:rsid w:val="000A3D75"/>
    <w:rsid w:val="000A568A"/>
    <w:rsid w:val="000A5FAE"/>
    <w:rsid w:val="000B147D"/>
    <w:rsid w:val="000B19EF"/>
    <w:rsid w:val="000B5089"/>
    <w:rsid w:val="000B62FC"/>
    <w:rsid w:val="000C04DB"/>
    <w:rsid w:val="000C185F"/>
    <w:rsid w:val="000C2B31"/>
    <w:rsid w:val="000C5E60"/>
    <w:rsid w:val="000C7540"/>
    <w:rsid w:val="000D1A5F"/>
    <w:rsid w:val="000D3251"/>
    <w:rsid w:val="000E7570"/>
    <w:rsid w:val="000F0409"/>
    <w:rsid w:val="000F1BC0"/>
    <w:rsid w:val="000F42F7"/>
    <w:rsid w:val="000F5374"/>
    <w:rsid w:val="000F6E0A"/>
    <w:rsid w:val="001036ED"/>
    <w:rsid w:val="0010579A"/>
    <w:rsid w:val="00105C7E"/>
    <w:rsid w:val="00107DDD"/>
    <w:rsid w:val="00111B0F"/>
    <w:rsid w:val="00117E48"/>
    <w:rsid w:val="00123061"/>
    <w:rsid w:val="0012479C"/>
    <w:rsid w:val="001271F6"/>
    <w:rsid w:val="00127AED"/>
    <w:rsid w:val="00130E4B"/>
    <w:rsid w:val="00133B34"/>
    <w:rsid w:val="00135E44"/>
    <w:rsid w:val="001369EA"/>
    <w:rsid w:val="0014475D"/>
    <w:rsid w:val="00145989"/>
    <w:rsid w:val="00154C3D"/>
    <w:rsid w:val="00155623"/>
    <w:rsid w:val="00157596"/>
    <w:rsid w:val="001579A1"/>
    <w:rsid w:val="00166918"/>
    <w:rsid w:val="0017012B"/>
    <w:rsid w:val="00170505"/>
    <w:rsid w:val="00172039"/>
    <w:rsid w:val="001754F5"/>
    <w:rsid w:val="00176EE9"/>
    <w:rsid w:val="001803F6"/>
    <w:rsid w:val="001808B7"/>
    <w:rsid w:val="00180CD0"/>
    <w:rsid w:val="0018112A"/>
    <w:rsid w:val="00181526"/>
    <w:rsid w:val="001844FD"/>
    <w:rsid w:val="001873C3"/>
    <w:rsid w:val="001876BF"/>
    <w:rsid w:val="00196215"/>
    <w:rsid w:val="00196B96"/>
    <w:rsid w:val="00196CF9"/>
    <w:rsid w:val="00197450"/>
    <w:rsid w:val="00197D12"/>
    <w:rsid w:val="001A253E"/>
    <w:rsid w:val="001A2949"/>
    <w:rsid w:val="001A403E"/>
    <w:rsid w:val="001A435D"/>
    <w:rsid w:val="001A518C"/>
    <w:rsid w:val="001A5E36"/>
    <w:rsid w:val="001A67FE"/>
    <w:rsid w:val="001A705A"/>
    <w:rsid w:val="001B0671"/>
    <w:rsid w:val="001B2334"/>
    <w:rsid w:val="001B34CD"/>
    <w:rsid w:val="001B6EC6"/>
    <w:rsid w:val="001C055D"/>
    <w:rsid w:val="001C0E4C"/>
    <w:rsid w:val="001C12E3"/>
    <w:rsid w:val="001C148B"/>
    <w:rsid w:val="001C27E1"/>
    <w:rsid w:val="001C6AE6"/>
    <w:rsid w:val="001D5610"/>
    <w:rsid w:val="001D6190"/>
    <w:rsid w:val="001D6C90"/>
    <w:rsid w:val="001E274B"/>
    <w:rsid w:val="001E27C1"/>
    <w:rsid w:val="001E4149"/>
    <w:rsid w:val="001E4171"/>
    <w:rsid w:val="001E567F"/>
    <w:rsid w:val="001E5DEF"/>
    <w:rsid w:val="001E65B0"/>
    <w:rsid w:val="001F12D1"/>
    <w:rsid w:val="00200E3C"/>
    <w:rsid w:val="00203452"/>
    <w:rsid w:val="00211E84"/>
    <w:rsid w:val="00215FB6"/>
    <w:rsid w:val="00217A03"/>
    <w:rsid w:val="00222FCB"/>
    <w:rsid w:val="0022467B"/>
    <w:rsid w:val="00227E7E"/>
    <w:rsid w:val="0023006E"/>
    <w:rsid w:val="0023222F"/>
    <w:rsid w:val="00232E61"/>
    <w:rsid w:val="002340C8"/>
    <w:rsid w:val="00234CCA"/>
    <w:rsid w:val="00235FBA"/>
    <w:rsid w:val="00237294"/>
    <w:rsid w:val="00242F94"/>
    <w:rsid w:val="002510CB"/>
    <w:rsid w:val="002516F9"/>
    <w:rsid w:val="00252ED8"/>
    <w:rsid w:val="00254241"/>
    <w:rsid w:val="00262403"/>
    <w:rsid w:val="00263CA6"/>
    <w:rsid w:val="00266DA9"/>
    <w:rsid w:val="002702BE"/>
    <w:rsid w:val="00271D8E"/>
    <w:rsid w:val="002722CB"/>
    <w:rsid w:val="00280C2E"/>
    <w:rsid w:val="00281A5B"/>
    <w:rsid w:val="002827DE"/>
    <w:rsid w:val="00283CDF"/>
    <w:rsid w:val="00290740"/>
    <w:rsid w:val="0029499C"/>
    <w:rsid w:val="00295435"/>
    <w:rsid w:val="00296B0E"/>
    <w:rsid w:val="002A3A6D"/>
    <w:rsid w:val="002A3AFF"/>
    <w:rsid w:val="002B5AB7"/>
    <w:rsid w:val="002B79FA"/>
    <w:rsid w:val="002D55F0"/>
    <w:rsid w:val="002D5E20"/>
    <w:rsid w:val="002D625E"/>
    <w:rsid w:val="002E1D66"/>
    <w:rsid w:val="002E2091"/>
    <w:rsid w:val="002E4497"/>
    <w:rsid w:val="002F7D6C"/>
    <w:rsid w:val="002F7E1E"/>
    <w:rsid w:val="0030334D"/>
    <w:rsid w:val="00304C87"/>
    <w:rsid w:val="00305AB8"/>
    <w:rsid w:val="00313CD5"/>
    <w:rsid w:val="0031425C"/>
    <w:rsid w:val="00314F66"/>
    <w:rsid w:val="003163CD"/>
    <w:rsid w:val="00316945"/>
    <w:rsid w:val="00317BCC"/>
    <w:rsid w:val="003228CB"/>
    <w:rsid w:val="00322E9E"/>
    <w:rsid w:val="0032733A"/>
    <w:rsid w:val="00332398"/>
    <w:rsid w:val="003325A3"/>
    <w:rsid w:val="00333D89"/>
    <w:rsid w:val="00334AF3"/>
    <w:rsid w:val="00342572"/>
    <w:rsid w:val="003435FB"/>
    <w:rsid w:val="003446C2"/>
    <w:rsid w:val="00344E28"/>
    <w:rsid w:val="003504DC"/>
    <w:rsid w:val="0035394B"/>
    <w:rsid w:val="00353C3A"/>
    <w:rsid w:val="00354FFC"/>
    <w:rsid w:val="003562F1"/>
    <w:rsid w:val="0035738F"/>
    <w:rsid w:val="00364B0F"/>
    <w:rsid w:val="00373801"/>
    <w:rsid w:val="00375C35"/>
    <w:rsid w:val="003801FE"/>
    <w:rsid w:val="00384D8B"/>
    <w:rsid w:val="003867D1"/>
    <w:rsid w:val="00390462"/>
    <w:rsid w:val="00391E22"/>
    <w:rsid w:val="003976CD"/>
    <w:rsid w:val="003A1080"/>
    <w:rsid w:val="003A12CA"/>
    <w:rsid w:val="003A1B8B"/>
    <w:rsid w:val="003A2190"/>
    <w:rsid w:val="003A261E"/>
    <w:rsid w:val="003A4BD3"/>
    <w:rsid w:val="003A4E7A"/>
    <w:rsid w:val="003A64EF"/>
    <w:rsid w:val="003B3EA7"/>
    <w:rsid w:val="003B4A5A"/>
    <w:rsid w:val="003B6FD6"/>
    <w:rsid w:val="003C271A"/>
    <w:rsid w:val="003C3715"/>
    <w:rsid w:val="003C4C22"/>
    <w:rsid w:val="003C7635"/>
    <w:rsid w:val="003D2C32"/>
    <w:rsid w:val="003D4FBB"/>
    <w:rsid w:val="003D53E4"/>
    <w:rsid w:val="003E0255"/>
    <w:rsid w:val="003E2226"/>
    <w:rsid w:val="003E3E95"/>
    <w:rsid w:val="003E43CF"/>
    <w:rsid w:val="003E4E25"/>
    <w:rsid w:val="003E5BF2"/>
    <w:rsid w:val="003E7FEE"/>
    <w:rsid w:val="003F0706"/>
    <w:rsid w:val="003F18BE"/>
    <w:rsid w:val="003F41B2"/>
    <w:rsid w:val="003F4444"/>
    <w:rsid w:val="003F4906"/>
    <w:rsid w:val="003F5A42"/>
    <w:rsid w:val="003F6D1F"/>
    <w:rsid w:val="004000A3"/>
    <w:rsid w:val="00400344"/>
    <w:rsid w:val="00401CFC"/>
    <w:rsid w:val="004035BE"/>
    <w:rsid w:val="004060A1"/>
    <w:rsid w:val="00410540"/>
    <w:rsid w:val="00411424"/>
    <w:rsid w:val="00413354"/>
    <w:rsid w:val="00413DDD"/>
    <w:rsid w:val="00414063"/>
    <w:rsid w:val="0042020D"/>
    <w:rsid w:val="00421832"/>
    <w:rsid w:val="0042509E"/>
    <w:rsid w:val="00427ACD"/>
    <w:rsid w:val="00431D9C"/>
    <w:rsid w:val="00433063"/>
    <w:rsid w:val="00435768"/>
    <w:rsid w:val="004362A3"/>
    <w:rsid w:val="004375A1"/>
    <w:rsid w:val="00437B2A"/>
    <w:rsid w:val="00447826"/>
    <w:rsid w:val="00450019"/>
    <w:rsid w:val="00450D5A"/>
    <w:rsid w:val="00451C1B"/>
    <w:rsid w:val="00452B94"/>
    <w:rsid w:val="00453B0C"/>
    <w:rsid w:val="004573D1"/>
    <w:rsid w:val="004615EC"/>
    <w:rsid w:val="004644AF"/>
    <w:rsid w:val="00471A75"/>
    <w:rsid w:val="00473722"/>
    <w:rsid w:val="004737AA"/>
    <w:rsid w:val="0047471A"/>
    <w:rsid w:val="00475164"/>
    <w:rsid w:val="00475A92"/>
    <w:rsid w:val="00475B2E"/>
    <w:rsid w:val="004763CC"/>
    <w:rsid w:val="00482BF0"/>
    <w:rsid w:val="00485458"/>
    <w:rsid w:val="00486842"/>
    <w:rsid w:val="00486E55"/>
    <w:rsid w:val="00490522"/>
    <w:rsid w:val="00491B6C"/>
    <w:rsid w:val="00492EA8"/>
    <w:rsid w:val="00493D25"/>
    <w:rsid w:val="00497A67"/>
    <w:rsid w:val="004A071F"/>
    <w:rsid w:val="004A2270"/>
    <w:rsid w:val="004A3B11"/>
    <w:rsid w:val="004A4112"/>
    <w:rsid w:val="004A5232"/>
    <w:rsid w:val="004A7ECB"/>
    <w:rsid w:val="004B185E"/>
    <w:rsid w:val="004B5073"/>
    <w:rsid w:val="004B69B9"/>
    <w:rsid w:val="004C1544"/>
    <w:rsid w:val="004C2222"/>
    <w:rsid w:val="004C32A0"/>
    <w:rsid w:val="004C5FC8"/>
    <w:rsid w:val="004C7F41"/>
    <w:rsid w:val="004D0C30"/>
    <w:rsid w:val="004D2699"/>
    <w:rsid w:val="004D4038"/>
    <w:rsid w:val="004D4355"/>
    <w:rsid w:val="004D6AB2"/>
    <w:rsid w:val="004D6D00"/>
    <w:rsid w:val="004E1482"/>
    <w:rsid w:val="004E1BC1"/>
    <w:rsid w:val="004E2E68"/>
    <w:rsid w:val="004E330A"/>
    <w:rsid w:val="004F0D3B"/>
    <w:rsid w:val="004F375C"/>
    <w:rsid w:val="004F51AA"/>
    <w:rsid w:val="004F5257"/>
    <w:rsid w:val="004F5AA4"/>
    <w:rsid w:val="00500E0C"/>
    <w:rsid w:val="00501A91"/>
    <w:rsid w:val="005126F4"/>
    <w:rsid w:val="00520F12"/>
    <w:rsid w:val="00521746"/>
    <w:rsid w:val="0052597D"/>
    <w:rsid w:val="00530598"/>
    <w:rsid w:val="0053130E"/>
    <w:rsid w:val="005321A6"/>
    <w:rsid w:val="00532864"/>
    <w:rsid w:val="00534207"/>
    <w:rsid w:val="005363C6"/>
    <w:rsid w:val="00550893"/>
    <w:rsid w:val="00550E5A"/>
    <w:rsid w:val="00551651"/>
    <w:rsid w:val="00556AAF"/>
    <w:rsid w:val="00560600"/>
    <w:rsid w:val="00560905"/>
    <w:rsid w:val="005609E3"/>
    <w:rsid w:val="00562BCA"/>
    <w:rsid w:val="00562BF3"/>
    <w:rsid w:val="005718C3"/>
    <w:rsid w:val="005742BB"/>
    <w:rsid w:val="0057550D"/>
    <w:rsid w:val="005809DC"/>
    <w:rsid w:val="00581BB7"/>
    <w:rsid w:val="00583E4D"/>
    <w:rsid w:val="00587130"/>
    <w:rsid w:val="00590484"/>
    <w:rsid w:val="00595628"/>
    <w:rsid w:val="00596AA1"/>
    <w:rsid w:val="005A297D"/>
    <w:rsid w:val="005A375B"/>
    <w:rsid w:val="005A4148"/>
    <w:rsid w:val="005A6338"/>
    <w:rsid w:val="005A71B9"/>
    <w:rsid w:val="005B07CC"/>
    <w:rsid w:val="005B3E2A"/>
    <w:rsid w:val="005B4FE1"/>
    <w:rsid w:val="005C4514"/>
    <w:rsid w:val="005D0193"/>
    <w:rsid w:val="005D1993"/>
    <w:rsid w:val="005D4500"/>
    <w:rsid w:val="005D4A52"/>
    <w:rsid w:val="005D5E01"/>
    <w:rsid w:val="005E0994"/>
    <w:rsid w:val="005E31FD"/>
    <w:rsid w:val="005E3931"/>
    <w:rsid w:val="005E5CDB"/>
    <w:rsid w:val="005F1321"/>
    <w:rsid w:val="005F1CFA"/>
    <w:rsid w:val="005F297E"/>
    <w:rsid w:val="005F38BB"/>
    <w:rsid w:val="005F4F6D"/>
    <w:rsid w:val="005F7840"/>
    <w:rsid w:val="006036FE"/>
    <w:rsid w:val="006037F2"/>
    <w:rsid w:val="00603A38"/>
    <w:rsid w:val="00604CDF"/>
    <w:rsid w:val="00611901"/>
    <w:rsid w:val="00615FDB"/>
    <w:rsid w:val="00621301"/>
    <w:rsid w:val="00622A24"/>
    <w:rsid w:val="0063237E"/>
    <w:rsid w:val="006338A3"/>
    <w:rsid w:val="006358D1"/>
    <w:rsid w:val="00640E5A"/>
    <w:rsid w:val="00645BB7"/>
    <w:rsid w:val="0065585D"/>
    <w:rsid w:val="006602B3"/>
    <w:rsid w:val="006610FF"/>
    <w:rsid w:val="006629BB"/>
    <w:rsid w:val="00666C29"/>
    <w:rsid w:val="006720D3"/>
    <w:rsid w:val="00674BA6"/>
    <w:rsid w:val="006762FB"/>
    <w:rsid w:val="006770B2"/>
    <w:rsid w:val="00677E7C"/>
    <w:rsid w:val="006838CE"/>
    <w:rsid w:val="00686887"/>
    <w:rsid w:val="00687E85"/>
    <w:rsid w:val="006935F1"/>
    <w:rsid w:val="0069597F"/>
    <w:rsid w:val="00695D31"/>
    <w:rsid w:val="00696046"/>
    <w:rsid w:val="006A3E8C"/>
    <w:rsid w:val="006A56B9"/>
    <w:rsid w:val="006B18BF"/>
    <w:rsid w:val="006B42C6"/>
    <w:rsid w:val="006B7BC7"/>
    <w:rsid w:val="006C2020"/>
    <w:rsid w:val="006C2376"/>
    <w:rsid w:val="006C43C6"/>
    <w:rsid w:val="006C5317"/>
    <w:rsid w:val="006C633E"/>
    <w:rsid w:val="006D05DC"/>
    <w:rsid w:val="006D3B27"/>
    <w:rsid w:val="006D5DC5"/>
    <w:rsid w:val="006E006A"/>
    <w:rsid w:val="006E666E"/>
    <w:rsid w:val="006F25A2"/>
    <w:rsid w:val="006F4802"/>
    <w:rsid w:val="006F6B82"/>
    <w:rsid w:val="007007B2"/>
    <w:rsid w:val="007014DC"/>
    <w:rsid w:val="007037F0"/>
    <w:rsid w:val="00706624"/>
    <w:rsid w:val="0071378B"/>
    <w:rsid w:val="007218E1"/>
    <w:rsid w:val="007231EA"/>
    <w:rsid w:val="00723853"/>
    <w:rsid w:val="0072389B"/>
    <w:rsid w:val="00725248"/>
    <w:rsid w:val="007324C1"/>
    <w:rsid w:val="007353AA"/>
    <w:rsid w:val="007356A5"/>
    <w:rsid w:val="00735B0A"/>
    <w:rsid w:val="007373C7"/>
    <w:rsid w:val="007404FA"/>
    <w:rsid w:val="007449CA"/>
    <w:rsid w:val="00744AF8"/>
    <w:rsid w:val="00752EEC"/>
    <w:rsid w:val="0075625D"/>
    <w:rsid w:val="0075634D"/>
    <w:rsid w:val="00762322"/>
    <w:rsid w:val="00773A13"/>
    <w:rsid w:val="00775F23"/>
    <w:rsid w:val="00776765"/>
    <w:rsid w:val="00782180"/>
    <w:rsid w:val="00783AEB"/>
    <w:rsid w:val="00783CC7"/>
    <w:rsid w:val="00795514"/>
    <w:rsid w:val="0079690F"/>
    <w:rsid w:val="007A4441"/>
    <w:rsid w:val="007A5391"/>
    <w:rsid w:val="007A6170"/>
    <w:rsid w:val="007C2785"/>
    <w:rsid w:val="007C67BE"/>
    <w:rsid w:val="007D27C5"/>
    <w:rsid w:val="007D6C28"/>
    <w:rsid w:val="007E02CA"/>
    <w:rsid w:val="007E2DE5"/>
    <w:rsid w:val="007E5E2C"/>
    <w:rsid w:val="007E797D"/>
    <w:rsid w:val="008024DC"/>
    <w:rsid w:val="00804FF0"/>
    <w:rsid w:val="00806090"/>
    <w:rsid w:val="008167B1"/>
    <w:rsid w:val="00816C4D"/>
    <w:rsid w:val="00817695"/>
    <w:rsid w:val="00822684"/>
    <w:rsid w:val="008229F5"/>
    <w:rsid w:val="00823BE9"/>
    <w:rsid w:val="00825275"/>
    <w:rsid w:val="0083606C"/>
    <w:rsid w:val="00836934"/>
    <w:rsid w:val="00840082"/>
    <w:rsid w:val="00843F9E"/>
    <w:rsid w:val="00844286"/>
    <w:rsid w:val="00845882"/>
    <w:rsid w:val="00850DDD"/>
    <w:rsid w:val="00854888"/>
    <w:rsid w:val="00864DAC"/>
    <w:rsid w:val="00865CFE"/>
    <w:rsid w:val="008715C4"/>
    <w:rsid w:val="008720F6"/>
    <w:rsid w:val="00874ACE"/>
    <w:rsid w:val="00875879"/>
    <w:rsid w:val="008768F7"/>
    <w:rsid w:val="00881BB7"/>
    <w:rsid w:val="00883984"/>
    <w:rsid w:val="00883D1F"/>
    <w:rsid w:val="0088667C"/>
    <w:rsid w:val="0089023D"/>
    <w:rsid w:val="00893240"/>
    <w:rsid w:val="00897F0C"/>
    <w:rsid w:val="008A79A4"/>
    <w:rsid w:val="008A7ECA"/>
    <w:rsid w:val="008B3D23"/>
    <w:rsid w:val="008B460B"/>
    <w:rsid w:val="008C1E3B"/>
    <w:rsid w:val="008C25EF"/>
    <w:rsid w:val="008C2F20"/>
    <w:rsid w:val="008C749D"/>
    <w:rsid w:val="008D0287"/>
    <w:rsid w:val="008D170A"/>
    <w:rsid w:val="008D1F67"/>
    <w:rsid w:val="008D6C67"/>
    <w:rsid w:val="008D7AA7"/>
    <w:rsid w:val="008E175C"/>
    <w:rsid w:val="008E1CFD"/>
    <w:rsid w:val="008E1F1D"/>
    <w:rsid w:val="008E4521"/>
    <w:rsid w:val="008E7D4E"/>
    <w:rsid w:val="008F2F01"/>
    <w:rsid w:val="008F536F"/>
    <w:rsid w:val="008F5D35"/>
    <w:rsid w:val="008F6F72"/>
    <w:rsid w:val="00900B77"/>
    <w:rsid w:val="00907688"/>
    <w:rsid w:val="00907D00"/>
    <w:rsid w:val="00907E75"/>
    <w:rsid w:val="009102B3"/>
    <w:rsid w:val="0091161C"/>
    <w:rsid w:val="00911B7F"/>
    <w:rsid w:val="00912E72"/>
    <w:rsid w:val="009144AB"/>
    <w:rsid w:val="009145A2"/>
    <w:rsid w:val="0091541C"/>
    <w:rsid w:val="00917A67"/>
    <w:rsid w:val="009223D1"/>
    <w:rsid w:val="00923ED6"/>
    <w:rsid w:val="00927324"/>
    <w:rsid w:val="009303AB"/>
    <w:rsid w:val="00933A1C"/>
    <w:rsid w:val="009357B5"/>
    <w:rsid w:val="00937C0F"/>
    <w:rsid w:val="00940E23"/>
    <w:rsid w:val="00950047"/>
    <w:rsid w:val="00952EAB"/>
    <w:rsid w:val="0095315C"/>
    <w:rsid w:val="0095328D"/>
    <w:rsid w:val="00960EE2"/>
    <w:rsid w:val="009623CA"/>
    <w:rsid w:val="00963C36"/>
    <w:rsid w:val="00965F80"/>
    <w:rsid w:val="00973CFF"/>
    <w:rsid w:val="00975AE5"/>
    <w:rsid w:val="0097736A"/>
    <w:rsid w:val="00980276"/>
    <w:rsid w:val="00985337"/>
    <w:rsid w:val="009868DC"/>
    <w:rsid w:val="00991A8C"/>
    <w:rsid w:val="009957A3"/>
    <w:rsid w:val="009A0D6C"/>
    <w:rsid w:val="009A18E4"/>
    <w:rsid w:val="009A2304"/>
    <w:rsid w:val="009A6F1B"/>
    <w:rsid w:val="009A6FD7"/>
    <w:rsid w:val="009B3DCA"/>
    <w:rsid w:val="009B53E3"/>
    <w:rsid w:val="009B5AC0"/>
    <w:rsid w:val="009C4903"/>
    <w:rsid w:val="009C5157"/>
    <w:rsid w:val="009C65BA"/>
    <w:rsid w:val="009D16FC"/>
    <w:rsid w:val="009D3901"/>
    <w:rsid w:val="009D53DE"/>
    <w:rsid w:val="009D69D8"/>
    <w:rsid w:val="009D6CFD"/>
    <w:rsid w:val="009E0D47"/>
    <w:rsid w:val="009F0DA7"/>
    <w:rsid w:val="009F2C3A"/>
    <w:rsid w:val="00A02840"/>
    <w:rsid w:val="00A02B02"/>
    <w:rsid w:val="00A07602"/>
    <w:rsid w:val="00A10343"/>
    <w:rsid w:val="00A149D2"/>
    <w:rsid w:val="00A2164A"/>
    <w:rsid w:val="00A23491"/>
    <w:rsid w:val="00A23A0D"/>
    <w:rsid w:val="00A23A33"/>
    <w:rsid w:val="00A246BC"/>
    <w:rsid w:val="00A26464"/>
    <w:rsid w:val="00A265F3"/>
    <w:rsid w:val="00A26690"/>
    <w:rsid w:val="00A26B30"/>
    <w:rsid w:val="00A31ACF"/>
    <w:rsid w:val="00A3652C"/>
    <w:rsid w:val="00A36A57"/>
    <w:rsid w:val="00A431B5"/>
    <w:rsid w:val="00A460A0"/>
    <w:rsid w:val="00A4614C"/>
    <w:rsid w:val="00A53AAE"/>
    <w:rsid w:val="00A554D2"/>
    <w:rsid w:val="00A55D85"/>
    <w:rsid w:val="00A56240"/>
    <w:rsid w:val="00A5701F"/>
    <w:rsid w:val="00A60DDE"/>
    <w:rsid w:val="00A66265"/>
    <w:rsid w:val="00A75CD0"/>
    <w:rsid w:val="00A810F9"/>
    <w:rsid w:val="00A83933"/>
    <w:rsid w:val="00A85A9F"/>
    <w:rsid w:val="00A862AE"/>
    <w:rsid w:val="00A87AF8"/>
    <w:rsid w:val="00A9067F"/>
    <w:rsid w:val="00A90945"/>
    <w:rsid w:val="00A91B3D"/>
    <w:rsid w:val="00A94488"/>
    <w:rsid w:val="00A948B6"/>
    <w:rsid w:val="00AA4023"/>
    <w:rsid w:val="00AA4214"/>
    <w:rsid w:val="00AA6074"/>
    <w:rsid w:val="00AA631D"/>
    <w:rsid w:val="00AB0677"/>
    <w:rsid w:val="00AB19D7"/>
    <w:rsid w:val="00AC3172"/>
    <w:rsid w:val="00AC533D"/>
    <w:rsid w:val="00AD2624"/>
    <w:rsid w:val="00AD3AE1"/>
    <w:rsid w:val="00AD6498"/>
    <w:rsid w:val="00AD66A7"/>
    <w:rsid w:val="00AD7916"/>
    <w:rsid w:val="00AE32B7"/>
    <w:rsid w:val="00AE5A84"/>
    <w:rsid w:val="00AE76FF"/>
    <w:rsid w:val="00AF089D"/>
    <w:rsid w:val="00AF55FA"/>
    <w:rsid w:val="00AF5C28"/>
    <w:rsid w:val="00AF785F"/>
    <w:rsid w:val="00AF78C9"/>
    <w:rsid w:val="00B00D63"/>
    <w:rsid w:val="00B0658C"/>
    <w:rsid w:val="00B06F91"/>
    <w:rsid w:val="00B0763A"/>
    <w:rsid w:val="00B07783"/>
    <w:rsid w:val="00B12829"/>
    <w:rsid w:val="00B15ACC"/>
    <w:rsid w:val="00B17093"/>
    <w:rsid w:val="00B175D7"/>
    <w:rsid w:val="00B17AF4"/>
    <w:rsid w:val="00B20DFE"/>
    <w:rsid w:val="00B227E9"/>
    <w:rsid w:val="00B22EAA"/>
    <w:rsid w:val="00B251EE"/>
    <w:rsid w:val="00B31217"/>
    <w:rsid w:val="00B35CFB"/>
    <w:rsid w:val="00B37C04"/>
    <w:rsid w:val="00B4188F"/>
    <w:rsid w:val="00B4213A"/>
    <w:rsid w:val="00B44C70"/>
    <w:rsid w:val="00B45C0B"/>
    <w:rsid w:val="00B53087"/>
    <w:rsid w:val="00B64680"/>
    <w:rsid w:val="00B74D5C"/>
    <w:rsid w:val="00B76815"/>
    <w:rsid w:val="00B771CF"/>
    <w:rsid w:val="00B819DB"/>
    <w:rsid w:val="00B875E1"/>
    <w:rsid w:val="00B91A8C"/>
    <w:rsid w:val="00B9265E"/>
    <w:rsid w:val="00B93143"/>
    <w:rsid w:val="00B931E0"/>
    <w:rsid w:val="00B93433"/>
    <w:rsid w:val="00B93A19"/>
    <w:rsid w:val="00B94FF0"/>
    <w:rsid w:val="00B952F7"/>
    <w:rsid w:val="00B9586D"/>
    <w:rsid w:val="00B95EC5"/>
    <w:rsid w:val="00BA3161"/>
    <w:rsid w:val="00BA6F6A"/>
    <w:rsid w:val="00BB2B79"/>
    <w:rsid w:val="00BB6F88"/>
    <w:rsid w:val="00BC09DB"/>
    <w:rsid w:val="00BC1DEA"/>
    <w:rsid w:val="00BC34E8"/>
    <w:rsid w:val="00BC43C0"/>
    <w:rsid w:val="00BE159F"/>
    <w:rsid w:val="00BE3932"/>
    <w:rsid w:val="00BE5B8F"/>
    <w:rsid w:val="00BE6798"/>
    <w:rsid w:val="00BE7266"/>
    <w:rsid w:val="00BF0B27"/>
    <w:rsid w:val="00BF2706"/>
    <w:rsid w:val="00BF66F2"/>
    <w:rsid w:val="00BF725B"/>
    <w:rsid w:val="00C015DD"/>
    <w:rsid w:val="00C0221C"/>
    <w:rsid w:val="00C04846"/>
    <w:rsid w:val="00C06F2C"/>
    <w:rsid w:val="00C15471"/>
    <w:rsid w:val="00C1561B"/>
    <w:rsid w:val="00C1622A"/>
    <w:rsid w:val="00C17A2F"/>
    <w:rsid w:val="00C218A7"/>
    <w:rsid w:val="00C23D54"/>
    <w:rsid w:val="00C273CB"/>
    <w:rsid w:val="00C409A1"/>
    <w:rsid w:val="00C441ED"/>
    <w:rsid w:val="00C45493"/>
    <w:rsid w:val="00C45C3A"/>
    <w:rsid w:val="00C46B54"/>
    <w:rsid w:val="00C47BDA"/>
    <w:rsid w:val="00C5007D"/>
    <w:rsid w:val="00C52035"/>
    <w:rsid w:val="00C5621B"/>
    <w:rsid w:val="00C56726"/>
    <w:rsid w:val="00C62FBF"/>
    <w:rsid w:val="00C633C7"/>
    <w:rsid w:val="00C67FCD"/>
    <w:rsid w:val="00C708D4"/>
    <w:rsid w:val="00C75A29"/>
    <w:rsid w:val="00C834FC"/>
    <w:rsid w:val="00C86AE8"/>
    <w:rsid w:val="00C876F7"/>
    <w:rsid w:val="00C87C96"/>
    <w:rsid w:val="00C9413D"/>
    <w:rsid w:val="00C95314"/>
    <w:rsid w:val="00CA3445"/>
    <w:rsid w:val="00CA4E70"/>
    <w:rsid w:val="00CA6AEF"/>
    <w:rsid w:val="00CA7299"/>
    <w:rsid w:val="00CB1642"/>
    <w:rsid w:val="00CB5231"/>
    <w:rsid w:val="00CB5362"/>
    <w:rsid w:val="00CB601F"/>
    <w:rsid w:val="00CC230E"/>
    <w:rsid w:val="00CC3F19"/>
    <w:rsid w:val="00CD02A0"/>
    <w:rsid w:val="00CD19CB"/>
    <w:rsid w:val="00CD45B6"/>
    <w:rsid w:val="00CD4E9A"/>
    <w:rsid w:val="00CE5AAA"/>
    <w:rsid w:val="00CE5C53"/>
    <w:rsid w:val="00CE5F89"/>
    <w:rsid w:val="00CE6AC9"/>
    <w:rsid w:val="00CE7739"/>
    <w:rsid w:val="00CE7EEA"/>
    <w:rsid w:val="00CF206C"/>
    <w:rsid w:val="00CF3D36"/>
    <w:rsid w:val="00CF64DA"/>
    <w:rsid w:val="00D00BC5"/>
    <w:rsid w:val="00D017FC"/>
    <w:rsid w:val="00D0350F"/>
    <w:rsid w:val="00D04D56"/>
    <w:rsid w:val="00D07612"/>
    <w:rsid w:val="00D12AED"/>
    <w:rsid w:val="00D17021"/>
    <w:rsid w:val="00D17535"/>
    <w:rsid w:val="00D17FB0"/>
    <w:rsid w:val="00D209A5"/>
    <w:rsid w:val="00D2225B"/>
    <w:rsid w:val="00D2409A"/>
    <w:rsid w:val="00D249DB"/>
    <w:rsid w:val="00D25ACF"/>
    <w:rsid w:val="00D26F14"/>
    <w:rsid w:val="00D309B1"/>
    <w:rsid w:val="00D36285"/>
    <w:rsid w:val="00D40765"/>
    <w:rsid w:val="00D42B33"/>
    <w:rsid w:val="00D4578C"/>
    <w:rsid w:val="00D52CE2"/>
    <w:rsid w:val="00D5411D"/>
    <w:rsid w:val="00D54D5A"/>
    <w:rsid w:val="00D6160D"/>
    <w:rsid w:val="00D66F5E"/>
    <w:rsid w:val="00D73202"/>
    <w:rsid w:val="00D75B70"/>
    <w:rsid w:val="00D76622"/>
    <w:rsid w:val="00D77CA8"/>
    <w:rsid w:val="00D77CE8"/>
    <w:rsid w:val="00D824CF"/>
    <w:rsid w:val="00D83EC9"/>
    <w:rsid w:val="00D84FC3"/>
    <w:rsid w:val="00D85109"/>
    <w:rsid w:val="00D90397"/>
    <w:rsid w:val="00D94CE8"/>
    <w:rsid w:val="00D97E36"/>
    <w:rsid w:val="00DB1EAE"/>
    <w:rsid w:val="00DB2B19"/>
    <w:rsid w:val="00DB2D61"/>
    <w:rsid w:val="00DB3532"/>
    <w:rsid w:val="00DB4EFA"/>
    <w:rsid w:val="00DB523F"/>
    <w:rsid w:val="00DC07F1"/>
    <w:rsid w:val="00DC2873"/>
    <w:rsid w:val="00DC6476"/>
    <w:rsid w:val="00DD004A"/>
    <w:rsid w:val="00DD1639"/>
    <w:rsid w:val="00DD79C5"/>
    <w:rsid w:val="00DE03B7"/>
    <w:rsid w:val="00DE0D30"/>
    <w:rsid w:val="00DE4AE1"/>
    <w:rsid w:val="00DF7079"/>
    <w:rsid w:val="00DF7851"/>
    <w:rsid w:val="00DF78CD"/>
    <w:rsid w:val="00E03082"/>
    <w:rsid w:val="00E03CB3"/>
    <w:rsid w:val="00E04F25"/>
    <w:rsid w:val="00E06915"/>
    <w:rsid w:val="00E070C5"/>
    <w:rsid w:val="00E1033D"/>
    <w:rsid w:val="00E1311B"/>
    <w:rsid w:val="00E153F4"/>
    <w:rsid w:val="00E1783A"/>
    <w:rsid w:val="00E2089F"/>
    <w:rsid w:val="00E2294C"/>
    <w:rsid w:val="00E255D6"/>
    <w:rsid w:val="00E277C5"/>
    <w:rsid w:val="00E3091D"/>
    <w:rsid w:val="00E321D1"/>
    <w:rsid w:val="00E32E5E"/>
    <w:rsid w:val="00E332B6"/>
    <w:rsid w:val="00E3628C"/>
    <w:rsid w:val="00E37F16"/>
    <w:rsid w:val="00E410C5"/>
    <w:rsid w:val="00E417DC"/>
    <w:rsid w:val="00E44CDC"/>
    <w:rsid w:val="00E46E52"/>
    <w:rsid w:val="00E5057D"/>
    <w:rsid w:val="00E50A30"/>
    <w:rsid w:val="00E54658"/>
    <w:rsid w:val="00E56942"/>
    <w:rsid w:val="00E60F65"/>
    <w:rsid w:val="00E62643"/>
    <w:rsid w:val="00E6474F"/>
    <w:rsid w:val="00E71888"/>
    <w:rsid w:val="00E72CC3"/>
    <w:rsid w:val="00E73916"/>
    <w:rsid w:val="00E74D63"/>
    <w:rsid w:val="00E7548C"/>
    <w:rsid w:val="00E84B11"/>
    <w:rsid w:val="00E8604D"/>
    <w:rsid w:val="00E9470D"/>
    <w:rsid w:val="00E94AAE"/>
    <w:rsid w:val="00E95A40"/>
    <w:rsid w:val="00E96074"/>
    <w:rsid w:val="00E96F91"/>
    <w:rsid w:val="00EA440B"/>
    <w:rsid w:val="00EA467A"/>
    <w:rsid w:val="00EB444B"/>
    <w:rsid w:val="00EB6B0C"/>
    <w:rsid w:val="00EB76F1"/>
    <w:rsid w:val="00EC3FC0"/>
    <w:rsid w:val="00EC719D"/>
    <w:rsid w:val="00EC7889"/>
    <w:rsid w:val="00ED10B3"/>
    <w:rsid w:val="00ED16E9"/>
    <w:rsid w:val="00ED1FBD"/>
    <w:rsid w:val="00ED50BD"/>
    <w:rsid w:val="00EE4629"/>
    <w:rsid w:val="00EF33B1"/>
    <w:rsid w:val="00EF5FA6"/>
    <w:rsid w:val="00EF7D2F"/>
    <w:rsid w:val="00F00267"/>
    <w:rsid w:val="00F00866"/>
    <w:rsid w:val="00F01238"/>
    <w:rsid w:val="00F041DF"/>
    <w:rsid w:val="00F04556"/>
    <w:rsid w:val="00F06CB5"/>
    <w:rsid w:val="00F161B5"/>
    <w:rsid w:val="00F209CB"/>
    <w:rsid w:val="00F26315"/>
    <w:rsid w:val="00F37089"/>
    <w:rsid w:val="00F40904"/>
    <w:rsid w:val="00F40D1E"/>
    <w:rsid w:val="00F40E9E"/>
    <w:rsid w:val="00F4179F"/>
    <w:rsid w:val="00F42400"/>
    <w:rsid w:val="00F42F32"/>
    <w:rsid w:val="00F4397A"/>
    <w:rsid w:val="00F46886"/>
    <w:rsid w:val="00F52FC3"/>
    <w:rsid w:val="00F55624"/>
    <w:rsid w:val="00F56569"/>
    <w:rsid w:val="00F63BDC"/>
    <w:rsid w:val="00F6633B"/>
    <w:rsid w:val="00F71917"/>
    <w:rsid w:val="00F728EF"/>
    <w:rsid w:val="00F72A5B"/>
    <w:rsid w:val="00F74217"/>
    <w:rsid w:val="00F75597"/>
    <w:rsid w:val="00F81416"/>
    <w:rsid w:val="00F825BA"/>
    <w:rsid w:val="00F8288A"/>
    <w:rsid w:val="00F835F2"/>
    <w:rsid w:val="00F844C4"/>
    <w:rsid w:val="00F86268"/>
    <w:rsid w:val="00F87155"/>
    <w:rsid w:val="00F876A6"/>
    <w:rsid w:val="00F90EB1"/>
    <w:rsid w:val="00F964ED"/>
    <w:rsid w:val="00F96EDC"/>
    <w:rsid w:val="00FA1561"/>
    <w:rsid w:val="00FA5AD6"/>
    <w:rsid w:val="00FA5B8A"/>
    <w:rsid w:val="00FA6393"/>
    <w:rsid w:val="00FB04CD"/>
    <w:rsid w:val="00FB2D7B"/>
    <w:rsid w:val="00FB4F26"/>
    <w:rsid w:val="00FB5A3C"/>
    <w:rsid w:val="00FB6EF2"/>
    <w:rsid w:val="00FB716F"/>
    <w:rsid w:val="00FC2B9F"/>
    <w:rsid w:val="00FC3646"/>
    <w:rsid w:val="00FC4175"/>
    <w:rsid w:val="00FD27F7"/>
    <w:rsid w:val="00FD6461"/>
    <w:rsid w:val="00FE0BA1"/>
    <w:rsid w:val="00FE1013"/>
    <w:rsid w:val="00FE2ACE"/>
    <w:rsid w:val="00FE49EF"/>
    <w:rsid w:val="00FE4C8B"/>
    <w:rsid w:val="00FE7497"/>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408E3"/>
  <w15:docId w15:val="{28DB91C4-D452-4A95-BA8E-FFF5780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uiPriority w:val="20"/>
    <w:qFormat/>
    <w:rsid w:val="001A253E"/>
    <w:rPr>
      <w:i/>
      <w:iCs/>
    </w:rPr>
  </w:style>
  <w:style w:type="character" w:customStyle="1" w:styleId="Nadpis5Char">
    <w:name w:val="Nadpis 5 Char"/>
    <w:link w:val="Nadpis5"/>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sz w:val="21"/>
      <w:szCs w:val="21"/>
      <w:lang w:eastAsia="en-US"/>
    </w:rPr>
  </w:style>
  <w:style w:type="character" w:customStyle="1" w:styleId="OdstavecseseznamemChar">
    <w:name w:val="Odstavec se seznamem Char"/>
    <w:link w:val="Odstavecseseznamem"/>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lovn1">
    <w:name w:val="Číslování 1"/>
    <w:basedOn w:val="Normln"/>
    <w:rsid w:val="00002D6A"/>
    <w:pPr>
      <w:widowControl w:val="0"/>
      <w:numPr>
        <w:numId w:val="39"/>
      </w:numPr>
      <w:suppressAutoHyphens/>
      <w:overflowPunct/>
      <w:autoSpaceDE/>
      <w:autoSpaceDN/>
      <w:adjustRightInd/>
      <w:spacing w:after="170"/>
      <w:jc w:val="both"/>
      <w:textAlignment w:val="auto"/>
    </w:pPr>
    <w:rPr>
      <w:rFonts w:ascii="Arial" w:eastAsia="Tahoma" w:hAnsi="Arial"/>
      <w:sz w:val="22"/>
      <w:szCs w:val="24"/>
    </w:rPr>
  </w:style>
  <w:style w:type="paragraph" w:styleId="Textpoznpodarou">
    <w:name w:val="footnote text"/>
    <w:basedOn w:val="Normln"/>
    <w:link w:val="TextpoznpodarouChar"/>
    <w:uiPriority w:val="99"/>
    <w:semiHidden/>
    <w:rsid w:val="0079690F"/>
    <w:pPr>
      <w:overflowPunct/>
      <w:autoSpaceDE/>
      <w:autoSpaceDN/>
      <w:adjustRightInd/>
      <w:ind w:left="142" w:hanging="142"/>
      <w:textAlignment w:val="auto"/>
    </w:pPr>
    <w:rPr>
      <w:sz w:val="20"/>
    </w:rPr>
  </w:style>
  <w:style w:type="character" w:customStyle="1" w:styleId="TextpoznpodarouChar">
    <w:name w:val="Text pozn. pod čarou Char"/>
    <w:basedOn w:val="Standardnpsmoodstavce"/>
    <w:link w:val="Textpoznpodarou"/>
    <w:uiPriority w:val="99"/>
    <w:semiHidden/>
    <w:rsid w:val="0079690F"/>
  </w:style>
  <w:style w:type="character" w:styleId="Znakapoznpodarou">
    <w:name w:val="footnote reference"/>
    <w:basedOn w:val="Standardnpsmoodstavce"/>
    <w:uiPriority w:val="99"/>
    <w:semiHidden/>
    <w:rsid w:val="0079690F"/>
    <w:rPr>
      <w:vertAlign w:val="superscript"/>
    </w:rPr>
  </w:style>
  <w:style w:type="paragraph" w:customStyle="1" w:styleId="Zkladnodstavec">
    <w:name w:val="[Základní odstavec]"/>
    <w:basedOn w:val="Normln"/>
    <w:uiPriority w:val="99"/>
    <w:rsid w:val="0079690F"/>
    <w:pPr>
      <w:widowControl w:val="0"/>
      <w:overflowPunct/>
      <w:spacing w:line="288" w:lineRule="auto"/>
      <w:textAlignment w:val="center"/>
    </w:pPr>
    <w:rPr>
      <w:rFonts w:ascii="MinionPro-Regular" w:eastAsia="MS Mincho" w:hAnsi="MinionPro-Regular" w:cs="MinionPro-Regular"/>
      <w:color w:val="000000"/>
      <w:szCs w:val="24"/>
      <w:lang w:eastAsia="ja-JP"/>
    </w:rPr>
  </w:style>
  <w:style w:type="character" w:styleId="Nevyeenzmnka">
    <w:name w:val="Unresolved Mention"/>
    <w:basedOn w:val="Standardnpsmoodstavce"/>
    <w:uiPriority w:val="99"/>
    <w:semiHidden/>
    <w:unhideWhenUsed/>
    <w:rsid w:val="001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8880">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297806753">
      <w:bodyDiv w:val="1"/>
      <w:marLeft w:val="0"/>
      <w:marRight w:val="0"/>
      <w:marTop w:val="0"/>
      <w:marBottom w:val="0"/>
      <w:divBdr>
        <w:top w:val="none" w:sz="0" w:space="0" w:color="auto"/>
        <w:left w:val="none" w:sz="0" w:space="0" w:color="auto"/>
        <w:bottom w:val="none" w:sz="0" w:space="0" w:color="auto"/>
        <w:right w:val="none" w:sz="0" w:space="0" w:color="auto"/>
      </w:divBdr>
    </w:div>
    <w:div w:id="345253552">
      <w:bodyDiv w:val="1"/>
      <w:marLeft w:val="0"/>
      <w:marRight w:val="0"/>
      <w:marTop w:val="0"/>
      <w:marBottom w:val="0"/>
      <w:divBdr>
        <w:top w:val="none" w:sz="0" w:space="0" w:color="auto"/>
        <w:left w:val="none" w:sz="0" w:space="0" w:color="auto"/>
        <w:bottom w:val="none" w:sz="0" w:space="0" w:color="auto"/>
        <w:right w:val="none" w:sz="0" w:space="0" w:color="auto"/>
      </w:divBdr>
    </w:div>
    <w:div w:id="410009438">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67869930">
      <w:bodyDiv w:val="1"/>
      <w:marLeft w:val="0"/>
      <w:marRight w:val="0"/>
      <w:marTop w:val="0"/>
      <w:marBottom w:val="0"/>
      <w:divBdr>
        <w:top w:val="none" w:sz="0" w:space="0" w:color="auto"/>
        <w:left w:val="none" w:sz="0" w:space="0" w:color="auto"/>
        <w:bottom w:val="none" w:sz="0" w:space="0" w:color="auto"/>
        <w:right w:val="none" w:sz="0" w:space="0" w:color="auto"/>
      </w:divBdr>
    </w:div>
    <w:div w:id="1323267751">
      <w:bodyDiv w:val="1"/>
      <w:marLeft w:val="0"/>
      <w:marRight w:val="0"/>
      <w:marTop w:val="0"/>
      <w:marBottom w:val="0"/>
      <w:divBdr>
        <w:top w:val="none" w:sz="0" w:space="0" w:color="auto"/>
        <w:left w:val="none" w:sz="0" w:space="0" w:color="auto"/>
        <w:bottom w:val="none" w:sz="0" w:space="0" w:color="auto"/>
        <w:right w:val="none" w:sz="0" w:space="0" w:color="auto"/>
      </w:divBdr>
    </w:div>
    <w:div w:id="1512837613">
      <w:bodyDiv w:val="1"/>
      <w:marLeft w:val="0"/>
      <w:marRight w:val="0"/>
      <w:marTop w:val="0"/>
      <w:marBottom w:val="0"/>
      <w:divBdr>
        <w:top w:val="none" w:sz="0" w:space="0" w:color="auto"/>
        <w:left w:val="none" w:sz="0" w:space="0" w:color="auto"/>
        <w:bottom w:val="none" w:sz="0" w:space="0" w:color="auto"/>
        <w:right w:val="none" w:sz="0" w:space="0" w:color="auto"/>
      </w:divBdr>
    </w:div>
    <w:div w:id="1583487548">
      <w:bodyDiv w:val="1"/>
      <w:marLeft w:val="0"/>
      <w:marRight w:val="0"/>
      <w:marTop w:val="0"/>
      <w:marBottom w:val="0"/>
      <w:divBdr>
        <w:top w:val="none" w:sz="0" w:space="0" w:color="auto"/>
        <w:left w:val="none" w:sz="0" w:space="0" w:color="auto"/>
        <w:bottom w:val="none" w:sz="0" w:space="0" w:color="auto"/>
        <w:right w:val="none" w:sz="0" w:space="0" w:color="auto"/>
      </w:divBdr>
    </w:div>
    <w:div w:id="1591112848">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 w:id="1609653243">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11801131">
      <w:bodyDiv w:val="1"/>
      <w:marLeft w:val="0"/>
      <w:marRight w:val="0"/>
      <w:marTop w:val="0"/>
      <w:marBottom w:val="0"/>
      <w:divBdr>
        <w:top w:val="none" w:sz="0" w:space="0" w:color="auto"/>
        <w:left w:val="none" w:sz="0" w:space="0" w:color="auto"/>
        <w:bottom w:val="none" w:sz="0" w:space="0" w:color="auto"/>
        <w:right w:val="none" w:sz="0" w:space="0" w:color="auto"/>
      </w:divBdr>
    </w:div>
    <w:div w:id="1714429535">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 w:id="2128428527">
      <w:bodyDiv w:val="1"/>
      <w:marLeft w:val="0"/>
      <w:marRight w:val="0"/>
      <w:marTop w:val="0"/>
      <w:marBottom w:val="0"/>
      <w:divBdr>
        <w:top w:val="none" w:sz="0" w:space="0" w:color="auto"/>
        <w:left w:val="none" w:sz="0" w:space="0" w:color="auto"/>
        <w:bottom w:val="none" w:sz="0" w:space="0" w:color="auto"/>
        <w:right w:val="none" w:sz="0" w:space="0" w:color="auto"/>
      </w:divBdr>
    </w:div>
    <w:div w:id="2145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hanzal@zstravnick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0225-212F-4003-8114-78231C1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4606</Words>
  <Characters>26622</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31166</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Seidlová</dc:creator>
  <cp:lastModifiedBy>Monika Seidlová</cp:lastModifiedBy>
  <cp:revision>3</cp:revision>
  <cp:lastPrinted>2018-01-30T14:25:00Z</cp:lastPrinted>
  <dcterms:created xsi:type="dcterms:W3CDTF">2023-01-23T08:19:00Z</dcterms:created>
  <dcterms:modified xsi:type="dcterms:W3CDTF">2023-01-23T08:24:00Z</dcterms:modified>
</cp:coreProperties>
</file>