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Pr="00782E65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782E65">
        <w:rPr>
          <w:rFonts w:ascii="Georgia" w:hAnsi="Georgia" w:cs="Arial"/>
          <w:b/>
          <w:sz w:val="28"/>
          <w:szCs w:val="28"/>
        </w:rPr>
        <w:t>DÍLO</w:t>
      </w:r>
    </w:p>
    <w:p w:rsidR="00681379" w:rsidRPr="00623B7B" w:rsidRDefault="00681379" w:rsidP="00681379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1167EB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- </w:t>
      </w:r>
      <w:r w:rsidR="001167EB">
        <w:rPr>
          <w:rFonts w:ascii="Georgia" w:hAnsi="Georgia" w:cs="Arial"/>
          <w:b/>
        </w:rPr>
        <w:t>2</w:t>
      </w:r>
      <w:r w:rsidR="00807A25">
        <w:rPr>
          <w:rFonts w:ascii="Georgia" w:hAnsi="Georgia" w:cs="Arial"/>
          <w:b/>
        </w:rPr>
        <w:t>3</w:t>
      </w:r>
      <w:r w:rsidRPr="00F41D20">
        <w:rPr>
          <w:rFonts w:ascii="Georgia" w:hAnsi="Georgia" w:cs="Arial"/>
          <w:b/>
        </w:rPr>
        <w:t xml:space="preserve"> / </w:t>
      </w:r>
      <w:r w:rsidR="00807A25">
        <w:rPr>
          <w:rFonts w:ascii="Georgia" w:hAnsi="Georgia" w:cs="Arial"/>
          <w:b/>
        </w:rPr>
        <w:t>037</w:t>
      </w:r>
    </w:p>
    <w:p w:rsidR="007C5447" w:rsidRPr="008C2B14" w:rsidRDefault="007C5447">
      <w:pPr>
        <w:rPr>
          <w:rFonts w:ascii="Georgia" w:hAnsi="Georgia" w:cs="Arial"/>
        </w:rPr>
      </w:pPr>
    </w:p>
    <w:p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:rsidR="00064A74" w:rsidRDefault="00064A74" w:rsidP="008C2B1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zastoupena </w:t>
      </w:r>
      <w:proofErr w:type="spellStart"/>
      <w:r w:rsidRPr="00064A74">
        <w:rPr>
          <w:rFonts w:ascii="Georgia" w:hAnsi="Georgia" w:cs="Arial"/>
        </w:rPr>
        <w:t>MgA</w:t>
      </w:r>
      <w:proofErr w:type="spellEnd"/>
      <w:r w:rsidRPr="00064A74">
        <w:rPr>
          <w:rFonts w:ascii="Georgia" w:hAnsi="Georgia" w:cs="Arial"/>
        </w:rPr>
        <w:t xml:space="preserve">. Davidem Marečkem, PhD., generálním ředitelem 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BF66CE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064A74" w:rsidRPr="008C2B14" w:rsidRDefault="00064A74" w:rsidP="00BF66CE">
      <w:pPr>
        <w:rPr>
          <w:rFonts w:ascii="Georgia" w:hAnsi="Georgia" w:cs="Arial"/>
        </w:rPr>
      </w:pPr>
    </w:p>
    <w:p w:rsidR="00064A74" w:rsidRPr="00064A74" w:rsidRDefault="00064A74" w:rsidP="00064A74">
      <w:pPr>
        <w:rPr>
          <w:rFonts w:ascii="Georgia" w:hAnsi="Georgia" w:cs="Arial"/>
          <w:b/>
        </w:rPr>
      </w:pPr>
      <w:r w:rsidRPr="00064A74">
        <w:rPr>
          <w:rFonts w:ascii="Georgia" w:hAnsi="Georgia" w:cs="Arial"/>
          <w:b/>
        </w:rPr>
        <w:t xml:space="preserve">Maximum </w:t>
      </w:r>
      <w:proofErr w:type="spellStart"/>
      <w:r w:rsidRPr="00064A74">
        <w:rPr>
          <w:rFonts w:ascii="Georgia" w:hAnsi="Georgia" w:cs="Arial"/>
          <w:b/>
        </w:rPr>
        <w:t>Services</w:t>
      </w:r>
      <w:proofErr w:type="spellEnd"/>
      <w:r w:rsidRPr="00064A74">
        <w:rPr>
          <w:rFonts w:ascii="Georgia" w:hAnsi="Georgia" w:cs="Arial"/>
          <w:b/>
        </w:rPr>
        <w:t xml:space="preserve"> s.r.o.</w:t>
      </w:r>
    </w:p>
    <w:p w:rsidR="00064A74" w:rsidRPr="00064A74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se sídlem: </w:t>
      </w:r>
      <w:proofErr w:type="spellStart"/>
      <w:r w:rsidRPr="00064A74">
        <w:rPr>
          <w:rFonts w:ascii="Georgia" w:hAnsi="Georgia" w:cs="Arial"/>
        </w:rPr>
        <w:t>Slaviborského</w:t>
      </w:r>
      <w:proofErr w:type="spellEnd"/>
      <w:r w:rsidRPr="00064A74">
        <w:rPr>
          <w:rFonts w:ascii="Georgia" w:hAnsi="Georgia" w:cs="Arial"/>
        </w:rPr>
        <w:t xml:space="preserve"> nám., Praha 9 -  Třeboradice </w:t>
      </w:r>
    </w:p>
    <w:p w:rsidR="00064A74" w:rsidRPr="00064A74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IČ: 05574064, DIČ: CZ05574064 </w:t>
      </w:r>
    </w:p>
    <w:p w:rsidR="00BF66CE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>(dále jen „</w:t>
      </w:r>
      <w:r w:rsidRPr="00064A74">
        <w:rPr>
          <w:rFonts w:ascii="Georgia" w:hAnsi="Georgia" w:cs="Arial"/>
          <w:b/>
        </w:rPr>
        <w:t>zhotovitel</w:t>
      </w:r>
      <w:r w:rsidRPr="00064A74">
        <w:rPr>
          <w:rFonts w:ascii="Georgia" w:hAnsi="Georgia" w:cs="Arial"/>
        </w:rPr>
        <w:t>“)</w:t>
      </w:r>
    </w:p>
    <w:p w:rsidR="00064A74" w:rsidRPr="008C2B14" w:rsidRDefault="00064A74" w:rsidP="00064A74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EA27F4" w:rsidRPr="00F41D20" w:rsidRDefault="00EA27F4" w:rsidP="00064A74">
      <w:pPr>
        <w:keepNext/>
        <w:jc w:val="both"/>
        <w:rPr>
          <w:rFonts w:ascii="Georgia" w:hAnsi="Georgia" w:cs="Arial"/>
          <w:b/>
        </w:rPr>
      </w:pPr>
    </w:p>
    <w:p w:rsidR="007C5447" w:rsidRPr="008C2B14" w:rsidRDefault="00B32CF8" w:rsidP="006974D1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ČF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>“)</w:t>
      </w:r>
      <w:r w:rsidR="00372F2E" w:rsidRPr="008C2B14">
        <w:rPr>
          <w:rFonts w:ascii="Georgia" w:hAnsi="Georgia" w:cs="Arial"/>
        </w:rPr>
        <w:t xml:space="preserve"> a dokončit je nejpozději v níže sjednaném termínu</w:t>
      </w:r>
      <w:r w:rsidR="007C5447" w:rsidRPr="008C2B14">
        <w:rPr>
          <w:rFonts w:ascii="Georgia" w:hAnsi="Georgia" w:cs="Arial"/>
        </w:rPr>
        <w:t xml:space="preserve">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7C5447" w:rsidRPr="008C2B14">
        <w:rPr>
          <w:rFonts w:ascii="Georgia" w:hAnsi="Georgia" w:cs="Arial"/>
        </w:rPr>
        <w:t xml:space="preserve">ČF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:rsidR="00B32CF8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7B3C89" w:rsidRPr="007B3C89">
        <w:rPr>
          <w:rFonts w:ascii="Georgia" w:hAnsi="Georgia" w:cs="Arial"/>
        </w:rPr>
        <w:t xml:space="preserve">Příprava občerstvení a pohoštění pro účastníky </w:t>
      </w:r>
      <w:r w:rsidR="00807A25">
        <w:rPr>
          <w:rFonts w:ascii="Georgia" w:hAnsi="Georgia" w:cs="Arial"/>
        </w:rPr>
        <w:t>K</w:t>
      </w:r>
      <w:r w:rsidR="00427410">
        <w:rPr>
          <w:rFonts w:ascii="Georgia" w:hAnsi="Georgia" w:cs="Arial"/>
        </w:rPr>
        <w:t xml:space="preserve">oncertu </w:t>
      </w:r>
      <w:r w:rsidR="00807A25">
        <w:rPr>
          <w:rFonts w:ascii="Georgia" w:hAnsi="Georgia" w:cs="Arial"/>
        </w:rPr>
        <w:t xml:space="preserve">pro přátele </w:t>
      </w:r>
      <w:r w:rsidR="00427410">
        <w:rPr>
          <w:rFonts w:ascii="Georgia" w:hAnsi="Georgia" w:cs="Arial"/>
        </w:rPr>
        <w:t>k</w:t>
      </w:r>
      <w:r w:rsidR="00162063">
        <w:rPr>
          <w:rFonts w:ascii="Georgia" w:hAnsi="Georgia" w:cs="Arial"/>
        </w:rPr>
        <w:t xml:space="preserve">onaného dne </w:t>
      </w:r>
      <w:r w:rsidR="00807A25">
        <w:rPr>
          <w:rFonts w:ascii="Georgia" w:hAnsi="Georgia" w:cs="Arial"/>
        </w:rPr>
        <w:t>26</w:t>
      </w:r>
      <w:r w:rsidR="00162063">
        <w:rPr>
          <w:rFonts w:ascii="Georgia" w:hAnsi="Georgia" w:cs="Arial"/>
        </w:rPr>
        <w:t xml:space="preserve">. </w:t>
      </w:r>
      <w:r w:rsidR="00B73DD1">
        <w:rPr>
          <w:rFonts w:ascii="Georgia" w:hAnsi="Georgia" w:cs="Arial"/>
        </w:rPr>
        <w:t>1.</w:t>
      </w:r>
      <w:r w:rsidR="00162063">
        <w:rPr>
          <w:rFonts w:ascii="Georgia" w:hAnsi="Georgia" w:cs="Arial"/>
        </w:rPr>
        <w:t xml:space="preserve"> 202</w:t>
      </w:r>
      <w:r w:rsidR="00674158">
        <w:rPr>
          <w:rFonts w:ascii="Georgia" w:hAnsi="Georgia" w:cs="Arial"/>
        </w:rPr>
        <w:t>3</w:t>
      </w:r>
      <w:r w:rsidR="007B3C89" w:rsidRPr="007B3C89">
        <w:rPr>
          <w:rFonts w:ascii="Georgia" w:hAnsi="Georgia" w:cs="Arial"/>
        </w:rPr>
        <w:t xml:space="preserve"> (max. </w:t>
      </w:r>
      <w:r w:rsidR="00807A25">
        <w:rPr>
          <w:rFonts w:ascii="Georgia" w:hAnsi="Georgia" w:cs="Arial"/>
        </w:rPr>
        <w:t>4</w:t>
      </w:r>
      <w:r w:rsidR="00B73DD1">
        <w:rPr>
          <w:rFonts w:ascii="Georgia" w:hAnsi="Georgia" w:cs="Arial"/>
        </w:rPr>
        <w:t>5</w:t>
      </w:r>
      <w:r w:rsidR="00162063">
        <w:rPr>
          <w:rFonts w:ascii="Georgia" w:hAnsi="Georgia" w:cs="Arial"/>
        </w:rPr>
        <w:t>0</w:t>
      </w:r>
      <w:r w:rsidR="007B3C89" w:rsidRPr="007B3C89">
        <w:rPr>
          <w:rFonts w:ascii="Georgia" w:hAnsi="Georgia" w:cs="Arial"/>
        </w:rPr>
        <w:t xml:space="preserve"> hostů)</w:t>
      </w:r>
    </w:p>
    <w:p w:rsidR="00134A7C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Termín provedení díla</w:t>
      </w:r>
      <w:r w:rsidR="00EA27F4">
        <w:rPr>
          <w:rFonts w:ascii="Georgia" w:hAnsi="Georgia" w:cs="Arial"/>
        </w:rPr>
        <w:t xml:space="preserve">: </w:t>
      </w:r>
      <w:r w:rsidR="00807A25">
        <w:rPr>
          <w:rFonts w:ascii="Georgia" w:hAnsi="Georgia" w:cs="Arial"/>
        </w:rPr>
        <w:t>26</w:t>
      </w:r>
      <w:r w:rsidR="00162063">
        <w:rPr>
          <w:rFonts w:ascii="Georgia" w:hAnsi="Georgia" w:cs="Arial"/>
        </w:rPr>
        <w:t xml:space="preserve">. </w:t>
      </w:r>
      <w:r w:rsidR="00B73DD1">
        <w:rPr>
          <w:rFonts w:ascii="Georgia" w:hAnsi="Georgia" w:cs="Arial"/>
        </w:rPr>
        <w:t>1</w:t>
      </w:r>
      <w:r w:rsidR="00674158">
        <w:rPr>
          <w:rFonts w:ascii="Georgia" w:hAnsi="Georgia" w:cs="Arial"/>
        </w:rPr>
        <w:t>. 2023</w:t>
      </w:r>
      <w:r w:rsidR="007B3C89">
        <w:rPr>
          <w:rFonts w:ascii="Georgia" w:hAnsi="Georgia" w:cs="Arial"/>
        </w:rPr>
        <w:t xml:space="preserve">, </w:t>
      </w:r>
      <w:r w:rsidR="00162063">
        <w:rPr>
          <w:rFonts w:ascii="Georgia" w:hAnsi="Georgia" w:cs="Arial"/>
        </w:rPr>
        <w:t xml:space="preserve">od </w:t>
      </w:r>
      <w:r w:rsidR="00674158">
        <w:rPr>
          <w:rFonts w:ascii="Georgia" w:hAnsi="Georgia" w:cs="Arial"/>
        </w:rPr>
        <w:t>21</w:t>
      </w:r>
      <w:r w:rsidR="007B3C89">
        <w:rPr>
          <w:rFonts w:ascii="Georgia" w:hAnsi="Georgia" w:cs="Arial"/>
        </w:rPr>
        <w:t>:</w:t>
      </w:r>
      <w:r w:rsidR="00674158">
        <w:rPr>
          <w:rFonts w:ascii="Georgia" w:hAnsi="Georgia" w:cs="Arial"/>
        </w:rPr>
        <w:t>3</w:t>
      </w:r>
      <w:r w:rsidR="00427410">
        <w:rPr>
          <w:rFonts w:ascii="Georgia" w:hAnsi="Georgia" w:cs="Arial"/>
        </w:rPr>
        <w:t xml:space="preserve">0 do </w:t>
      </w:r>
      <w:r w:rsidR="00674158">
        <w:rPr>
          <w:rFonts w:ascii="Georgia" w:hAnsi="Georgia" w:cs="Arial"/>
        </w:rPr>
        <w:t>23:3</w:t>
      </w:r>
      <w:r w:rsidR="007B3C89">
        <w:rPr>
          <w:rFonts w:ascii="Georgia" w:hAnsi="Georgia" w:cs="Arial"/>
        </w:rPr>
        <w:t>0</w:t>
      </w:r>
    </w:p>
    <w:p w:rsidR="00B32CF8" w:rsidRPr="008C2B14" w:rsidRDefault="00134A7C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>provedení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7B3C89" w:rsidRPr="007B3C89">
        <w:rPr>
          <w:rFonts w:ascii="Georgia" w:hAnsi="Georgia" w:cs="Arial"/>
        </w:rPr>
        <w:t>Rudolfinum</w:t>
      </w:r>
    </w:p>
    <w:p w:rsidR="00B32CF8" w:rsidRDefault="00EA27F4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Cena díla</w:t>
      </w:r>
      <w:r w:rsidR="00E03AF9">
        <w:rPr>
          <w:rFonts w:ascii="Georgia" w:hAnsi="Georgia" w:cs="Arial"/>
        </w:rPr>
        <w:t xml:space="preserve"> </w:t>
      </w:r>
      <w:r w:rsidR="00E03AF9" w:rsidRPr="00E03AF9">
        <w:rPr>
          <w:rFonts w:ascii="Georgia" w:hAnsi="Georgia" w:cs="Arial"/>
        </w:rPr>
        <w:t xml:space="preserve">maximálně </w:t>
      </w:r>
      <w:r w:rsidR="00807A25">
        <w:rPr>
          <w:rFonts w:ascii="Georgia" w:hAnsi="Georgia" w:cs="Arial"/>
        </w:rPr>
        <w:t xml:space="preserve">270 650 </w:t>
      </w:r>
      <w:r w:rsidR="00E03AF9" w:rsidRPr="002710C8">
        <w:rPr>
          <w:rFonts w:ascii="Georgia" w:hAnsi="Georgia" w:cs="Arial"/>
        </w:rPr>
        <w:t xml:space="preserve">Kč + DPH (slovy: </w:t>
      </w:r>
      <w:r w:rsidR="00807A25">
        <w:rPr>
          <w:rFonts w:ascii="Georgia" w:hAnsi="Georgia" w:cs="Arial"/>
        </w:rPr>
        <w:t>dvě stě sedmdesát tisíc šest set padesát</w:t>
      </w:r>
      <w:r w:rsidR="00E03AF9" w:rsidRPr="002710C8">
        <w:rPr>
          <w:rFonts w:ascii="Georgia" w:hAnsi="Georgia" w:cs="Arial"/>
        </w:rPr>
        <w:t xml:space="preserve">) </w:t>
      </w:r>
      <w:r w:rsidR="00E03AF9" w:rsidRPr="00E03AF9">
        <w:rPr>
          <w:rFonts w:ascii="Georgia" w:hAnsi="Georgia" w:cs="Arial"/>
        </w:rPr>
        <w:t>dle specifikace přílohy č. 1 – Kalkulace, která je nedílnou součástí smlouvy.</w:t>
      </w:r>
    </w:p>
    <w:p w:rsidR="00AB671F" w:rsidRPr="00EA27F4" w:rsidRDefault="00AB671F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:rsidR="00B32CF8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ČF zaplatí zhotoviteli cenu díla </w:t>
      </w:r>
      <w:r w:rsidR="00E03AF9" w:rsidRPr="00E03AF9">
        <w:rPr>
          <w:rFonts w:ascii="Georgia" w:hAnsi="Georgia" w:cs="Arial"/>
        </w:rPr>
        <w:t>na základě vystaven</w:t>
      </w:r>
      <w:r w:rsidR="00E03AF9">
        <w:rPr>
          <w:rFonts w:ascii="Georgia" w:hAnsi="Georgia" w:cs="Arial"/>
        </w:rPr>
        <w:t>ých</w:t>
      </w:r>
      <w:r w:rsidR="00E03AF9" w:rsidRPr="00E03AF9">
        <w:rPr>
          <w:rFonts w:ascii="Georgia" w:hAnsi="Georgia" w:cs="Arial"/>
        </w:rPr>
        <w:t xml:space="preserve"> faktur na bankovní účet zhotovitele uvedený na faktu</w:t>
      </w:r>
      <w:r w:rsidR="00E03AF9">
        <w:rPr>
          <w:rFonts w:ascii="Georgia" w:hAnsi="Georgia" w:cs="Arial"/>
        </w:rPr>
        <w:t>rách</w:t>
      </w:r>
      <w:r w:rsidR="00E03AF9" w:rsidRPr="00E03AF9">
        <w:rPr>
          <w:rFonts w:ascii="Georgia" w:hAnsi="Georgia" w:cs="Arial"/>
        </w:rPr>
        <w:t>, a to do 21 dnů od jej</w:t>
      </w:r>
      <w:r w:rsidR="00E03AF9">
        <w:rPr>
          <w:rFonts w:ascii="Georgia" w:hAnsi="Georgia" w:cs="Arial"/>
        </w:rPr>
        <w:t>ic</w:t>
      </w:r>
      <w:r w:rsidR="00E03AF9" w:rsidRPr="00E03AF9">
        <w:rPr>
          <w:rFonts w:ascii="Georgia" w:hAnsi="Georgia" w:cs="Arial"/>
        </w:rPr>
        <w:t>h doručení.</w:t>
      </w:r>
    </w:p>
    <w:p w:rsidR="00B32CF8" w:rsidRPr="00E03AF9" w:rsidRDefault="00485403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E03AF9">
        <w:rPr>
          <w:rFonts w:ascii="Georgia" w:hAnsi="Georgia" w:cs="Arial"/>
        </w:rPr>
        <w:t>Zhotovitel je povinen doručit ČF na cenu díla</w:t>
      </w:r>
      <w:r w:rsidR="00E03AF9" w:rsidRPr="00E03AF9">
        <w:rPr>
          <w:rFonts w:ascii="Georgia" w:hAnsi="Georgia" w:cs="Arial"/>
        </w:rPr>
        <w:t xml:space="preserve"> nebo jeho část</w:t>
      </w:r>
      <w:r w:rsidRPr="00E03AF9">
        <w:rPr>
          <w:rFonts w:ascii="Georgia" w:hAnsi="Georgia" w:cs="Arial"/>
        </w:rPr>
        <w:t xml:space="preserve"> fakturu s náležitostmi daňového dokladu, jinak se cena díla nestane splatnou.</w:t>
      </w:r>
    </w:p>
    <w:p w:rsidR="00322EB7" w:rsidRDefault="00BC3485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:rsidR="00ED21A4" w:rsidRDefault="00ED21A4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zhotovitel v rámci provádění díla podílel nebo zúčastnil na nějaké akci ČF, souhlasí s tím, že ČF a subjekty s ČF spolupracující mají právo pořizovat </w:t>
      </w:r>
      <w:r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 xml:space="preserve"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</w:t>
      </w:r>
      <w:r w:rsidRPr="008C2B14">
        <w:rPr>
          <w:rFonts w:ascii="Georgia" w:hAnsi="Georgia" w:cs="Arial"/>
        </w:rPr>
        <w:lastRenderedPageBreak/>
        <w:t>s nimi je zohledněno ve sjednané ceně díla a vzhledem k tomu nemá právo na jakoukoli další odměnu za ně.</w:t>
      </w:r>
    </w:p>
    <w:p w:rsidR="002300CC" w:rsidRPr="00E03AF9" w:rsidRDefault="002300CC" w:rsidP="00064A74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E03AF9"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:rsidR="00EA27F4" w:rsidRDefault="00EA27F4" w:rsidP="00064A74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F41D20" w:rsidRDefault="00EA27F4" w:rsidP="006974D1">
      <w:pPr>
        <w:pStyle w:val="Odstavecseseznamem"/>
        <w:keepNext/>
        <w:ind w:left="0"/>
        <w:jc w:val="both"/>
        <w:rPr>
          <w:rFonts w:ascii="Georgia" w:hAnsi="Georgia" w:cs="Arial"/>
        </w:rPr>
      </w:pPr>
    </w:p>
    <w:p w:rsidR="00EA27F4" w:rsidRPr="00F41D20" w:rsidRDefault="00EA27F4" w:rsidP="006974D1">
      <w:pPr>
        <w:jc w:val="both"/>
        <w:rPr>
          <w:rFonts w:ascii="Georgia" w:hAnsi="Georgia" w:cs="Arial"/>
        </w:rPr>
      </w:pPr>
      <w:r w:rsidRPr="006974D1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6974D1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EA27F4" w:rsidRPr="00F41D20" w:rsidRDefault="00EA27F4" w:rsidP="006974D1">
      <w:pPr>
        <w:keepNext/>
        <w:jc w:val="both"/>
        <w:rPr>
          <w:rFonts w:ascii="Georgia" w:hAnsi="Georgia" w:cs="Arial"/>
        </w:rPr>
      </w:pPr>
    </w:p>
    <w:p w:rsidR="00401864" w:rsidRDefault="00401864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Pr="008C2B14" w:rsidRDefault="00F66A71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EA27F4" w:rsidRPr="008C2B14" w:rsidRDefault="00EA27F4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0963DC" w:rsidRPr="008C2B14" w:rsidRDefault="000963DC" w:rsidP="006974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8B4F10" w:rsidRPr="008C2B14" w:rsidRDefault="008B4F10" w:rsidP="006974D1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807A25">
        <w:rPr>
          <w:rFonts w:ascii="Georgia" w:hAnsi="Georgia" w:cs="Arial"/>
        </w:rPr>
        <w:t>24</w:t>
      </w:r>
      <w:r w:rsidR="00162063">
        <w:rPr>
          <w:rFonts w:ascii="Georgia" w:hAnsi="Georgia" w:cs="Arial"/>
        </w:rPr>
        <w:t xml:space="preserve">. </w:t>
      </w:r>
      <w:r w:rsidR="00B73DD1">
        <w:rPr>
          <w:rFonts w:ascii="Georgia" w:hAnsi="Georgia" w:cs="Arial"/>
        </w:rPr>
        <w:t>1</w:t>
      </w:r>
      <w:r w:rsidR="00162063">
        <w:rPr>
          <w:rFonts w:ascii="Georgia" w:hAnsi="Georgia" w:cs="Arial"/>
        </w:rPr>
        <w:t>. 202</w:t>
      </w:r>
      <w:r w:rsidR="00807A25">
        <w:rPr>
          <w:rFonts w:ascii="Georgia" w:hAnsi="Georgia" w:cs="Arial"/>
        </w:rPr>
        <w:t>3</w:t>
      </w: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Vyhotovil(a) a za</w:t>
      </w:r>
      <w:proofErr w:type="gramEnd"/>
      <w:r>
        <w:rPr>
          <w:rFonts w:ascii="Georgia" w:hAnsi="Georgia" w:cs="Arial"/>
        </w:rPr>
        <w:t xml:space="preserve"> správnost ručí:</w:t>
      </w:r>
      <w:r>
        <w:rPr>
          <w:rFonts w:ascii="Georgia" w:hAnsi="Georgia" w:cs="Arial"/>
        </w:rPr>
        <w:tab/>
      </w:r>
      <w:r w:rsidR="006974D1">
        <w:rPr>
          <w:rFonts w:ascii="Georgia" w:hAnsi="Georgia" w:cs="Arial"/>
        </w:rPr>
        <w:t>Sabrina Sečková</w:t>
      </w:r>
    </w:p>
    <w:p w:rsidR="00F66A71" w:rsidRPr="00071EFC" w:rsidRDefault="00F66A71" w:rsidP="00F66A71">
      <w:pPr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Kontroloval(a):</w:t>
      </w:r>
      <w:proofErr w:type="gramEnd"/>
      <w:r w:rsidR="006974D1">
        <w:rPr>
          <w:rFonts w:ascii="Georgia" w:hAnsi="Georgia" w:cs="Arial"/>
        </w:rPr>
        <w:t xml:space="preserve"> Sabrina Sečková</w:t>
      </w:r>
    </w:p>
    <w:p w:rsidR="008B4F10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807A25" w:rsidRPr="00807A25" w:rsidRDefault="00612A12" w:rsidP="00612A12">
      <w:pPr>
        <w:tabs>
          <w:tab w:val="left" w:pos="1260"/>
          <w:tab w:val="left" w:pos="7200"/>
        </w:tabs>
        <w:rPr>
          <w:rFonts w:ascii="Georgia" w:hAnsi="Georgia" w:cs="Arial"/>
          <w:b/>
          <w:sz w:val="22"/>
          <w:szCs w:val="22"/>
        </w:rPr>
      </w:pPr>
      <w:r w:rsidRPr="007502F2">
        <w:rPr>
          <w:rFonts w:ascii="Georgia" w:hAnsi="Georgia" w:cs="Arial"/>
          <w:b/>
          <w:sz w:val="22"/>
          <w:szCs w:val="22"/>
        </w:rPr>
        <w:lastRenderedPageBreak/>
        <w:t>Příloha č. 1</w:t>
      </w:r>
      <w:r>
        <w:rPr>
          <w:rFonts w:ascii="Georgia" w:hAnsi="Georgia" w:cs="Arial"/>
          <w:b/>
          <w:sz w:val="22"/>
          <w:szCs w:val="22"/>
        </w:rPr>
        <w:t xml:space="preserve"> - </w:t>
      </w:r>
      <w:r w:rsidRPr="007502F2">
        <w:rPr>
          <w:rFonts w:ascii="Georgia" w:hAnsi="Georgia" w:cs="Arial"/>
          <w:b/>
          <w:sz w:val="22"/>
          <w:szCs w:val="22"/>
        </w:rPr>
        <w:t xml:space="preserve"> SA-2</w:t>
      </w:r>
      <w:r w:rsidR="00807A25">
        <w:rPr>
          <w:rFonts w:ascii="Georgia" w:hAnsi="Georgia" w:cs="Arial"/>
          <w:b/>
          <w:sz w:val="22"/>
          <w:szCs w:val="22"/>
        </w:rPr>
        <w:t>3</w:t>
      </w:r>
      <w:r w:rsidRPr="007502F2">
        <w:rPr>
          <w:rFonts w:ascii="Georgia" w:hAnsi="Georgia" w:cs="Arial"/>
          <w:b/>
          <w:sz w:val="22"/>
          <w:szCs w:val="22"/>
        </w:rPr>
        <w:t>/</w:t>
      </w:r>
      <w:r w:rsidR="00807A25">
        <w:rPr>
          <w:rFonts w:ascii="Georgia" w:hAnsi="Georgia" w:cs="Arial"/>
          <w:b/>
          <w:sz w:val="22"/>
          <w:szCs w:val="22"/>
        </w:rPr>
        <w:t>0</w:t>
      </w:r>
      <w:r w:rsidR="00674158">
        <w:rPr>
          <w:rFonts w:ascii="Georgia" w:hAnsi="Georgia" w:cs="Arial"/>
          <w:b/>
          <w:sz w:val="22"/>
          <w:szCs w:val="22"/>
        </w:rPr>
        <w:t>3</w:t>
      </w:r>
      <w:r w:rsidR="00807A25">
        <w:rPr>
          <w:rFonts w:ascii="Georgia" w:hAnsi="Georgia" w:cs="Arial"/>
          <w:b/>
          <w:sz w:val="22"/>
          <w:szCs w:val="22"/>
        </w:rPr>
        <w:t>7</w:t>
      </w:r>
    </w:p>
    <w:p w:rsidR="00612A12" w:rsidRPr="00D76559" w:rsidRDefault="00612A12" w:rsidP="008B4F10">
      <w:pPr>
        <w:tabs>
          <w:tab w:val="left" w:pos="1260"/>
          <w:tab w:val="left" w:pos="7200"/>
        </w:tabs>
        <w:rPr>
          <w:rFonts w:ascii="Georgia" w:hAnsi="Georgia" w:cs="Arial"/>
          <w:sz w:val="20"/>
          <w:szCs w:val="20"/>
        </w:rPr>
      </w:pPr>
    </w:p>
    <w:p w:rsidR="00162063" w:rsidRPr="00D76559" w:rsidRDefault="00162063" w:rsidP="008B4F10">
      <w:pPr>
        <w:tabs>
          <w:tab w:val="left" w:pos="1260"/>
          <w:tab w:val="left" w:pos="7200"/>
        </w:tabs>
        <w:rPr>
          <w:rFonts w:ascii="Georgia" w:hAnsi="Georgia" w:cs="Arial"/>
          <w:sz w:val="20"/>
          <w:szCs w:val="20"/>
        </w:rPr>
      </w:pPr>
    </w:p>
    <w:tbl>
      <w:tblPr>
        <w:tblW w:w="89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0"/>
        <w:gridCol w:w="1736"/>
        <w:gridCol w:w="736"/>
        <w:gridCol w:w="898"/>
        <w:gridCol w:w="1956"/>
      </w:tblGrid>
      <w:tr w:rsidR="00807A25" w:rsidTr="00377465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25" w:rsidRDefault="00807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95250</wp:posOffset>
                  </wp:positionV>
                  <wp:extent cx="1343025" cy="1333500"/>
                  <wp:effectExtent l="0" t="0" r="0" b="0"/>
                  <wp:wrapNone/>
                  <wp:docPr id="1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.jp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42" cy="1333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0"/>
            </w:tblGrid>
            <w:tr w:rsidR="00807A25">
              <w:trPr>
                <w:trHeight w:val="300"/>
                <w:tblCellSpacing w:w="0" w:type="dxa"/>
              </w:trPr>
              <w:tc>
                <w:tcPr>
                  <w:tcW w:w="3460" w:type="dxa"/>
                  <w:tcBorders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tcBorders>
                  <w:shd w:val="clear" w:color="000000" w:fill="FFFFFF"/>
                  <w:noWrap/>
                  <w:vAlign w:val="bottom"/>
                  <w:hideMark/>
                </w:tcPr>
                <w:p w:rsidR="00807A25" w:rsidRDefault="00807A25">
                  <w:pPr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807A25" w:rsidRDefault="00807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807A25" w:rsidRDefault="00807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807A25" w:rsidRDefault="00807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807A25" w:rsidRDefault="00807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807A25" w:rsidRDefault="00807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7A25" w:rsidTr="00377465">
        <w:trPr>
          <w:trHeight w:val="360"/>
        </w:trPr>
        <w:tc>
          <w:tcPr>
            <w:tcW w:w="8956" w:type="dxa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b/>
                <w:bCs/>
                <w:color w:val="92D050"/>
                <w:sz w:val="28"/>
                <w:szCs w:val="2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28"/>
                <w:szCs w:val="28"/>
              </w:rPr>
              <w:t xml:space="preserve">Kalkulace </w:t>
            </w:r>
          </w:p>
        </w:tc>
      </w:tr>
      <w:tr w:rsidR="00807A25" w:rsidTr="00377465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807A25" w:rsidTr="00377465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>Klient: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Česká Filharmonie</w:t>
            </w:r>
          </w:p>
        </w:tc>
      </w:tr>
      <w:tr w:rsidR="00807A25" w:rsidTr="00377465">
        <w:trPr>
          <w:trHeight w:val="282"/>
        </w:trPr>
        <w:tc>
          <w:tcPr>
            <w:tcW w:w="363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 xml:space="preserve">Datum akce: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EQUIP" w:hAnsi="EQUIP" w:cs="Calibri"/>
                <w:color w:val="000000"/>
                <w:sz w:val="22"/>
                <w:szCs w:val="22"/>
              </w:rPr>
              <w:t>26.01.2023</w:t>
            </w:r>
            <w:proofErr w:type="gramEnd"/>
          </w:p>
        </w:tc>
      </w:tr>
      <w:tr w:rsidR="00807A25" w:rsidTr="00377465">
        <w:trPr>
          <w:trHeight w:val="289"/>
        </w:trPr>
        <w:tc>
          <w:tcPr>
            <w:tcW w:w="363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 xml:space="preserve">Kontakt: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Sabrina Sečková</w:t>
            </w:r>
          </w:p>
        </w:tc>
      </w:tr>
      <w:tr w:rsidR="00807A25" w:rsidTr="00377465">
        <w:trPr>
          <w:trHeight w:val="289"/>
        </w:trPr>
        <w:tc>
          <w:tcPr>
            <w:tcW w:w="363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0" w:type="dxa"/>
            <w:gridSpan w:val="3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>E-mail: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807A25" w:rsidRDefault="00807A25">
            <w:pPr>
              <w:jc w:val="center"/>
              <w:rPr>
                <w:rFonts w:ascii="Calibri" w:hAnsi="Calibri" w:cs="Calibri"/>
                <w:color w:val="0000D4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D4"/>
                <w:sz w:val="22"/>
                <w:szCs w:val="22"/>
                <w:u w:val="single"/>
              </w:rPr>
              <w:t> </w:t>
            </w:r>
          </w:p>
        </w:tc>
      </w:tr>
      <w:tr w:rsidR="00807A25" w:rsidTr="00377465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AAAAA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807A25" w:rsidTr="00377465">
        <w:trPr>
          <w:trHeight w:val="582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POLOŽKA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CENA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UNIT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POČET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CELKEM bez DPH</w:t>
            </w:r>
          </w:p>
        </w:tc>
      </w:tr>
      <w:tr w:rsidR="00807A25" w:rsidTr="00377465">
        <w:trPr>
          <w:trHeight w:val="327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WELCOME DRINK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225 Kč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27 000 Kč </w:t>
            </w:r>
          </w:p>
        </w:tc>
      </w:tr>
      <w:tr w:rsidR="00807A25" w:rsidTr="00377465">
        <w:trPr>
          <w:trHeight w:val="327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KOKTEJL -  PREZIDENT SALONEK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15 400 Kč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15 400 Kč </w:t>
            </w:r>
          </w:p>
        </w:tc>
      </w:tr>
      <w:tr w:rsidR="00807A25" w:rsidTr="00377465">
        <w:trPr>
          <w:trHeight w:val="327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MENU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515 Kč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206 000 Kč </w:t>
            </w:r>
          </w:p>
        </w:tc>
      </w:tr>
      <w:tr w:rsidR="00807A25" w:rsidTr="00377465">
        <w:trPr>
          <w:trHeight w:val="327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NEALKOHOLICKÉ NÁPOJE + PIVO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150 Kč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67 500 Kč </w:t>
            </w:r>
          </w:p>
        </w:tc>
      </w:tr>
      <w:tr w:rsidR="00807A25" w:rsidTr="00377465">
        <w:trPr>
          <w:trHeight w:val="327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ALKOHOLICKÉ NÁPOJE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225 Kč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101 250 Kč </w:t>
            </w:r>
          </w:p>
        </w:tc>
      </w:tr>
      <w:tr w:rsidR="00807A25" w:rsidTr="00377465">
        <w:trPr>
          <w:trHeight w:val="327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KOKTEJLOVÉ STOLKY 50x50 ČERNÉ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350 Kč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10 500 Kč </w:t>
            </w:r>
          </w:p>
        </w:tc>
      </w:tr>
      <w:tr w:rsidR="00807A25" w:rsidTr="00377465">
        <w:trPr>
          <w:trHeight w:val="327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OBSLUHUJÍCÍ PERSONÁL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1 850 Kč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37 000 Kč </w:t>
            </w:r>
          </w:p>
        </w:tc>
      </w:tr>
      <w:tr w:rsidR="00807A25" w:rsidTr="00377465">
        <w:trPr>
          <w:trHeight w:val="327"/>
        </w:trPr>
        <w:tc>
          <w:tcPr>
            <w:tcW w:w="363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6 000 Kč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      6 000 Kč </w:t>
            </w:r>
          </w:p>
        </w:tc>
      </w:tr>
      <w:tr w:rsidR="00807A25" w:rsidTr="00377465">
        <w:trPr>
          <w:trHeight w:val="327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807A25" w:rsidTr="00377465">
        <w:trPr>
          <w:trHeight w:val="330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07A25" w:rsidRDefault="00807A25">
            <w:pP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b/>
                <w:bCs/>
                <w:color w:val="FFFFFF"/>
              </w:rPr>
            </w:pPr>
            <w:r>
              <w:rPr>
                <w:rFonts w:ascii="EQUIP" w:hAnsi="EQUIP" w:cs="Calibri"/>
                <w:b/>
                <w:bCs/>
                <w:color w:val="FFFFFF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> 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807A25" w:rsidRDefault="00807A25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</w:tbl>
    <w:p w:rsidR="00BD0537" w:rsidRDefault="00BD0537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  <w:bookmarkStart w:id="0" w:name="_GoBack"/>
      <w:bookmarkEnd w:id="0"/>
    </w:p>
    <w:sectPr w:rsidR="00BD0537" w:rsidSect="008C2B14">
      <w:footerReference w:type="default" r:id="rId11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FA" w:rsidRDefault="00C357FA" w:rsidP="008C2B14">
      <w:r>
        <w:separator/>
      </w:r>
    </w:p>
  </w:endnote>
  <w:endnote w:type="continuationSeparator" w:id="0">
    <w:p w:rsidR="00C357FA" w:rsidRDefault="00C357FA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QUIP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377465">
      <w:rPr>
        <w:rFonts w:ascii="Georgia" w:hAnsi="Georgia"/>
        <w:noProof/>
      </w:rPr>
      <w:t>3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:rsidR="00885866" w:rsidRPr="00885866" w:rsidRDefault="00885866" w:rsidP="00885866">
    <w:pPr>
      <w:pStyle w:val="Zpat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Pr="003F3F49">
      <w:rPr>
        <w:rFonts w:ascii="Georgia" w:hAnsi="Georgia"/>
        <w:i/>
        <w:sz w:val="14"/>
        <w:szCs w:val="14"/>
      </w:rPr>
      <w:t>, vzor platný k </w:t>
    </w:r>
    <w:proofErr w:type="gramStart"/>
    <w:r w:rsidRPr="003F3F49">
      <w:rPr>
        <w:rFonts w:ascii="Georgia" w:hAnsi="Georgia"/>
        <w:i/>
        <w:sz w:val="14"/>
        <w:szCs w:val="14"/>
      </w:rPr>
      <w:t>19.2.2018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FA" w:rsidRDefault="00C357FA" w:rsidP="008C2B14">
      <w:r>
        <w:separator/>
      </w:r>
    </w:p>
  </w:footnote>
  <w:footnote w:type="continuationSeparator" w:id="0">
    <w:p w:rsidR="00C357FA" w:rsidRDefault="00C357FA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25432"/>
    <w:rsid w:val="00064A74"/>
    <w:rsid w:val="000963DC"/>
    <w:rsid w:val="000E2C82"/>
    <w:rsid w:val="001167EB"/>
    <w:rsid w:val="00134A7C"/>
    <w:rsid w:val="00162063"/>
    <w:rsid w:val="00162E43"/>
    <w:rsid w:val="001E349C"/>
    <w:rsid w:val="00215170"/>
    <w:rsid w:val="0022180D"/>
    <w:rsid w:val="002300CC"/>
    <w:rsid w:val="00237A8B"/>
    <w:rsid w:val="002710C8"/>
    <w:rsid w:val="002A4A52"/>
    <w:rsid w:val="002C1F50"/>
    <w:rsid w:val="002C5D89"/>
    <w:rsid w:val="002E5E28"/>
    <w:rsid w:val="002F064A"/>
    <w:rsid w:val="00322EB7"/>
    <w:rsid w:val="00337589"/>
    <w:rsid w:val="00362276"/>
    <w:rsid w:val="00372F2E"/>
    <w:rsid w:val="00375E4E"/>
    <w:rsid w:val="00377465"/>
    <w:rsid w:val="00387F4B"/>
    <w:rsid w:val="00394373"/>
    <w:rsid w:val="003C68F4"/>
    <w:rsid w:val="003D0704"/>
    <w:rsid w:val="003E0898"/>
    <w:rsid w:val="00401864"/>
    <w:rsid w:val="00427410"/>
    <w:rsid w:val="004526E2"/>
    <w:rsid w:val="00485403"/>
    <w:rsid w:val="004A1CE1"/>
    <w:rsid w:val="00537181"/>
    <w:rsid w:val="00612A12"/>
    <w:rsid w:val="00634D73"/>
    <w:rsid w:val="006368D2"/>
    <w:rsid w:val="00674158"/>
    <w:rsid w:val="00681379"/>
    <w:rsid w:val="006974D1"/>
    <w:rsid w:val="006B2D37"/>
    <w:rsid w:val="006C1481"/>
    <w:rsid w:val="006D06B6"/>
    <w:rsid w:val="006F4536"/>
    <w:rsid w:val="0075048E"/>
    <w:rsid w:val="00782E65"/>
    <w:rsid w:val="007B3C89"/>
    <w:rsid w:val="007C5447"/>
    <w:rsid w:val="007C70B5"/>
    <w:rsid w:val="007D3CCA"/>
    <w:rsid w:val="007E644C"/>
    <w:rsid w:val="00807A25"/>
    <w:rsid w:val="00885866"/>
    <w:rsid w:val="008B4AF0"/>
    <w:rsid w:val="008B4F10"/>
    <w:rsid w:val="008C2B14"/>
    <w:rsid w:val="008E43C3"/>
    <w:rsid w:val="008F6061"/>
    <w:rsid w:val="009005AE"/>
    <w:rsid w:val="009E0200"/>
    <w:rsid w:val="00A63DE9"/>
    <w:rsid w:val="00A65803"/>
    <w:rsid w:val="00AB671F"/>
    <w:rsid w:val="00AC20ED"/>
    <w:rsid w:val="00AE3257"/>
    <w:rsid w:val="00AF45B2"/>
    <w:rsid w:val="00B22D8D"/>
    <w:rsid w:val="00B32CF8"/>
    <w:rsid w:val="00B55AF8"/>
    <w:rsid w:val="00B73DD1"/>
    <w:rsid w:val="00B97405"/>
    <w:rsid w:val="00BB14C4"/>
    <w:rsid w:val="00BC3485"/>
    <w:rsid w:val="00BD0537"/>
    <w:rsid w:val="00BF66CE"/>
    <w:rsid w:val="00C357FA"/>
    <w:rsid w:val="00C866CC"/>
    <w:rsid w:val="00C96170"/>
    <w:rsid w:val="00CE5C80"/>
    <w:rsid w:val="00D401FF"/>
    <w:rsid w:val="00D70F6C"/>
    <w:rsid w:val="00D76559"/>
    <w:rsid w:val="00DF6012"/>
    <w:rsid w:val="00E03688"/>
    <w:rsid w:val="00E03AF9"/>
    <w:rsid w:val="00E87B40"/>
    <w:rsid w:val="00EA27F4"/>
    <w:rsid w:val="00ED21A4"/>
    <w:rsid w:val="00F53E8E"/>
    <w:rsid w:val="00F66A71"/>
    <w:rsid w:val="00F819E3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6D413"/>
  <w15:chartTrackingRefBased/>
  <w15:docId w15:val="{FF92EE07-AA3F-4013-8D39-9BC34F01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4" ma:contentTypeDescription="Vytvoří nový dokument" ma:contentTypeScope="" ma:versionID="36921dc3b2161b9b0ab28faa9f549585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6e2fcecab9d8002f861221b769ca08b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e87feb-4a4e-4520-bda2-693b2b199142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D96D1-F6BC-40BF-8169-4C9B9953B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948E2-85A3-444A-BE9E-A967D194642F}">
  <ds:schemaRefs>
    <ds:schemaRef ds:uri="http://schemas.microsoft.com/office/2006/metadata/properties"/>
    <ds:schemaRef ds:uri="http://schemas.microsoft.com/office/infopath/2007/PartnerControls"/>
    <ds:schemaRef ds:uri="2b5d8742-3a8f-4238-b2ac-ed098304f25a"/>
    <ds:schemaRef ds:uri="59b5635d-cc56-4635-9600-61f6a8a2a217"/>
  </ds:schemaRefs>
</ds:datastoreItem>
</file>

<file path=customXml/itemProps3.xml><?xml version="1.0" encoding="utf-8"?>
<ds:datastoreItem xmlns:ds="http://schemas.openxmlformats.org/officeDocument/2006/customXml" ds:itemID="{02C76F64-C178-4208-B247-ED0CF0EC4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Sečková Sabrina</cp:lastModifiedBy>
  <cp:revision>2</cp:revision>
  <cp:lastPrinted>2023-01-24T09:43:00Z</cp:lastPrinted>
  <dcterms:created xsi:type="dcterms:W3CDTF">2023-01-24T09:43:00Z</dcterms:created>
  <dcterms:modified xsi:type="dcterms:W3CDTF">2023-01-24T09:43:00Z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  <property fmtid="{D5CDD505-2E9C-101B-9397-08002B2CF9AE}" pid="3" name="MediaServiceImageTags">
    <vt:lpwstr/>
  </property>
</Properties>
</file>