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auto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  <w:p w:rsidR="004C196B" w:rsidRDefault="004C196B" w:rsidP="0045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KUPNÍ SMLOUVa</w:t>
            </w:r>
            <w:r w:rsidR="005A6251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</w:t>
            </w:r>
          </w:p>
          <w:p w:rsidR="0045066F" w:rsidRPr="004C196B" w:rsidRDefault="0045066F" w:rsidP="00450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I.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Smluvní strany</w:t>
            </w:r>
          </w:p>
          <w:p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663157" w:rsidRDefault="00663157" w:rsidP="00663157">
            <w:pPr>
              <w:spacing w:after="0" w:line="240" w:lineRule="auto"/>
              <w:ind w:left="383" w:hanging="383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1.    Knihovna města Ostrava, příspěvková organizace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se sídlem: ul. 28. října 2, 702 00 Ostrava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zastoupen: Mgr. </w:t>
            </w:r>
            <w:r w:rsidR="00FC6B61">
              <w:rPr>
                <w:rFonts w:ascii="Arial" w:eastAsia="Times New Roman" w:hAnsi="Arial" w:cs="Arial"/>
                <w:lang w:eastAsia="cs-CZ"/>
              </w:rPr>
              <w:t>Irenou Šťastnou</w:t>
            </w:r>
            <w:r>
              <w:rPr>
                <w:rFonts w:ascii="Arial" w:eastAsia="Times New Roman" w:hAnsi="Arial" w:cs="Arial"/>
                <w:lang w:eastAsia="cs-CZ"/>
              </w:rPr>
              <w:t>, ředitelkou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  00097586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        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DIČ:  CZ00097586                  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         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Bankovní spojení: Komerční banka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          66033761/0100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</w:t>
            </w:r>
          </w:p>
          <w:p w:rsidR="00663157" w:rsidRDefault="00663157" w:rsidP="00663157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Právní forma:       příspěvková organizace statutárního města Ostravy               </w:t>
            </w:r>
          </w:p>
          <w:p w:rsidR="00663157" w:rsidRDefault="00663157" w:rsidP="00663157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E-mail:                  kmo@kmo.cz              </w:t>
            </w:r>
          </w:p>
          <w:p w:rsidR="00663157" w:rsidRDefault="00663157" w:rsidP="00663157">
            <w:pPr>
              <w:spacing w:before="120" w:after="0" w:line="240" w:lineRule="auto"/>
              <w:ind w:left="425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(dále jen „kupující“)</w:t>
            </w:r>
          </w:p>
          <w:p w:rsidR="00663157" w:rsidRDefault="00663157" w:rsidP="00663157">
            <w:pPr>
              <w:spacing w:after="0" w:line="240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:rsidR="00663157" w:rsidRDefault="00663157" w:rsidP="00663157">
            <w:pPr>
              <w:spacing w:before="120" w:after="0" w:line="240" w:lineRule="auto"/>
              <w:ind w:left="383" w:hanging="425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</w:t>
            </w:r>
            <w:r>
              <w:rPr>
                <w:rFonts w:ascii="Arial" w:eastAsia="Times New Roman" w:hAnsi="Arial" w:cs="Arial"/>
                <w:b/>
                <w:lang w:eastAsia="cs-CZ"/>
              </w:rPr>
              <w:tab/>
              <w:t>PEMIC BOOKS, a.s.</w:t>
            </w:r>
          </w:p>
          <w:p w:rsidR="00663157" w:rsidRDefault="00663157" w:rsidP="00663157">
            <w:pPr>
              <w:tabs>
                <w:tab w:val="left" w:pos="2835"/>
              </w:tabs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se sídlem: Smetanovo náměstí 222/8, 702 00 Moravská Ostrava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Jednající/Zastoupen: Ing. Davidem Holečkem, ředitelem prodeje</w:t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25899881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DIČ: CZ399002903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Bankovní spojení: UniCredit Bank Czech Republic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516361018/2700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Zapsána: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v obchodním rejstříku u KS v Ostravě, spisová značka B 2557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E-mail:      martin.pastyrniak@pemic.cz                      </w:t>
            </w:r>
          </w:p>
          <w:p w:rsidR="00663157" w:rsidRDefault="00663157" w:rsidP="00663157">
            <w:pPr>
              <w:spacing w:after="0" w:line="240" w:lineRule="auto"/>
              <w:ind w:left="383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663157" w:rsidRDefault="00663157" w:rsidP="0066315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        (dále jen „prodávající“)</w:t>
            </w:r>
          </w:p>
          <w:p w:rsidR="00663157" w:rsidRDefault="00663157" w:rsidP="0066315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</w:p>
          <w:p w:rsidR="004C196B" w:rsidRPr="004C196B" w:rsidRDefault="004C196B" w:rsidP="004C196B">
            <w:pPr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Základní ustanovení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se v souladu se zákonem č. 89/2012 Sb., občanský zákoník, ve znění pozdějších předpisů (dále jen „občanský zákoník“), dohodly, že rozsah a obsah vzájemných práv a povinností z této smlouvy vyplývající se bude řídit příslušnými ustanoveními občanského zákoníku.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údaje uvedené v čl. I. této smlouvy a taktéž oprávnění k podnikání a činností jsou v souladu s právní skutečností v době uzavření smlouvy. Smluvní strany se zavazují, že změny dotčených údajů oznámí neprodleně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ke smlouvě dodatek.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osoby podepisující tuto smlouvu jsou k tomuto úkonu oprávněny.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Účelem smlouvy je zabezpečení dodávek knih</w:t>
            </w:r>
            <w:r w:rsidR="006B719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audioknih</w:t>
            </w: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(dále jen „zboží“) pro Knihovnu města Ostravy, příspěvkovou organizaci.</w:t>
            </w:r>
          </w:p>
          <w:p w:rsidR="004C196B" w:rsidRPr="004C196B" w:rsidRDefault="004C196B" w:rsidP="004C196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before="120" w:after="0" w:line="240" w:lineRule="auto"/>
              <w:ind w:left="283" w:hanging="283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prohlašuje, že je oprávněn k prodeji zboží, které je předmětem této smlouvy.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B7198" w:rsidRDefault="006B7198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663157" w:rsidRDefault="00663157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Předmět smlouvy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se zavazuje dodat kupujícímu zboží vydávané nakladatelstvími z portfolia prodávajícího (viz příloha č. 1 této smlouvy),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doplněno o tituly z dalších nakladatelství, které jsou v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jeho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výhradní distribuci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převést na kupujícího vlastnické právo k tomuto zboží. Kupující se zavazuje zaplatit prodávajícímu za zboží sjednanou kupní cenu.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 zboží musí být nové a nepoužívané.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předmětu plnění je i doprava zboží do místa plnění dle této smlouvy. 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Vlastnické právo ke zboží přechází na kupujícího okamžikem předání zboží kupujícímu.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má právo na dodání ukázkových vzorků všech novinek zboží (dále jen vydávaných nakladatelstvími dle portfolia dodavatele (viz příloha č. 1 této smlouvy), a to v týdenních intervalech, vždy nejpozději do pátku 12:00 hod. Ukázkové vzorky všech novinek zboží se prodávající zavazuje poskytovat kupujícímu zdarma. 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kázkové vzorky novinek zboží</w:t>
            </w:r>
            <w:r w:rsidR="006B71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které kupující neobjednává,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 kupující povinen prodávajícímu vrátit, a to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lhůtě předem dohodnuté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Náklady související s vrácením ukázkových vzorků novinek zboží nese výlučně prodávající.</w:t>
            </w:r>
          </w:p>
          <w:p w:rsidR="004C196B" w:rsidRPr="004C196B" w:rsidRDefault="004C196B" w:rsidP="004C196B">
            <w:pPr>
              <w:numPr>
                <w:ilvl w:val="0"/>
                <w:numId w:val="15"/>
              </w:num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 w:hanging="283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prohlašují, že předmět smlouvy není plněním nemožným a že smlouvu uzavřely po pečlivém zvážení všech možných důsledků.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DD35EC" w:rsidRDefault="00DD35EC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IV.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Kupní cena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Kupující je povinen zaplatit za zboží kupní cenu vypočítanou dle následujícího postupu (vzorce):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 – B = C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Vysvětlivky:</w:t>
            </w:r>
          </w:p>
          <w:p w:rsidR="004C196B" w:rsidRPr="009C3CA5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- Doporučená maloobchodní cena zboží (výchozí cena pro stanovení hodnoty zboží) v Kč </w:t>
            </w:r>
            <w:r w:rsidR="00DB12CF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DB12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 - Poskytnutá rabatová sleva v %</w:t>
            </w:r>
          </w:p>
          <w:p w:rsidR="004C196B" w:rsidRDefault="004C196B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 - Konečná cena poskytnutá kupujícímu v Kč </w:t>
            </w:r>
            <w:r w:rsidR="00DB12CF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DB12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9C3CA5" w:rsidRPr="004C196B" w:rsidRDefault="009C3CA5" w:rsidP="009C3CA5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Výše poskytnuté rabatové slevy v % z maloobchodní ceny </w:t>
            </w:r>
            <w:r w:rsidR="00FE08E4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FE08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uvedena v Příloze č. 1.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kupní ceně jsou zahrnuty veškeré náklady prodávajícího se splněním jeho závazků vyplývajících z této smlouvy, vč. dopravného a dalších souvisejících nákladů. 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kupující nebude žádným způsobem sankcionován za nedodržení nebo překročení celkové předpokládané dodávky zboží, která byla v rámci 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výběrového řízení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 názvem 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„Dodávky knih a </w:t>
            </w:r>
            <w:r w:rsidR="005B3233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audioknih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Knihovnu města Ostravy na rok 20</w:t>
            </w:r>
            <w:r w:rsidR="00FE08E4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FC6B6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“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plánovaná ve finančním objemu 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1 990 000</w:t>
            </w:r>
            <w:r w:rsidRPr="004978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5B3233"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 DPH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Současně se prodávající zavazuje dodávat zboží dle potřeb kupujícího i v případě překročení plánovaného finančního objemu veřejné zakázky, a to za cenových podmínek dle té</w:t>
            </w:r>
            <w:r w:rsidR="005B32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 smlouvy.</w:t>
            </w:r>
          </w:p>
          <w:p w:rsidR="004C196B" w:rsidRPr="004C196B" w:rsidRDefault="004C196B" w:rsidP="004C196B">
            <w:pPr>
              <w:numPr>
                <w:ilvl w:val="0"/>
                <w:numId w:val="16"/>
              </w:numPr>
              <w:suppressAutoHyphens/>
              <w:spacing w:before="120" w:after="0" w:line="240" w:lineRule="auto"/>
              <w:ind w:left="241" w:hanging="241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odpovídá za to, že sazba daně z přidané hodnoty bude stanovena v souladu s platnými právními předpisy. V případě, že dojde ke změně zákonné sazby DPH, je prodávající ke </w:t>
            </w:r>
            <w:bookmarkStart w:id="0" w:name="_GoBack"/>
            <w:bookmarkEnd w:id="0"/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kupní ceně </w:t>
            </w:r>
            <w:r w:rsidRP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 DPH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povinen účtovat DPH v platné výši. V případě změny kupní ceny v důsledku změny sazby DPH není nutno ke smlouvě uzavírat dodatek.</w:t>
            </w:r>
          </w:p>
          <w:p w:rsidR="004C196B" w:rsidRPr="004C196B" w:rsidRDefault="004C196B" w:rsidP="004C196B">
            <w:pPr>
              <w:tabs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Lhůta plnění</w:t>
            </w:r>
          </w:p>
          <w:p w:rsidR="009C3CA5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</w:rPr>
              <w:t>Prodávající se zavazuje dodat zboží do 7 dnů od učiněn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>í objednávky kupujícím. O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>bjednávka bude kupujícím (tj. pověřeným zaměstnancem),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 xml:space="preserve"> učiněna mailem nebo prostřednictvím webových stránek prodávajícího a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9781C">
              <w:rPr>
                <w:rFonts w:ascii="Arial" w:eastAsia="Times New Roman" w:hAnsi="Arial" w:cs="Arial"/>
                <w:sz w:val="20"/>
                <w:szCs w:val="20"/>
              </w:rPr>
              <w:t xml:space="preserve">prodávající je 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povinen do </w:t>
            </w:r>
            <w:r w:rsidR="004440C5" w:rsidRPr="00F92EE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  <w:r w:rsidRPr="00F92EEB">
              <w:rPr>
                <w:rFonts w:ascii="Arial" w:eastAsia="Times New Roman" w:hAnsi="Arial" w:cs="Arial"/>
                <w:sz w:val="20"/>
                <w:szCs w:val="20"/>
              </w:rPr>
              <w:t xml:space="preserve"> hodin</w:t>
            </w:r>
            <w:r w:rsidRPr="004C19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C3CA5">
              <w:rPr>
                <w:rFonts w:ascii="Arial" w:eastAsia="Times New Roman" w:hAnsi="Arial" w:cs="Arial"/>
                <w:sz w:val="20"/>
                <w:szCs w:val="20"/>
              </w:rPr>
              <w:t>objednávku potvrdit</w:t>
            </w:r>
          </w:p>
          <w:p w:rsidR="004C196B" w:rsidRPr="004C196B" w:rsidRDefault="004C196B" w:rsidP="004C196B">
            <w:pPr>
              <w:tabs>
                <w:tab w:val="left" w:pos="0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lastRenderedPageBreak/>
              <w:t>VI.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Místo plnění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Místem plnění dle této smlouvy je Knihovna města Ostravy, </w:t>
            </w:r>
            <w:r w:rsidR="00241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ddělení doplňování a zpracování fondů, na adrese: ul. 28.října 289/2, Ostrava, 702 00. 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Převod vlastnického práva a nebezpečí škody na věci</w:t>
            </w:r>
          </w:p>
          <w:p w:rsidR="004C196B" w:rsidRPr="004C196B" w:rsidRDefault="004C196B" w:rsidP="004C196B">
            <w:pPr>
              <w:tabs>
                <w:tab w:val="left" w:pos="284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nabývá vlastnické právo ke zboží jeho převzetím v místě plnění dle této smlouvy a v tomtéž okamžiku přechází na kupujícího nebezpečí škody na zboží.</w:t>
            </w:r>
          </w:p>
          <w:p w:rsidR="004C196B" w:rsidRPr="004C196B" w:rsidRDefault="004C196B" w:rsidP="004C196B">
            <w:pPr>
              <w:tabs>
                <w:tab w:val="left" w:pos="283"/>
                <w:tab w:val="left" w:pos="426"/>
                <w:tab w:val="left" w:pos="1701"/>
              </w:tabs>
              <w:suppressAutoHyphens/>
              <w:spacing w:before="120" w:after="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VIII.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Způsob dodání zboží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Zboží je dodáno v okamžiku převzetí zboží kupujícím v místě plnění dle této smlouvy. O předání a převzetí zboží vyhotoví prodávající dodací list, který za kupujícího podepíše k tomu pověřený zástupce, kterým je pověřený zaměstnanec Knihovny města Ostravy.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je povinen na dodacím listu uvést minimálně:</w:t>
            </w:r>
          </w:p>
          <w:p w:rsidR="004C196B" w:rsidRPr="004C196B" w:rsidRDefault="00663578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zboží,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kusů, 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prodávajícího,</w:t>
            </w:r>
          </w:p>
          <w:p w:rsidR="004C196B" w:rsidRPr="004C196B" w:rsidRDefault="004C196B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vystavení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4C196B" w:rsidRPr="004C196B" w:rsidRDefault="00D7594C" w:rsidP="004C196B">
            <w:pPr>
              <w:numPr>
                <w:ilvl w:val="0"/>
                <w:numId w:val="11"/>
              </w:numPr>
              <w:tabs>
                <w:tab w:val="left" w:pos="106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DPH,  MOC/ks včetně DPH, rabat,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včetně DPH.</w:t>
            </w:r>
          </w:p>
          <w:p w:rsidR="004C196B" w:rsidRPr="004C196B" w:rsidRDefault="004C196B" w:rsidP="004C196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Kupující před převzetím zboží provede kontrolu, která může proběhnout bez přítomnosti prodávajícího:</w:t>
            </w:r>
          </w:p>
          <w:p w:rsidR="004C196B" w:rsidRPr="004C196B" w:rsidRDefault="004C196B" w:rsidP="004C196B">
            <w:pPr>
              <w:numPr>
                <w:ilvl w:val="0"/>
                <w:numId w:val="13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dodaného druhu a množství zboží, 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zjevných jakostních vlastností zboží,</w:t>
            </w:r>
          </w:p>
          <w:p w:rsidR="004C196B" w:rsidRPr="004C196B" w:rsidRDefault="004C196B" w:rsidP="004C196B">
            <w:pPr>
              <w:tabs>
                <w:tab w:val="left" w:pos="1069"/>
                <w:tab w:val="left" w:pos="1134"/>
                <w:tab w:val="left" w:pos="1701"/>
              </w:tabs>
              <w:spacing w:after="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zda nedošlo k poškození zboží při přepravě,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neporušenosti obalů zboží,</w:t>
            </w:r>
          </w:p>
          <w:p w:rsidR="004C196B" w:rsidRPr="004C196B" w:rsidRDefault="004C196B" w:rsidP="004C196B">
            <w:pPr>
              <w:numPr>
                <w:ilvl w:val="0"/>
                <w:numId w:val="4"/>
              </w:numPr>
              <w:tabs>
                <w:tab w:val="left" w:pos="1069"/>
                <w:tab w:val="left" w:pos="1134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 se zbožím dodaných dokladů.</w:t>
            </w:r>
          </w:p>
          <w:p w:rsidR="004C196B" w:rsidRPr="00663157" w:rsidRDefault="004C196B" w:rsidP="00BB578E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zjištěných zjevných vad zboží může kupující nebo jím pověřený zaměstnanec dle odst. 1 tohoto článku odmítnout jeho převzetí,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což řádně i s důvody pošle nejpozději do 48 hodin písemně prodávajícímu emailem na adresu: </w:t>
            </w:r>
            <w:hyperlink r:id="rId7" w:history="1">
              <w:r w:rsidR="00663157" w:rsidRPr="0066315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reklamace@pemic.cz</w:t>
              </w:r>
            </w:hyperlink>
            <w:r w:rsidR="00663157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případě dodání poškozené zásilky se postupuje tak,</w:t>
            </w:r>
            <w:r w:rsidR="006F5A2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 kupující převezme balík s výhradou, kterou sepíše s řidičem spediční firmy na reklamační protokol a napíše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jakou vadu se jedná, tuto skutečnost pošle kupující emailem prodávajícímu na uvedený email a přiloží veškeré možné doklady (datum přijetí balíku, číslo dokladu, popis poškození+fotografie balíku a poškozeného zboží).  </w:t>
            </w:r>
          </w:p>
          <w:p w:rsidR="004C196B" w:rsidRDefault="004C196B" w:rsidP="002926C5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případě rozporu mezi dodaným zbožím a zbožím objednaným musí kupující písemně zaznamenat rozdíly na dodacím listu a bezodkladně uvědomit prodávajícího o těchto rozporech a obě strany se dohodnout na narovnání.</w:t>
            </w:r>
            <w:r w:rsidR="0087530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Reklamaci posílat vždy písemně do </w:t>
            </w:r>
            <w:r w:rsidR="00663578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  <w:r w:rsidR="00875305" w:rsidRP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hodin na email: </w:t>
            </w:r>
            <w:hyperlink r:id="rId8" w:history="1">
              <w:r w:rsidR="00663157" w:rsidRPr="00F870A6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reklamace@pemic.cz</w:t>
              </w:r>
            </w:hyperlink>
          </w:p>
          <w:p w:rsidR="00663157" w:rsidRPr="00663157" w:rsidRDefault="00663157" w:rsidP="00663157">
            <w:p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Jakost, záruka a vady zboží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Prodávající je povinen dodat zboží v dohodnutém množství, jakosti a provedení. Smluvní strany se dohodly na I. jakosti dodaného zboží. </w:t>
            </w:r>
          </w:p>
          <w:p w:rsidR="004C196B" w:rsidRPr="004C196B" w:rsidRDefault="004C196B" w:rsidP="004C196B">
            <w:pPr>
              <w:numPr>
                <w:ilvl w:val="0"/>
                <w:numId w:val="10"/>
              </w:numPr>
              <w:tabs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poskytuje na zboží záruku dle příslušných ustanovení občanského zákoníku.</w:t>
            </w:r>
          </w:p>
          <w:p w:rsidR="004C196B" w:rsidRPr="005233F2" w:rsidRDefault="0043425F" w:rsidP="004C196B">
            <w:pPr>
              <w:numPr>
                <w:ilvl w:val="0"/>
                <w:numId w:val="10"/>
              </w:numPr>
              <w:tabs>
                <w:tab w:val="left" w:pos="284"/>
                <w:tab w:val="left" w:pos="360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C196B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Podmínky reklamace se řídí příslušnými u</w:t>
            </w:r>
            <w:r w:rsidR="005233F2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stanoveními občanského zákoník </w:t>
            </w:r>
            <w:r w:rsidR="005233F2" w:rsidRPr="005233F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  <w:p w:rsidR="004C196B" w:rsidRPr="004C196B" w:rsidRDefault="0043425F" w:rsidP="004C196B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1701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C196B" w:rsidRPr="005233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prohlašuje, že na zboží neváznou žádné právní vady uvedené v občanském zákoníku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D7594C" w:rsidRDefault="00D7594C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426"/>
              </w:tabs>
              <w:suppressAutoHyphens/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3425F" w:rsidRDefault="0043425F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X.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Platební podmínky 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strany se dohodly, že faktura za plnění předmětu smlouvy, bude vystavena kupujícímu jako souhrnná. Faktura bude prodávajícím vystavována 2x měsíčně, na částku, která bude bezpochyby odpovídat uskutečněným dodávkám, a to za období od 1. do 15. dne v měsíci a za období od 16. dne do posledního dne v měsíci. Z faktury musí být zřejmé v jakém množství a v jaké finanční výši bylo plněno. Pokud to bude ze strany prodávajícího možné, budou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faktu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zmíněny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dodací list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759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(výdejky)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 objednávek, za něž je fakturováno.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Podkladem pro úhradu kupní ceny dodaného zboží bude faktura, která bude mít náležitosti daňového dokladu dle § 29 zákona č. 235/2004 Sb., o dani z přidané hodnoty, ve znění pozdějších předpisů (dále jen „faktura“).</w:t>
            </w:r>
          </w:p>
          <w:p w:rsidR="004C196B" w:rsidRPr="00F92EEB" w:rsidRDefault="004C196B" w:rsidP="003848D1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je splatná do 14 kalendářních dnů ode dne jejího prokazatelného doručení kupujícímu. Dnem zaplacení se rozumí den odeslání platby z účtu kupujícího. Připadne-li den odeslání na den pracovního klidu, rozumí se dnem odeslání první následující pracovní den. Stejná lhůta splatnosti platí i při placení jiných plateb (smluvních pokut, úroků z prodlení, náhrady škody apod</w:t>
            </w:r>
            <w:r w:rsidR="00F92EEB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.).</w:t>
            </w:r>
            <w:r w:rsidR="005233F2"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bude kromě zákonem stanovených náležitostí pro daňový doklad obsahovat také: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a datum vystavení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</w:t>
            </w:r>
            <w:r w:rsidR="009C3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ze strany prodávajícího technicky možné, číslo smlouvy kupu</w:t>
            </w:r>
            <w:r w:rsidR="00F92E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jícího a datum jejího uzavření,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označení banky a čísla účtu, na který má být zaplaceno, toto číslo účtu se musí shodovat s číslem účtu prodávajícího uvedeným v záhlaví této smlouvy, respektive uvedeným v oznámení prodávajícího ve smyslu čl. II. odst. 2. této smlouvy,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lhůtu splatnosti faktury,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název, sídlo, IČ a DIČ kupujícího a prodávajícího,</w:t>
            </w:r>
          </w:p>
          <w:p w:rsidR="004C196B" w:rsidRPr="004C196B" w:rsidRDefault="004C196B" w:rsidP="004C196B">
            <w:pPr>
              <w:numPr>
                <w:ilvl w:val="0"/>
                <w:numId w:val="14"/>
              </w:num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osoby, která fakturu vystavi</w:t>
            </w:r>
            <w:r w:rsidR="006635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la, včetně kontaktního telefonu na obchodní oddělení</w:t>
            </w:r>
          </w:p>
          <w:p w:rsidR="004C196B" w:rsidRP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Nebude-li faktura obsahovat některou povinnou nebo dohodnutou náležitost nebo bude-li chybně vyúčtována cena nebo DPH, je kupující oprávněn fakturu před uplynutím lhůty splatnosti vrátit prodávajícímu k provedení opravy s vyznačením vady. Prodávající provede opravu vystavením nové faktury. Odesláním vadné faktury prodávajícímu přestává běžet původní lhůta splatnosti. Celá lhůta splatnosti běží opět ode dne doručení nově vyhotovené faktury kupujícímu.</w:t>
            </w:r>
          </w:p>
          <w:p w:rsidR="004C196B" w:rsidRDefault="004C196B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Všechny částky poukazované v Kč vzájemně smluvními stranami na základě této smlouvy musí být prosté jakýchkoliv bankovních poplatků nebo jiných nákladů spojených s převodem na jejich účty.</w:t>
            </w:r>
          </w:p>
          <w:p w:rsidR="00924CFF" w:rsidRPr="004C196B" w:rsidRDefault="00924CFF" w:rsidP="004C196B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umožní kupujícímu zřízení více účtů, aby mohl podle potřeby oddělit objednávky a fakturaci.</w:t>
            </w:r>
          </w:p>
          <w:p w:rsid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Pr="004C196B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Sankční ujednání</w:t>
            </w:r>
          </w:p>
          <w:p w:rsidR="004C196B" w:rsidRP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případ prodlení se zaplacením dohodnuté kupní ceny sjednávají smluvní strany úrok z prodlení v zákonné výši dle nařízení č. 142/1994 Sb., ve znění pozdějších předpisů.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  <w:p w:rsidR="004C196B" w:rsidRDefault="004C196B" w:rsidP="004C196B">
            <w:pPr>
              <w:numPr>
                <w:ilvl w:val="0"/>
                <w:numId w:val="7"/>
              </w:numPr>
              <w:tabs>
                <w:tab w:val="left" w:pos="360"/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pokuty se nezapočítávají na náhradu případně vzniklé škody, kterou lze vymáhat samostatně vedle smluvní pokuty a v plné výši.</w:t>
            </w:r>
          </w:p>
          <w:p w:rsidR="004C196B" w:rsidRDefault="004C196B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3425F" w:rsidRPr="004C196B" w:rsidRDefault="0043425F" w:rsidP="004C196B">
            <w:p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0"/>
                <w:tab w:val="left" w:pos="360"/>
              </w:tabs>
              <w:spacing w:after="0" w:line="240" w:lineRule="auto"/>
              <w:ind w:left="362" w:hanging="18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XII.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0"/>
              </w:numPr>
              <w:tabs>
                <w:tab w:val="num" w:pos="0"/>
                <w:tab w:val="left" w:pos="362"/>
                <w:tab w:val="left" w:pos="567"/>
                <w:tab w:val="left" w:pos="1701"/>
              </w:tabs>
              <w:suppressAutoHyphens/>
              <w:spacing w:after="0" w:line="240" w:lineRule="auto"/>
              <w:ind w:left="363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Zánik smlouvy</w:t>
            </w:r>
          </w:p>
          <w:p w:rsidR="004C196B" w:rsidRPr="004C196B" w:rsidRDefault="004C196B" w:rsidP="004C196B">
            <w:pPr>
              <w:numPr>
                <w:ilvl w:val="0"/>
                <w:numId w:val="3"/>
              </w:numPr>
              <w:tabs>
                <w:tab w:val="left" w:pos="360"/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 smlouva zaniká: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písemnou dohodou smluvních stran; 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kupujícího s ohledem na tok financí Knihovny města Ostrav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příspěvkov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é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organizace a </w:t>
            </w:r>
            <w:r w:rsidR="000021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jejího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zřizovatele - Statutárního města Ostrava (zejm. nedostatek financí), s výpovědní lhůtou v délce 14 dnů, která začne běžet okamžikem doručení prodávajícímu;</w:t>
            </w:r>
          </w:p>
          <w:p w:rsidR="004C196B" w:rsidRPr="004C196B" w:rsidRDefault="004C196B" w:rsidP="004C196B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písemnou výpovědí ze strany prodávajícího z důvodu prodlení kupujícího se zaplacením dohodnuté ceny delší než 30 dnů po lhůtě splatnosti, s výpovědní lhůtou v délce 14 dnů, která začne běžet okamžikem doručení kupujícímu;</w:t>
            </w:r>
          </w:p>
          <w:p w:rsidR="006723DD" w:rsidRPr="004C196B" w:rsidRDefault="006723DD" w:rsidP="006723DD">
            <w:pPr>
              <w:widowControl w:val="0"/>
              <w:numPr>
                <w:ilvl w:val="0"/>
                <w:numId w:val="9"/>
              </w:numPr>
              <w:tabs>
                <w:tab w:val="left" w:pos="737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jednostranným odstoupením od smlouvy pro její podstatné porušení druhou smluvní stranou, s tím, že podstatným porušením smlouvy se rozumí zejména:</w:t>
            </w:r>
          </w:p>
          <w:p w:rsidR="006723DD" w:rsidRPr="004C196B" w:rsidRDefault="006723DD" w:rsidP="006723DD">
            <w:pPr>
              <w:widowControl w:val="0"/>
              <w:numPr>
                <w:ilvl w:val="0"/>
                <w:numId w:val="6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opakované nedodání zboží ze strany prodávajícího (min. 5x) v době plnění dle této smlouvy, </w:t>
            </w:r>
          </w:p>
          <w:p w:rsidR="006723DD" w:rsidRDefault="006723DD" w:rsidP="006723DD">
            <w:pPr>
              <w:widowControl w:val="0"/>
              <w:numPr>
                <w:ilvl w:val="0"/>
                <w:numId w:val="12"/>
              </w:numPr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opakované nedodržení smluvních ujednání o záruce za jakost a kvalitu ze strany prodávajícího (min. 5x).</w:t>
            </w:r>
          </w:p>
          <w:p w:rsidR="008251AB" w:rsidRDefault="008251AB" w:rsidP="008251AB">
            <w:pPr>
              <w:widowControl w:val="0"/>
              <w:tabs>
                <w:tab w:val="left" w:pos="1248"/>
                <w:tab w:val="left" w:pos="1276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XI</w:t>
            </w:r>
            <w:r w:rsidR="008251A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II</w:t>
            </w:r>
            <w:r w:rsidRPr="004C196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. </w:t>
            </w:r>
          </w:p>
          <w:p w:rsidR="004C196B" w:rsidRPr="004C196B" w:rsidRDefault="004C196B" w:rsidP="004C196B">
            <w:pPr>
              <w:keepNext/>
              <w:numPr>
                <w:ilvl w:val="2"/>
                <w:numId w:val="2"/>
              </w:numPr>
              <w:tabs>
                <w:tab w:val="left" w:pos="0"/>
                <w:tab w:val="left" w:pos="567"/>
                <w:tab w:val="left" w:pos="1701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Závěrečná ustanovení</w:t>
            </w:r>
          </w:p>
          <w:p w:rsidR="00B21F3B" w:rsidRDefault="004C196B" w:rsidP="004C196B">
            <w:pPr>
              <w:numPr>
                <w:ilvl w:val="0"/>
                <w:numId w:val="17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Smlouva se uzavírá na dobu určitou bez možnosti automatického prodloužení, a to od 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01.01.20</w:t>
            </w:r>
            <w:r w:rsidR="005A6251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FC6B6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</w:t>
            </w:r>
            <w:r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31.12.20</w:t>
            </w:r>
            <w:r w:rsidR="005A6251" w:rsidRPr="005C535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FC6B6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do vyčerpání částky </w:t>
            </w:r>
            <w:r w:rsidR="006631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1 990 000 Kč</w:t>
            </w:r>
            <w:r w:rsidR="008251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to podle toho, která z těchto skutečností nastane dříve. </w:t>
            </w:r>
          </w:p>
          <w:p w:rsidR="004C196B" w:rsidRPr="004C196B" w:rsidRDefault="00B21F3B" w:rsidP="004C196B">
            <w:pPr>
              <w:numPr>
                <w:ilvl w:val="0"/>
                <w:numId w:val="17"/>
              </w:numPr>
              <w:tabs>
                <w:tab w:val="left" w:pos="360"/>
                <w:tab w:val="left" w:pos="426"/>
              </w:tabs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je seznámen s tím, že tato kupní smlouva podléhá zveřejnění v Registru smluv (bez přílohy č.1).</w:t>
            </w:r>
            <w:r w:rsidR="004C196B"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Změnit nebo doplnit tuto smlouvu lze jen formou písemných dodatků, které budou vzestupně číslovány, výslovně prohlášeny za dodatek této smlouvy a podepsány oprávněnými zástupci obou smluvních stran.</w:t>
            </w:r>
          </w:p>
          <w:p w:rsid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Prodávající nemůže bez souhlasu kupujícího postoupit svá práva a povinnosti plynoucí ze smlouvy třetí straně.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Písemnosti se považují za doručené i v případě, že kterákoliv ze smluvních stran jejich doručení odmítne či jinak znemožní. 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podepisující tuto smlouvu svým podpisem stvrzují platnost svých jednacích oprávnění.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 nikoliv v tísni za nápadně nevýhodných podmínek a že se dohodly na celém jejím obsahu, což stvrzují svými podpisy.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Smlouva je vyhotovena ve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stejnopisech s platností originálu, přičemž kupující obdrží </w:t>
            </w:r>
            <w:r w:rsidR="00E729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prodávající jedno vyhotovení.</w:t>
            </w:r>
          </w:p>
          <w:p w:rsidR="004C196B" w:rsidRPr="004C196B" w:rsidRDefault="004C196B" w:rsidP="004C196B">
            <w:pPr>
              <w:numPr>
                <w:ilvl w:val="0"/>
                <w:numId w:val="17"/>
              </w:numPr>
              <w:suppressAutoHyphens/>
              <w:spacing w:before="60" w:after="0" w:line="240" w:lineRule="auto"/>
              <w:ind w:left="383" w:hanging="38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Nedílnou součástí této smlouvy je:</w:t>
            </w:r>
          </w:p>
          <w:p w:rsidR="004C196B" w:rsidRPr="004C196B" w:rsidRDefault="004C196B" w:rsidP="004C196B">
            <w:pPr>
              <w:suppressAutoHyphens/>
              <w:spacing w:before="60" w:after="0" w:line="240" w:lineRule="auto"/>
              <w:ind w:left="35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Příloha č. 1. </w:t>
            </w:r>
            <w:r w:rsidRPr="004C19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Seznam všech nakladatelství, které bude prodávající poskytovat kupujícímu vč. výše rabatových slev</w:t>
            </w:r>
          </w:p>
          <w:p w:rsidR="004C196B" w:rsidRDefault="004C196B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6723DD" w:rsidRPr="004C196B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 Ostravě dne: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V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3A45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Ostravě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dne: </w:t>
            </w: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____________________________                                 </w:t>
            </w:r>
            <w:r w:rsidR="006635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___________________________</w:t>
            </w:r>
          </w:p>
          <w:p w:rsidR="004C196B" w:rsidRPr="004C196B" w:rsidRDefault="004C196B" w:rsidP="004C196B">
            <w:pPr>
              <w:tabs>
                <w:tab w:val="center" w:pos="1701"/>
                <w:tab w:val="center" w:pos="694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za kupujícího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 xml:space="preserve">        za prodávajícího</w:t>
            </w:r>
          </w:p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               </w:t>
            </w:r>
          </w:p>
          <w:p w:rsidR="004C196B" w:rsidRPr="004C196B" w:rsidRDefault="004C196B" w:rsidP="004C196B">
            <w:pPr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4C196B" w:rsidRPr="004C196B" w:rsidTr="00883D46">
        <w:trPr>
          <w:trHeight w:val="425"/>
          <w:jc w:val="center"/>
        </w:trPr>
        <w:tc>
          <w:tcPr>
            <w:tcW w:w="10260" w:type="dxa"/>
            <w:shd w:val="clear" w:color="auto" w:fill="FFFFFF"/>
            <w:vAlign w:val="center"/>
          </w:tcPr>
          <w:p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</w:tbl>
    <w:p w:rsidR="00196F3E" w:rsidRDefault="00196F3E"/>
    <w:p w:rsidR="004C196B" w:rsidRDefault="004C196B"/>
    <w:p w:rsidR="004C196B" w:rsidRDefault="004C196B"/>
    <w:p w:rsidR="004C196B" w:rsidRDefault="004C196B"/>
    <w:sectPr w:rsidR="004C196B" w:rsidSect="0026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E6" w:rsidRDefault="00F66EE6" w:rsidP="00E72935">
      <w:pPr>
        <w:spacing w:after="0" w:line="240" w:lineRule="auto"/>
      </w:pPr>
      <w:r>
        <w:separator/>
      </w:r>
    </w:p>
  </w:endnote>
  <w:endnote w:type="continuationSeparator" w:id="0">
    <w:p w:rsidR="00F66EE6" w:rsidRDefault="00F66EE6" w:rsidP="00E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E6" w:rsidRDefault="00F66EE6" w:rsidP="00E72935">
      <w:pPr>
        <w:spacing w:after="0" w:line="240" w:lineRule="auto"/>
      </w:pPr>
      <w:r>
        <w:separator/>
      </w:r>
    </w:p>
  </w:footnote>
  <w:footnote w:type="continuationSeparator" w:id="0">
    <w:p w:rsidR="00F66EE6" w:rsidRDefault="00F66EE6" w:rsidP="00E7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2275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7F9037D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4"/>
      <w:numFmt w:val="lowerLetter"/>
      <w:lvlText w:val="%1)"/>
      <w:lvlJc w:val="left"/>
      <w:pPr>
        <w:tabs>
          <w:tab w:val="num" w:pos="720"/>
        </w:tabs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4"/>
      <w:numFmt w:val="bullet"/>
      <w:lvlText w:val=""/>
      <w:lvlJc w:val="left"/>
      <w:pPr>
        <w:tabs>
          <w:tab w:val="num" w:pos="1312"/>
        </w:tabs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000008"/>
    <w:multiLevelType w:val="singleLevel"/>
    <w:tmpl w:val="F21E2172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737"/>
        </w:tabs>
      </w:pPr>
    </w:lvl>
  </w:abstractNum>
  <w:abstractNum w:abstractNumId="8" w15:restartNumberingAfterBreak="0">
    <w:nsid w:val="0000000B"/>
    <w:multiLevelType w:val="multilevel"/>
    <w:tmpl w:val="8A4C209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C"/>
    <w:multiLevelType w:val="singleLevel"/>
    <w:tmpl w:val="0000000C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0" w15:restartNumberingAfterBreak="0">
    <w:nsid w:val="0000000E"/>
    <w:multiLevelType w:val="singleLevel"/>
    <w:tmpl w:val="0000000E"/>
    <w:name w:val="WW8Num48"/>
    <w:lvl w:ilvl="0">
      <w:start w:val="4"/>
      <w:numFmt w:val="bullet"/>
      <w:lvlText w:val=""/>
      <w:lvlJc w:val="left"/>
      <w:pPr>
        <w:tabs>
          <w:tab w:val="num" w:pos="2098"/>
        </w:tabs>
      </w:pPr>
      <w:rPr>
        <w:rFonts w:ascii="Symbol" w:hAnsi="Symbol" w:cs="Times New Roman"/>
      </w:rPr>
    </w:lvl>
  </w:abstractNum>
  <w:abstractNum w:abstractNumId="11" w15:restartNumberingAfterBreak="0">
    <w:nsid w:val="0000000F"/>
    <w:multiLevelType w:val="singleLevel"/>
    <w:tmpl w:val="0000000F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0"/>
    <w:multiLevelType w:val="singleLevel"/>
    <w:tmpl w:val="00000010"/>
    <w:name w:val="WW8Num51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3" w15:restartNumberingAfterBreak="0">
    <w:nsid w:val="00000011"/>
    <w:multiLevelType w:val="singleLevel"/>
    <w:tmpl w:val="7A4C4CA0"/>
    <w:name w:val="WW8Num53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4" w15:restartNumberingAfterBreak="0">
    <w:nsid w:val="00000012"/>
    <w:multiLevelType w:val="singleLevel"/>
    <w:tmpl w:val="91C84A92"/>
    <w:name w:val="WW8Num58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18"/>
        <w:u w:val="none"/>
      </w:rPr>
    </w:lvl>
  </w:abstractNum>
  <w:abstractNum w:abstractNumId="15" w15:restartNumberingAfterBreak="0">
    <w:nsid w:val="3B474CE4"/>
    <w:multiLevelType w:val="hybridMultilevel"/>
    <w:tmpl w:val="D5329A1E"/>
    <w:lvl w:ilvl="0" w:tplc="5748FABE">
      <w:start w:val="1"/>
      <w:numFmt w:val="decimal"/>
      <w:lvlText w:val="%1."/>
      <w:lvlJc w:val="left"/>
      <w:pPr>
        <w:ind w:left="1003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A10CD0"/>
    <w:multiLevelType w:val="hybridMultilevel"/>
    <w:tmpl w:val="74880A7A"/>
    <w:name w:val="WW8Num232"/>
    <w:lvl w:ilvl="0" w:tplc="5408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6B"/>
    <w:rsid w:val="00002126"/>
    <w:rsid w:val="00002C3C"/>
    <w:rsid w:val="00003D85"/>
    <w:rsid w:val="0001019C"/>
    <w:rsid w:val="000101D2"/>
    <w:rsid w:val="000120D7"/>
    <w:rsid w:val="00020949"/>
    <w:rsid w:val="0002177F"/>
    <w:rsid w:val="00031CB0"/>
    <w:rsid w:val="00042A2A"/>
    <w:rsid w:val="0004750A"/>
    <w:rsid w:val="00051083"/>
    <w:rsid w:val="0005190E"/>
    <w:rsid w:val="00061D31"/>
    <w:rsid w:val="000646E9"/>
    <w:rsid w:val="00071B30"/>
    <w:rsid w:val="00081ABE"/>
    <w:rsid w:val="00085687"/>
    <w:rsid w:val="000900A2"/>
    <w:rsid w:val="00090C48"/>
    <w:rsid w:val="00091CA7"/>
    <w:rsid w:val="000A1EA7"/>
    <w:rsid w:val="000A56F2"/>
    <w:rsid w:val="000A6AC8"/>
    <w:rsid w:val="000D043B"/>
    <w:rsid w:val="000D3534"/>
    <w:rsid w:val="000E734B"/>
    <w:rsid w:val="000F3F31"/>
    <w:rsid w:val="00135E62"/>
    <w:rsid w:val="00141549"/>
    <w:rsid w:val="001522E1"/>
    <w:rsid w:val="0015517A"/>
    <w:rsid w:val="00160920"/>
    <w:rsid w:val="00174823"/>
    <w:rsid w:val="001851C5"/>
    <w:rsid w:val="00196F3E"/>
    <w:rsid w:val="001A7DD2"/>
    <w:rsid w:val="001B6F9B"/>
    <w:rsid w:val="001C2F05"/>
    <w:rsid w:val="001E01AC"/>
    <w:rsid w:val="001E120A"/>
    <w:rsid w:val="001E60A3"/>
    <w:rsid w:val="00201B23"/>
    <w:rsid w:val="0020403A"/>
    <w:rsid w:val="00205AA1"/>
    <w:rsid w:val="002414BC"/>
    <w:rsid w:val="002528BA"/>
    <w:rsid w:val="002668D7"/>
    <w:rsid w:val="00277A01"/>
    <w:rsid w:val="00283718"/>
    <w:rsid w:val="00285FD4"/>
    <w:rsid w:val="002A1228"/>
    <w:rsid w:val="002A6E0B"/>
    <w:rsid w:val="002B6AAA"/>
    <w:rsid w:val="002C5F9D"/>
    <w:rsid w:val="002D119F"/>
    <w:rsid w:val="002F7EDC"/>
    <w:rsid w:val="00311050"/>
    <w:rsid w:val="003164EE"/>
    <w:rsid w:val="00320934"/>
    <w:rsid w:val="00345865"/>
    <w:rsid w:val="003468C5"/>
    <w:rsid w:val="00357A78"/>
    <w:rsid w:val="003650CC"/>
    <w:rsid w:val="00386D2D"/>
    <w:rsid w:val="00390054"/>
    <w:rsid w:val="003A3280"/>
    <w:rsid w:val="003A458B"/>
    <w:rsid w:val="003B0651"/>
    <w:rsid w:val="003B780E"/>
    <w:rsid w:val="003D7556"/>
    <w:rsid w:val="003E26CF"/>
    <w:rsid w:val="003F4954"/>
    <w:rsid w:val="00425442"/>
    <w:rsid w:val="0043425F"/>
    <w:rsid w:val="004440C5"/>
    <w:rsid w:val="0045066F"/>
    <w:rsid w:val="0046252F"/>
    <w:rsid w:val="00465DAC"/>
    <w:rsid w:val="0046671F"/>
    <w:rsid w:val="00471863"/>
    <w:rsid w:val="004851C9"/>
    <w:rsid w:val="0049781C"/>
    <w:rsid w:val="004C196B"/>
    <w:rsid w:val="004D5EC6"/>
    <w:rsid w:val="004E7203"/>
    <w:rsid w:val="00513F0A"/>
    <w:rsid w:val="00514759"/>
    <w:rsid w:val="005233F2"/>
    <w:rsid w:val="005307F9"/>
    <w:rsid w:val="00544226"/>
    <w:rsid w:val="005445E2"/>
    <w:rsid w:val="00576CD8"/>
    <w:rsid w:val="005812F0"/>
    <w:rsid w:val="005A6251"/>
    <w:rsid w:val="005A6819"/>
    <w:rsid w:val="005B3233"/>
    <w:rsid w:val="005B66BB"/>
    <w:rsid w:val="005C535F"/>
    <w:rsid w:val="005D36E4"/>
    <w:rsid w:val="005D61D5"/>
    <w:rsid w:val="005D785C"/>
    <w:rsid w:val="005E474A"/>
    <w:rsid w:val="005F7135"/>
    <w:rsid w:val="005F7B1A"/>
    <w:rsid w:val="00605437"/>
    <w:rsid w:val="00623143"/>
    <w:rsid w:val="00625AF2"/>
    <w:rsid w:val="006300F9"/>
    <w:rsid w:val="0063780E"/>
    <w:rsid w:val="00641EE6"/>
    <w:rsid w:val="00642EE3"/>
    <w:rsid w:val="00657CEC"/>
    <w:rsid w:val="00663157"/>
    <w:rsid w:val="00663578"/>
    <w:rsid w:val="00667AE8"/>
    <w:rsid w:val="00670E27"/>
    <w:rsid w:val="006723DD"/>
    <w:rsid w:val="0067780B"/>
    <w:rsid w:val="006809BB"/>
    <w:rsid w:val="00686379"/>
    <w:rsid w:val="006A307F"/>
    <w:rsid w:val="006A52E5"/>
    <w:rsid w:val="006B4E80"/>
    <w:rsid w:val="006B7198"/>
    <w:rsid w:val="006C50F4"/>
    <w:rsid w:val="006C66DE"/>
    <w:rsid w:val="006F17C5"/>
    <w:rsid w:val="006F5A25"/>
    <w:rsid w:val="007148FE"/>
    <w:rsid w:val="00724226"/>
    <w:rsid w:val="00724B7E"/>
    <w:rsid w:val="00755D53"/>
    <w:rsid w:val="00757454"/>
    <w:rsid w:val="00757A58"/>
    <w:rsid w:val="00767ED2"/>
    <w:rsid w:val="007723F4"/>
    <w:rsid w:val="00775F1E"/>
    <w:rsid w:val="007C68B9"/>
    <w:rsid w:val="007F18AE"/>
    <w:rsid w:val="007F1E82"/>
    <w:rsid w:val="007F5D56"/>
    <w:rsid w:val="0080595F"/>
    <w:rsid w:val="00807752"/>
    <w:rsid w:val="00813627"/>
    <w:rsid w:val="008251AB"/>
    <w:rsid w:val="00826017"/>
    <w:rsid w:val="00831D15"/>
    <w:rsid w:val="008340D9"/>
    <w:rsid w:val="008469F9"/>
    <w:rsid w:val="00850A92"/>
    <w:rsid w:val="00852849"/>
    <w:rsid w:val="00855B2A"/>
    <w:rsid w:val="00867FAC"/>
    <w:rsid w:val="00875305"/>
    <w:rsid w:val="00876535"/>
    <w:rsid w:val="008771D0"/>
    <w:rsid w:val="008931BF"/>
    <w:rsid w:val="008A0631"/>
    <w:rsid w:val="008A2EA7"/>
    <w:rsid w:val="008B17A8"/>
    <w:rsid w:val="008B48F0"/>
    <w:rsid w:val="008C34FE"/>
    <w:rsid w:val="008D057D"/>
    <w:rsid w:val="008E07AD"/>
    <w:rsid w:val="008F7C8C"/>
    <w:rsid w:val="0090100E"/>
    <w:rsid w:val="00901E8C"/>
    <w:rsid w:val="00910054"/>
    <w:rsid w:val="00913459"/>
    <w:rsid w:val="009229C2"/>
    <w:rsid w:val="00924CFF"/>
    <w:rsid w:val="00927648"/>
    <w:rsid w:val="00930D61"/>
    <w:rsid w:val="00950CB1"/>
    <w:rsid w:val="0096440B"/>
    <w:rsid w:val="00980045"/>
    <w:rsid w:val="00993AB4"/>
    <w:rsid w:val="00994A30"/>
    <w:rsid w:val="009A49E1"/>
    <w:rsid w:val="009B3675"/>
    <w:rsid w:val="009C3CA5"/>
    <w:rsid w:val="009D15DF"/>
    <w:rsid w:val="009D2E1F"/>
    <w:rsid w:val="009F4D1C"/>
    <w:rsid w:val="00A14FD0"/>
    <w:rsid w:val="00A369D3"/>
    <w:rsid w:val="00A45CF1"/>
    <w:rsid w:val="00A60B0E"/>
    <w:rsid w:val="00A84B7D"/>
    <w:rsid w:val="00A85619"/>
    <w:rsid w:val="00AC4A73"/>
    <w:rsid w:val="00AD48A4"/>
    <w:rsid w:val="00AF6791"/>
    <w:rsid w:val="00B13B1D"/>
    <w:rsid w:val="00B14A88"/>
    <w:rsid w:val="00B20124"/>
    <w:rsid w:val="00B21F3B"/>
    <w:rsid w:val="00B25295"/>
    <w:rsid w:val="00B375D9"/>
    <w:rsid w:val="00B55FA4"/>
    <w:rsid w:val="00B67EBC"/>
    <w:rsid w:val="00B83A6E"/>
    <w:rsid w:val="00B9323E"/>
    <w:rsid w:val="00B977E7"/>
    <w:rsid w:val="00BA10C8"/>
    <w:rsid w:val="00BC6525"/>
    <w:rsid w:val="00BD07D1"/>
    <w:rsid w:val="00BD0A36"/>
    <w:rsid w:val="00BF0500"/>
    <w:rsid w:val="00C129FC"/>
    <w:rsid w:val="00C233F5"/>
    <w:rsid w:val="00C45A19"/>
    <w:rsid w:val="00C51A26"/>
    <w:rsid w:val="00C72114"/>
    <w:rsid w:val="00C74544"/>
    <w:rsid w:val="00C76F50"/>
    <w:rsid w:val="00C80C42"/>
    <w:rsid w:val="00C86F26"/>
    <w:rsid w:val="00C87002"/>
    <w:rsid w:val="00C90878"/>
    <w:rsid w:val="00C93C50"/>
    <w:rsid w:val="00C95993"/>
    <w:rsid w:val="00C95BD1"/>
    <w:rsid w:val="00CA5F18"/>
    <w:rsid w:val="00CC13A3"/>
    <w:rsid w:val="00CC200A"/>
    <w:rsid w:val="00CD0714"/>
    <w:rsid w:val="00CD5026"/>
    <w:rsid w:val="00CE7D69"/>
    <w:rsid w:val="00D1479F"/>
    <w:rsid w:val="00D211A0"/>
    <w:rsid w:val="00D4253D"/>
    <w:rsid w:val="00D55ECD"/>
    <w:rsid w:val="00D56E91"/>
    <w:rsid w:val="00D6054D"/>
    <w:rsid w:val="00D6362D"/>
    <w:rsid w:val="00D7594C"/>
    <w:rsid w:val="00D80715"/>
    <w:rsid w:val="00DB12CF"/>
    <w:rsid w:val="00DC5498"/>
    <w:rsid w:val="00DD35EC"/>
    <w:rsid w:val="00DF5528"/>
    <w:rsid w:val="00E067D3"/>
    <w:rsid w:val="00E41F56"/>
    <w:rsid w:val="00E45C2B"/>
    <w:rsid w:val="00E51C33"/>
    <w:rsid w:val="00E53A08"/>
    <w:rsid w:val="00E5414E"/>
    <w:rsid w:val="00E663E5"/>
    <w:rsid w:val="00E677D5"/>
    <w:rsid w:val="00E71E85"/>
    <w:rsid w:val="00E72935"/>
    <w:rsid w:val="00E72ABC"/>
    <w:rsid w:val="00E76C25"/>
    <w:rsid w:val="00E77694"/>
    <w:rsid w:val="00E92B19"/>
    <w:rsid w:val="00EB3072"/>
    <w:rsid w:val="00EC1B53"/>
    <w:rsid w:val="00ED0CC9"/>
    <w:rsid w:val="00ED5A51"/>
    <w:rsid w:val="00ED7573"/>
    <w:rsid w:val="00EE3CAB"/>
    <w:rsid w:val="00EE6644"/>
    <w:rsid w:val="00EF68C9"/>
    <w:rsid w:val="00F06FFE"/>
    <w:rsid w:val="00F23A17"/>
    <w:rsid w:val="00F27338"/>
    <w:rsid w:val="00F37BD8"/>
    <w:rsid w:val="00F4191C"/>
    <w:rsid w:val="00F668B2"/>
    <w:rsid w:val="00F66EE6"/>
    <w:rsid w:val="00F67DBF"/>
    <w:rsid w:val="00F700D2"/>
    <w:rsid w:val="00F71C46"/>
    <w:rsid w:val="00F7598C"/>
    <w:rsid w:val="00F80758"/>
    <w:rsid w:val="00F92E81"/>
    <w:rsid w:val="00F92EEB"/>
    <w:rsid w:val="00FB4EB9"/>
    <w:rsid w:val="00FC6B61"/>
    <w:rsid w:val="00FD2F41"/>
    <w:rsid w:val="00FD488F"/>
    <w:rsid w:val="00FE08E4"/>
    <w:rsid w:val="00FE405F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C9A3"/>
  <w15:docId w15:val="{61152B6C-58D0-45EE-9248-8740F93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5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935"/>
  </w:style>
  <w:style w:type="paragraph" w:styleId="Zpat">
    <w:name w:val="footer"/>
    <w:basedOn w:val="Normln"/>
    <w:link w:val="Zpat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935"/>
  </w:style>
  <w:style w:type="character" w:styleId="Hypertextovodkaz">
    <w:name w:val="Hyperlink"/>
    <w:basedOn w:val="Standardnpsmoodstavce"/>
    <w:uiPriority w:val="99"/>
    <w:unhideWhenUsed/>
    <w:rsid w:val="006B7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pem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ce@pem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1900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kijova@knihovna.local</cp:lastModifiedBy>
  <cp:revision>27</cp:revision>
  <cp:lastPrinted>2020-12-18T11:03:00Z</cp:lastPrinted>
  <dcterms:created xsi:type="dcterms:W3CDTF">2019-12-09T17:21:00Z</dcterms:created>
  <dcterms:modified xsi:type="dcterms:W3CDTF">2023-01-03T14:28:00Z</dcterms:modified>
</cp:coreProperties>
</file>