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08C4" w14:textId="77777777" w:rsidR="00BA543F" w:rsidRDefault="009F420D">
      <w:pPr>
        <w:pBdr>
          <w:top w:val="nil"/>
          <w:left w:val="nil"/>
          <w:bottom w:val="nil"/>
          <w:right w:val="nil"/>
          <w:between w:val="nil"/>
        </w:pBdr>
        <w:spacing w:line="276" w:lineRule="auto"/>
        <w:jc w:val="center"/>
        <w:rPr>
          <w:rFonts w:ascii="Roche Sans" w:eastAsia="Roche Sans" w:hAnsi="Roche Sans" w:cs="Roche Sans"/>
          <w:b/>
          <w:color w:val="000000"/>
          <w:sz w:val="32"/>
          <w:szCs w:val="32"/>
        </w:rPr>
      </w:pPr>
      <w:r>
        <w:rPr>
          <w:rFonts w:ascii="Roche Sans" w:eastAsia="Roche Sans" w:hAnsi="Roche Sans" w:cs="Roche Sans"/>
          <w:b/>
          <w:color w:val="000000"/>
          <w:sz w:val="32"/>
          <w:szCs w:val="32"/>
        </w:rPr>
        <w:t>SMLOUVA O LIMITACI NÁKLADŮ</w:t>
      </w:r>
    </w:p>
    <w:p w14:paraId="058608C5" w14:textId="77777777" w:rsidR="00BA543F" w:rsidRDefault="009F420D">
      <w:pPr>
        <w:pBdr>
          <w:top w:val="nil"/>
          <w:left w:val="nil"/>
          <w:bottom w:val="nil"/>
          <w:right w:val="nil"/>
          <w:between w:val="nil"/>
        </w:pBdr>
        <w:spacing w:line="276" w:lineRule="auto"/>
        <w:jc w:val="center"/>
        <w:rPr>
          <w:rFonts w:ascii="Roche Sans" w:eastAsia="Roche Sans" w:hAnsi="Roche Sans" w:cs="Roche Sans"/>
          <w:b/>
          <w:color w:val="000000"/>
          <w:sz w:val="26"/>
          <w:szCs w:val="26"/>
        </w:rPr>
      </w:pPr>
      <w:r>
        <w:rPr>
          <w:rFonts w:ascii="Roche Sans" w:eastAsia="Roche Sans" w:hAnsi="Roche Sans" w:cs="Roche Sans"/>
          <w:color w:val="000000"/>
          <w:sz w:val="26"/>
          <w:szCs w:val="26"/>
        </w:rPr>
        <w:t>spojených s hrazením léčivého přípravku</w:t>
      </w:r>
    </w:p>
    <w:p w14:paraId="058608C6" w14:textId="77777777" w:rsidR="00BA543F" w:rsidRPr="00DF09F3" w:rsidRDefault="009F420D">
      <w:pPr>
        <w:pBdr>
          <w:top w:val="nil"/>
          <w:left w:val="nil"/>
          <w:bottom w:val="nil"/>
          <w:right w:val="nil"/>
          <w:between w:val="nil"/>
        </w:pBdr>
        <w:spacing w:line="276" w:lineRule="auto"/>
        <w:jc w:val="center"/>
        <w:rPr>
          <w:rFonts w:ascii="Roche Sans" w:eastAsia="Roche Sans" w:hAnsi="Roche Sans" w:cs="Roche Sans"/>
          <w:b/>
          <w:sz w:val="32"/>
          <w:szCs w:val="32"/>
        </w:rPr>
      </w:pPr>
      <w:r w:rsidRPr="00DF09F3">
        <w:rPr>
          <w:rFonts w:ascii="Roche Sans" w:eastAsia="Roche Sans" w:hAnsi="Roche Sans" w:cs="Roche Sans"/>
          <w:b/>
          <w:sz w:val="32"/>
          <w:szCs w:val="32"/>
          <w:highlight w:val="black"/>
        </w:rPr>
        <w:t>XXXXXXX/XXXXXX</w:t>
      </w:r>
    </w:p>
    <w:p w14:paraId="058608C7" w14:textId="77777777" w:rsidR="00BA543F" w:rsidRDefault="009F420D">
      <w:pPr>
        <w:pBdr>
          <w:top w:val="nil"/>
          <w:left w:val="nil"/>
          <w:bottom w:val="nil"/>
          <w:right w:val="nil"/>
          <w:between w:val="nil"/>
        </w:pBdr>
        <w:spacing w:line="276" w:lineRule="auto"/>
        <w:jc w:val="center"/>
        <w:rPr>
          <w:rFonts w:ascii="Roche Sans" w:eastAsia="Roche Sans" w:hAnsi="Roche Sans" w:cs="Roche Sans"/>
          <w:color w:val="000000"/>
          <w:sz w:val="22"/>
          <w:szCs w:val="22"/>
        </w:rPr>
      </w:pPr>
      <w:r>
        <w:rPr>
          <w:rFonts w:ascii="Roche Sans" w:eastAsia="Roche Sans" w:hAnsi="Roche Sans" w:cs="Roche Sans"/>
          <w:color w:val="000000"/>
          <w:sz w:val="22"/>
          <w:szCs w:val="22"/>
        </w:rPr>
        <w:t>(dále jen „Smlouva“)</w:t>
      </w:r>
    </w:p>
    <w:p w14:paraId="058608C8" w14:textId="77777777" w:rsidR="00BA543F" w:rsidRDefault="009F420D">
      <w:pPr>
        <w:spacing w:after="40" w:line="276" w:lineRule="auto"/>
        <w:jc w:val="center"/>
        <w:rPr>
          <w:rFonts w:ascii="Roche Sans" w:eastAsia="Roche Sans" w:hAnsi="Roche Sans" w:cs="Roche Sans"/>
          <w:sz w:val="18"/>
          <w:szCs w:val="18"/>
        </w:rPr>
      </w:pPr>
      <w:r>
        <w:rPr>
          <w:rFonts w:ascii="Roche Sans" w:eastAsia="Roche Sans" w:hAnsi="Roche Sans" w:cs="Roche Sans"/>
          <w:sz w:val="18"/>
          <w:szCs w:val="18"/>
        </w:rPr>
        <w:t>uzavřená podle § 1746 odst. 2, zákona č. 89/2012 Sb., občanský zákoník, ve znění pozdějších předpisů (dále jen „občanský zákoník“)</w:t>
      </w:r>
    </w:p>
    <w:p w14:paraId="058608C9" w14:textId="77777777" w:rsidR="00BA543F" w:rsidRDefault="00BA543F">
      <w:pPr>
        <w:spacing w:after="40" w:line="276" w:lineRule="auto"/>
        <w:jc w:val="both"/>
        <w:rPr>
          <w:rFonts w:ascii="Roche Sans" w:eastAsia="Roche Sans" w:hAnsi="Roche Sans" w:cs="Roche Sans"/>
          <w:sz w:val="22"/>
          <w:szCs w:val="22"/>
        </w:rPr>
      </w:pPr>
    </w:p>
    <w:p w14:paraId="118BD1A4" w14:textId="77777777" w:rsidR="00DF09F3" w:rsidRPr="00DF09F3" w:rsidRDefault="00DF09F3" w:rsidP="00DF09F3">
      <w:pPr>
        <w:overflowPunct/>
        <w:autoSpaceDE/>
        <w:autoSpaceDN/>
        <w:adjustRightInd/>
        <w:spacing w:line="276" w:lineRule="auto"/>
        <w:ind w:right="113"/>
        <w:jc w:val="both"/>
        <w:textAlignment w:val="auto"/>
        <w:outlineLvl w:val="0"/>
        <w:rPr>
          <w:rFonts w:ascii="Roche Sans" w:hAnsi="Roche Sans" w:cstheme="minorHAnsi"/>
          <w:b/>
          <w:sz w:val="22"/>
          <w:szCs w:val="22"/>
        </w:rPr>
      </w:pPr>
      <w:bookmarkStart w:id="0" w:name="_Hlk72154114"/>
      <w:r w:rsidRPr="00DF09F3">
        <w:rPr>
          <w:rFonts w:ascii="Roche Sans" w:hAnsi="Roche Sans" w:cstheme="minorHAnsi"/>
          <w:b/>
          <w:sz w:val="22"/>
          <w:szCs w:val="22"/>
        </w:rPr>
        <w:t>Pojišťovna: RBP, zdravotní pojišťovna</w:t>
      </w:r>
    </w:p>
    <w:p w14:paraId="3BF639F9" w14:textId="77777777" w:rsidR="00DF09F3" w:rsidRPr="00DF09F3" w:rsidRDefault="00DF09F3" w:rsidP="00DF09F3">
      <w:pPr>
        <w:overflowPunct/>
        <w:autoSpaceDE/>
        <w:autoSpaceDN/>
        <w:adjustRightInd/>
        <w:spacing w:line="276" w:lineRule="auto"/>
        <w:ind w:right="113"/>
        <w:jc w:val="both"/>
        <w:textAlignment w:val="auto"/>
        <w:outlineLvl w:val="0"/>
        <w:rPr>
          <w:rFonts w:ascii="Roche Sans" w:hAnsi="Roche Sans" w:cstheme="minorHAnsi"/>
          <w:noProof/>
          <w:sz w:val="22"/>
          <w:szCs w:val="22"/>
        </w:rPr>
      </w:pPr>
      <w:r w:rsidRPr="00DF09F3">
        <w:rPr>
          <w:rFonts w:ascii="Roche Sans" w:hAnsi="Roche Sans" w:cstheme="minorHAnsi"/>
          <w:sz w:val="22"/>
          <w:szCs w:val="22"/>
        </w:rPr>
        <w:t xml:space="preserve">Sídlo: </w:t>
      </w:r>
      <w:r w:rsidRPr="00DF09F3">
        <w:rPr>
          <w:rFonts w:ascii="Roche Sans" w:hAnsi="Roche Sans" w:cstheme="minorHAnsi"/>
          <w:bCs/>
          <w:sz w:val="22"/>
          <w:szCs w:val="22"/>
        </w:rPr>
        <w:t>Michálkovická 967/108, 710 00 Ostrava – Slezská Ostrava</w:t>
      </w:r>
    </w:p>
    <w:p w14:paraId="701AE48A" w14:textId="77777777" w:rsidR="00DF09F3" w:rsidRPr="00DF09F3" w:rsidRDefault="00DF09F3" w:rsidP="00DF09F3">
      <w:pPr>
        <w:overflowPunct/>
        <w:autoSpaceDE/>
        <w:autoSpaceDN/>
        <w:adjustRightInd/>
        <w:spacing w:line="276" w:lineRule="auto"/>
        <w:ind w:right="113"/>
        <w:jc w:val="both"/>
        <w:textAlignment w:val="auto"/>
        <w:rPr>
          <w:rFonts w:ascii="Roche Sans" w:hAnsi="Roche Sans" w:cstheme="minorHAnsi"/>
          <w:noProof/>
          <w:sz w:val="22"/>
          <w:szCs w:val="22"/>
        </w:rPr>
      </w:pPr>
      <w:r w:rsidRPr="00DF09F3">
        <w:rPr>
          <w:rFonts w:ascii="Roche Sans" w:hAnsi="Roche Sans" w:cstheme="minorHAnsi"/>
          <w:noProof/>
          <w:sz w:val="22"/>
          <w:szCs w:val="22"/>
        </w:rPr>
        <w:t xml:space="preserve">IČO: </w:t>
      </w:r>
      <w:r w:rsidRPr="00DF09F3">
        <w:rPr>
          <w:rFonts w:ascii="Roche Sans" w:hAnsi="Roche Sans" w:cstheme="minorHAnsi"/>
          <w:bCs/>
          <w:sz w:val="22"/>
          <w:szCs w:val="22"/>
        </w:rPr>
        <w:t>476 73 036</w:t>
      </w:r>
    </w:p>
    <w:p w14:paraId="52BE6F3A" w14:textId="77777777" w:rsidR="00DF09F3" w:rsidRPr="00DF09F3" w:rsidRDefault="00DF09F3" w:rsidP="00DF09F3">
      <w:pPr>
        <w:overflowPunct/>
        <w:autoSpaceDE/>
        <w:autoSpaceDN/>
        <w:adjustRightInd/>
        <w:spacing w:line="276" w:lineRule="auto"/>
        <w:ind w:right="113"/>
        <w:jc w:val="both"/>
        <w:textAlignment w:val="auto"/>
        <w:rPr>
          <w:rFonts w:ascii="Roche Sans" w:hAnsi="Roche Sans" w:cstheme="minorHAnsi"/>
          <w:sz w:val="22"/>
          <w:szCs w:val="22"/>
        </w:rPr>
      </w:pPr>
      <w:r w:rsidRPr="00DF09F3">
        <w:rPr>
          <w:rFonts w:ascii="Roche Sans" w:hAnsi="Roche Sans" w:cstheme="minorHAnsi"/>
          <w:sz w:val="22"/>
          <w:szCs w:val="22"/>
        </w:rPr>
        <w:t xml:space="preserve">DIČ: </w:t>
      </w:r>
      <w:r w:rsidRPr="00DF09F3">
        <w:rPr>
          <w:rFonts w:ascii="Roche Sans" w:hAnsi="Roche Sans" w:cstheme="minorHAnsi"/>
          <w:bCs/>
          <w:sz w:val="22"/>
          <w:szCs w:val="22"/>
        </w:rPr>
        <w:t>CZ47673036</w:t>
      </w:r>
    </w:p>
    <w:p w14:paraId="6EBDEFE4" w14:textId="77777777" w:rsidR="00DF09F3" w:rsidRPr="00DF09F3" w:rsidRDefault="00DF09F3" w:rsidP="00DF09F3">
      <w:pPr>
        <w:overflowPunct/>
        <w:autoSpaceDE/>
        <w:autoSpaceDN/>
        <w:adjustRightInd/>
        <w:spacing w:line="276" w:lineRule="auto"/>
        <w:ind w:right="113"/>
        <w:jc w:val="both"/>
        <w:textAlignment w:val="auto"/>
        <w:rPr>
          <w:rFonts w:ascii="Roche Sans" w:hAnsi="Roche Sans" w:cstheme="minorHAnsi"/>
          <w:sz w:val="22"/>
          <w:szCs w:val="22"/>
        </w:rPr>
      </w:pPr>
      <w:r w:rsidRPr="00DF09F3">
        <w:rPr>
          <w:rFonts w:ascii="Roche Sans" w:hAnsi="Roche Sans" w:cstheme="minorHAnsi"/>
          <w:sz w:val="22"/>
          <w:szCs w:val="22"/>
        </w:rPr>
        <w:t>Zapsaná ve veřejném</w:t>
      </w:r>
      <w:r w:rsidRPr="00DF09F3">
        <w:rPr>
          <w:rFonts w:ascii="Roche Sans" w:hAnsi="Roche Sans"/>
          <w:sz w:val="22"/>
        </w:rPr>
        <w:t xml:space="preserve"> rejstříku vedeném </w:t>
      </w:r>
      <w:r w:rsidRPr="00DF09F3">
        <w:rPr>
          <w:rFonts w:ascii="Roche Sans" w:hAnsi="Roche Sans" w:cstheme="minorHAnsi"/>
          <w:sz w:val="22"/>
          <w:szCs w:val="22"/>
        </w:rPr>
        <w:t>u Krajského soudu v Ostravě, oddíl AXIV, vložka 554</w:t>
      </w:r>
    </w:p>
    <w:p w14:paraId="07A8E648" w14:textId="77777777" w:rsidR="00DF09F3" w:rsidRPr="00DF09F3" w:rsidRDefault="00DF09F3" w:rsidP="00DF09F3">
      <w:pPr>
        <w:overflowPunct/>
        <w:autoSpaceDE/>
        <w:autoSpaceDN/>
        <w:adjustRightInd/>
        <w:spacing w:line="276" w:lineRule="auto"/>
        <w:ind w:right="113"/>
        <w:jc w:val="both"/>
        <w:textAlignment w:val="auto"/>
        <w:rPr>
          <w:rFonts w:ascii="Roche Sans" w:hAnsi="Roche Sans" w:cstheme="minorHAnsi"/>
          <w:noProof/>
          <w:sz w:val="22"/>
          <w:szCs w:val="22"/>
        </w:rPr>
      </w:pPr>
      <w:r w:rsidRPr="00DF09F3">
        <w:rPr>
          <w:rFonts w:ascii="Roche Sans" w:hAnsi="Roche Sans" w:cstheme="minorHAnsi"/>
          <w:noProof/>
          <w:sz w:val="22"/>
          <w:szCs w:val="22"/>
        </w:rPr>
        <w:t xml:space="preserve">Zastoupená: </w:t>
      </w:r>
      <w:r w:rsidRPr="00DF09F3">
        <w:rPr>
          <w:rFonts w:ascii="Roche Sans" w:hAnsi="Roche Sans" w:cstheme="minorHAnsi"/>
          <w:bCs/>
          <w:sz w:val="22"/>
          <w:szCs w:val="22"/>
        </w:rPr>
        <w:t>Ing. Antonínem Klimšou, MBA, výkonným ředitelem</w:t>
      </w:r>
    </w:p>
    <w:p w14:paraId="759713B9" w14:textId="130D9F72" w:rsidR="00DF09F3" w:rsidRPr="00DF09F3" w:rsidRDefault="00DF09F3" w:rsidP="00DF09F3">
      <w:pPr>
        <w:overflowPunct/>
        <w:autoSpaceDE/>
        <w:autoSpaceDN/>
        <w:adjustRightInd/>
        <w:spacing w:line="276" w:lineRule="auto"/>
        <w:ind w:right="113"/>
        <w:jc w:val="both"/>
        <w:textAlignment w:val="auto"/>
        <w:rPr>
          <w:rFonts w:ascii="Roche Sans" w:hAnsi="Roche Sans" w:cstheme="minorHAnsi"/>
          <w:noProof/>
          <w:sz w:val="22"/>
          <w:szCs w:val="22"/>
        </w:rPr>
      </w:pPr>
      <w:r w:rsidRPr="00DF09F3">
        <w:rPr>
          <w:rFonts w:ascii="Roche Sans" w:hAnsi="Roche Sans" w:cstheme="minorHAnsi"/>
          <w:noProof/>
          <w:sz w:val="22"/>
          <w:szCs w:val="22"/>
        </w:rPr>
        <w:t xml:space="preserve">Bankovní spojení: </w:t>
      </w:r>
      <w:r w:rsidRPr="00DF09F3">
        <w:rPr>
          <w:rFonts w:ascii="Roche Sans" w:hAnsi="Roche Sans" w:cstheme="minorHAnsi"/>
          <w:sz w:val="22"/>
          <w:szCs w:val="22"/>
          <w:highlight w:val="black"/>
        </w:rPr>
        <w:t>xxxxxxxxxx</w:t>
      </w:r>
    </w:p>
    <w:p w14:paraId="3FDC898E" w14:textId="51F877D0" w:rsidR="00DF09F3" w:rsidRPr="00DF09F3" w:rsidRDefault="00DF09F3" w:rsidP="00DF09F3">
      <w:pPr>
        <w:overflowPunct/>
        <w:autoSpaceDE/>
        <w:autoSpaceDN/>
        <w:adjustRightInd/>
        <w:spacing w:line="276" w:lineRule="auto"/>
        <w:ind w:right="113"/>
        <w:jc w:val="both"/>
        <w:textAlignment w:val="auto"/>
        <w:rPr>
          <w:rFonts w:ascii="Roche Sans" w:hAnsi="Roche Sans" w:cstheme="minorHAnsi"/>
          <w:noProof/>
          <w:sz w:val="22"/>
          <w:szCs w:val="22"/>
        </w:rPr>
      </w:pPr>
      <w:r w:rsidRPr="00DF09F3">
        <w:rPr>
          <w:rFonts w:ascii="Roche Sans" w:hAnsi="Roche Sans" w:cstheme="minorHAnsi"/>
          <w:noProof/>
          <w:sz w:val="22"/>
          <w:szCs w:val="22"/>
        </w:rPr>
        <w:t xml:space="preserve">Číslo účtu: </w:t>
      </w:r>
      <w:r w:rsidRPr="00DF09F3">
        <w:rPr>
          <w:rFonts w:ascii="Roche Sans" w:hAnsi="Roche Sans" w:cstheme="minorHAnsi"/>
          <w:sz w:val="22"/>
          <w:szCs w:val="22"/>
          <w:highlight w:val="black"/>
        </w:rPr>
        <w:t>xxxxxxxxxx</w:t>
      </w:r>
    </w:p>
    <w:p w14:paraId="058608D2" w14:textId="0A95F56A" w:rsidR="00BA543F" w:rsidRPr="00DF09F3" w:rsidRDefault="00DF09F3" w:rsidP="00DF09F3">
      <w:pPr>
        <w:spacing w:line="276" w:lineRule="auto"/>
        <w:ind w:right="113"/>
        <w:jc w:val="both"/>
        <w:rPr>
          <w:rFonts w:ascii="Roche Sans" w:eastAsia="Roche Sans" w:hAnsi="Roche Sans" w:cs="Roche Sans"/>
          <w:sz w:val="22"/>
          <w:szCs w:val="22"/>
        </w:rPr>
      </w:pPr>
      <w:r w:rsidRPr="00DF09F3">
        <w:rPr>
          <w:rFonts w:ascii="Roche Sans" w:hAnsi="Roche Sans"/>
          <w:sz w:val="22"/>
        </w:rPr>
        <w:t>(dále jen „Pojišťovna“)</w:t>
      </w:r>
      <w:bookmarkEnd w:id="0"/>
    </w:p>
    <w:p w14:paraId="058608D3" w14:textId="77777777" w:rsidR="00BA543F" w:rsidRDefault="00BA543F">
      <w:pPr>
        <w:spacing w:before="120" w:after="40" w:line="276" w:lineRule="auto"/>
        <w:rPr>
          <w:rFonts w:ascii="Roche Sans" w:eastAsia="Roche Sans" w:hAnsi="Roche Sans" w:cs="Roche Sans"/>
          <w:sz w:val="22"/>
          <w:szCs w:val="22"/>
        </w:rPr>
      </w:pPr>
    </w:p>
    <w:p w14:paraId="058608D4" w14:textId="77777777" w:rsidR="00BA543F" w:rsidRDefault="009F420D">
      <w:pPr>
        <w:spacing w:line="276" w:lineRule="auto"/>
        <w:rPr>
          <w:rFonts w:ascii="Roche Sans" w:eastAsia="Roche Sans" w:hAnsi="Roche Sans" w:cs="Roche Sans"/>
          <w:sz w:val="22"/>
          <w:szCs w:val="22"/>
        </w:rPr>
      </w:pPr>
      <w:r>
        <w:rPr>
          <w:rFonts w:ascii="Roche Sans" w:eastAsia="Roche Sans" w:hAnsi="Roche Sans" w:cs="Roche Sans"/>
          <w:sz w:val="22"/>
          <w:szCs w:val="22"/>
        </w:rPr>
        <w:t>a</w:t>
      </w:r>
    </w:p>
    <w:p w14:paraId="058608D5" w14:textId="77777777" w:rsidR="00BA543F" w:rsidRDefault="00BA543F">
      <w:pPr>
        <w:spacing w:line="276" w:lineRule="auto"/>
        <w:rPr>
          <w:rFonts w:ascii="Roche Sans" w:eastAsia="Roche Sans" w:hAnsi="Roche Sans" w:cs="Roche Sans"/>
          <w:sz w:val="22"/>
          <w:szCs w:val="22"/>
        </w:rPr>
      </w:pPr>
    </w:p>
    <w:p w14:paraId="058608D6" w14:textId="77777777" w:rsidR="00BA543F" w:rsidRDefault="009F420D">
      <w:pPr>
        <w:spacing w:before="60"/>
        <w:rPr>
          <w:rFonts w:ascii="Roche Sans" w:eastAsia="Roche Sans" w:hAnsi="Roche Sans" w:cs="Roche Sans"/>
          <w:b/>
          <w:sz w:val="22"/>
          <w:szCs w:val="22"/>
        </w:rPr>
      </w:pPr>
      <w:r>
        <w:rPr>
          <w:rFonts w:ascii="Roche Sans" w:eastAsia="Roche Sans" w:hAnsi="Roche Sans" w:cs="Roche Sans"/>
          <w:b/>
          <w:sz w:val="22"/>
          <w:szCs w:val="22"/>
        </w:rPr>
        <w:t>ROCHE REGISTRATION GmbH</w:t>
      </w:r>
    </w:p>
    <w:p w14:paraId="058608D7" w14:textId="77777777" w:rsidR="00BA543F" w:rsidRDefault="009F420D">
      <w:pPr>
        <w:spacing w:before="60"/>
        <w:ind w:left="2124" w:hanging="2124"/>
        <w:rPr>
          <w:rFonts w:ascii="Roche Sans" w:eastAsia="Roche Sans" w:hAnsi="Roche Sans" w:cs="Roche Sans"/>
          <w:b/>
          <w:sz w:val="22"/>
          <w:szCs w:val="22"/>
        </w:rPr>
      </w:pPr>
      <w:r>
        <w:rPr>
          <w:rFonts w:ascii="Roche Sans" w:eastAsia="Roche Sans" w:hAnsi="Roche Sans" w:cs="Roche Sans"/>
          <w:b/>
          <w:sz w:val="22"/>
          <w:szCs w:val="22"/>
        </w:rPr>
        <w:t>se sídlem:</w:t>
      </w:r>
      <w:r>
        <w:rPr>
          <w:rFonts w:ascii="Roche Sans" w:eastAsia="Roche Sans" w:hAnsi="Roche Sans" w:cs="Roche Sans"/>
          <w:sz w:val="22"/>
          <w:szCs w:val="22"/>
        </w:rPr>
        <w:t xml:space="preserve"> </w:t>
      </w:r>
      <w:r>
        <w:rPr>
          <w:rFonts w:ascii="Roche Sans" w:eastAsia="Roche Sans" w:hAnsi="Roche Sans" w:cs="Roche Sans"/>
          <w:sz w:val="22"/>
          <w:szCs w:val="22"/>
        </w:rPr>
        <w:tab/>
        <w:t>Emil-Barell-Straße 1, 79639 Grenzach – Wyhlen, Spolková republika Neměcko,</w:t>
      </w:r>
      <w:r>
        <w:rPr>
          <w:rFonts w:ascii="Roche Sans" w:eastAsia="Roche Sans" w:hAnsi="Roche Sans" w:cs="Roche Sans"/>
          <w:b/>
          <w:sz w:val="22"/>
          <w:szCs w:val="22"/>
        </w:rPr>
        <w:t xml:space="preserve"> </w:t>
      </w:r>
    </w:p>
    <w:p w14:paraId="058608D8" w14:textId="77777777" w:rsidR="00BA543F" w:rsidRDefault="009F420D">
      <w:pPr>
        <w:spacing w:before="60"/>
        <w:rPr>
          <w:rFonts w:ascii="Roche Sans" w:eastAsia="Roche Sans" w:hAnsi="Roche Sans" w:cs="Roche Sans"/>
          <w:sz w:val="22"/>
          <w:szCs w:val="22"/>
        </w:rPr>
      </w:pPr>
      <w:r>
        <w:rPr>
          <w:rFonts w:ascii="Roche Sans" w:eastAsia="Roche Sans" w:hAnsi="Roche Sans" w:cs="Roche Sans"/>
          <w:b/>
          <w:sz w:val="22"/>
          <w:szCs w:val="22"/>
        </w:rPr>
        <w:t xml:space="preserve">zapsaný v obchodním rejstříku vedeném </w:t>
      </w:r>
      <w:r>
        <w:rPr>
          <w:rFonts w:ascii="Roche Sans" w:eastAsia="Roche Sans" w:hAnsi="Roche Sans" w:cs="Roche Sans"/>
          <w:sz w:val="22"/>
          <w:szCs w:val="22"/>
        </w:rPr>
        <w:t xml:space="preserve">Obvodním soudem ve Freiburgu i. Br., sp. zn. HRB717155 </w:t>
      </w:r>
    </w:p>
    <w:p w14:paraId="058608D9" w14:textId="77777777" w:rsidR="00BA543F" w:rsidRDefault="009F420D">
      <w:pPr>
        <w:spacing w:before="60"/>
        <w:rPr>
          <w:rFonts w:ascii="Roche Sans" w:eastAsia="Roche Sans" w:hAnsi="Roche Sans" w:cs="Roche Sans"/>
          <w:b/>
          <w:sz w:val="22"/>
          <w:szCs w:val="22"/>
        </w:rPr>
      </w:pPr>
      <w:r>
        <w:rPr>
          <w:rFonts w:ascii="Roche Sans" w:eastAsia="Roche Sans" w:hAnsi="Roche Sans" w:cs="Roche Sans"/>
          <w:b/>
          <w:sz w:val="22"/>
          <w:szCs w:val="22"/>
        </w:rPr>
        <w:br/>
        <w:t xml:space="preserve">zastoupený na základě plné moci </w:t>
      </w:r>
      <w:r>
        <w:rPr>
          <w:rFonts w:ascii="Roche Sans" w:eastAsia="Roche Sans" w:hAnsi="Roche Sans" w:cs="Roche Sans"/>
          <w:sz w:val="22"/>
          <w:szCs w:val="22"/>
        </w:rPr>
        <w:t xml:space="preserve">ze dne 10. 8. 2020 společností: </w:t>
      </w:r>
      <w:r>
        <w:rPr>
          <w:rFonts w:ascii="Roche Sans" w:eastAsia="Roche Sans" w:hAnsi="Roche Sans" w:cs="Roche Sans"/>
          <w:b/>
          <w:sz w:val="22"/>
          <w:szCs w:val="22"/>
        </w:rPr>
        <w:br/>
      </w:r>
      <w:r>
        <w:rPr>
          <w:rFonts w:ascii="Roche Sans" w:eastAsia="Roche Sans" w:hAnsi="Roche Sans" w:cs="Roche Sans"/>
          <w:b/>
          <w:sz w:val="22"/>
          <w:szCs w:val="22"/>
        </w:rPr>
        <w:br/>
        <w:t>ROCHE, s. r. o.</w:t>
      </w:r>
    </w:p>
    <w:p w14:paraId="058608DA" w14:textId="77777777" w:rsidR="00BA543F" w:rsidRDefault="009F420D">
      <w:pPr>
        <w:spacing w:before="60"/>
        <w:rPr>
          <w:rFonts w:ascii="Roche Sans" w:eastAsia="Roche Sans" w:hAnsi="Roche Sans" w:cs="Roche Sans"/>
          <w:b/>
          <w:sz w:val="22"/>
          <w:szCs w:val="22"/>
        </w:rPr>
      </w:pPr>
      <w:r>
        <w:rPr>
          <w:rFonts w:ascii="Roche Sans" w:eastAsia="Roche Sans" w:hAnsi="Roche Sans" w:cs="Roche Sans"/>
          <w:b/>
          <w:sz w:val="22"/>
          <w:szCs w:val="22"/>
        </w:rPr>
        <w:t>se sídlem:</w:t>
      </w:r>
      <w:r>
        <w:rPr>
          <w:rFonts w:ascii="Roche Sans" w:eastAsia="Roche Sans" w:hAnsi="Roche Sans" w:cs="Roche Sans"/>
          <w:b/>
          <w:sz w:val="22"/>
          <w:szCs w:val="22"/>
        </w:rPr>
        <w:tab/>
      </w:r>
      <w:r>
        <w:rPr>
          <w:rFonts w:ascii="Roche Sans" w:eastAsia="Roche Sans" w:hAnsi="Roche Sans" w:cs="Roche Sans"/>
          <w:b/>
          <w:sz w:val="22"/>
          <w:szCs w:val="22"/>
        </w:rPr>
        <w:tab/>
      </w:r>
      <w:r>
        <w:rPr>
          <w:rFonts w:ascii="Roche Sans" w:eastAsia="Roche Sans" w:hAnsi="Roche Sans" w:cs="Roche Sans"/>
          <w:sz w:val="22"/>
          <w:szCs w:val="22"/>
        </w:rPr>
        <w:t>Sokolovská 685/136f, 186 00  Praha 8 - Karlín</w:t>
      </w:r>
    </w:p>
    <w:p w14:paraId="058608DB" w14:textId="77777777" w:rsidR="00BA543F" w:rsidRDefault="009F420D">
      <w:pPr>
        <w:spacing w:before="60"/>
        <w:rPr>
          <w:rFonts w:ascii="Roche Sans" w:eastAsia="Roche Sans" w:hAnsi="Roche Sans" w:cs="Roche Sans"/>
          <w:sz w:val="22"/>
          <w:szCs w:val="22"/>
        </w:rPr>
      </w:pPr>
      <w:r>
        <w:rPr>
          <w:rFonts w:ascii="Roche Sans" w:eastAsia="Roche Sans" w:hAnsi="Roche Sans" w:cs="Roche Sans"/>
          <w:b/>
          <w:sz w:val="22"/>
          <w:szCs w:val="22"/>
        </w:rPr>
        <w:t xml:space="preserve">zapsanou v obchodním rejstříku vedeném </w:t>
      </w:r>
      <w:r>
        <w:rPr>
          <w:rFonts w:ascii="Roche Sans" w:eastAsia="Roche Sans" w:hAnsi="Roche Sans" w:cs="Roche Sans"/>
          <w:sz w:val="22"/>
          <w:szCs w:val="22"/>
        </w:rPr>
        <w:t>Městským soudem v Praze,  sp. zn. C 13202</w:t>
      </w:r>
    </w:p>
    <w:p w14:paraId="058608DC" w14:textId="77777777" w:rsidR="00BA543F" w:rsidRDefault="009F420D">
      <w:pPr>
        <w:spacing w:before="60"/>
        <w:rPr>
          <w:rFonts w:ascii="Roche Sans" w:eastAsia="Roche Sans" w:hAnsi="Roche Sans" w:cs="Roche Sans"/>
          <w:sz w:val="22"/>
          <w:szCs w:val="22"/>
        </w:rPr>
      </w:pPr>
      <w:r>
        <w:rPr>
          <w:rFonts w:ascii="Roche Sans" w:eastAsia="Roche Sans" w:hAnsi="Roche Sans" w:cs="Roche Sans"/>
          <w:b/>
          <w:sz w:val="22"/>
          <w:szCs w:val="22"/>
        </w:rPr>
        <w:t xml:space="preserve">IČO: </w:t>
      </w:r>
      <w:r>
        <w:rPr>
          <w:rFonts w:ascii="Roche Sans" w:eastAsia="Roche Sans" w:hAnsi="Roche Sans" w:cs="Roche Sans"/>
          <w:sz w:val="22"/>
          <w:szCs w:val="22"/>
        </w:rPr>
        <w:tab/>
      </w:r>
      <w:r>
        <w:rPr>
          <w:rFonts w:ascii="Roche Sans" w:eastAsia="Roche Sans" w:hAnsi="Roche Sans" w:cs="Roche Sans"/>
          <w:sz w:val="22"/>
          <w:szCs w:val="22"/>
        </w:rPr>
        <w:tab/>
      </w:r>
      <w:r>
        <w:rPr>
          <w:rFonts w:ascii="Roche Sans" w:eastAsia="Roche Sans" w:hAnsi="Roche Sans" w:cs="Roche Sans"/>
          <w:sz w:val="22"/>
          <w:szCs w:val="22"/>
        </w:rPr>
        <w:tab/>
        <w:t>496 17 052</w:t>
      </w:r>
    </w:p>
    <w:p w14:paraId="058608DD" w14:textId="77777777" w:rsidR="00BA543F" w:rsidRDefault="009F420D">
      <w:pPr>
        <w:spacing w:before="60"/>
        <w:rPr>
          <w:rFonts w:ascii="Roche Sans" w:eastAsia="Roche Sans" w:hAnsi="Roche Sans" w:cs="Roche Sans"/>
          <w:b/>
          <w:sz w:val="22"/>
          <w:szCs w:val="22"/>
        </w:rPr>
      </w:pPr>
      <w:r>
        <w:rPr>
          <w:rFonts w:ascii="Roche Sans" w:eastAsia="Roche Sans" w:hAnsi="Roche Sans" w:cs="Roche Sans"/>
          <w:b/>
          <w:sz w:val="22"/>
          <w:szCs w:val="22"/>
        </w:rPr>
        <w:t xml:space="preserve">DIČ: </w:t>
      </w:r>
      <w:r>
        <w:rPr>
          <w:rFonts w:ascii="Roche Sans" w:eastAsia="Roche Sans" w:hAnsi="Roche Sans" w:cs="Roche Sans"/>
          <w:sz w:val="22"/>
          <w:szCs w:val="22"/>
        </w:rPr>
        <w:tab/>
      </w:r>
      <w:r>
        <w:rPr>
          <w:rFonts w:ascii="Roche Sans" w:eastAsia="Roche Sans" w:hAnsi="Roche Sans" w:cs="Roche Sans"/>
          <w:sz w:val="22"/>
          <w:szCs w:val="22"/>
        </w:rPr>
        <w:tab/>
      </w:r>
      <w:r>
        <w:rPr>
          <w:rFonts w:ascii="Roche Sans" w:eastAsia="Roche Sans" w:hAnsi="Roche Sans" w:cs="Roche Sans"/>
          <w:sz w:val="22"/>
          <w:szCs w:val="22"/>
        </w:rPr>
        <w:tab/>
        <w:t>CZ 496 17 052</w:t>
      </w:r>
    </w:p>
    <w:p w14:paraId="058608DE" w14:textId="77777777" w:rsidR="00BA543F" w:rsidRDefault="009F420D">
      <w:pPr>
        <w:spacing w:before="60" w:line="360" w:lineRule="auto"/>
        <w:rPr>
          <w:rFonts w:ascii="Roche Sans" w:eastAsia="Roche Sans" w:hAnsi="Roche Sans" w:cs="Roche Sans"/>
          <w:sz w:val="22"/>
          <w:szCs w:val="22"/>
        </w:rPr>
      </w:pPr>
      <w:r>
        <w:rPr>
          <w:rFonts w:ascii="Roche Sans" w:eastAsia="Roche Sans" w:hAnsi="Roche Sans" w:cs="Roche Sans"/>
          <w:b/>
          <w:sz w:val="22"/>
          <w:szCs w:val="22"/>
        </w:rPr>
        <w:t xml:space="preserve">zastoupenou: </w:t>
      </w:r>
      <w:r>
        <w:tab/>
      </w:r>
      <w:r>
        <w:rPr>
          <w:rFonts w:ascii="Roche Sans" w:eastAsia="Roche Sans" w:hAnsi="Roche Sans" w:cs="Roche Sans"/>
          <w:sz w:val="22"/>
          <w:szCs w:val="22"/>
        </w:rPr>
        <w:t>Erik Lundgren, jednatel</w:t>
      </w:r>
    </w:p>
    <w:p w14:paraId="058608DF" w14:textId="16EB96B4" w:rsidR="00BA543F" w:rsidRDefault="00DF09F3">
      <w:pPr>
        <w:spacing w:before="60" w:line="360" w:lineRule="auto"/>
        <w:ind w:left="709" w:firstLine="709"/>
        <w:rPr>
          <w:rFonts w:ascii="Roche Sans" w:eastAsia="Roche Sans" w:hAnsi="Roche Sans" w:cs="Roche Sans"/>
          <w:sz w:val="22"/>
          <w:szCs w:val="22"/>
        </w:rPr>
      </w:pPr>
      <w:r w:rsidRPr="00DF09F3">
        <w:rPr>
          <w:rFonts w:ascii="Roche Sans" w:hAnsi="Roche Sans" w:cstheme="minorHAnsi"/>
          <w:sz w:val="22"/>
          <w:szCs w:val="22"/>
          <w:highlight w:val="black"/>
        </w:rPr>
        <w:t>xxxxxxxxxx</w:t>
      </w:r>
      <w:r w:rsidR="009F420D">
        <w:rPr>
          <w:rFonts w:ascii="Roche Sans" w:eastAsia="Roche Sans" w:hAnsi="Roche Sans" w:cs="Roche Sans"/>
          <w:sz w:val="22"/>
          <w:szCs w:val="22"/>
        </w:rPr>
        <w:t>, na základě plné moci ze dne 4. 2. 2022</w:t>
      </w:r>
    </w:p>
    <w:p w14:paraId="058608E0" w14:textId="77777777" w:rsidR="00BA543F" w:rsidRDefault="009F420D">
      <w:pPr>
        <w:spacing w:before="120" w:after="200"/>
        <w:rPr>
          <w:rFonts w:ascii="Roche Sans" w:eastAsia="Roche Sans" w:hAnsi="Roche Sans" w:cs="Roche Sans"/>
          <w:b/>
          <w:color w:val="4F81BD"/>
          <w:sz w:val="22"/>
          <w:szCs w:val="22"/>
        </w:rPr>
      </w:pPr>
      <w:r>
        <w:rPr>
          <w:rFonts w:ascii="Roche Sans" w:eastAsia="Roche Sans" w:hAnsi="Roche Sans" w:cs="Roche Sans"/>
          <w:sz w:val="22"/>
          <w:szCs w:val="22"/>
        </w:rPr>
        <w:t>(dále též „</w:t>
      </w:r>
      <w:r>
        <w:rPr>
          <w:rFonts w:ascii="Roche Sans" w:eastAsia="Roche Sans" w:hAnsi="Roche Sans" w:cs="Roche Sans"/>
          <w:b/>
          <w:sz w:val="22"/>
          <w:szCs w:val="22"/>
        </w:rPr>
        <w:t>Držitel</w:t>
      </w:r>
      <w:r>
        <w:rPr>
          <w:rFonts w:ascii="Roche Sans" w:eastAsia="Roche Sans" w:hAnsi="Roche Sans" w:cs="Roche Sans"/>
          <w:sz w:val="22"/>
          <w:szCs w:val="22"/>
        </w:rPr>
        <w:t>“)</w:t>
      </w:r>
    </w:p>
    <w:p w14:paraId="058608E1" w14:textId="77777777" w:rsidR="00BA543F" w:rsidRDefault="009F420D">
      <w:pPr>
        <w:spacing w:before="120" w:after="200"/>
        <w:rPr>
          <w:rFonts w:ascii="Roche Sans" w:eastAsia="Roche Sans" w:hAnsi="Roche Sans" w:cs="Roche Sans"/>
          <w:sz w:val="22"/>
          <w:szCs w:val="22"/>
        </w:rPr>
      </w:pPr>
      <w:r>
        <w:rPr>
          <w:rFonts w:ascii="Roche Sans" w:eastAsia="Roche Sans" w:hAnsi="Roche Sans" w:cs="Roche Sans"/>
          <w:sz w:val="22"/>
          <w:szCs w:val="22"/>
        </w:rPr>
        <w:t>(společně dále též „</w:t>
      </w:r>
      <w:r>
        <w:rPr>
          <w:rFonts w:ascii="Roche Sans" w:eastAsia="Roche Sans" w:hAnsi="Roche Sans" w:cs="Roche Sans"/>
          <w:b/>
          <w:sz w:val="22"/>
          <w:szCs w:val="22"/>
        </w:rPr>
        <w:t>smluvní strany</w:t>
      </w:r>
      <w:r>
        <w:rPr>
          <w:rFonts w:ascii="Roche Sans" w:eastAsia="Roche Sans" w:hAnsi="Roche Sans" w:cs="Roche Sans"/>
          <w:sz w:val="22"/>
          <w:szCs w:val="22"/>
        </w:rPr>
        <w:t>“)</w:t>
      </w:r>
    </w:p>
    <w:p w14:paraId="058608E2" w14:textId="77777777" w:rsidR="00BA543F" w:rsidRDefault="00BA543F">
      <w:pPr>
        <w:spacing w:line="276" w:lineRule="auto"/>
        <w:rPr>
          <w:rFonts w:ascii="Roche Sans" w:eastAsia="Roche Sans" w:hAnsi="Roche Sans" w:cs="Roche Sans"/>
          <w:sz w:val="22"/>
          <w:szCs w:val="22"/>
        </w:rPr>
      </w:pPr>
    </w:p>
    <w:p w14:paraId="058608E3" w14:textId="77777777" w:rsidR="00BA543F" w:rsidRDefault="00BA543F">
      <w:pPr>
        <w:spacing w:line="276" w:lineRule="auto"/>
        <w:rPr>
          <w:rFonts w:ascii="Roche Sans" w:eastAsia="Roche Sans" w:hAnsi="Roche Sans" w:cs="Roche Sans"/>
          <w:sz w:val="22"/>
          <w:szCs w:val="22"/>
        </w:rPr>
      </w:pPr>
    </w:p>
    <w:p w14:paraId="058608E4" w14:textId="77777777" w:rsidR="00BA543F" w:rsidRDefault="009F420D">
      <w:pPr>
        <w:rPr>
          <w:rFonts w:ascii="Roche Sans" w:eastAsia="Roche Sans" w:hAnsi="Roche Sans" w:cs="Roche Sans"/>
          <w:sz w:val="22"/>
          <w:szCs w:val="22"/>
        </w:rPr>
      </w:pPr>
      <w:r>
        <w:br w:type="page"/>
      </w:r>
    </w:p>
    <w:p w14:paraId="058608E5" w14:textId="77777777" w:rsidR="00BA543F" w:rsidRDefault="009F420D">
      <w:pPr>
        <w:tabs>
          <w:tab w:val="left" w:pos="3857"/>
          <w:tab w:val="center" w:pos="4536"/>
        </w:tabs>
        <w:spacing w:after="40" w:line="276" w:lineRule="auto"/>
        <w:jc w:val="center"/>
        <w:rPr>
          <w:rFonts w:ascii="Roche Sans" w:eastAsia="Roche Sans" w:hAnsi="Roche Sans" w:cs="Roche Sans"/>
          <w:b/>
          <w:sz w:val="24"/>
          <w:szCs w:val="24"/>
        </w:rPr>
      </w:pPr>
      <w:r>
        <w:rPr>
          <w:rFonts w:ascii="Roche Sans" w:eastAsia="Roche Sans" w:hAnsi="Roche Sans" w:cs="Roche Sans"/>
          <w:b/>
          <w:sz w:val="24"/>
          <w:szCs w:val="24"/>
        </w:rPr>
        <w:lastRenderedPageBreak/>
        <w:t>PREAMBULE</w:t>
      </w:r>
    </w:p>
    <w:p w14:paraId="058608E6" w14:textId="77777777" w:rsidR="00BA543F" w:rsidRDefault="00BA543F">
      <w:pPr>
        <w:tabs>
          <w:tab w:val="left" w:pos="3857"/>
          <w:tab w:val="center" w:pos="4536"/>
        </w:tabs>
        <w:spacing w:after="40" w:line="276" w:lineRule="auto"/>
        <w:jc w:val="center"/>
        <w:rPr>
          <w:rFonts w:ascii="Roche Sans" w:eastAsia="Roche Sans" w:hAnsi="Roche Sans" w:cs="Roche Sans"/>
          <w:b/>
          <w:sz w:val="24"/>
          <w:szCs w:val="24"/>
        </w:rPr>
      </w:pPr>
    </w:p>
    <w:p w14:paraId="058608E7" w14:textId="77777777" w:rsidR="00BA543F" w:rsidRDefault="009F420D">
      <w:pPr>
        <w:numPr>
          <w:ilvl w:val="0"/>
          <w:numId w:val="8"/>
        </w:numPr>
        <w:pBdr>
          <w:top w:val="nil"/>
          <w:left w:val="nil"/>
          <w:bottom w:val="nil"/>
          <w:right w:val="nil"/>
          <w:between w:val="nil"/>
        </w:pBdr>
        <w:spacing w:before="120" w:line="276" w:lineRule="auto"/>
        <w:ind w:left="284"/>
        <w:jc w:val="both"/>
        <w:rPr>
          <w:rFonts w:ascii="Roche Sans" w:eastAsia="Roche Sans" w:hAnsi="Roche Sans" w:cs="Roche Sans"/>
          <w:color w:val="000000"/>
        </w:rPr>
      </w:pPr>
      <w:bookmarkStart w:id="1" w:name="_heading=h.gjdgxs" w:colFirst="0" w:colLast="0"/>
      <w:bookmarkEnd w:id="1"/>
      <w:r>
        <w:rPr>
          <w:rFonts w:ascii="Roche Sans" w:eastAsia="Roche Sans" w:hAnsi="Roche Sans" w:cs="Roche Sans"/>
          <w:color w:val="000000"/>
          <w:sz w:val="22"/>
          <w:szCs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058608E8" w14:textId="77777777" w:rsidR="00BA543F" w:rsidRDefault="009F420D">
      <w:pPr>
        <w:numPr>
          <w:ilvl w:val="0"/>
          <w:numId w:val="8"/>
        </w:num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má zájem uvádět na trh v České republice léčivý přípravek specifikovaný v Příloze č. 1 této Smlouvy (dále jen „Přípravek“).</w:t>
      </w:r>
    </w:p>
    <w:p w14:paraId="058608E9" w14:textId="77777777" w:rsidR="00BA543F" w:rsidRDefault="009F420D">
      <w:pPr>
        <w:numPr>
          <w:ilvl w:val="0"/>
          <w:numId w:val="8"/>
        </w:num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058608EA" w14:textId="77777777" w:rsidR="00BA543F" w:rsidRDefault="009F420D">
      <w:pPr>
        <w:numPr>
          <w:ilvl w:val="0"/>
          <w:numId w:val="8"/>
        </w:num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Pojišťovna má za daných okolností zájem získat garanci limitace nákladů zdravotního pojištění na léčbu Přípravkem podle odst. 2 Preambule.</w:t>
      </w:r>
    </w:p>
    <w:p w14:paraId="058608EB" w14:textId="77777777" w:rsidR="00BA543F" w:rsidRDefault="009F420D">
      <w:pPr>
        <w:numPr>
          <w:ilvl w:val="0"/>
          <w:numId w:val="8"/>
        </w:numPr>
        <w:pBdr>
          <w:top w:val="nil"/>
          <w:left w:val="nil"/>
          <w:bottom w:val="nil"/>
          <w:right w:val="nil"/>
          <w:between w:val="nil"/>
        </w:pBdr>
        <w:spacing w:after="40"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058608EC" w14:textId="77777777" w:rsidR="00BA543F" w:rsidRDefault="00BA543F">
      <w:pPr>
        <w:tabs>
          <w:tab w:val="left" w:pos="3857"/>
          <w:tab w:val="center" w:pos="4536"/>
        </w:tabs>
        <w:spacing w:after="40" w:line="276" w:lineRule="auto"/>
        <w:jc w:val="center"/>
        <w:rPr>
          <w:rFonts w:ascii="Roche Sans" w:eastAsia="Roche Sans" w:hAnsi="Roche Sans" w:cs="Roche Sans"/>
          <w:b/>
          <w:sz w:val="22"/>
          <w:szCs w:val="22"/>
        </w:rPr>
      </w:pPr>
    </w:p>
    <w:p w14:paraId="058608ED" w14:textId="77777777" w:rsidR="00BA543F" w:rsidRDefault="009F420D">
      <w:pPr>
        <w:tabs>
          <w:tab w:val="left" w:pos="3857"/>
          <w:tab w:val="center" w:pos="4536"/>
        </w:tabs>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w:t>
      </w:r>
    </w:p>
    <w:p w14:paraId="058608EE"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Účel Smlouvy a definice pojmů</w:t>
      </w:r>
    </w:p>
    <w:p w14:paraId="058608EF" w14:textId="77777777" w:rsidR="00BA543F" w:rsidRDefault="009F420D">
      <w:pPr>
        <w:numPr>
          <w:ilvl w:val="0"/>
          <w:numId w:val="11"/>
        </w:numPr>
        <w:pBdr>
          <w:top w:val="nil"/>
          <w:left w:val="nil"/>
          <w:bottom w:val="nil"/>
          <w:right w:val="nil"/>
          <w:between w:val="nil"/>
        </w:pBdr>
        <w:spacing w:before="120"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Účelem této Smlouvy je ve veřejném zájmu, v souladu s § 17 odst. 2 zákona o veřejném zdravotním pojištění, dosáhnout úspory nákladů Pojišťovny na Přípravek formou limitace nákladů zdravotního pojištění.</w:t>
      </w:r>
    </w:p>
    <w:p w14:paraId="058608F0" w14:textId="77777777" w:rsidR="00BA543F" w:rsidRDefault="00BA543F">
      <w:p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p>
    <w:p w14:paraId="058608F1" w14:textId="77777777" w:rsidR="00BA543F" w:rsidRDefault="009F420D">
      <w:pPr>
        <w:numPr>
          <w:ilvl w:val="0"/>
          <w:numId w:val="11"/>
        </w:numPr>
        <w:pBdr>
          <w:top w:val="nil"/>
          <w:left w:val="nil"/>
          <w:bottom w:val="nil"/>
          <w:right w:val="nil"/>
          <w:between w:val="nil"/>
        </w:pBdr>
        <w:spacing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Pr>
          <w:rFonts w:ascii="Roche Sans" w:eastAsia="Roche Sans" w:hAnsi="Roche Sans" w:cs="Roche Sans"/>
          <w:color w:val="000000"/>
          <w:sz w:val="22"/>
          <w:szCs w:val="22"/>
        </w:rPr>
        <w:br/>
      </w:r>
    </w:p>
    <w:p w14:paraId="058608F2" w14:textId="77777777" w:rsidR="00BA543F" w:rsidRDefault="009F420D">
      <w:pPr>
        <w:numPr>
          <w:ilvl w:val="0"/>
          <w:numId w:val="11"/>
        </w:numPr>
        <w:pBdr>
          <w:top w:val="nil"/>
          <w:left w:val="nil"/>
          <w:bottom w:val="nil"/>
          <w:right w:val="nil"/>
          <w:between w:val="nil"/>
        </w:pBdr>
        <w:spacing w:line="276" w:lineRule="auto"/>
        <w:ind w:left="284"/>
        <w:rPr>
          <w:rFonts w:ascii="Roche Sans" w:eastAsia="Roche Sans" w:hAnsi="Roche Sans" w:cs="Roche Sans"/>
          <w:color w:val="000000"/>
          <w:sz w:val="22"/>
          <w:szCs w:val="22"/>
        </w:rPr>
      </w:pPr>
      <w:r>
        <w:rPr>
          <w:rFonts w:ascii="Roche Sans" w:eastAsia="Roche Sans" w:hAnsi="Roche Sans" w:cs="Roche Sans"/>
          <w:color w:val="000000"/>
          <w:sz w:val="22"/>
          <w:szCs w:val="22"/>
        </w:rPr>
        <w:t>Pro účely této Smlouvy se rozumí:</w:t>
      </w:r>
    </w:p>
    <w:p w14:paraId="058608F3" w14:textId="77777777" w:rsidR="00BA543F" w:rsidRDefault="009F420D">
      <w:pPr>
        <w:numPr>
          <w:ilvl w:val="0"/>
          <w:numId w:val="10"/>
        </w:numPr>
        <w:pBdr>
          <w:top w:val="nil"/>
          <w:left w:val="nil"/>
          <w:bottom w:val="nil"/>
          <w:right w:val="nil"/>
          <w:between w:val="nil"/>
        </w:pBdr>
        <w:spacing w:line="276" w:lineRule="auto"/>
        <w:ind w:left="714" w:hanging="357"/>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Svazem zdravotních pojišťoven ČR </w:t>
      </w:r>
      <w:r>
        <w:rPr>
          <w:rFonts w:ascii="Roche Sans" w:eastAsia="Roche Sans" w:hAnsi="Roche Sans" w:cs="Roche Sans"/>
          <w:color w:val="000000"/>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58608F4" w14:textId="77777777" w:rsidR="00BA543F" w:rsidRDefault="009F420D">
      <w:pPr>
        <w:numPr>
          <w:ilvl w:val="0"/>
          <w:numId w:val="10"/>
        </w:numPr>
        <w:pBdr>
          <w:top w:val="nil"/>
          <w:left w:val="nil"/>
          <w:bottom w:val="nil"/>
          <w:right w:val="nil"/>
          <w:between w:val="nil"/>
        </w:pBdr>
        <w:spacing w:line="276" w:lineRule="auto"/>
        <w:ind w:left="714" w:hanging="357"/>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SÚKL </w:t>
      </w:r>
      <w:r>
        <w:rPr>
          <w:rFonts w:ascii="Roche Sans" w:eastAsia="Roche Sans" w:hAnsi="Roche Sans" w:cs="Roche Sans"/>
          <w:color w:val="000000"/>
          <w:sz w:val="22"/>
          <w:szCs w:val="22"/>
        </w:rPr>
        <w:t>Státní ústav pro kontrolu léčiv;</w:t>
      </w:r>
    </w:p>
    <w:p w14:paraId="058608F5" w14:textId="77777777" w:rsidR="00BA543F" w:rsidRDefault="009F420D">
      <w:pPr>
        <w:numPr>
          <w:ilvl w:val="0"/>
          <w:numId w:val="10"/>
        </w:numPr>
        <w:pBdr>
          <w:top w:val="nil"/>
          <w:left w:val="nil"/>
          <w:bottom w:val="nil"/>
          <w:right w:val="nil"/>
          <w:between w:val="nil"/>
        </w:pBdr>
        <w:spacing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Přípravkem </w:t>
      </w:r>
      <w:r>
        <w:rPr>
          <w:rFonts w:ascii="Roche Sans" w:eastAsia="Roche Sans" w:hAnsi="Roche Sans" w:cs="Roche Sans"/>
          <w:color w:val="000000"/>
          <w:sz w:val="22"/>
          <w:szCs w:val="22"/>
        </w:rPr>
        <w:t>léčivý přípravek uvedený v Příloze č. 1 této Smlouvy uhrazený Poskytovateli pod kódem SÚKL;</w:t>
      </w:r>
    </w:p>
    <w:p w14:paraId="058608F6" w14:textId="77777777" w:rsidR="00BA543F" w:rsidRDefault="009F420D">
      <w:pPr>
        <w:numPr>
          <w:ilvl w:val="0"/>
          <w:numId w:val="10"/>
        </w:numPr>
        <w:pBdr>
          <w:top w:val="nil"/>
          <w:left w:val="nil"/>
          <w:bottom w:val="nil"/>
          <w:right w:val="nil"/>
          <w:between w:val="nil"/>
        </w:pBdr>
        <w:spacing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Pojištěncem </w:t>
      </w:r>
      <w:r>
        <w:rPr>
          <w:rFonts w:ascii="Roche Sans" w:eastAsia="Roche Sans" w:hAnsi="Roche Sans" w:cs="Roche Sans"/>
          <w:color w:val="000000"/>
          <w:sz w:val="22"/>
          <w:szCs w:val="22"/>
        </w:rPr>
        <w:t>osoba dle zákona o veřejném zdravotním pojištění registrovaná u Pojišťovny ke dni poskytnutí zdravotní služby;</w:t>
      </w:r>
    </w:p>
    <w:p w14:paraId="058608F7" w14:textId="77777777" w:rsidR="00BA543F" w:rsidRDefault="009F420D">
      <w:pPr>
        <w:numPr>
          <w:ilvl w:val="0"/>
          <w:numId w:val="10"/>
        </w:numPr>
        <w:pBdr>
          <w:top w:val="nil"/>
          <w:left w:val="nil"/>
          <w:bottom w:val="nil"/>
          <w:right w:val="nil"/>
          <w:between w:val="nil"/>
        </w:pBdr>
        <w:spacing w:after="80"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Poskytovatelem </w:t>
      </w:r>
      <w:r>
        <w:rPr>
          <w:rFonts w:ascii="Roche Sans" w:eastAsia="Roche Sans" w:hAnsi="Roche Sans" w:cs="Roche Sans"/>
          <w:color w:val="000000"/>
          <w:sz w:val="22"/>
          <w:szCs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058608F8" w14:textId="77777777" w:rsidR="00BA543F" w:rsidRDefault="009F420D">
      <w:pPr>
        <w:numPr>
          <w:ilvl w:val="0"/>
          <w:numId w:val="10"/>
        </w:numPr>
        <w:pBdr>
          <w:top w:val="nil"/>
          <w:left w:val="nil"/>
          <w:bottom w:val="nil"/>
          <w:right w:val="nil"/>
          <w:between w:val="nil"/>
        </w:pBdr>
        <w:spacing w:before="80" w:after="40" w:line="276" w:lineRule="auto"/>
        <w:ind w:left="697" w:hanging="340"/>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Držitelem </w:t>
      </w:r>
      <w:r>
        <w:rPr>
          <w:rFonts w:ascii="Roche Sans" w:eastAsia="Roche Sans" w:hAnsi="Roche Sans" w:cs="Roche Sans"/>
          <w:color w:val="000000"/>
          <w:sz w:val="22"/>
          <w:szCs w:val="22"/>
        </w:rPr>
        <w:t>držitel rozhodnutí o registraci Přípravku ve smyslu zákona č. 378/2007 Sb., o léčivech a o změnách některých souvisejících zákonů, ve znění pozdějších předpisů (dále jen „zákon o léčivech“) nebo zástupce Držitele;</w:t>
      </w:r>
    </w:p>
    <w:p w14:paraId="058608F9" w14:textId="77777777" w:rsidR="00BA543F" w:rsidRDefault="009F420D">
      <w:pPr>
        <w:numPr>
          <w:ilvl w:val="0"/>
          <w:numId w:val="10"/>
        </w:numPr>
        <w:pBdr>
          <w:top w:val="nil"/>
          <w:left w:val="nil"/>
          <w:bottom w:val="nil"/>
          <w:right w:val="nil"/>
          <w:between w:val="nil"/>
        </w:pBdr>
        <w:spacing w:before="40"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lastRenderedPageBreak/>
        <w:t xml:space="preserve">Zpětnou platbou </w:t>
      </w:r>
      <w:r>
        <w:rPr>
          <w:rFonts w:ascii="Roche Sans" w:eastAsia="Roche Sans" w:hAnsi="Roche Sans" w:cs="Roche Sans"/>
          <w:color w:val="000000"/>
          <w:sz w:val="22"/>
          <w:szCs w:val="22"/>
        </w:rPr>
        <w:t>částka určená touto Smlouvou, kterou je Pojišťovna oprávněna přijmout do základního fondu Pojišťovny;</w:t>
      </w:r>
    </w:p>
    <w:p w14:paraId="058608FA" w14:textId="77777777" w:rsidR="00BA543F" w:rsidRDefault="009F420D">
      <w:pPr>
        <w:numPr>
          <w:ilvl w:val="0"/>
          <w:numId w:val="10"/>
        </w:numPr>
        <w:pBdr>
          <w:top w:val="nil"/>
          <w:left w:val="nil"/>
          <w:bottom w:val="nil"/>
          <w:right w:val="nil"/>
          <w:between w:val="nil"/>
        </w:pBdr>
        <w:spacing w:after="40" w:line="276" w:lineRule="auto"/>
        <w:jc w:val="both"/>
        <w:rPr>
          <w:rFonts w:ascii="Roche Sans" w:eastAsia="Roche Sans" w:hAnsi="Roche Sans" w:cs="Roche Sans"/>
          <w:color w:val="000000"/>
          <w:sz w:val="22"/>
          <w:szCs w:val="22"/>
        </w:rPr>
      </w:pPr>
      <w:r>
        <w:rPr>
          <w:rFonts w:ascii="Roche Sans" w:eastAsia="Roche Sans" w:hAnsi="Roche Sans" w:cs="Roche Sans"/>
          <w:b/>
          <w:color w:val="000000"/>
          <w:sz w:val="22"/>
          <w:szCs w:val="22"/>
        </w:rPr>
        <w:t xml:space="preserve">Limitem </w:t>
      </w:r>
      <w:r>
        <w:rPr>
          <w:rFonts w:ascii="Roche Sans" w:eastAsia="Roche Sans" w:hAnsi="Roche Sans" w:cs="Roche Sans"/>
          <w:color w:val="000000"/>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058608FB" w14:textId="77777777" w:rsidR="00BA543F" w:rsidRDefault="00BA543F">
      <w:pPr>
        <w:spacing w:after="40" w:line="276" w:lineRule="auto"/>
        <w:rPr>
          <w:rFonts w:ascii="Roche Sans" w:eastAsia="Roche Sans" w:hAnsi="Roche Sans" w:cs="Roche Sans"/>
          <w:b/>
          <w:sz w:val="22"/>
          <w:szCs w:val="22"/>
        </w:rPr>
      </w:pPr>
    </w:p>
    <w:p w14:paraId="058608FC" w14:textId="77777777" w:rsidR="00BA543F" w:rsidRDefault="009F420D">
      <w:pPr>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II.</w:t>
      </w:r>
    </w:p>
    <w:p w14:paraId="058608FD"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Předmět Smlouvy</w:t>
      </w:r>
    </w:p>
    <w:p w14:paraId="058608FE" w14:textId="77777777" w:rsidR="00BA543F" w:rsidRDefault="009F420D">
      <w:pPr>
        <w:pBdr>
          <w:top w:val="nil"/>
          <w:left w:val="nil"/>
          <w:bottom w:val="nil"/>
          <w:right w:val="nil"/>
          <w:between w:val="nil"/>
        </w:pBdr>
        <w:spacing w:before="120" w:after="40"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Předmětem této Smlouvy je závazek Držitele poskytnout Pojišťovně Zpětnou platbu, pokud dojde k naplnění podmínek stanovených touto Smlouvou, ve výši a v termínu určeném touto Smlouvou, jehož prostřednictvím je sledováno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058608FF" w14:textId="77777777" w:rsidR="00BA543F" w:rsidRDefault="00BA543F">
      <w:pPr>
        <w:spacing w:before="120" w:after="40" w:line="276" w:lineRule="auto"/>
        <w:jc w:val="center"/>
        <w:rPr>
          <w:rFonts w:ascii="Roche Sans" w:eastAsia="Roche Sans" w:hAnsi="Roche Sans" w:cs="Roche Sans"/>
          <w:b/>
          <w:sz w:val="22"/>
          <w:szCs w:val="22"/>
        </w:rPr>
      </w:pPr>
    </w:p>
    <w:p w14:paraId="05860900" w14:textId="77777777" w:rsidR="00BA543F" w:rsidRDefault="009F420D">
      <w:pPr>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III.</w:t>
      </w:r>
    </w:p>
    <w:p w14:paraId="05860901"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Práva a povinnosti smluvních stran</w:t>
      </w:r>
    </w:p>
    <w:p w14:paraId="05860902"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w:t>
      </w:r>
      <w:r>
        <w:rPr>
          <w:rFonts w:ascii="Roche Sans" w:eastAsia="Roche Sans" w:hAnsi="Roche Sans" w:cs="Roche Sans"/>
          <w:sz w:val="22"/>
          <w:szCs w:val="22"/>
        </w:rPr>
        <w:tab/>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p>
    <w:p w14:paraId="05860903"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2.</w:t>
      </w:r>
      <w:r>
        <w:rPr>
          <w:rFonts w:ascii="Roche Sans" w:eastAsia="Roche Sans" w:hAnsi="Roche Sans" w:cs="Roche Sans"/>
          <w:sz w:val="22"/>
          <w:szCs w:val="22"/>
        </w:rPr>
        <w:tab/>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05860904"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3.</w:t>
      </w:r>
      <w:r>
        <w:rPr>
          <w:rFonts w:ascii="Roche Sans" w:eastAsia="Roche Sans" w:hAnsi="Roche Sans" w:cs="Roche Sans"/>
          <w:sz w:val="22"/>
          <w:szCs w:val="22"/>
        </w:rPr>
        <w:tab/>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2C21D599" w14:textId="77777777" w:rsidR="009F420D" w:rsidRDefault="009F420D" w:rsidP="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4.</w:t>
      </w:r>
      <w:r>
        <w:rPr>
          <w:rFonts w:ascii="Roche Sans" w:eastAsia="Roche Sans" w:hAnsi="Roche Sans" w:cs="Roche Sans"/>
          <w:sz w:val="22"/>
          <w:szCs w:val="22"/>
        </w:rPr>
        <w:tab/>
        <w:t>Smluvní strany se zavazují důsledně dodržovat obecně závazné právní předpisy a</w:t>
      </w:r>
      <w:r>
        <w:rPr>
          <w:rFonts w:ascii="Roche Sans" w:eastAsia="Roche Sans" w:hAnsi="Roche Sans" w:cs="Roche Sans"/>
          <w:color w:val="FF0000"/>
          <w:sz w:val="22"/>
          <w:szCs w:val="22"/>
        </w:rPr>
        <w:t xml:space="preserve"> </w:t>
      </w:r>
      <w:r>
        <w:rPr>
          <w:rFonts w:ascii="Roche Sans" w:eastAsia="Roche Sans" w:hAnsi="Roche Sans" w:cs="Roche Sans"/>
          <w:sz w:val="22"/>
          <w:szCs w:val="22"/>
        </w:rPr>
        <w:t>zejména předpisy upravující veřejné zdravotní pojištění a zacházení s léčivými přípravky a smluvní ujednání obsažená v této Smlouvě</w:t>
      </w:r>
      <w:r w:rsidR="00964EB9">
        <w:rPr>
          <w:rFonts w:ascii="Roche Sans" w:eastAsia="Roche Sans" w:hAnsi="Roche Sans" w:cs="Roche Sans"/>
          <w:sz w:val="22"/>
          <w:szCs w:val="22"/>
        </w:rPr>
        <w:t>.</w:t>
      </w:r>
    </w:p>
    <w:p w14:paraId="05860905" w14:textId="32D4E354" w:rsidR="00BA543F" w:rsidRDefault="009F420D" w:rsidP="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br/>
      </w:r>
    </w:p>
    <w:p w14:paraId="05860906"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IV.</w:t>
      </w:r>
    </w:p>
    <w:p w14:paraId="05860907" w14:textId="77777777" w:rsidR="00BA543F" w:rsidRDefault="009F420D">
      <w:pPr>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Limit</w:t>
      </w:r>
    </w:p>
    <w:p w14:paraId="05860908" w14:textId="77777777" w:rsidR="00BA543F" w:rsidRDefault="009F420D">
      <w:pPr>
        <w:numPr>
          <w:ilvl w:val="0"/>
          <w:numId w:val="1"/>
        </w:numPr>
        <w:spacing w:before="120"/>
        <w:ind w:hanging="420"/>
        <w:jc w:val="both"/>
        <w:rPr>
          <w:rFonts w:ascii="Roche Sans" w:eastAsia="Roche Sans" w:hAnsi="Roche Sans" w:cs="Roche Sans"/>
          <w:sz w:val="22"/>
          <w:szCs w:val="22"/>
        </w:rPr>
      </w:pPr>
      <w:r>
        <w:rPr>
          <w:rFonts w:ascii="Roche Sans" w:eastAsia="Roche Sans" w:hAnsi="Roche Sans" w:cs="Roche Sans"/>
          <w:sz w:val="22"/>
          <w:szCs w:val="22"/>
        </w:rPr>
        <w:t xml:space="preserve">Smluvní strany se dohodly, že Limit za specifikovaná období činí částky uvedené v Příloze č. 1 této Smlouvy. </w:t>
      </w:r>
    </w:p>
    <w:p w14:paraId="05860909" w14:textId="77777777" w:rsidR="00BA543F" w:rsidRDefault="009F420D">
      <w:pPr>
        <w:numPr>
          <w:ilvl w:val="0"/>
          <w:numId w:val="1"/>
        </w:numPr>
        <w:spacing w:before="120"/>
        <w:ind w:hanging="420"/>
        <w:jc w:val="both"/>
        <w:rPr>
          <w:rFonts w:ascii="Roche Sans" w:eastAsia="Roche Sans" w:hAnsi="Roche Sans" w:cs="Roche Sans"/>
          <w:sz w:val="22"/>
          <w:szCs w:val="22"/>
        </w:rPr>
      </w:pPr>
      <w:r>
        <w:rPr>
          <w:rFonts w:ascii="Roche Sans" w:eastAsia="Roche Sans" w:hAnsi="Roche Sans" w:cs="Roche Sans"/>
          <w:sz w:val="22"/>
          <w:szCs w:val="22"/>
        </w:rPr>
        <w:t xml:space="preserve">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w:t>
      </w:r>
      <w:r>
        <w:rPr>
          <w:rFonts w:ascii="Roche Sans" w:eastAsia="Roche Sans" w:hAnsi="Roche Sans" w:cs="Roche Sans"/>
          <w:sz w:val="22"/>
          <w:szCs w:val="22"/>
        </w:rPr>
        <w:lastRenderedPageBreak/>
        <w:t xml:space="preserve">na úhradu Přípravku Pojišťovny na celkových Nákladech na úhradu Přípravku všech pojišťoven sdružených ve Svazu zdravotních pojišťoven ČR odsouhlasených smluvními stranami. </w:t>
      </w:r>
    </w:p>
    <w:p w14:paraId="0586090A" w14:textId="77777777" w:rsidR="00BA543F" w:rsidRDefault="009F420D">
      <w:pPr>
        <w:numPr>
          <w:ilvl w:val="0"/>
          <w:numId w:val="1"/>
        </w:numPr>
        <w:spacing w:before="120"/>
        <w:ind w:hanging="420"/>
        <w:jc w:val="both"/>
        <w:rPr>
          <w:rFonts w:ascii="Roche Sans" w:eastAsia="Roche Sans" w:hAnsi="Roche Sans" w:cs="Roche Sans"/>
          <w:sz w:val="22"/>
          <w:szCs w:val="22"/>
        </w:rPr>
      </w:pPr>
      <w:r>
        <w:rPr>
          <w:rFonts w:ascii="Roche Sans" w:eastAsia="Roche Sans" w:hAnsi="Roche Sans" w:cs="Roche Sans"/>
          <w:sz w:val="22"/>
          <w:szCs w:val="22"/>
        </w:rPr>
        <w:t xml:space="preserve">Pro účely výpočtu celkového Limitu a poskytnutí Zpětné platby v souladu s Článkem II. a Článkem V. této Smlouvy je určující den, kdy byl Přípravek Pojišťovnou Poskytovateli uhrazen. </w:t>
      </w:r>
    </w:p>
    <w:p w14:paraId="0586090B" w14:textId="77777777" w:rsidR="00BA543F" w:rsidRDefault="00BA543F">
      <w:pPr>
        <w:pBdr>
          <w:top w:val="nil"/>
          <w:left w:val="nil"/>
          <w:bottom w:val="nil"/>
          <w:right w:val="nil"/>
          <w:between w:val="nil"/>
        </w:pBdr>
        <w:tabs>
          <w:tab w:val="left" w:pos="381"/>
        </w:tabs>
        <w:spacing w:after="40" w:line="276" w:lineRule="auto"/>
        <w:ind w:left="3"/>
        <w:jc w:val="center"/>
        <w:rPr>
          <w:rFonts w:ascii="Roche Sans" w:eastAsia="Roche Sans" w:hAnsi="Roche Sans" w:cs="Roche Sans"/>
          <w:b/>
          <w:color w:val="000000"/>
          <w:sz w:val="22"/>
          <w:szCs w:val="22"/>
        </w:rPr>
      </w:pPr>
    </w:p>
    <w:p w14:paraId="0586090C" w14:textId="77777777" w:rsidR="00BA543F" w:rsidRDefault="00BA543F">
      <w:pPr>
        <w:pBdr>
          <w:top w:val="nil"/>
          <w:left w:val="nil"/>
          <w:bottom w:val="nil"/>
          <w:right w:val="nil"/>
          <w:between w:val="nil"/>
        </w:pBdr>
        <w:tabs>
          <w:tab w:val="left" w:pos="381"/>
        </w:tabs>
        <w:spacing w:after="40" w:line="276" w:lineRule="auto"/>
        <w:ind w:left="3"/>
        <w:jc w:val="center"/>
        <w:rPr>
          <w:rFonts w:ascii="Roche Sans" w:eastAsia="Roche Sans" w:hAnsi="Roche Sans" w:cs="Roche Sans"/>
          <w:b/>
          <w:color w:val="000000"/>
          <w:sz w:val="22"/>
          <w:szCs w:val="22"/>
        </w:rPr>
      </w:pPr>
    </w:p>
    <w:p w14:paraId="0586090D" w14:textId="77777777" w:rsidR="00BA543F" w:rsidRDefault="009F420D">
      <w:pPr>
        <w:pBdr>
          <w:top w:val="nil"/>
          <w:left w:val="nil"/>
          <w:bottom w:val="nil"/>
          <w:right w:val="nil"/>
          <w:between w:val="nil"/>
        </w:pBdr>
        <w:tabs>
          <w:tab w:val="left" w:pos="381"/>
        </w:tabs>
        <w:spacing w:after="40" w:line="276" w:lineRule="auto"/>
        <w:ind w:left="3"/>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Článek V.</w:t>
      </w:r>
    </w:p>
    <w:p w14:paraId="0586090E" w14:textId="77777777" w:rsidR="00BA543F" w:rsidRDefault="009F420D">
      <w:pPr>
        <w:pBdr>
          <w:top w:val="nil"/>
          <w:left w:val="nil"/>
          <w:bottom w:val="nil"/>
          <w:right w:val="nil"/>
          <w:between w:val="nil"/>
        </w:pBdr>
        <w:tabs>
          <w:tab w:val="left" w:pos="381"/>
        </w:tabs>
        <w:spacing w:after="40" w:line="276" w:lineRule="auto"/>
        <w:ind w:left="3"/>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Zpětná platba</w:t>
      </w:r>
    </w:p>
    <w:p w14:paraId="0586090F" w14:textId="77777777" w:rsidR="00BA543F" w:rsidRDefault="009F420D">
      <w:pPr>
        <w:numPr>
          <w:ilvl w:val="0"/>
          <w:numId w:val="4"/>
        </w:numPr>
        <w:pBdr>
          <w:top w:val="nil"/>
          <w:left w:val="nil"/>
          <w:bottom w:val="nil"/>
          <w:right w:val="nil"/>
          <w:between w:val="nil"/>
        </w:pBdr>
        <w:spacing w:before="120" w:line="276" w:lineRule="auto"/>
        <w:ind w:left="426"/>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05860910" w14:textId="32A57A85" w:rsidR="00BA543F" w:rsidRDefault="009F420D">
      <w:pPr>
        <w:numPr>
          <w:ilvl w:val="0"/>
          <w:numId w:val="4"/>
        </w:numPr>
        <w:pBdr>
          <w:top w:val="nil"/>
          <w:left w:val="nil"/>
          <w:bottom w:val="nil"/>
          <w:right w:val="nil"/>
          <w:between w:val="nil"/>
        </w:pBdr>
        <w:spacing w:line="276" w:lineRule="auto"/>
        <w:ind w:left="425" w:hanging="357"/>
        <w:jc w:val="both"/>
        <w:rPr>
          <w:rFonts w:ascii="Roche Sans" w:eastAsia="Roche Sans" w:hAnsi="Roche Sans" w:cs="Roche Sans"/>
          <w:color w:val="548DD4"/>
          <w:sz w:val="22"/>
          <w:szCs w:val="22"/>
        </w:rPr>
      </w:pPr>
      <w:r>
        <w:rPr>
          <w:rFonts w:ascii="Roche Sans" w:eastAsia="Roche Sans" w:hAnsi="Roche Sans" w:cs="Roche Sans"/>
          <w:color w:val="000000"/>
          <w:sz w:val="22"/>
          <w:szCs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e-mailovou adresu </w:t>
      </w:r>
      <w:r w:rsidR="00DF09F3" w:rsidRPr="00DF09F3">
        <w:rPr>
          <w:rFonts w:ascii="Roche Sans" w:hAnsi="Roche Sans" w:cstheme="minorHAnsi"/>
          <w:sz w:val="22"/>
          <w:szCs w:val="22"/>
          <w:highlight w:val="black"/>
        </w:rPr>
        <w:t>xxxxxxxxxx</w:t>
      </w:r>
      <w:r>
        <w:rPr>
          <w:rFonts w:ascii="Roche Sans" w:eastAsia="Roche Sans" w:hAnsi="Roche Sans" w:cs="Roche Sans"/>
          <w:color w:val="000000"/>
          <w:sz w:val="22"/>
          <w:szCs w:val="22"/>
        </w:rPr>
        <w:t xml:space="preserve">. </w:t>
      </w:r>
    </w:p>
    <w:p w14:paraId="05860911" w14:textId="2EB9D54D" w:rsidR="00BA543F" w:rsidRDefault="009F420D">
      <w:pPr>
        <w:numPr>
          <w:ilvl w:val="0"/>
          <w:numId w:val="4"/>
        </w:numPr>
        <w:pBdr>
          <w:top w:val="nil"/>
          <w:left w:val="nil"/>
          <w:bottom w:val="nil"/>
          <w:right w:val="nil"/>
          <w:between w:val="nil"/>
        </w:pBdr>
        <w:spacing w:line="276" w:lineRule="auto"/>
        <w:ind w:left="425" w:hanging="357"/>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 e-mailové adresy </w:t>
      </w:r>
      <w:r w:rsidR="00DF09F3" w:rsidRPr="00DF09F3">
        <w:rPr>
          <w:rFonts w:ascii="Roche Sans" w:hAnsi="Roche Sans" w:cstheme="minorHAnsi"/>
          <w:sz w:val="22"/>
          <w:szCs w:val="22"/>
          <w:highlight w:val="black"/>
        </w:rPr>
        <w:t>xxxxxxxxxx</w:t>
      </w:r>
      <w:r w:rsidR="00DF09F3">
        <w:rPr>
          <w:rFonts w:ascii="Roche Sans" w:eastAsia="Roche Sans" w:hAnsi="Roche Sans" w:cs="Roche Sans"/>
          <w:color w:val="000000"/>
        </w:rPr>
        <w:t xml:space="preserve"> </w:t>
      </w:r>
      <w:r>
        <w:rPr>
          <w:rFonts w:ascii="Roche Sans" w:eastAsia="Roche Sans" w:hAnsi="Roche Sans" w:cs="Roche Sans"/>
          <w:color w:val="000000"/>
        </w:rPr>
        <w:t>a</w:t>
      </w:r>
      <w:r>
        <w:rPr>
          <w:rFonts w:ascii="Roche Sans" w:eastAsia="Roche Sans" w:hAnsi="Roche Sans" w:cs="Roche Sans"/>
          <w:color w:val="000000"/>
          <w:sz w:val="22"/>
          <w:szCs w:val="22"/>
        </w:rPr>
        <w:t xml:space="preserve"> </w:t>
      </w:r>
      <w:r w:rsidR="00DF09F3" w:rsidRPr="00DF09F3">
        <w:rPr>
          <w:rFonts w:ascii="Roche Sans" w:hAnsi="Roche Sans" w:cstheme="minorHAnsi"/>
          <w:sz w:val="22"/>
          <w:szCs w:val="22"/>
          <w:highlight w:val="black"/>
        </w:rPr>
        <w:t>xxxxxxxxxx</w:t>
      </w:r>
      <w:r>
        <w:rPr>
          <w:rFonts w:ascii="Roche Sans" w:eastAsia="Roche Sans" w:hAnsi="Roche Sans" w:cs="Roche Sans"/>
          <w:sz w:val="22"/>
          <w:szCs w:val="22"/>
        </w:rPr>
        <w:t xml:space="preserve">. </w:t>
      </w:r>
    </w:p>
    <w:p w14:paraId="05860912" w14:textId="4555105F" w:rsidR="00BA543F" w:rsidRDefault="009F420D">
      <w:pPr>
        <w:numPr>
          <w:ilvl w:val="0"/>
          <w:numId w:val="4"/>
        </w:numPr>
        <w:pBdr>
          <w:top w:val="nil"/>
          <w:left w:val="nil"/>
          <w:bottom w:val="nil"/>
          <w:right w:val="nil"/>
          <w:between w:val="nil"/>
        </w:pBdr>
        <w:spacing w:line="276" w:lineRule="auto"/>
        <w:ind w:left="425" w:hanging="357"/>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Pojišťovna se zavazuje do 1. 4. následujícího kalendářního roku předložit Držiteli podklady dle předcházejícího odstavce a výši Zpětné platby. Tyto informace budou podkladem pro provedení fakturace Zpětné platby. Bez předložení uvedených podkladů Držiteli nemůže být Zpětná platba provedena, a to ani na základě Pojišťovnou vystavené a zaslané faktury. Předložení podkladů dle věty první tohoto odstavce provede Pojišťovna odesláním na e-mailovou adresu </w:t>
      </w:r>
      <w:r w:rsidR="00DF09F3" w:rsidRPr="00DF09F3">
        <w:rPr>
          <w:rFonts w:ascii="Roche Sans" w:hAnsi="Roche Sans" w:cstheme="minorHAnsi"/>
          <w:sz w:val="22"/>
          <w:szCs w:val="22"/>
          <w:highlight w:val="black"/>
        </w:rPr>
        <w:t>xxxxxxxxxx</w:t>
      </w:r>
      <w:r>
        <w:rPr>
          <w:rFonts w:ascii="Roche Sans" w:eastAsia="Roche Sans" w:hAnsi="Roche Sans" w:cs="Roche Sans"/>
          <w:sz w:val="22"/>
          <w:szCs w:val="22"/>
        </w:rPr>
        <w:t xml:space="preserve">. </w:t>
      </w:r>
    </w:p>
    <w:p w14:paraId="05860913" w14:textId="28C3230F" w:rsidR="00BA543F" w:rsidRDefault="009F420D">
      <w:pPr>
        <w:numPr>
          <w:ilvl w:val="0"/>
          <w:numId w:val="4"/>
        </w:numPr>
        <w:pBdr>
          <w:top w:val="nil"/>
          <w:left w:val="nil"/>
          <w:bottom w:val="nil"/>
          <w:right w:val="nil"/>
          <w:between w:val="nil"/>
        </w:pBdr>
        <w:spacing w:line="276" w:lineRule="auto"/>
        <w:ind w:left="425" w:hanging="357"/>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Za předpokladu, že se důvod vrácení faktury objektivně ukáže opodstatněným, přestane okamžikem vrácení faktury běžet původní lhůta splatnosti. V takovém případě pak celá 30denní lhůta splatnosti běží znovu ode dne odeslání opravené nebo nově vyhotovené faktury elektronicky na e-mailovou adresu </w:t>
      </w:r>
      <w:r w:rsidR="00F54D97" w:rsidRPr="00DF09F3">
        <w:rPr>
          <w:rFonts w:ascii="Roche Sans" w:hAnsi="Roche Sans" w:cstheme="minorHAnsi"/>
          <w:sz w:val="22"/>
          <w:szCs w:val="22"/>
          <w:highlight w:val="black"/>
        </w:rPr>
        <w:t>xxxxxxxxxx</w:t>
      </w:r>
      <w:r w:rsidR="00F54D97">
        <w:rPr>
          <w:rFonts w:ascii="Roche Sans" w:eastAsia="Roche Sans" w:hAnsi="Roche Sans" w:cs="Roche Sans"/>
          <w:color w:val="000000"/>
        </w:rPr>
        <w:t xml:space="preserve"> </w:t>
      </w:r>
      <w:r>
        <w:rPr>
          <w:rFonts w:ascii="Roche Sans" w:eastAsia="Roche Sans" w:hAnsi="Roche Sans" w:cs="Roche Sans"/>
          <w:color w:val="000000"/>
        </w:rPr>
        <w:t>a</w:t>
      </w:r>
      <w:r>
        <w:rPr>
          <w:rFonts w:ascii="Roche Sans" w:eastAsia="Roche Sans" w:hAnsi="Roche Sans" w:cs="Roche Sans"/>
          <w:color w:val="000000"/>
          <w:sz w:val="22"/>
          <w:szCs w:val="22"/>
        </w:rPr>
        <w:t xml:space="preserve"> </w:t>
      </w:r>
      <w:r w:rsidR="00F54D97" w:rsidRPr="00DF09F3">
        <w:rPr>
          <w:rFonts w:ascii="Roche Sans" w:hAnsi="Roche Sans" w:cstheme="minorHAnsi"/>
          <w:sz w:val="22"/>
          <w:szCs w:val="22"/>
          <w:highlight w:val="black"/>
        </w:rPr>
        <w:t>xxxxxxxxxx</w:t>
      </w:r>
      <w:r>
        <w:rPr>
          <w:rFonts w:ascii="Roche Sans" w:eastAsia="Roche Sans" w:hAnsi="Roche Sans" w:cs="Roche Sans"/>
          <w:sz w:val="22"/>
          <w:szCs w:val="22"/>
        </w:rPr>
        <w:t>.</w:t>
      </w:r>
    </w:p>
    <w:p w14:paraId="05860914" w14:textId="77777777" w:rsidR="00BA543F" w:rsidRDefault="009F420D">
      <w:pPr>
        <w:numPr>
          <w:ilvl w:val="0"/>
          <w:numId w:val="4"/>
        </w:numPr>
        <w:pBdr>
          <w:top w:val="nil"/>
          <w:left w:val="nil"/>
          <w:bottom w:val="nil"/>
          <w:right w:val="nil"/>
          <w:between w:val="nil"/>
        </w:pBdr>
        <w:spacing w:line="276" w:lineRule="auto"/>
        <w:ind w:left="425" w:hanging="357"/>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Smluvní strany zároveň tímto vzájemně písemně potvrzují a činí nesporným, že práva a povinnosti vyplývající smluvním stranám ze smluvního vztahu ve smyslu textu této Smlouvy se mezi dotčenými smluvními stranami realizují od 01. 03. 2023.</w:t>
      </w:r>
    </w:p>
    <w:p w14:paraId="05860915" w14:textId="77777777" w:rsidR="00BA543F" w:rsidRDefault="009F420D">
      <w:pPr>
        <w:numPr>
          <w:ilvl w:val="0"/>
          <w:numId w:val="4"/>
        </w:numPr>
        <w:pBdr>
          <w:top w:val="nil"/>
          <w:left w:val="nil"/>
          <w:bottom w:val="nil"/>
          <w:right w:val="nil"/>
          <w:between w:val="nil"/>
        </w:pBdr>
        <w:spacing w:after="40" w:line="276" w:lineRule="auto"/>
        <w:ind w:left="425" w:hanging="357"/>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Smluvní strany se zavazují, že bez zbytečného odkladu oznámí změnu kontaktních adres.</w:t>
      </w:r>
    </w:p>
    <w:p w14:paraId="05860916" w14:textId="77777777" w:rsidR="00BA543F" w:rsidRDefault="00BA543F">
      <w:pPr>
        <w:pBdr>
          <w:top w:val="nil"/>
          <w:left w:val="nil"/>
          <w:bottom w:val="nil"/>
          <w:right w:val="nil"/>
          <w:between w:val="nil"/>
        </w:pBdr>
        <w:tabs>
          <w:tab w:val="left" w:pos="381"/>
        </w:tabs>
        <w:spacing w:before="120" w:after="40" w:line="276" w:lineRule="auto"/>
        <w:ind w:left="3"/>
        <w:jc w:val="center"/>
        <w:rPr>
          <w:rFonts w:ascii="Roche Sans" w:eastAsia="Roche Sans" w:hAnsi="Roche Sans" w:cs="Roche Sans"/>
          <w:b/>
          <w:color w:val="000000"/>
          <w:sz w:val="22"/>
          <w:szCs w:val="22"/>
        </w:rPr>
      </w:pPr>
    </w:p>
    <w:p w14:paraId="05860917" w14:textId="77777777" w:rsidR="00BA543F" w:rsidRDefault="009F420D">
      <w:pPr>
        <w:pBdr>
          <w:top w:val="nil"/>
          <w:left w:val="nil"/>
          <w:bottom w:val="nil"/>
          <w:right w:val="nil"/>
          <w:between w:val="nil"/>
        </w:pBdr>
        <w:tabs>
          <w:tab w:val="left" w:pos="381"/>
        </w:tabs>
        <w:spacing w:before="120" w:after="40" w:line="276" w:lineRule="auto"/>
        <w:ind w:left="3"/>
        <w:jc w:val="center"/>
        <w:rPr>
          <w:rFonts w:ascii="Roche Sans" w:eastAsia="Roche Sans" w:hAnsi="Roche Sans" w:cs="Roche Sans"/>
          <w:b/>
          <w:color w:val="000000"/>
          <w:sz w:val="22"/>
          <w:szCs w:val="22"/>
          <w:highlight w:val="yellow"/>
        </w:rPr>
      </w:pPr>
      <w:r>
        <w:rPr>
          <w:rFonts w:ascii="Roche Sans" w:eastAsia="Roche Sans" w:hAnsi="Roche Sans" w:cs="Roche Sans"/>
          <w:b/>
          <w:color w:val="000000"/>
          <w:sz w:val="22"/>
          <w:szCs w:val="22"/>
        </w:rPr>
        <w:t>Článek VI.</w:t>
      </w:r>
    </w:p>
    <w:p w14:paraId="05860918"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Prohlášení</w:t>
      </w:r>
    </w:p>
    <w:p w14:paraId="05860919" w14:textId="77777777" w:rsidR="00BA543F" w:rsidRDefault="009F420D">
      <w:pPr>
        <w:pBdr>
          <w:top w:val="nil"/>
          <w:left w:val="nil"/>
          <w:bottom w:val="nil"/>
          <w:right w:val="nil"/>
          <w:between w:val="nil"/>
        </w:pBdr>
        <w:spacing w:before="120" w:line="276" w:lineRule="auto"/>
        <w:ind w:left="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w:t>
      </w:r>
      <w:r>
        <w:rPr>
          <w:rFonts w:ascii="Roche Sans" w:eastAsia="Roche Sans" w:hAnsi="Roche Sans" w:cs="Roche Sans"/>
          <w:color w:val="000000"/>
          <w:sz w:val="22"/>
          <w:szCs w:val="22"/>
        </w:rPr>
        <w:lastRenderedPageBreak/>
        <w:t>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0586091A" w14:textId="77777777" w:rsidR="00BA543F" w:rsidRDefault="00BA543F">
      <w:pPr>
        <w:pBdr>
          <w:top w:val="nil"/>
          <w:left w:val="nil"/>
          <w:bottom w:val="nil"/>
          <w:right w:val="nil"/>
          <w:between w:val="nil"/>
        </w:pBdr>
        <w:tabs>
          <w:tab w:val="left" w:pos="2947"/>
        </w:tabs>
        <w:spacing w:line="276" w:lineRule="auto"/>
        <w:ind w:left="283"/>
        <w:jc w:val="both"/>
        <w:rPr>
          <w:rFonts w:ascii="Roche Sans" w:eastAsia="Roche Sans" w:hAnsi="Roche Sans" w:cs="Roche Sans"/>
          <w:color w:val="000000"/>
          <w:sz w:val="22"/>
          <w:szCs w:val="22"/>
        </w:rPr>
      </w:pPr>
    </w:p>
    <w:p w14:paraId="0586091B" w14:textId="77777777" w:rsidR="00BA543F" w:rsidRDefault="009F420D">
      <w:pPr>
        <w:pBdr>
          <w:top w:val="nil"/>
          <w:left w:val="nil"/>
          <w:bottom w:val="nil"/>
          <w:right w:val="nil"/>
          <w:between w:val="nil"/>
        </w:pBdr>
        <w:spacing w:line="276" w:lineRule="auto"/>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Článek VII.</w:t>
      </w:r>
    </w:p>
    <w:p w14:paraId="0586091C" w14:textId="77777777" w:rsidR="00BA543F" w:rsidRDefault="009F420D">
      <w:pPr>
        <w:pBdr>
          <w:top w:val="nil"/>
          <w:left w:val="nil"/>
          <w:bottom w:val="nil"/>
          <w:right w:val="nil"/>
          <w:between w:val="nil"/>
        </w:pBdr>
        <w:spacing w:after="40" w:line="276" w:lineRule="auto"/>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Závazek mlčenlivosti</w:t>
      </w:r>
    </w:p>
    <w:p w14:paraId="0586091D"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w:t>
      </w:r>
      <w:r>
        <w:rPr>
          <w:rFonts w:ascii="Roche Sans" w:eastAsia="Roche Sans" w:hAnsi="Roche Sans" w:cs="Roche Sans"/>
          <w:sz w:val="22"/>
          <w:szCs w:val="22"/>
        </w:rPr>
        <w:tab/>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0586091E"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2.</w:t>
      </w:r>
      <w:r>
        <w:rPr>
          <w:rFonts w:ascii="Roche Sans" w:eastAsia="Roche Sans" w:hAnsi="Roche Sans" w:cs="Roche Sans"/>
          <w:sz w:val="22"/>
          <w:szCs w:val="22"/>
        </w:rPr>
        <w:tab/>
        <w:t>Smluvní strany se každá jednotlivě zavazují, že po dobu trvání této Smlouvy a po jejím ukončení bez omezení budou zachovávat mlčenlivost a nesdělí ani nezpřístupní žádné Důvěrné informace. Za Důvěrné informace budou také považována veškerá ujednání o Limitu,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0586091F"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3.</w:t>
      </w:r>
      <w:r>
        <w:rPr>
          <w:rFonts w:ascii="Roche Sans" w:eastAsia="Roche Sans" w:hAnsi="Roche Sans" w:cs="Roche Sans"/>
          <w:sz w:val="22"/>
          <w:szCs w:val="22"/>
        </w:rPr>
        <w:tab/>
        <w:t>Držitel považuje za obchodní tajemství ve smyslu § 504, občanského zákoníku a ve smyslu § 9 zákona č. 106/1999 Sb., o svobodném přístupu k informacím, ve znění pozdějších předpisů, specifikaci Přípravku včetně kódu SÚKL a způsob určení Limitu, 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14:paraId="05860920" w14:textId="77777777" w:rsidR="00BA543F" w:rsidRDefault="009F420D">
      <w:pPr>
        <w:spacing w:before="120" w:after="40" w:line="276" w:lineRule="auto"/>
        <w:ind w:left="284" w:hanging="284"/>
        <w:jc w:val="both"/>
        <w:rPr>
          <w:rFonts w:ascii="Roche Sans" w:eastAsia="Roche Sans" w:hAnsi="Roche Sans" w:cs="Roche Sans"/>
          <w:sz w:val="24"/>
          <w:szCs w:val="24"/>
        </w:rPr>
      </w:pPr>
      <w:r>
        <w:rPr>
          <w:rFonts w:ascii="Roche Sans" w:eastAsia="Roche Sans" w:hAnsi="Roche Sans" w:cs="Roche Sans"/>
          <w:sz w:val="22"/>
          <w:szCs w:val="22"/>
        </w:rPr>
        <w:t>4.</w:t>
      </w:r>
      <w:r>
        <w:rPr>
          <w:rFonts w:ascii="Roche Sans" w:eastAsia="Roche Sans" w:hAnsi="Roche Sans" w:cs="Roche Sans"/>
          <w:sz w:val="22"/>
          <w:szCs w:val="22"/>
        </w:rPr>
        <w:tab/>
        <w:t>Smluvní strany jsou si plně vědomy zákonné povinnosti uveřejnit tuto Smlouvu dle zákona č. 340/2015 Sb., o zvláštních podmínkách účinnosti některých smluv, uveřejňování těchto smluv a o registru smluv, ve znění pozdějších předpisů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05860921" w14:textId="77777777" w:rsidR="00BA543F" w:rsidRDefault="009F420D">
      <w:pPr>
        <w:numPr>
          <w:ilvl w:val="0"/>
          <w:numId w:val="6"/>
        </w:numPr>
        <w:pBdr>
          <w:top w:val="nil"/>
          <w:left w:val="nil"/>
          <w:bottom w:val="nil"/>
          <w:right w:val="nil"/>
          <w:between w:val="nil"/>
        </w:pBdr>
        <w:tabs>
          <w:tab w:val="left" w:pos="284"/>
        </w:tabs>
        <w:spacing w:before="12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05860922" w14:textId="77777777" w:rsidR="00BA543F" w:rsidRDefault="009F420D">
      <w:pPr>
        <w:numPr>
          <w:ilvl w:val="0"/>
          <w:numId w:val="6"/>
        </w:numPr>
        <w:tabs>
          <w:tab w:val="left" w:pos="284"/>
        </w:tabs>
        <w:spacing w:before="12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05860923" w14:textId="77777777" w:rsidR="00BA543F" w:rsidRDefault="009F420D">
      <w:pPr>
        <w:numPr>
          <w:ilvl w:val="0"/>
          <w:numId w:val="6"/>
        </w:numPr>
        <w:tabs>
          <w:tab w:val="left" w:pos="284"/>
        </w:tabs>
        <w:spacing w:before="12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05860924" w14:textId="77777777" w:rsidR="00BA543F" w:rsidRDefault="009F420D">
      <w:pPr>
        <w:numPr>
          <w:ilvl w:val="0"/>
          <w:numId w:val="6"/>
        </w:numPr>
        <w:tabs>
          <w:tab w:val="left" w:pos="284"/>
        </w:tabs>
        <w:spacing w:before="12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5860925" w14:textId="77777777" w:rsidR="00BA543F" w:rsidRDefault="009F420D">
      <w:pPr>
        <w:numPr>
          <w:ilvl w:val="0"/>
          <w:numId w:val="6"/>
        </w:numPr>
        <w:tabs>
          <w:tab w:val="left" w:pos="284"/>
        </w:tabs>
        <w:spacing w:before="12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05860926"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10. 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05860927"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11. 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05860928" w14:textId="77777777" w:rsidR="00BA543F" w:rsidRDefault="00BA543F">
      <w:pPr>
        <w:spacing w:after="40" w:line="276" w:lineRule="auto"/>
        <w:jc w:val="center"/>
        <w:rPr>
          <w:rFonts w:ascii="Roche Sans" w:eastAsia="Roche Sans" w:hAnsi="Roche Sans" w:cs="Roche Sans"/>
          <w:b/>
          <w:sz w:val="22"/>
          <w:szCs w:val="22"/>
        </w:rPr>
      </w:pPr>
    </w:p>
    <w:p w14:paraId="05860929"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VIII.</w:t>
      </w:r>
    </w:p>
    <w:p w14:paraId="0586092A" w14:textId="77777777" w:rsidR="00BA543F" w:rsidRDefault="009F420D">
      <w:pPr>
        <w:tabs>
          <w:tab w:val="left" w:pos="381"/>
        </w:tabs>
        <w:spacing w:after="40" w:line="276" w:lineRule="auto"/>
        <w:ind w:left="3"/>
        <w:jc w:val="center"/>
        <w:rPr>
          <w:rFonts w:ascii="Roche Sans" w:eastAsia="Roche Sans" w:hAnsi="Roche Sans" w:cs="Roche Sans"/>
          <w:b/>
          <w:sz w:val="22"/>
          <w:szCs w:val="22"/>
        </w:rPr>
      </w:pPr>
      <w:r>
        <w:rPr>
          <w:rFonts w:ascii="Roche Sans" w:eastAsia="Roche Sans" w:hAnsi="Roche Sans" w:cs="Roche Sans"/>
          <w:b/>
          <w:sz w:val="22"/>
          <w:szCs w:val="22"/>
        </w:rPr>
        <w:t>Kontrola</w:t>
      </w:r>
    </w:p>
    <w:p w14:paraId="0586092B" w14:textId="5AC22ACA" w:rsidR="00BA543F" w:rsidRDefault="009F420D">
      <w:pPr>
        <w:spacing w:before="120" w:after="40" w:line="276" w:lineRule="auto"/>
        <w:ind w:left="284"/>
        <w:jc w:val="both"/>
        <w:rPr>
          <w:rFonts w:ascii="Roche Sans" w:eastAsia="Roche Sans" w:hAnsi="Roche Sans" w:cs="Roche Sans"/>
          <w:sz w:val="22"/>
          <w:szCs w:val="22"/>
        </w:rPr>
      </w:pPr>
      <w:r>
        <w:rPr>
          <w:rFonts w:ascii="Roche Sans" w:eastAsia="Roche Sans" w:hAnsi="Roche Sans" w:cs="Roche Sans"/>
          <w:sz w:val="22"/>
          <w:szCs w:val="22"/>
        </w:rPr>
        <w:t xml:space="preserve">Na základě písemné žádosti Pojišťovny, odeslané na elektronickou adresu Držitele: </w:t>
      </w:r>
      <w:r w:rsidR="00F54D97" w:rsidRPr="00DF09F3">
        <w:rPr>
          <w:rFonts w:ascii="Roche Sans" w:hAnsi="Roche Sans" w:cstheme="minorHAnsi"/>
          <w:sz w:val="22"/>
          <w:szCs w:val="22"/>
          <w:highlight w:val="black"/>
        </w:rPr>
        <w:t>xxxxxxxxxx</w:t>
      </w:r>
      <w:r>
        <w:rPr>
          <w:rFonts w:ascii="Roche Sans" w:eastAsia="Roche Sans" w:hAnsi="Roche Sans" w:cs="Roche Sans"/>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586092C" w14:textId="77777777" w:rsidR="00BA543F" w:rsidRDefault="00BA543F">
      <w:pPr>
        <w:spacing w:before="120" w:after="40" w:line="276" w:lineRule="auto"/>
        <w:ind w:left="284"/>
        <w:jc w:val="both"/>
        <w:rPr>
          <w:rFonts w:ascii="Roche Sans" w:eastAsia="Roche Sans" w:hAnsi="Roche Sans" w:cs="Roche Sans"/>
          <w:sz w:val="22"/>
          <w:szCs w:val="22"/>
        </w:rPr>
      </w:pPr>
    </w:p>
    <w:p w14:paraId="0586092D" w14:textId="77777777" w:rsidR="00BA543F" w:rsidRDefault="009F420D">
      <w:pPr>
        <w:tabs>
          <w:tab w:val="left" w:pos="804"/>
        </w:tabs>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IX.</w:t>
      </w:r>
    </w:p>
    <w:p w14:paraId="0586092E"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Sankční ujednání</w:t>
      </w:r>
    </w:p>
    <w:p w14:paraId="0586092F" w14:textId="77777777" w:rsidR="00BA543F" w:rsidRDefault="009F420D">
      <w:pPr>
        <w:pBdr>
          <w:top w:val="nil"/>
          <w:left w:val="nil"/>
          <w:bottom w:val="nil"/>
          <w:right w:val="nil"/>
          <w:between w:val="nil"/>
        </w:pBdr>
        <w:spacing w:before="120" w:after="4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1.</w:t>
      </w:r>
      <w:r>
        <w:rPr>
          <w:rFonts w:ascii="Roche Sans" w:eastAsia="Roche Sans" w:hAnsi="Roche Sans" w:cs="Roche Sans"/>
          <w:color w:val="000000"/>
          <w:sz w:val="22"/>
          <w:szCs w:val="22"/>
        </w:rPr>
        <w:tab/>
        <w:t>Smluvní strany se dohodly, že pokud:</w:t>
      </w:r>
    </w:p>
    <w:p w14:paraId="05860930" w14:textId="77777777" w:rsidR="00BA543F" w:rsidRDefault="009F420D">
      <w:pPr>
        <w:numPr>
          <w:ilvl w:val="1"/>
          <w:numId w:val="2"/>
        </w:numPr>
        <w:pBdr>
          <w:top w:val="nil"/>
          <w:left w:val="nil"/>
          <w:bottom w:val="nil"/>
          <w:right w:val="nil"/>
          <w:between w:val="nil"/>
        </w:pBdr>
        <w:spacing w:before="120" w:line="276" w:lineRule="auto"/>
        <w:ind w:left="709"/>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 xml:space="preserve">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je Pojišťovna oprávněna požadovat zaplacení smluvní pokuty ve výši </w:t>
      </w:r>
      <w:r>
        <w:rPr>
          <w:rFonts w:ascii="Roche Sans" w:eastAsia="Roche Sans" w:hAnsi="Roche Sans" w:cs="Roche Sans"/>
          <w:b/>
          <w:color w:val="000000"/>
          <w:sz w:val="22"/>
          <w:szCs w:val="22"/>
        </w:rPr>
        <w:t>50 000 Kč</w:t>
      </w:r>
      <w:r>
        <w:rPr>
          <w:rFonts w:ascii="Roche Sans" w:eastAsia="Roche Sans" w:hAnsi="Roche Sans" w:cs="Roche Sans"/>
          <w:color w:val="000000"/>
          <w:sz w:val="22"/>
          <w:szCs w:val="22"/>
        </w:rPr>
        <w:t xml:space="preserve"> (slovy: padesát tisíc korun českých), a to za každé jednotlivé porušení takové povinnosti. Nárok Pojišťovny na tuto smluvní pokutu vzniká prvním dnem prodlení Držitele se splněním výše uvedené povinnosti;</w:t>
      </w:r>
    </w:p>
    <w:p w14:paraId="05860931" w14:textId="77777777" w:rsidR="00BA543F" w:rsidRDefault="009F420D">
      <w:pPr>
        <w:numPr>
          <w:ilvl w:val="1"/>
          <w:numId w:val="2"/>
        </w:numPr>
        <w:pBdr>
          <w:top w:val="nil"/>
          <w:left w:val="nil"/>
          <w:bottom w:val="nil"/>
          <w:right w:val="nil"/>
          <w:between w:val="nil"/>
        </w:pBdr>
        <w:spacing w:after="40" w:line="276" w:lineRule="auto"/>
        <w:ind w:left="709"/>
        <w:jc w:val="both"/>
        <w:rPr>
          <w:rFonts w:ascii="Roche Sans" w:eastAsia="Roche Sans" w:hAnsi="Roche Sans" w:cs="Roche Sans"/>
          <w:color w:val="000000"/>
          <w:sz w:val="22"/>
          <w:szCs w:val="22"/>
        </w:rPr>
      </w:pPr>
      <w:r>
        <w:rPr>
          <w:rFonts w:ascii="Roche Sans" w:eastAsia="Roche Sans" w:hAnsi="Roche Sans" w:cs="Roche Sans"/>
          <w:color w:val="000000"/>
          <w:sz w:val="22"/>
          <w:szCs w:val="22"/>
        </w:rPr>
        <w:lastRenderedPageBreak/>
        <w:t xml:space="preserve">Držitel poruší ustanovení Článku III. odst. 2 této Smlouvy a nenastalo-li nahlášení podle odst. 3 téhož článku, je Pojišťovna oprávněna požadovat zaplacení smluvní pokuty </w:t>
      </w:r>
      <w:r>
        <w:rPr>
          <w:rFonts w:ascii="Roche Sans" w:eastAsia="Roche Sans" w:hAnsi="Roche Sans" w:cs="Roche Sans"/>
          <w:b/>
          <w:color w:val="000000"/>
          <w:sz w:val="22"/>
          <w:szCs w:val="22"/>
        </w:rPr>
        <w:t>5 000 Kč</w:t>
      </w:r>
      <w:r>
        <w:rPr>
          <w:rFonts w:ascii="Roche Sans" w:eastAsia="Roche Sans" w:hAnsi="Roche Sans" w:cs="Roche Sans"/>
          <w:color w:val="000000"/>
          <w:sz w:val="22"/>
          <w:szCs w:val="22"/>
        </w:rPr>
        <w:t xml:space="preserve"> (slovy: pět tisíc korun českých), a to za každý den prodlení.</w:t>
      </w:r>
    </w:p>
    <w:p w14:paraId="05860932" w14:textId="77777777" w:rsidR="00BA543F" w:rsidRDefault="009F420D">
      <w:pPr>
        <w:pBdr>
          <w:top w:val="nil"/>
          <w:left w:val="nil"/>
          <w:bottom w:val="nil"/>
          <w:right w:val="nil"/>
          <w:between w:val="nil"/>
        </w:pBdr>
        <w:spacing w:before="120" w:after="4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2.</w:t>
      </w:r>
      <w:r>
        <w:rPr>
          <w:rFonts w:ascii="Roche Sans" w:eastAsia="Roche Sans" w:hAnsi="Roche Sans" w:cs="Roche Sans"/>
          <w:color w:val="000000"/>
          <w:sz w:val="22"/>
          <w:szCs w:val="22"/>
        </w:rPr>
        <w:tab/>
        <w:t xml:space="preserve">Za porušení závazku mlčenlivosti, stanoveného v této Smlouvě výše, je smluvní strana, která závazek porušila, povinna zaplatit druhé smluvní straně v každém jednotlivém případě smluvní pokutu ve výši </w:t>
      </w:r>
      <w:r>
        <w:rPr>
          <w:rFonts w:ascii="Roche Sans" w:eastAsia="Roche Sans" w:hAnsi="Roche Sans" w:cs="Roche Sans"/>
          <w:b/>
          <w:color w:val="000000"/>
          <w:sz w:val="22"/>
          <w:szCs w:val="22"/>
        </w:rPr>
        <w:t>50 000 Kč</w:t>
      </w:r>
      <w:r>
        <w:rPr>
          <w:rFonts w:ascii="Roche Sans" w:eastAsia="Roche Sans" w:hAnsi="Roche Sans" w:cs="Roche Sans"/>
          <w:color w:val="000000"/>
          <w:sz w:val="22"/>
          <w:szCs w:val="22"/>
        </w:rPr>
        <w:t xml:space="preserve"> (slovy: padesát tisíc korun českých). Každým jednotlivým případem se myslí jedno poskytnutí údajů, nikoli každý poskytnutý údaj, ujednání či skutečnost.</w:t>
      </w:r>
    </w:p>
    <w:p w14:paraId="05860933" w14:textId="77777777" w:rsidR="00BA543F" w:rsidRDefault="009F420D">
      <w:pPr>
        <w:pBdr>
          <w:top w:val="nil"/>
          <w:left w:val="nil"/>
          <w:bottom w:val="nil"/>
          <w:right w:val="nil"/>
          <w:between w:val="nil"/>
        </w:pBdr>
        <w:spacing w:before="120" w:after="40" w:line="276" w:lineRule="auto"/>
        <w:ind w:left="284" w:hanging="284"/>
        <w:jc w:val="both"/>
        <w:rPr>
          <w:rFonts w:ascii="Roche Sans" w:eastAsia="Roche Sans" w:hAnsi="Roche Sans" w:cs="Roche Sans"/>
          <w:color w:val="000000"/>
          <w:sz w:val="22"/>
          <w:szCs w:val="22"/>
        </w:rPr>
      </w:pPr>
      <w:r>
        <w:rPr>
          <w:rFonts w:ascii="Roche Sans" w:eastAsia="Roche Sans" w:hAnsi="Roche Sans" w:cs="Roche Sans"/>
          <w:color w:val="000000"/>
          <w:sz w:val="22"/>
          <w:szCs w:val="22"/>
        </w:rPr>
        <w:t>3.</w:t>
      </w:r>
      <w:r>
        <w:rPr>
          <w:rFonts w:ascii="Roche Sans" w:eastAsia="Roche Sans" w:hAnsi="Roche Sans" w:cs="Roche Sans"/>
          <w:color w:val="000000"/>
          <w:sz w:val="22"/>
          <w:szCs w:val="22"/>
        </w:rPr>
        <w:tab/>
        <w:t>Uplatněním smluvní pokuty není dotčeno právo smluvních stran na vydání plnění z bezdůvodného obohacení a náhradu škody vzniklé v důsledku porušení ustanovení této Smlouvy.</w:t>
      </w:r>
    </w:p>
    <w:p w14:paraId="05860934" w14:textId="77777777" w:rsidR="00BA543F" w:rsidRDefault="00BA543F">
      <w:pPr>
        <w:spacing w:after="40" w:line="276" w:lineRule="auto"/>
        <w:rPr>
          <w:rFonts w:ascii="Roche Sans" w:eastAsia="Roche Sans" w:hAnsi="Roche Sans" w:cs="Roche Sans"/>
          <w:b/>
          <w:sz w:val="22"/>
          <w:szCs w:val="22"/>
        </w:rPr>
      </w:pPr>
    </w:p>
    <w:p w14:paraId="05860935" w14:textId="77777777" w:rsidR="00BA543F" w:rsidRDefault="009F420D">
      <w:pPr>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X.</w:t>
      </w:r>
    </w:p>
    <w:p w14:paraId="05860936" w14:textId="77777777" w:rsidR="00BA543F" w:rsidRDefault="009F420D">
      <w:pPr>
        <w:pBdr>
          <w:top w:val="nil"/>
          <w:left w:val="nil"/>
          <w:bottom w:val="nil"/>
          <w:right w:val="nil"/>
          <w:between w:val="nil"/>
        </w:pBdr>
        <w:spacing w:after="40" w:line="276" w:lineRule="auto"/>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Doba trvání Smlouvy, způsoby a důvody ukončení Smlouvy</w:t>
      </w:r>
    </w:p>
    <w:p w14:paraId="05860937"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w:t>
      </w:r>
      <w:r>
        <w:tab/>
      </w:r>
      <w:r>
        <w:rPr>
          <w:rFonts w:ascii="Roche Sans" w:eastAsia="Roche Sans" w:hAnsi="Roche Sans" w:cs="Roche Sans"/>
          <w:sz w:val="22"/>
          <w:szCs w:val="22"/>
        </w:rPr>
        <w:t xml:space="preserve">Tato Smlouva se uzavírá na dobu určitou, a to do 28.02.2026. </w:t>
      </w:r>
    </w:p>
    <w:p w14:paraId="05860938" w14:textId="77777777" w:rsidR="00BA543F" w:rsidRDefault="009F420D">
      <w:pPr>
        <w:spacing w:before="120" w:after="40" w:line="276" w:lineRule="auto"/>
        <w:ind w:left="284"/>
        <w:jc w:val="both"/>
        <w:rPr>
          <w:rFonts w:ascii="Roche Sans" w:eastAsia="Roche Sans" w:hAnsi="Roche Sans" w:cs="Roche Sans"/>
          <w:sz w:val="22"/>
          <w:szCs w:val="22"/>
        </w:rPr>
      </w:pPr>
      <w:r>
        <w:rPr>
          <w:rFonts w:ascii="Roche Sans" w:eastAsia="Roche Sans" w:hAnsi="Roche Sans" w:cs="Roche Sans"/>
          <w:sz w:val="22"/>
          <w:szCs w:val="22"/>
        </w:rPr>
        <w:t>Smluvní strany se dohodly, že tuto Smlouvu nelze vypovědět po dobu trvání Smlouvy dle předchozí věty, s výjimkou situace popsané v odst. 2 tohoto článku.</w:t>
      </w:r>
    </w:p>
    <w:p w14:paraId="05860939"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2.</w:t>
      </w:r>
      <w:r>
        <w:rPr>
          <w:rFonts w:ascii="Roche Sans" w:eastAsia="Roche Sans" w:hAnsi="Roche Sans" w:cs="Roche Sans"/>
          <w:sz w:val="22"/>
          <w:szCs w:val="22"/>
        </w:rPr>
        <w:tab/>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doručení písemné výpovědi druhé smluvní straně.</w:t>
      </w:r>
    </w:p>
    <w:p w14:paraId="0586093A"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3.</w:t>
      </w:r>
      <w:r>
        <w:rPr>
          <w:rFonts w:ascii="Roche Sans" w:eastAsia="Roche Sans" w:hAnsi="Roche Sans" w:cs="Roche Sans"/>
          <w:sz w:val="22"/>
          <w:szCs w:val="22"/>
        </w:rPr>
        <w:tab/>
        <w:t>Smluvní strany jsou oprávněny tuto Smlouvu ukončit i před skončením její platnosti dle odst. 1 tohoto článku, a to na základě oboustranné dohody o ukončení této Smlouvy.</w:t>
      </w:r>
    </w:p>
    <w:p w14:paraId="0586093B"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4.</w:t>
      </w:r>
      <w:r>
        <w:rPr>
          <w:rFonts w:ascii="Roche Sans" w:eastAsia="Roche Sans" w:hAnsi="Roche Sans" w:cs="Roche Sans"/>
          <w:sz w:val="22"/>
          <w:szCs w:val="22"/>
        </w:rPr>
        <w:tab/>
        <w:t>Nebude-li dohodnuto jinak, ukončením této Smlouvy uplynutím doby, výpovědí či dohodou dle předchozích odstavců</w:t>
      </w:r>
      <w:r>
        <w:rPr>
          <w:rFonts w:ascii="Roche Sans" w:eastAsia="Roche Sans" w:hAnsi="Roche Sans" w:cs="Roche Sans"/>
          <w:i/>
          <w:sz w:val="22"/>
          <w:szCs w:val="22"/>
        </w:rPr>
        <w:t xml:space="preserve"> </w:t>
      </w:r>
      <w:r>
        <w:rPr>
          <w:rFonts w:ascii="Roche Sans" w:eastAsia="Roche Sans" w:hAnsi="Roche Sans" w:cs="Roche Sans"/>
          <w:sz w:val="22"/>
          <w:szCs w:val="22"/>
        </w:rPr>
        <w:t>tohoto článku této Smlouvy není dotčena povinnost Držitele uhradit Pojišťovně Zpětnou platbu za ty Přípravky, k jejichž podání došlo před ukončením této Smlouvy, jsou-li splněny ostatní podmínky pro poskytnutí Zpětné platby dle této Smlouvy.</w:t>
      </w:r>
    </w:p>
    <w:p w14:paraId="0586093C" w14:textId="77777777" w:rsidR="00BA543F" w:rsidRDefault="00BA543F">
      <w:pPr>
        <w:spacing w:before="120" w:after="40" w:line="276" w:lineRule="auto"/>
        <w:jc w:val="both"/>
        <w:rPr>
          <w:rFonts w:ascii="Roche Sans" w:eastAsia="Roche Sans" w:hAnsi="Roche Sans" w:cs="Roche Sans"/>
          <w:sz w:val="22"/>
          <w:szCs w:val="22"/>
        </w:rPr>
      </w:pPr>
    </w:p>
    <w:p w14:paraId="0586093D" w14:textId="77777777" w:rsidR="00BA543F" w:rsidRDefault="009F420D">
      <w:pPr>
        <w:spacing w:before="120"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XI.</w:t>
      </w:r>
    </w:p>
    <w:p w14:paraId="0586093E"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Zmocnění smluvních stran</w:t>
      </w:r>
    </w:p>
    <w:p w14:paraId="0586093F" w14:textId="77777777" w:rsidR="00BA543F" w:rsidRDefault="009F420D">
      <w:pPr>
        <w:spacing w:before="120" w:after="40" w:line="276" w:lineRule="auto"/>
        <w:ind w:left="284"/>
        <w:jc w:val="both"/>
        <w:rPr>
          <w:rFonts w:ascii="Roche Sans" w:eastAsia="Roche Sans" w:hAnsi="Roche Sans" w:cs="Roche Sans"/>
          <w:sz w:val="22"/>
          <w:szCs w:val="22"/>
        </w:rPr>
      </w:pPr>
      <w:r>
        <w:rPr>
          <w:rFonts w:ascii="Roche Sans" w:eastAsia="Roche Sans" w:hAnsi="Roche Sans" w:cs="Roche Sans"/>
          <w:sz w:val="22"/>
          <w:szCs w:val="22"/>
        </w:rPr>
        <w:t>Smluvní strany prokázaly svoji právní subjektivitu takto:</w:t>
      </w:r>
    </w:p>
    <w:p w14:paraId="152258B8" w14:textId="77777777" w:rsidR="004579C0" w:rsidRPr="004579C0" w:rsidRDefault="004579C0" w:rsidP="004579C0">
      <w:pPr>
        <w:numPr>
          <w:ilvl w:val="0"/>
          <w:numId w:val="9"/>
        </w:numPr>
        <w:spacing w:before="120" w:after="40" w:line="276" w:lineRule="auto"/>
        <w:ind w:left="567"/>
        <w:jc w:val="both"/>
        <w:rPr>
          <w:rFonts w:ascii="Roche Sans" w:hAnsi="Roche Sans"/>
          <w:color w:val="000000" w:themeColor="text1"/>
          <w:sz w:val="22"/>
        </w:rPr>
      </w:pPr>
      <w:bookmarkStart w:id="2" w:name="_Hlk70923907"/>
      <w:bookmarkStart w:id="3" w:name="_Hlk72154314"/>
      <w:r w:rsidRPr="004579C0">
        <w:rPr>
          <w:rFonts w:ascii="Roche Sans" w:hAnsi="Roche Sans" w:cstheme="minorHAnsi"/>
          <w:sz w:val="22"/>
          <w:szCs w:val="22"/>
        </w:rPr>
        <w:t>Pojišťovna platným výpisem z obchodního rejstříku vedeného u Krajského soudu v Ostravě, oddíl AXIV, vložka 554</w:t>
      </w:r>
      <w:bookmarkEnd w:id="2"/>
      <w:r w:rsidRPr="004579C0">
        <w:rPr>
          <w:rFonts w:ascii="Roche Sans" w:hAnsi="Roche Sans"/>
          <w:color w:val="000000" w:themeColor="text1"/>
          <w:sz w:val="22"/>
        </w:rPr>
        <w:t>;</w:t>
      </w:r>
    </w:p>
    <w:bookmarkEnd w:id="3"/>
    <w:p w14:paraId="05860941" w14:textId="77777777" w:rsidR="00BA543F" w:rsidRDefault="009F420D">
      <w:pPr>
        <w:numPr>
          <w:ilvl w:val="0"/>
          <w:numId w:val="9"/>
        </w:numPr>
        <w:spacing w:before="120" w:after="40" w:line="276" w:lineRule="auto"/>
        <w:ind w:left="567"/>
        <w:jc w:val="both"/>
        <w:rPr>
          <w:rFonts w:ascii="Roche Sans" w:eastAsia="Roche Sans" w:hAnsi="Roche Sans" w:cs="Roche Sans"/>
          <w:sz w:val="22"/>
          <w:szCs w:val="22"/>
        </w:rPr>
      </w:pPr>
      <w:r>
        <w:rPr>
          <w:rFonts w:ascii="Roche Sans" w:eastAsia="Roche Sans" w:hAnsi="Roche Sans" w:cs="Roche Sans"/>
          <w:sz w:val="22"/>
          <w:szCs w:val="22"/>
        </w:rPr>
        <w:t xml:space="preserve">Držitel platným </w:t>
      </w:r>
      <w:r>
        <w:rPr>
          <w:rFonts w:ascii="Roche Sans" w:eastAsia="Roche Sans" w:hAnsi="Roche Sans" w:cs="Roche Sans"/>
          <w:color w:val="000000"/>
          <w:sz w:val="22"/>
          <w:szCs w:val="22"/>
        </w:rPr>
        <w:t xml:space="preserve">výpisem ze zahraničního obchodního </w:t>
      </w:r>
      <w:r>
        <w:rPr>
          <w:rFonts w:ascii="Roche Sans" w:eastAsia="Roche Sans" w:hAnsi="Roche Sans" w:cs="Roche Sans"/>
          <w:sz w:val="22"/>
          <w:szCs w:val="22"/>
        </w:rPr>
        <w:t>rejstříku, vedeného u Obvodního soudu ve Freiburgu i Br., sp. zn. HRB 717155;</w:t>
      </w:r>
    </w:p>
    <w:p w14:paraId="05860942" w14:textId="77777777" w:rsidR="00BA543F" w:rsidRDefault="009F420D">
      <w:pPr>
        <w:numPr>
          <w:ilvl w:val="0"/>
          <w:numId w:val="9"/>
        </w:numPr>
        <w:spacing w:before="120" w:after="40" w:line="276" w:lineRule="auto"/>
        <w:ind w:left="567"/>
        <w:jc w:val="both"/>
        <w:rPr>
          <w:rFonts w:ascii="Roche Sans" w:eastAsia="Roche Sans" w:hAnsi="Roche Sans" w:cs="Roche Sans"/>
          <w:sz w:val="22"/>
          <w:szCs w:val="22"/>
        </w:rPr>
      </w:pPr>
      <w:r>
        <w:rPr>
          <w:rFonts w:ascii="Roche Sans" w:eastAsia="Roche Sans" w:hAnsi="Roche Sans" w:cs="Roche Sans"/>
          <w:sz w:val="22"/>
          <w:szCs w:val="22"/>
        </w:rPr>
        <w:t>Zástupce držitele platným výpisem z obchodního rejstříku vedeného u Městského soudu v Praze, sp. zn. C 13202;</w:t>
      </w:r>
    </w:p>
    <w:p w14:paraId="49784305" w14:textId="55DAA7A3" w:rsidR="00CF79D8" w:rsidRPr="00CF79D8" w:rsidRDefault="00CF79D8" w:rsidP="00CF79D8">
      <w:pPr>
        <w:numPr>
          <w:ilvl w:val="0"/>
          <w:numId w:val="9"/>
        </w:numPr>
        <w:spacing w:after="40" w:line="276" w:lineRule="auto"/>
        <w:ind w:left="567"/>
        <w:jc w:val="both"/>
        <w:rPr>
          <w:rFonts w:ascii="Roche Sans" w:hAnsi="Roche Sans"/>
          <w:sz w:val="22"/>
        </w:rPr>
      </w:pPr>
      <w:bookmarkStart w:id="4" w:name="_Hlk70923898"/>
      <w:bookmarkStart w:id="5" w:name="_Hlk72154320"/>
      <w:r w:rsidRPr="00CF79D8">
        <w:rPr>
          <w:rFonts w:ascii="Roche Sans" w:hAnsi="Roche Sans" w:cstheme="minorHAnsi"/>
          <w:sz w:val="22"/>
          <w:szCs w:val="22"/>
        </w:rPr>
        <w:t>Za Pojišťovnu je/jsou zmocněni k jednání ve věci plnění této Smlouvy: Ing. Antonín Klimša, MBA, výkonný ředitel</w:t>
      </w:r>
      <w:r w:rsidRPr="00CF79D8">
        <w:rPr>
          <w:rFonts w:ascii="Roche Sans" w:hAnsi="Roche Sans" w:cstheme="minorHAnsi"/>
          <w:color w:val="000000" w:themeColor="text1"/>
          <w:sz w:val="22"/>
          <w:szCs w:val="22"/>
        </w:rPr>
        <w:t xml:space="preserve">, e-mail: </w:t>
      </w:r>
      <w:r w:rsidRPr="00DF09F3">
        <w:rPr>
          <w:rFonts w:ascii="Roche Sans" w:hAnsi="Roche Sans" w:cstheme="minorHAnsi"/>
          <w:sz w:val="22"/>
          <w:szCs w:val="22"/>
          <w:highlight w:val="black"/>
        </w:rPr>
        <w:t>xxxxxxxxxx</w:t>
      </w:r>
      <w:r w:rsidRPr="00CF79D8">
        <w:rPr>
          <w:rFonts w:ascii="Roche Sans" w:hAnsi="Roche Sans" w:cstheme="minorHAnsi"/>
          <w:color w:val="000000" w:themeColor="text1"/>
          <w:sz w:val="22"/>
          <w:szCs w:val="22"/>
        </w:rPr>
        <w:t xml:space="preserve">, tel.: </w:t>
      </w:r>
      <w:bookmarkEnd w:id="4"/>
      <w:r w:rsidRPr="00DF09F3">
        <w:rPr>
          <w:rFonts w:ascii="Roche Sans" w:hAnsi="Roche Sans" w:cstheme="minorHAnsi"/>
          <w:sz w:val="22"/>
          <w:szCs w:val="22"/>
          <w:highlight w:val="black"/>
        </w:rPr>
        <w:t>xxxxxxxxxx</w:t>
      </w:r>
      <w:r w:rsidRPr="00CF79D8">
        <w:rPr>
          <w:rFonts w:ascii="Roche Sans" w:hAnsi="Roche Sans"/>
          <w:sz w:val="22"/>
        </w:rPr>
        <w:t>;</w:t>
      </w:r>
    </w:p>
    <w:bookmarkEnd w:id="5"/>
    <w:p w14:paraId="05860944" w14:textId="7B7238FD" w:rsidR="00BA543F" w:rsidRDefault="009F420D">
      <w:pPr>
        <w:numPr>
          <w:ilvl w:val="0"/>
          <w:numId w:val="9"/>
        </w:numPr>
        <w:spacing w:before="120" w:after="40" w:line="276" w:lineRule="auto"/>
        <w:ind w:left="567"/>
        <w:jc w:val="both"/>
        <w:rPr>
          <w:rFonts w:ascii="Roche Sans" w:eastAsia="Roche Sans" w:hAnsi="Roche Sans" w:cs="Roche Sans"/>
          <w:sz w:val="22"/>
          <w:szCs w:val="22"/>
        </w:rPr>
      </w:pPr>
      <w:r>
        <w:rPr>
          <w:rFonts w:ascii="Roche Sans" w:eastAsia="Roche Sans" w:hAnsi="Roche Sans" w:cs="Roche Sans"/>
          <w:sz w:val="22"/>
          <w:szCs w:val="22"/>
        </w:rPr>
        <w:t xml:space="preserve">Za Držitele je zmocněn k jednání ve věci plnění této Smlouvy: </w:t>
      </w:r>
      <w:r w:rsidR="00697720" w:rsidRPr="00DF09F3">
        <w:rPr>
          <w:rFonts w:ascii="Roche Sans" w:hAnsi="Roche Sans" w:cstheme="minorHAnsi"/>
          <w:sz w:val="22"/>
          <w:szCs w:val="22"/>
          <w:highlight w:val="black"/>
        </w:rPr>
        <w:t>xxxxxxxxxx</w:t>
      </w:r>
      <w:r w:rsidR="00697720">
        <w:rPr>
          <w:rFonts w:ascii="Roche Sans" w:eastAsia="Roche Sans" w:hAnsi="Roche Sans" w:cs="Roche Sans"/>
          <w:sz w:val="22"/>
          <w:szCs w:val="22"/>
        </w:rPr>
        <w:t xml:space="preserve"> </w:t>
      </w:r>
      <w:r>
        <w:rPr>
          <w:rFonts w:ascii="Roche Sans" w:eastAsia="Roche Sans" w:hAnsi="Roche Sans" w:cs="Roche Sans"/>
          <w:sz w:val="22"/>
          <w:szCs w:val="22"/>
        </w:rPr>
        <w:t xml:space="preserve">e-mail: </w:t>
      </w:r>
      <w:r w:rsidR="00697720" w:rsidRPr="00DF09F3">
        <w:rPr>
          <w:rFonts w:ascii="Roche Sans" w:hAnsi="Roche Sans" w:cstheme="minorHAnsi"/>
          <w:sz w:val="22"/>
          <w:szCs w:val="22"/>
          <w:highlight w:val="black"/>
        </w:rPr>
        <w:t>xxxxxxxxxx</w:t>
      </w:r>
      <w:r>
        <w:rPr>
          <w:rFonts w:ascii="Roche Sans" w:eastAsia="Roche Sans" w:hAnsi="Roche Sans" w:cs="Roche Sans"/>
          <w:sz w:val="22"/>
          <w:szCs w:val="22"/>
        </w:rPr>
        <w:t xml:space="preserve">, tel.: </w:t>
      </w:r>
      <w:r w:rsidR="00697720" w:rsidRPr="00DF09F3">
        <w:rPr>
          <w:rFonts w:ascii="Roche Sans" w:hAnsi="Roche Sans" w:cstheme="minorHAnsi"/>
          <w:sz w:val="22"/>
          <w:szCs w:val="22"/>
          <w:highlight w:val="black"/>
        </w:rPr>
        <w:t>xxxxxxxxxx</w:t>
      </w:r>
      <w:r>
        <w:rPr>
          <w:rFonts w:ascii="Roche Sans" w:eastAsia="Roche Sans" w:hAnsi="Roche Sans" w:cs="Roche Sans"/>
          <w:b/>
          <w:sz w:val="22"/>
          <w:szCs w:val="22"/>
        </w:rPr>
        <w:t>.</w:t>
      </w:r>
    </w:p>
    <w:p w14:paraId="05860945" w14:textId="77777777" w:rsidR="00BA543F" w:rsidRDefault="00BA543F">
      <w:pPr>
        <w:spacing w:before="120" w:after="40" w:line="276" w:lineRule="auto"/>
        <w:ind w:left="284"/>
        <w:jc w:val="both"/>
        <w:rPr>
          <w:rFonts w:ascii="Roche Sans" w:eastAsia="Roche Sans" w:hAnsi="Roche Sans" w:cs="Roche Sans"/>
          <w:sz w:val="22"/>
          <w:szCs w:val="22"/>
        </w:rPr>
      </w:pPr>
    </w:p>
    <w:p w14:paraId="05860946"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Článek XII.</w:t>
      </w:r>
    </w:p>
    <w:p w14:paraId="05860947" w14:textId="77777777" w:rsidR="00BA543F" w:rsidRDefault="009F420D">
      <w:pPr>
        <w:spacing w:after="40" w:line="276" w:lineRule="auto"/>
        <w:jc w:val="center"/>
        <w:rPr>
          <w:rFonts w:ascii="Roche Sans" w:eastAsia="Roche Sans" w:hAnsi="Roche Sans" w:cs="Roche Sans"/>
          <w:b/>
          <w:sz w:val="22"/>
          <w:szCs w:val="22"/>
        </w:rPr>
      </w:pPr>
      <w:r>
        <w:rPr>
          <w:rFonts w:ascii="Roche Sans" w:eastAsia="Roche Sans" w:hAnsi="Roche Sans" w:cs="Roche Sans"/>
          <w:b/>
          <w:sz w:val="22"/>
          <w:szCs w:val="22"/>
        </w:rPr>
        <w:t>Závěrečná ustanovení</w:t>
      </w:r>
    </w:p>
    <w:p w14:paraId="05860948"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1.</w:t>
      </w:r>
      <w:r>
        <w:rPr>
          <w:rFonts w:ascii="Roche Sans" w:eastAsia="Roche Sans" w:hAnsi="Roche Sans" w:cs="Roche Sans"/>
          <w:sz w:val="22"/>
          <w:szCs w:val="22"/>
        </w:rPr>
        <w:tab/>
        <w:t>Právní vztahy mezi smluvními stranami se řídí českým právním řádem, ve věcech neupravených touto Smlouvou ani právními předpisy upravujícími veřejné zdravotní pojištění a poskytování zdravotních služeb se řídí občanským zákoníkem a dalšími příslušnými právními předpisy České republiky.</w:t>
      </w:r>
    </w:p>
    <w:p w14:paraId="05860949"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2.</w:t>
      </w:r>
      <w:r>
        <w:rPr>
          <w:rFonts w:ascii="Roche Sans" w:eastAsia="Roche Sans" w:hAnsi="Roche Sans" w:cs="Roche Sans"/>
          <w:sz w:val="22"/>
          <w:szCs w:val="22"/>
        </w:rPr>
        <w:tab/>
        <w:t>Tato Smlouva může být změněna nebo doplňována pouze formou písemného smluvního dodatku odsouhlaseného oběma smluvními stranami a podepsaného oprávněnými zástupci obou smluvních stran. Výjimku tvoří případná změna identifikace Držitele, změna sídla, čísla účtu smluvní strany, e-mailových adres v této Smlouvě uvedených či změna v této Smlouvě uvedených zmocněných osob; u takových změn postačuje oznámení nových skutečností druhé smluvní straně.</w:t>
      </w:r>
    </w:p>
    <w:p w14:paraId="0586094A"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3.</w:t>
      </w:r>
      <w:r>
        <w:rPr>
          <w:rFonts w:ascii="Roche Sans" w:eastAsia="Roche Sans" w:hAnsi="Roche Sans" w:cs="Roche Sans"/>
          <w:sz w:val="22"/>
          <w:szCs w:val="22"/>
        </w:rPr>
        <w:tab/>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14:paraId="0586094B"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4.</w:t>
      </w:r>
      <w:r>
        <w:rPr>
          <w:rFonts w:ascii="Roche Sans" w:eastAsia="Roche Sans" w:hAnsi="Roche Sans" w:cs="Roche Sans"/>
          <w:sz w:val="22"/>
          <w:szCs w:val="22"/>
        </w:rPr>
        <w:tab/>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0586094C"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5.</w:t>
      </w:r>
      <w:r>
        <w:rPr>
          <w:rFonts w:ascii="Roche Sans" w:eastAsia="Roche Sans" w:hAnsi="Roche Sans" w:cs="Roche Sans"/>
          <w:sz w:val="22"/>
          <w:szCs w:val="22"/>
        </w:rPr>
        <w:tab/>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586094D"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6.</w:t>
      </w:r>
      <w:r>
        <w:rPr>
          <w:rFonts w:ascii="Roche Sans" w:eastAsia="Roche Sans" w:hAnsi="Roche Sans" w:cs="Roche Sans"/>
          <w:sz w:val="22"/>
          <w:szCs w:val="22"/>
        </w:rPr>
        <w:tab/>
        <w:t>Tato Smlouva je vyhotovena ve 4 (čtyřech) stejnopisech. Každá ze smluvních stran obdrží po 2 (dvou) stejnopisech této Smlouvy.</w:t>
      </w:r>
    </w:p>
    <w:p w14:paraId="0586094E"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7.</w:t>
      </w:r>
      <w:r>
        <w:rPr>
          <w:rFonts w:ascii="Roche Sans" w:eastAsia="Roche Sans" w:hAnsi="Roche Sans" w:cs="Roche Sans"/>
          <w:sz w:val="22"/>
          <w:szCs w:val="22"/>
        </w:rPr>
        <w:tab/>
        <w:t>Nedílnou součást této Smlouvy tvoří všechny její přílohy.</w:t>
      </w:r>
    </w:p>
    <w:p w14:paraId="0586094F" w14:textId="77777777" w:rsidR="00BA543F" w:rsidRDefault="009F420D">
      <w:pPr>
        <w:spacing w:before="120" w:after="40" w:line="276" w:lineRule="auto"/>
        <w:ind w:left="284" w:hanging="284"/>
        <w:jc w:val="both"/>
        <w:rPr>
          <w:rFonts w:ascii="Roche Sans" w:eastAsia="Roche Sans" w:hAnsi="Roche Sans" w:cs="Roche Sans"/>
          <w:sz w:val="22"/>
          <w:szCs w:val="22"/>
        </w:rPr>
      </w:pPr>
      <w:r>
        <w:rPr>
          <w:rFonts w:ascii="Roche Sans" w:eastAsia="Roche Sans" w:hAnsi="Roche Sans" w:cs="Roche Sans"/>
          <w:sz w:val="22"/>
          <w:szCs w:val="22"/>
        </w:rPr>
        <w:t>8.</w:t>
      </w:r>
      <w:r>
        <w:rPr>
          <w:rFonts w:ascii="Roche Sans" w:eastAsia="Roche Sans" w:hAnsi="Roche Sans" w:cs="Roche Sans"/>
          <w:sz w:val="22"/>
          <w:szCs w:val="22"/>
        </w:rPr>
        <w:tab/>
        <w:t>Smluvní strany si před podpisem tuto Smlouvu řádně přečetly a svůj souhlas s obsahem jednotlivých ustanovení této Smlouvy stvrzují svým podpisem.</w:t>
      </w:r>
    </w:p>
    <w:p w14:paraId="05860950" w14:textId="77777777" w:rsidR="00BA543F" w:rsidRDefault="009F420D">
      <w:pPr>
        <w:spacing w:before="120" w:after="40" w:line="276" w:lineRule="auto"/>
        <w:ind w:left="283"/>
        <w:jc w:val="both"/>
        <w:rPr>
          <w:rFonts w:ascii="Roche Sans" w:eastAsia="Roche Sans" w:hAnsi="Roche Sans" w:cs="Roche Sans"/>
          <w:sz w:val="22"/>
          <w:szCs w:val="22"/>
        </w:rPr>
      </w:pPr>
      <w:r>
        <w:rPr>
          <w:rFonts w:ascii="Roche Sans" w:eastAsia="Roche Sans" w:hAnsi="Roche Sans" w:cs="Roche Sans"/>
          <w:sz w:val="22"/>
          <w:szCs w:val="22"/>
        </w:rPr>
        <w:t>Seznam příloh Smlouvy:</w:t>
      </w:r>
    </w:p>
    <w:p w14:paraId="05860951" w14:textId="77777777" w:rsidR="00BA543F" w:rsidRDefault="009F420D">
      <w:pPr>
        <w:spacing w:before="120" w:after="40" w:line="276" w:lineRule="auto"/>
        <w:ind w:left="283"/>
        <w:jc w:val="both"/>
        <w:rPr>
          <w:rFonts w:ascii="Roche Sans" w:eastAsia="Roche Sans" w:hAnsi="Roche Sans" w:cs="Roche Sans"/>
          <w:sz w:val="22"/>
          <w:szCs w:val="22"/>
        </w:rPr>
      </w:pPr>
      <w:r>
        <w:rPr>
          <w:rFonts w:ascii="Roche Sans" w:eastAsia="Roche Sans" w:hAnsi="Roche Sans" w:cs="Roche Sans"/>
          <w:sz w:val="22"/>
          <w:szCs w:val="22"/>
        </w:rPr>
        <w:t xml:space="preserve">Příloha č. 1 – </w:t>
      </w:r>
      <w:r>
        <w:rPr>
          <w:rFonts w:ascii="Roche Sans" w:eastAsia="Roche Sans" w:hAnsi="Roche Sans" w:cs="Roche Sans"/>
          <w:color w:val="000000"/>
          <w:sz w:val="22"/>
          <w:szCs w:val="22"/>
        </w:rPr>
        <w:t>obchodní tajemství</w:t>
      </w:r>
    </w:p>
    <w:p w14:paraId="549CCD27" w14:textId="77777777" w:rsidR="007606E3" w:rsidRDefault="007606E3"/>
    <w:p w14:paraId="604334A9" w14:textId="77777777" w:rsidR="007606E3" w:rsidRDefault="007606E3"/>
    <w:p w14:paraId="21A75283" w14:textId="77777777" w:rsidR="007606E3" w:rsidRDefault="007606E3"/>
    <w:p w14:paraId="68749162" w14:textId="77777777" w:rsidR="007606E3" w:rsidRDefault="007606E3"/>
    <w:p w14:paraId="4F461959" w14:textId="77777777" w:rsidR="007606E3" w:rsidRDefault="007606E3"/>
    <w:p w14:paraId="7BE21E67" w14:textId="77777777" w:rsidR="007606E3" w:rsidRDefault="007606E3"/>
    <w:p w14:paraId="443ADF94" w14:textId="77777777" w:rsidR="007606E3" w:rsidRDefault="007606E3"/>
    <w:p w14:paraId="1575BA75" w14:textId="77777777" w:rsidR="007606E3" w:rsidRDefault="007606E3"/>
    <w:p w14:paraId="607EC510" w14:textId="77777777" w:rsidR="007606E3" w:rsidRPr="003D7D77" w:rsidRDefault="007606E3" w:rsidP="007606E3">
      <w:pPr>
        <w:overflowPunct/>
        <w:autoSpaceDE/>
        <w:autoSpaceDN/>
        <w:adjustRightInd/>
        <w:jc w:val="center"/>
        <w:textAlignment w:val="auto"/>
        <w:rPr>
          <w:rFonts w:ascii="Roche Sans" w:hAnsi="Roche Sans" w:cstheme="minorHAnsi"/>
          <w:sz w:val="22"/>
          <w:szCs w:val="22"/>
        </w:rPr>
      </w:pPr>
      <w:r>
        <w:rPr>
          <w:rFonts w:ascii="Roche Sans" w:hAnsi="Roche Sans" w:cstheme="minorHAnsi"/>
          <w:sz w:val="22"/>
          <w:szCs w:val="22"/>
        </w:rPr>
        <w:t>- PODPISY NA DALŠÍ STRANĚ -</w:t>
      </w:r>
      <w:r w:rsidRPr="003D7D77">
        <w:rPr>
          <w:rFonts w:ascii="Roche Sans" w:hAnsi="Roche Sans" w:cstheme="minorHAnsi"/>
          <w:sz w:val="22"/>
          <w:szCs w:val="22"/>
        </w:rPr>
        <w:br w:type="page"/>
      </w:r>
    </w:p>
    <w:p w14:paraId="445C7C0E" w14:textId="77777777" w:rsidR="007606E3" w:rsidRDefault="007606E3">
      <w:pPr>
        <w:spacing w:line="276" w:lineRule="auto"/>
        <w:rPr>
          <w:rFonts w:ascii="Roche Sans" w:eastAsia="Roche Sans" w:hAnsi="Roche Sans" w:cs="Roche Sans"/>
          <w:sz w:val="22"/>
          <w:szCs w:val="22"/>
        </w:rPr>
      </w:pPr>
    </w:p>
    <w:p w14:paraId="1CC83D66" w14:textId="77777777" w:rsidR="007606E3" w:rsidRDefault="007606E3">
      <w:pPr>
        <w:spacing w:line="276" w:lineRule="auto"/>
        <w:rPr>
          <w:rFonts w:ascii="Roche Sans" w:eastAsia="Roche Sans" w:hAnsi="Roche Sans" w:cs="Roche Sans"/>
          <w:sz w:val="22"/>
          <w:szCs w:val="22"/>
        </w:rPr>
      </w:pPr>
    </w:p>
    <w:p w14:paraId="05860956" w14:textId="2B0FEB72" w:rsidR="00BA543F" w:rsidRDefault="009F420D">
      <w:pPr>
        <w:spacing w:line="276" w:lineRule="auto"/>
        <w:rPr>
          <w:rFonts w:ascii="Roche Sans" w:eastAsia="Roche Sans" w:hAnsi="Roche Sans" w:cs="Roche Sans"/>
          <w:sz w:val="22"/>
          <w:szCs w:val="22"/>
        </w:rPr>
      </w:pPr>
      <w:r>
        <w:rPr>
          <w:rFonts w:ascii="Roche Sans" w:eastAsia="Roche Sans" w:hAnsi="Roche Sans" w:cs="Roche Sans"/>
          <w:sz w:val="22"/>
          <w:szCs w:val="22"/>
        </w:rPr>
        <w:t>Za Pojišťovnu:</w:t>
      </w:r>
      <w:r>
        <w:rPr>
          <w:rFonts w:ascii="Roche Sans" w:eastAsia="Roche Sans" w:hAnsi="Roche Sans" w:cs="Roche Sans"/>
          <w:sz w:val="22"/>
          <w:szCs w:val="22"/>
        </w:rPr>
        <w:tab/>
      </w:r>
      <w:r>
        <w:rPr>
          <w:rFonts w:ascii="Roche Sans" w:eastAsia="Roche Sans" w:hAnsi="Roche Sans" w:cs="Roche Sans"/>
          <w:sz w:val="22"/>
          <w:szCs w:val="22"/>
        </w:rPr>
        <w:tab/>
      </w:r>
      <w:r>
        <w:rPr>
          <w:rFonts w:ascii="Roche Sans" w:eastAsia="Roche Sans" w:hAnsi="Roche Sans" w:cs="Roche Sans"/>
          <w:sz w:val="22"/>
          <w:szCs w:val="22"/>
        </w:rPr>
        <w:tab/>
      </w:r>
      <w:r>
        <w:rPr>
          <w:rFonts w:ascii="Roche Sans" w:eastAsia="Roche Sans" w:hAnsi="Roche Sans" w:cs="Roche Sans"/>
          <w:sz w:val="22"/>
          <w:szCs w:val="22"/>
        </w:rPr>
        <w:tab/>
      </w:r>
      <w:r>
        <w:rPr>
          <w:rFonts w:ascii="Roche Sans" w:eastAsia="Roche Sans" w:hAnsi="Roche Sans" w:cs="Roche Sans"/>
          <w:sz w:val="22"/>
          <w:szCs w:val="22"/>
        </w:rPr>
        <w:tab/>
        <w:t xml:space="preserve">          Za Držitele:</w:t>
      </w:r>
    </w:p>
    <w:p w14:paraId="05860957" w14:textId="77777777" w:rsidR="00BA543F" w:rsidRDefault="00BA543F">
      <w:pPr>
        <w:spacing w:line="276" w:lineRule="auto"/>
        <w:rPr>
          <w:rFonts w:ascii="Roche Sans" w:eastAsia="Roche Sans" w:hAnsi="Roche Sans" w:cs="Roche Sans"/>
          <w:sz w:val="22"/>
          <w:szCs w:val="22"/>
        </w:rPr>
      </w:pPr>
    </w:p>
    <w:tbl>
      <w:tblPr>
        <w:tblStyle w:val="a2"/>
        <w:tblW w:w="9212"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443B3C" w14:paraId="0586095A" w14:textId="77777777" w:rsidTr="00443B3C">
        <w:tc>
          <w:tcPr>
            <w:tcW w:w="4606" w:type="dxa"/>
          </w:tcPr>
          <w:p w14:paraId="0314C034" w14:textId="356B9B7E" w:rsidR="00443B3C" w:rsidRPr="00443B3C" w:rsidRDefault="00443B3C" w:rsidP="00443B3C">
            <w:pPr>
              <w:jc w:val="both"/>
              <w:rPr>
                <w:rFonts w:ascii="Roche Sans" w:eastAsia="Roche Sans" w:hAnsi="Roche Sans" w:cs="Roche Sans"/>
                <w:sz w:val="22"/>
                <w:szCs w:val="22"/>
              </w:rPr>
            </w:pPr>
            <w:r w:rsidRPr="00443B3C">
              <w:rPr>
                <w:rFonts w:ascii="Roche Sans" w:hAnsi="Roche Sans" w:cstheme="minorHAnsi"/>
                <w:sz w:val="22"/>
                <w:szCs w:val="22"/>
              </w:rPr>
              <w:t xml:space="preserve">V Ostravě, dne </w:t>
            </w:r>
            <w:r w:rsidR="00C773D2">
              <w:rPr>
                <w:rFonts w:ascii="Roche Sans" w:hAnsi="Roche Sans" w:cstheme="minorHAnsi"/>
                <w:sz w:val="22"/>
                <w:szCs w:val="22"/>
              </w:rPr>
              <w:t>12.1.2023</w:t>
            </w:r>
          </w:p>
        </w:tc>
        <w:tc>
          <w:tcPr>
            <w:tcW w:w="4606" w:type="dxa"/>
          </w:tcPr>
          <w:p w14:paraId="05860959" w14:textId="4DB578A6" w:rsidR="00443B3C" w:rsidRDefault="00443B3C" w:rsidP="00443B3C">
            <w:pPr>
              <w:jc w:val="both"/>
              <w:rPr>
                <w:rFonts w:ascii="Roche Sans" w:eastAsia="Roche Sans" w:hAnsi="Roche Sans" w:cs="Roche Sans"/>
                <w:sz w:val="22"/>
                <w:szCs w:val="22"/>
              </w:rPr>
            </w:pPr>
            <w:r>
              <w:rPr>
                <w:rFonts w:ascii="Roche Sans" w:eastAsia="Roche Sans" w:hAnsi="Roche Sans" w:cs="Roche Sans"/>
                <w:sz w:val="22"/>
                <w:szCs w:val="22"/>
              </w:rPr>
              <w:t xml:space="preserve">V Praze, dne </w:t>
            </w:r>
            <w:r w:rsidR="004F3153">
              <w:rPr>
                <w:rFonts w:ascii="Roche Sans" w:eastAsia="Roche Sans" w:hAnsi="Roche Sans" w:cs="Roche Sans"/>
                <w:sz w:val="22"/>
                <w:szCs w:val="22"/>
              </w:rPr>
              <w:t>18.1.2023</w:t>
            </w:r>
          </w:p>
        </w:tc>
      </w:tr>
      <w:tr w:rsidR="00443B3C" w14:paraId="05860972" w14:textId="77777777" w:rsidTr="00443B3C">
        <w:trPr>
          <w:trHeight w:val="911"/>
        </w:trPr>
        <w:tc>
          <w:tcPr>
            <w:tcW w:w="4606" w:type="dxa"/>
          </w:tcPr>
          <w:p w14:paraId="410C4ED2" w14:textId="77777777" w:rsidR="00443B3C" w:rsidRPr="00443B3C" w:rsidRDefault="00443B3C" w:rsidP="00443B3C">
            <w:pPr>
              <w:contextualSpacing/>
              <w:rPr>
                <w:rFonts w:ascii="Roche Sans" w:hAnsi="Roche Sans" w:cstheme="minorHAnsi"/>
                <w:sz w:val="22"/>
                <w:szCs w:val="22"/>
              </w:rPr>
            </w:pPr>
          </w:p>
          <w:p w14:paraId="1038AA3B" w14:textId="77777777" w:rsidR="00443B3C" w:rsidRPr="00443B3C" w:rsidRDefault="00443B3C" w:rsidP="00443B3C">
            <w:pPr>
              <w:contextualSpacing/>
              <w:rPr>
                <w:rFonts w:ascii="Roche Sans" w:hAnsi="Roche Sans" w:cstheme="minorHAnsi"/>
                <w:sz w:val="22"/>
                <w:szCs w:val="22"/>
              </w:rPr>
            </w:pPr>
          </w:p>
          <w:p w14:paraId="68E74809" w14:textId="77777777" w:rsidR="00443B3C" w:rsidRPr="00443B3C" w:rsidRDefault="00443B3C" w:rsidP="00443B3C">
            <w:pPr>
              <w:contextualSpacing/>
              <w:rPr>
                <w:rFonts w:ascii="Roche Sans" w:hAnsi="Roche Sans" w:cstheme="minorHAnsi"/>
                <w:sz w:val="22"/>
                <w:szCs w:val="22"/>
              </w:rPr>
            </w:pPr>
          </w:p>
          <w:p w14:paraId="0BC380BA" w14:textId="77777777" w:rsidR="00443B3C" w:rsidRPr="00443B3C" w:rsidRDefault="00443B3C" w:rsidP="00443B3C">
            <w:pPr>
              <w:contextualSpacing/>
              <w:rPr>
                <w:rFonts w:ascii="Roche Sans" w:hAnsi="Roche Sans" w:cstheme="minorHAnsi"/>
                <w:sz w:val="22"/>
                <w:szCs w:val="22"/>
              </w:rPr>
            </w:pPr>
          </w:p>
          <w:p w14:paraId="662E11EC" w14:textId="77777777" w:rsidR="00443B3C" w:rsidRPr="00443B3C" w:rsidRDefault="00443B3C" w:rsidP="00443B3C">
            <w:pPr>
              <w:contextualSpacing/>
              <w:rPr>
                <w:rFonts w:ascii="Roche Sans" w:hAnsi="Roche Sans" w:cstheme="minorHAnsi"/>
                <w:sz w:val="22"/>
                <w:szCs w:val="22"/>
              </w:rPr>
            </w:pPr>
            <w:r w:rsidRPr="00443B3C">
              <w:rPr>
                <w:rFonts w:ascii="Roche Sans" w:hAnsi="Roche Sans" w:cstheme="minorHAnsi"/>
                <w:sz w:val="22"/>
                <w:szCs w:val="22"/>
              </w:rPr>
              <w:t>___________________________________</w:t>
            </w:r>
          </w:p>
          <w:p w14:paraId="107266F9" w14:textId="77777777" w:rsidR="00443B3C" w:rsidRPr="00443B3C" w:rsidRDefault="00443B3C" w:rsidP="00443B3C">
            <w:pPr>
              <w:contextualSpacing/>
              <w:rPr>
                <w:rFonts w:ascii="Roche Sans" w:hAnsi="Roche Sans" w:cstheme="minorHAnsi"/>
                <w:sz w:val="22"/>
                <w:szCs w:val="22"/>
              </w:rPr>
            </w:pPr>
            <w:r w:rsidRPr="00443B3C">
              <w:rPr>
                <w:rFonts w:ascii="Roche Sans" w:hAnsi="Roche Sans" w:cstheme="minorHAnsi"/>
                <w:sz w:val="22"/>
                <w:szCs w:val="22"/>
                <w:lang w:eastAsia="en-US"/>
              </w:rPr>
              <w:t>Ing. Antonín Klimša, MBA</w:t>
            </w:r>
          </w:p>
          <w:p w14:paraId="0FE528F0" w14:textId="77777777" w:rsidR="00443B3C" w:rsidRPr="00443B3C" w:rsidRDefault="00443B3C" w:rsidP="00443B3C">
            <w:pPr>
              <w:contextualSpacing/>
              <w:rPr>
                <w:rFonts w:ascii="Roche Sans" w:hAnsi="Roche Sans" w:cstheme="minorHAnsi"/>
                <w:sz w:val="22"/>
                <w:szCs w:val="22"/>
              </w:rPr>
            </w:pPr>
            <w:r w:rsidRPr="00443B3C">
              <w:rPr>
                <w:rFonts w:ascii="Roche Sans" w:hAnsi="Roche Sans" w:cstheme="minorHAnsi"/>
                <w:sz w:val="22"/>
                <w:szCs w:val="22"/>
              </w:rPr>
              <w:t xml:space="preserve">výkonný ředitel </w:t>
            </w:r>
          </w:p>
          <w:p w14:paraId="4F552494" w14:textId="656047CB" w:rsidR="00443B3C" w:rsidRPr="00443B3C" w:rsidRDefault="00443B3C" w:rsidP="00443B3C">
            <w:pPr>
              <w:rPr>
                <w:rFonts w:ascii="Roche Sans" w:eastAsia="Roche Sans" w:hAnsi="Roche Sans" w:cs="Roche Sans"/>
                <w:sz w:val="22"/>
                <w:szCs w:val="22"/>
              </w:rPr>
            </w:pPr>
            <w:r w:rsidRPr="00443B3C">
              <w:rPr>
                <w:rFonts w:ascii="Roche Sans" w:hAnsi="Roche Sans" w:cstheme="minorHAnsi"/>
                <w:sz w:val="22"/>
                <w:szCs w:val="22"/>
              </w:rPr>
              <w:t xml:space="preserve">RBP, zdravotní pojišťovna </w:t>
            </w:r>
          </w:p>
        </w:tc>
        <w:tc>
          <w:tcPr>
            <w:tcW w:w="4606" w:type="dxa"/>
          </w:tcPr>
          <w:p w14:paraId="05860964" w14:textId="77777777" w:rsidR="00443B3C" w:rsidRDefault="00443B3C" w:rsidP="00443B3C">
            <w:pPr>
              <w:rPr>
                <w:rFonts w:ascii="Roche Sans" w:eastAsia="Roche Sans" w:hAnsi="Roche Sans" w:cs="Roche Sans"/>
                <w:sz w:val="22"/>
                <w:szCs w:val="22"/>
              </w:rPr>
            </w:pPr>
          </w:p>
          <w:p w14:paraId="05860965" w14:textId="77777777" w:rsidR="00443B3C" w:rsidRDefault="00443B3C" w:rsidP="00443B3C">
            <w:pPr>
              <w:rPr>
                <w:rFonts w:ascii="Roche Sans" w:eastAsia="Roche Sans" w:hAnsi="Roche Sans" w:cs="Roche Sans"/>
                <w:sz w:val="22"/>
                <w:szCs w:val="22"/>
              </w:rPr>
            </w:pPr>
          </w:p>
          <w:p w14:paraId="05860966" w14:textId="77777777" w:rsidR="00443B3C" w:rsidRDefault="00443B3C" w:rsidP="00443B3C">
            <w:pPr>
              <w:rPr>
                <w:rFonts w:ascii="Roche Sans" w:eastAsia="Roche Sans" w:hAnsi="Roche Sans" w:cs="Roche Sans"/>
                <w:sz w:val="22"/>
                <w:szCs w:val="22"/>
              </w:rPr>
            </w:pPr>
          </w:p>
          <w:p w14:paraId="05860967" w14:textId="77777777" w:rsidR="00443B3C" w:rsidRDefault="00443B3C" w:rsidP="00443B3C">
            <w:pPr>
              <w:rPr>
                <w:rFonts w:ascii="Roche Sans" w:eastAsia="Roche Sans" w:hAnsi="Roche Sans" w:cs="Roche Sans"/>
                <w:sz w:val="22"/>
                <w:szCs w:val="22"/>
              </w:rPr>
            </w:pPr>
          </w:p>
          <w:p w14:paraId="05860968" w14:textId="77777777" w:rsidR="00443B3C" w:rsidRDefault="00443B3C" w:rsidP="00443B3C">
            <w:pPr>
              <w:rPr>
                <w:rFonts w:ascii="Roche Sans" w:eastAsia="Roche Sans" w:hAnsi="Roche Sans" w:cs="Roche Sans"/>
                <w:sz w:val="22"/>
                <w:szCs w:val="22"/>
              </w:rPr>
            </w:pPr>
            <w:r>
              <w:rPr>
                <w:rFonts w:ascii="Roche Sans" w:eastAsia="Roche Sans" w:hAnsi="Roche Sans" w:cs="Roche Sans"/>
                <w:sz w:val="22"/>
                <w:szCs w:val="22"/>
              </w:rPr>
              <w:t>________________________________</w:t>
            </w:r>
          </w:p>
          <w:p w14:paraId="05860969" w14:textId="77777777" w:rsidR="00443B3C" w:rsidRDefault="00443B3C" w:rsidP="00443B3C">
            <w:pPr>
              <w:jc w:val="both"/>
              <w:rPr>
                <w:rFonts w:ascii="Roche Sans" w:eastAsia="Roche Sans" w:hAnsi="Roche Sans" w:cs="Roche Sans"/>
                <w:sz w:val="22"/>
                <w:szCs w:val="22"/>
              </w:rPr>
            </w:pPr>
            <w:r>
              <w:rPr>
                <w:rFonts w:ascii="Roche Sans" w:eastAsia="Roche Sans" w:hAnsi="Roche Sans" w:cs="Roche Sans"/>
                <w:sz w:val="22"/>
                <w:szCs w:val="22"/>
              </w:rPr>
              <w:t>Erik Bowden Lundgren</w:t>
            </w:r>
          </w:p>
          <w:p w14:paraId="0586096A" w14:textId="77777777" w:rsidR="00443B3C" w:rsidRDefault="00443B3C" w:rsidP="00443B3C">
            <w:pPr>
              <w:jc w:val="both"/>
              <w:rPr>
                <w:rFonts w:ascii="Roche Sans" w:eastAsia="Roche Sans" w:hAnsi="Roche Sans" w:cs="Roche Sans"/>
                <w:sz w:val="22"/>
                <w:szCs w:val="22"/>
              </w:rPr>
            </w:pPr>
            <w:r>
              <w:rPr>
                <w:rFonts w:ascii="Roche Sans" w:eastAsia="Roche Sans" w:hAnsi="Roche Sans" w:cs="Roche Sans"/>
                <w:sz w:val="22"/>
                <w:szCs w:val="22"/>
              </w:rPr>
              <w:t>jednatel ROCHE s.r.o.</w:t>
            </w:r>
          </w:p>
          <w:p w14:paraId="0586096B" w14:textId="77777777" w:rsidR="00443B3C" w:rsidRDefault="00443B3C" w:rsidP="00443B3C">
            <w:pPr>
              <w:jc w:val="both"/>
              <w:rPr>
                <w:rFonts w:ascii="Roche Sans" w:eastAsia="Roche Sans" w:hAnsi="Roche Sans" w:cs="Roche Sans"/>
                <w:sz w:val="22"/>
                <w:szCs w:val="22"/>
              </w:rPr>
            </w:pPr>
          </w:p>
          <w:p w14:paraId="0586096C" w14:textId="77777777" w:rsidR="00443B3C" w:rsidRDefault="00443B3C" w:rsidP="00443B3C">
            <w:pPr>
              <w:jc w:val="both"/>
              <w:rPr>
                <w:rFonts w:ascii="Roche Sans" w:eastAsia="Roche Sans" w:hAnsi="Roche Sans" w:cs="Roche Sans"/>
                <w:sz w:val="22"/>
                <w:szCs w:val="22"/>
              </w:rPr>
            </w:pPr>
          </w:p>
          <w:p w14:paraId="0586096D" w14:textId="77777777" w:rsidR="00443B3C" w:rsidRDefault="00443B3C" w:rsidP="00443B3C">
            <w:pPr>
              <w:rPr>
                <w:rFonts w:ascii="Roche Sans" w:eastAsia="Roche Sans" w:hAnsi="Roche Sans" w:cs="Roche Sans"/>
                <w:sz w:val="22"/>
                <w:szCs w:val="22"/>
              </w:rPr>
            </w:pPr>
            <w:r>
              <w:rPr>
                <w:rFonts w:ascii="Roche Sans" w:eastAsia="Roche Sans" w:hAnsi="Roche Sans" w:cs="Roche Sans"/>
                <w:sz w:val="22"/>
                <w:szCs w:val="22"/>
              </w:rPr>
              <w:t>________________________________</w:t>
            </w:r>
          </w:p>
          <w:p w14:paraId="0586096E" w14:textId="77777777" w:rsidR="00443B3C" w:rsidRDefault="00443B3C" w:rsidP="00443B3C">
            <w:pPr>
              <w:jc w:val="both"/>
              <w:rPr>
                <w:rFonts w:ascii="Roche Sans" w:eastAsia="Roche Sans" w:hAnsi="Roche Sans" w:cs="Roche Sans"/>
                <w:sz w:val="22"/>
                <w:szCs w:val="22"/>
              </w:rPr>
            </w:pPr>
            <w:r w:rsidRPr="00443B3C">
              <w:rPr>
                <w:rFonts w:ascii="Roche Sans" w:eastAsia="Roche Sans" w:hAnsi="Roche Sans" w:cs="Roche Sans"/>
                <w:sz w:val="22"/>
                <w:szCs w:val="22"/>
                <w:highlight w:val="black"/>
              </w:rPr>
              <w:t>xxxxxxxxxxxxxxxxxxxxxxxxxx</w:t>
            </w:r>
            <w:r>
              <w:rPr>
                <w:rFonts w:ascii="Roche Sans" w:eastAsia="Roche Sans" w:hAnsi="Roche Sans" w:cs="Roche Sans"/>
                <w:sz w:val="22"/>
                <w:szCs w:val="22"/>
              </w:rPr>
              <w:t xml:space="preserve">, </w:t>
            </w:r>
          </w:p>
          <w:p w14:paraId="0586096F" w14:textId="77777777" w:rsidR="00443B3C" w:rsidRDefault="00443B3C" w:rsidP="00443B3C">
            <w:pPr>
              <w:jc w:val="both"/>
              <w:rPr>
                <w:rFonts w:ascii="Roche Sans" w:eastAsia="Roche Sans" w:hAnsi="Roche Sans" w:cs="Roche Sans"/>
                <w:sz w:val="22"/>
                <w:szCs w:val="22"/>
              </w:rPr>
            </w:pPr>
            <w:r>
              <w:rPr>
                <w:rFonts w:ascii="Roche Sans" w:eastAsia="Roche Sans" w:hAnsi="Roche Sans" w:cs="Roche Sans"/>
                <w:sz w:val="22"/>
                <w:szCs w:val="22"/>
              </w:rPr>
              <w:t>na základě plné moci</w:t>
            </w:r>
          </w:p>
          <w:p w14:paraId="05860970" w14:textId="77777777" w:rsidR="00443B3C" w:rsidRDefault="00443B3C" w:rsidP="00443B3C">
            <w:pPr>
              <w:jc w:val="both"/>
              <w:rPr>
                <w:rFonts w:ascii="Roche Sans" w:eastAsia="Roche Sans" w:hAnsi="Roche Sans" w:cs="Roche Sans"/>
              </w:rPr>
            </w:pPr>
            <w:r>
              <w:rPr>
                <w:rFonts w:ascii="Roche Sans" w:eastAsia="Roche Sans" w:hAnsi="Roche Sans" w:cs="Roche Sans"/>
                <w:sz w:val="22"/>
                <w:szCs w:val="22"/>
              </w:rPr>
              <w:t>ROCHE s.r.o.</w:t>
            </w:r>
          </w:p>
          <w:p w14:paraId="05860971" w14:textId="77777777" w:rsidR="00443B3C" w:rsidRDefault="00443B3C" w:rsidP="00443B3C">
            <w:pPr>
              <w:jc w:val="both"/>
              <w:rPr>
                <w:rFonts w:ascii="Roche Sans" w:eastAsia="Roche Sans" w:hAnsi="Roche Sans" w:cs="Roche Sans"/>
                <w:sz w:val="22"/>
                <w:szCs w:val="22"/>
              </w:rPr>
            </w:pPr>
          </w:p>
        </w:tc>
      </w:tr>
    </w:tbl>
    <w:p w14:paraId="05860973" w14:textId="77777777" w:rsidR="00BA543F" w:rsidRDefault="00BA543F">
      <w:pPr>
        <w:pBdr>
          <w:top w:val="nil"/>
          <w:left w:val="nil"/>
          <w:bottom w:val="nil"/>
          <w:right w:val="nil"/>
          <w:between w:val="nil"/>
        </w:pBdr>
        <w:spacing w:after="40" w:line="276" w:lineRule="auto"/>
        <w:jc w:val="center"/>
        <w:rPr>
          <w:rFonts w:ascii="Roche Sans" w:eastAsia="Roche Sans" w:hAnsi="Roche Sans" w:cs="Roche Sans"/>
          <w:b/>
          <w:color w:val="000000"/>
          <w:sz w:val="28"/>
          <w:szCs w:val="28"/>
        </w:rPr>
      </w:pPr>
    </w:p>
    <w:p w14:paraId="05860974" w14:textId="77777777" w:rsidR="00BA543F" w:rsidRDefault="009F420D">
      <w:pPr>
        <w:rPr>
          <w:rFonts w:ascii="Roche Sans" w:eastAsia="Roche Sans" w:hAnsi="Roche Sans" w:cs="Roche Sans"/>
          <w:b/>
          <w:sz w:val="28"/>
          <w:szCs w:val="28"/>
        </w:rPr>
      </w:pPr>
      <w:r>
        <w:br w:type="page"/>
      </w:r>
    </w:p>
    <w:p w14:paraId="05860975" w14:textId="77777777" w:rsidR="00BA543F" w:rsidRDefault="00BA543F">
      <w:pPr>
        <w:pBdr>
          <w:top w:val="nil"/>
          <w:left w:val="nil"/>
          <w:bottom w:val="nil"/>
          <w:right w:val="nil"/>
          <w:between w:val="nil"/>
        </w:pBdr>
        <w:spacing w:after="40" w:line="276" w:lineRule="auto"/>
        <w:jc w:val="center"/>
        <w:rPr>
          <w:rFonts w:ascii="Roche Sans" w:eastAsia="Roche Sans" w:hAnsi="Roche Sans" w:cs="Roche Sans"/>
          <w:b/>
          <w:color w:val="000000"/>
          <w:sz w:val="28"/>
          <w:szCs w:val="28"/>
        </w:rPr>
      </w:pPr>
    </w:p>
    <w:p w14:paraId="05860976" w14:textId="77777777" w:rsidR="00BA543F" w:rsidRDefault="009F420D">
      <w:pPr>
        <w:pBdr>
          <w:top w:val="nil"/>
          <w:left w:val="nil"/>
          <w:bottom w:val="nil"/>
          <w:right w:val="nil"/>
          <w:between w:val="nil"/>
        </w:pBdr>
        <w:spacing w:after="40" w:line="276" w:lineRule="auto"/>
        <w:jc w:val="center"/>
        <w:rPr>
          <w:rFonts w:ascii="Roche Sans" w:eastAsia="Roche Sans" w:hAnsi="Roche Sans" w:cs="Roche Sans"/>
          <w:b/>
          <w:color w:val="000000"/>
          <w:sz w:val="28"/>
          <w:szCs w:val="28"/>
        </w:rPr>
      </w:pPr>
      <w:r>
        <w:rPr>
          <w:rFonts w:ascii="Roche Sans" w:eastAsia="Roche Sans" w:hAnsi="Roche Sans" w:cs="Roche Sans"/>
          <w:b/>
          <w:color w:val="000000"/>
          <w:sz w:val="28"/>
          <w:szCs w:val="28"/>
        </w:rPr>
        <w:t>PŘÍLOHA Č. 1 SMLOUVY O LIMITACI NÁKLADŮ</w:t>
      </w:r>
    </w:p>
    <w:p w14:paraId="05860977" w14:textId="77777777" w:rsidR="00BA543F" w:rsidRDefault="009F420D">
      <w:pPr>
        <w:pBdr>
          <w:top w:val="nil"/>
          <w:left w:val="nil"/>
          <w:bottom w:val="nil"/>
          <w:right w:val="nil"/>
          <w:between w:val="nil"/>
        </w:pBdr>
        <w:spacing w:after="40" w:line="276" w:lineRule="auto"/>
        <w:jc w:val="center"/>
        <w:rPr>
          <w:rFonts w:ascii="Roche Sans" w:eastAsia="Roche Sans" w:hAnsi="Roche Sans" w:cs="Roche Sans"/>
          <w:b/>
          <w:color w:val="000000"/>
          <w:sz w:val="28"/>
          <w:szCs w:val="28"/>
        </w:rPr>
      </w:pPr>
      <w:r>
        <w:rPr>
          <w:rFonts w:ascii="Roche Sans" w:eastAsia="Roche Sans" w:hAnsi="Roche Sans" w:cs="Roche Sans"/>
          <w:color w:val="000000"/>
          <w:sz w:val="28"/>
          <w:szCs w:val="28"/>
        </w:rPr>
        <w:t>spojených s hrazením léčivého přípravku</w:t>
      </w:r>
    </w:p>
    <w:p w14:paraId="05860978" w14:textId="77777777" w:rsidR="00BA543F" w:rsidRDefault="009F420D">
      <w:pPr>
        <w:pBdr>
          <w:top w:val="nil"/>
          <w:left w:val="nil"/>
          <w:bottom w:val="nil"/>
          <w:right w:val="nil"/>
          <w:between w:val="nil"/>
        </w:pBdr>
        <w:spacing w:after="40" w:line="276" w:lineRule="auto"/>
        <w:jc w:val="center"/>
        <w:rPr>
          <w:rFonts w:ascii="Roche Sans" w:eastAsia="Roche Sans" w:hAnsi="Roche Sans" w:cs="Roche Sans"/>
          <w:b/>
          <w:color w:val="000000"/>
          <w:sz w:val="28"/>
          <w:szCs w:val="28"/>
        </w:rPr>
      </w:pPr>
      <w:r w:rsidRPr="00443B3C">
        <w:rPr>
          <w:rFonts w:ascii="Roche Sans" w:eastAsia="Roche Sans" w:hAnsi="Roche Sans" w:cs="Roche Sans"/>
          <w:b/>
          <w:sz w:val="28"/>
          <w:szCs w:val="28"/>
          <w:highlight w:val="black"/>
        </w:rPr>
        <w:t>XXXXXXX</w:t>
      </w:r>
      <w:r w:rsidRPr="00443B3C">
        <w:rPr>
          <w:rFonts w:ascii="Roche Sans" w:eastAsia="Roche Sans" w:hAnsi="Roche Sans" w:cs="Roche Sans"/>
          <w:b/>
          <w:color w:val="000000"/>
          <w:sz w:val="28"/>
          <w:szCs w:val="28"/>
          <w:highlight w:val="black"/>
        </w:rPr>
        <w:t>/</w:t>
      </w:r>
      <w:r w:rsidRPr="00443B3C">
        <w:rPr>
          <w:rFonts w:ascii="Roche Sans" w:eastAsia="Roche Sans" w:hAnsi="Roche Sans" w:cs="Roche Sans"/>
          <w:b/>
          <w:sz w:val="28"/>
          <w:szCs w:val="28"/>
          <w:highlight w:val="black"/>
        </w:rPr>
        <w:t>XXXXXX</w:t>
      </w:r>
    </w:p>
    <w:p w14:paraId="05860979" w14:textId="77777777" w:rsidR="00BA543F" w:rsidRDefault="009F420D">
      <w:pPr>
        <w:tabs>
          <w:tab w:val="left" w:pos="5245"/>
        </w:tabs>
        <w:spacing w:before="120" w:after="40" w:line="276" w:lineRule="auto"/>
        <w:jc w:val="center"/>
        <w:rPr>
          <w:rFonts w:ascii="Roche Sans" w:eastAsia="Roche Sans" w:hAnsi="Roche Sans" w:cs="Roche Sans"/>
          <w:b/>
          <w:color w:val="000000"/>
          <w:sz w:val="22"/>
          <w:szCs w:val="22"/>
        </w:rPr>
      </w:pPr>
      <w:r>
        <w:rPr>
          <w:rFonts w:ascii="Roche Sans" w:eastAsia="Roche Sans" w:hAnsi="Roche Sans" w:cs="Roche Sans"/>
          <w:b/>
          <w:color w:val="000000"/>
          <w:sz w:val="22"/>
          <w:szCs w:val="22"/>
        </w:rPr>
        <w:t>OBCHODNÍ TAJEMSTVÍ</w:t>
      </w:r>
    </w:p>
    <w:p w14:paraId="0586097A" w14:textId="77777777" w:rsidR="00BA543F" w:rsidRDefault="00BA543F">
      <w:pPr>
        <w:spacing w:before="120" w:after="40" w:line="276" w:lineRule="auto"/>
        <w:jc w:val="center"/>
        <w:rPr>
          <w:rFonts w:ascii="Roche Sans" w:eastAsia="Roche Sans" w:hAnsi="Roche Sans" w:cs="Roche Sans"/>
          <w:sz w:val="22"/>
          <w:szCs w:val="22"/>
        </w:rPr>
      </w:pPr>
    </w:p>
    <w:p w14:paraId="0586097B" w14:textId="77777777" w:rsidR="00BA543F" w:rsidRDefault="009F420D">
      <w:pPr>
        <w:numPr>
          <w:ilvl w:val="0"/>
          <w:numId w:val="7"/>
        </w:numPr>
        <w:tabs>
          <w:tab w:val="left" w:pos="5245"/>
        </w:tabs>
        <w:spacing w:before="120" w:after="120"/>
        <w:ind w:left="714" w:hanging="357"/>
        <w:rPr>
          <w:rFonts w:ascii="Roche Sans" w:eastAsia="Roche Sans" w:hAnsi="Roche Sans" w:cs="Roche Sans"/>
          <w:sz w:val="22"/>
          <w:szCs w:val="22"/>
        </w:rPr>
      </w:pPr>
      <w:r>
        <w:rPr>
          <w:rFonts w:ascii="Roche Sans" w:eastAsia="Roche Sans" w:hAnsi="Roche Sans" w:cs="Roche Sans"/>
          <w:sz w:val="22"/>
          <w:szCs w:val="22"/>
        </w:rPr>
        <w:t>Přípravkem dle této Smlouvy se rozumí:</w:t>
      </w:r>
    </w:p>
    <w:tbl>
      <w:tblPr>
        <w:tblStyle w:val="a3"/>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3"/>
        <w:gridCol w:w="1598"/>
        <w:gridCol w:w="4398"/>
      </w:tblGrid>
      <w:tr w:rsidR="00BA543F" w14:paraId="0586097F" w14:textId="77777777">
        <w:trPr>
          <w:trHeight w:val="559"/>
          <w:jc w:val="center"/>
        </w:trPr>
        <w:tc>
          <w:tcPr>
            <w:tcW w:w="1233" w:type="dxa"/>
            <w:shd w:val="clear" w:color="auto" w:fill="D9D9D9"/>
          </w:tcPr>
          <w:p w14:paraId="0586097C" w14:textId="77777777" w:rsidR="00BA543F" w:rsidRDefault="009F420D">
            <w:pPr>
              <w:tabs>
                <w:tab w:val="left" w:pos="5245"/>
              </w:tabs>
              <w:spacing w:before="120"/>
              <w:rPr>
                <w:rFonts w:ascii="Roche Sans" w:eastAsia="Roche Sans" w:hAnsi="Roche Sans" w:cs="Roche Sans"/>
                <w:b/>
                <w:sz w:val="22"/>
                <w:szCs w:val="22"/>
              </w:rPr>
            </w:pPr>
            <w:r>
              <w:rPr>
                <w:rFonts w:ascii="Roche Sans" w:eastAsia="Roche Sans" w:hAnsi="Roche Sans" w:cs="Roche Sans"/>
                <w:b/>
                <w:sz w:val="22"/>
                <w:szCs w:val="22"/>
              </w:rPr>
              <w:t xml:space="preserve">Kód SÚKL </w:t>
            </w:r>
          </w:p>
        </w:tc>
        <w:tc>
          <w:tcPr>
            <w:tcW w:w="1598" w:type="dxa"/>
            <w:shd w:val="clear" w:color="auto" w:fill="D9D9D9"/>
          </w:tcPr>
          <w:p w14:paraId="0586097D" w14:textId="77777777" w:rsidR="00BA543F" w:rsidRDefault="009F420D">
            <w:pPr>
              <w:tabs>
                <w:tab w:val="left" w:pos="5245"/>
              </w:tabs>
              <w:spacing w:before="120"/>
              <w:rPr>
                <w:rFonts w:ascii="Roche Sans" w:eastAsia="Roche Sans" w:hAnsi="Roche Sans" w:cs="Roche Sans"/>
                <w:b/>
                <w:sz w:val="22"/>
                <w:szCs w:val="22"/>
              </w:rPr>
            </w:pPr>
            <w:r>
              <w:rPr>
                <w:rFonts w:ascii="Roche Sans" w:eastAsia="Roche Sans" w:hAnsi="Roche Sans" w:cs="Roche Sans"/>
                <w:b/>
                <w:sz w:val="22"/>
                <w:szCs w:val="22"/>
              </w:rPr>
              <w:t xml:space="preserve">Název Přípravku </w:t>
            </w:r>
          </w:p>
        </w:tc>
        <w:tc>
          <w:tcPr>
            <w:tcW w:w="4398" w:type="dxa"/>
            <w:shd w:val="clear" w:color="auto" w:fill="D9D9D9"/>
          </w:tcPr>
          <w:p w14:paraId="0586097E" w14:textId="77777777" w:rsidR="00BA543F" w:rsidRDefault="009F420D">
            <w:pPr>
              <w:tabs>
                <w:tab w:val="left" w:pos="5245"/>
              </w:tabs>
              <w:spacing w:before="120"/>
              <w:rPr>
                <w:rFonts w:ascii="Roche Sans" w:eastAsia="Roche Sans" w:hAnsi="Roche Sans" w:cs="Roche Sans"/>
                <w:b/>
                <w:sz w:val="22"/>
                <w:szCs w:val="22"/>
              </w:rPr>
            </w:pPr>
            <w:r>
              <w:rPr>
                <w:rFonts w:ascii="Roche Sans" w:eastAsia="Roche Sans" w:hAnsi="Roche Sans" w:cs="Roche Sans"/>
                <w:b/>
                <w:sz w:val="22"/>
                <w:szCs w:val="22"/>
              </w:rPr>
              <w:t xml:space="preserve">Doplněk názvu </w:t>
            </w:r>
          </w:p>
        </w:tc>
      </w:tr>
      <w:tr w:rsidR="00BA543F" w14:paraId="05860983" w14:textId="77777777">
        <w:trPr>
          <w:trHeight w:val="266"/>
          <w:jc w:val="center"/>
        </w:trPr>
        <w:tc>
          <w:tcPr>
            <w:tcW w:w="1233" w:type="dxa"/>
            <w:vAlign w:val="center"/>
          </w:tcPr>
          <w:p w14:paraId="05860980"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w:t>
            </w:r>
          </w:p>
        </w:tc>
        <w:tc>
          <w:tcPr>
            <w:tcW w:w="1598" w:type="dxa"/>
            <w:vAlign w:val="center"/>
          </w:tcPr>
          <w:p w14:paraId="05860981"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w:t>
            </w:r>
          </w:p>
        </w:tc>
        <w:tc>
          <w:tcPr>
            <w:tcW w:w="4398" w:type="dxa"/>
            <w:vAlign w:val="center"/>
          </w:tcPr>
          <w:p w14:paraId="05860982"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xxxxxxxxxxxxxxxxxxxxxxxxx</w:t>
            </w:r>
          </w:p>
        </w:tc>
      </w:tr>
      <w:tr w:rsidR="00BA543F" w14:paraId="05860987" w14:textId="77777777">
        <w:trPr>
          <w:trHeight w:val="266"/>
          <w:jc w:val="center"/>
        </w:trPr>
        <w:tc>
          <w:tcPr>
            <w:tcW w:w="1233" w:type="dxa"/>
            <w:vAlign w:val="center"/>
          </w:tcPr>
          <w:p w14:paraId="05860984"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w:t>
            </w:r>
          </w:p>
        </w:tc>
        <w:tc>
          <w:tcPr>
            <w:tcW w:w="1598" w:type="dxa"/>
            <w:vAlign w:val="center"/>
          </w:tcPr>
          <w:p w14:paraId="05860985"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w:t>
            </w:r>
          </w:p>
        </w:tc>
        <w:tc>
          <w:tcPr>
            <w:tcW w:w="4398" w:type="dxa"/>
            <w:vAlign w:val="center"/>
          </w:tcPr>
          <w:p w14:paraId="05860986"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xxxxxxxxxxxxxxxxxxxxxxxxx</w:t>
            </w:r>
          </w:p>
        </w:tc>
      </w:tr>
      <w:tr w:rsidR="00BA543F" w14:paraId="0586098B" w14:textId="77777777">
        <w:trPr>
          <w:trHeight w:val="266"/>
          <w:jc w:val="center"/>
        </w:trPr>
        <w:tc>
          <w:tcPr>
            <w:tcW w:w="1233" w:type="dxa"/>
            <w:vAlign w:val="center"/>
          </w:tcPr>
          <w:p w14:paraId="05860988"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w:t>
            </w:r>
          </w:p>
        </w:tc>
        <w:tc>
          <w:tcPr>
            <w:tcW w:w="1598" w:type="dxa"/>
            <w:vAlign w:val="center"/>
          </w:tcPr>
          <w:p w14:paraId="05860989"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w:t>
            </w:r>
          </w:p>
        </w:tc>
        <w:tc>
          <w:tcPr>
            <w:tcW w:w="4398" w:type="dxa"/>
            <w:vAlign w:val="center"/>
          </w:tcPr>
          <w:p w14:paraId="0586098A" w14:textId="77777777" w:rsidR="00BA543F" w:rsidRPr="00443B3C" w:rsidRDefault="009F420D">
            <w:pPr>
              <w:tabs>
                <w:tab w:val="left" w:pos="5245"/>
              </w:tabs>
              <w:spacing w:before="120"/>
              <w:jc w:val="center"/>
              <w:rPr>
                <w:rFonts w:ascii="Roche Sans" w:eastAsia="Roche Sans" w:hAnsi="Roche Sans" w:cs="Roche Sans"/>
                <w:sz w:val="22"/>
                <w:szCs w:val="22"/>
                <w:highlight w:val="black"/>
              </w:rPr>
            </w:pPr>
            <w:r w:rsidRPr="00443B3C">
              <w:rPr>
                <w:rFonts w:ascii="Roche Sans" w:eastAsia="Roche Sans" w:hAnsi="Roche Sans" w:cs="Roche Sans"/>
                <w:highlight w:val="black"/>
              </w:rPr>
              <w:t>xxxxxxxxxxxxxxxxxxxxxxxxx</w:t>
            </w:r>
          </w:p>
        </w:tc>
      </w:tr>
    </w:tbl>
    <w:p w14:paraId="0586098C" w14:textId="77777777" w:rsidR="00BA543F" w:rsidRDefault="009F420D">
      <w:pPr>
        <w:numPr>
          <w:ilvl w:val="0"/>
          <w:numId w:val="7"/>
        </w:numPr>
        <w:tabs>
          <w:tab w:val="left" w:pos="5245"/>
        </w:tabs>
        <w:spacing w:before="360" w:after="120"/>
        <w:ind w:left="714" w:hanging="357"/>
        <w:rPr>
          <w:rFonts w:ascii="Roche Sans" w:eastAsia="Roche Sans" w:hAnsi="Roche Sans" w:cs="Roche Sans"/>
          <w:sz w:val="22"/>
          <w:szCs w:val="22"/>
        </w:rPr>
      </w:pPr>
      <w:r>
        <w:rPr>
          <w:rFonts w:ascii="Roche Sans" w:eastAsia="Roche Sans" w:hAnsi="Roche Sans" w:cs="Roche Sans"/>
          <w:sz w:val="22"/>
          <w:szCs w:val="22"/>
        </w:rPr>
        <w:t>Limit</w:t>
      </w:r>
    </w:p>
    <w:p w14:paraId="0586098D" w14:textId="77777777" w:rsidR="00BA543F" w:rsidRDefault="009F420D">
      <w:pPr>
        <w:tabs>
          <w:tab w:val="left" w:pos="5245"/>
        </w:tabs>
        <w:spacing w:before="120"/>
        <w:ind w:left="720"/>
        <w:jc w:val="both"/>
        <w:rPr>
          <w:rFonts w:ascii="Roche Sans" w:eastAsia="Roche Sans" w:hAnsi="Roche Sans" w:cs="Roche Sans"/>
          <w:sz w:val="22"/>
          <w:szCs w:val="22"/>
        </w:rPr>
      </w:pPr>
      <w:bookmarkStart w:id="6" w:name="_heading=h.30j0zll" w:colFirst="0" w:colLast="0"/>
      <w:bookmarkEnd w:id="6"/>
      <w:r>
        <w:rPr>
          <w:rFonts w:ascii="Roche Sans" w:eastAsia="Roche Sans" w:hAnsi="Roche Sans" w:cs="Roche Sans"/>
          <w:sz w:val="22"/>
          <w:szCs w:val="22"/>
        </w:rPr>
        <w:t xml:space="preserve">Na základě stanovení podmínek úhrady ve správním řízení sp. zn. </w:t>
      </w:r>
      <w:r w:rsidRPr="00443B3C">
        <w:rPr>
          <w:rFonts w:ascii="Roche Sans" w:eastAsia="Roche Sans" w:hAnsi="Roche Sans" w:cs="Roche Sans"/>
          <w:highlight w:val="black"/>
        </w:rPr>
        <w:t>xxxxxxxxxxxxxxxxxxxx</w:t>
      </w:r>
      <w:r>
        <w:rPr>
          <w:rFonts w:ascii="Roche Sans" w:eastAsia="Roche Sans" w:hAnsi="Roche Sans" w:cs="Roche Sans"/>
          <w:sz w:val="22"/>
          <w:szCs w:val="22"/>
        </w:rPr>
        <w:t>, se Limit vztahuje výhradně na léčbu Přípravkem v následujících indikacích:</w:t>
      </w:r>
    </w:p>
    <w:p w14:paraId="0586098E" w14:textId="77777777" w:rsidR="00BA543F" w:rsidRPr="00443B3C" w:rsidRDefault="009F420D">
      <w:pPr>
        <w:numPr>
          <w:ilvl w:val="0"/>
          <w:numId w:val="3"/>
        </w:numPr>
        <w:tabs>
          <w:tab w:val="left" w:pos="5245"/>
        </w:tabs>
        <w:spacing w:before="120"/>
        <w:ind w:left="1134" w:hanging="357"/>
        <w:jc w:val="center"/>
        <w:rPr>
          <w:rFonts w:ascii="Roche Sans" w:eastAsia="Roche Sans" w:hAnsi="Roche Sans" w:cs="Roche Sans"/>
          <w:b/>
          <w:i/>
          <w:sz w:val="22"/>
          <w:szCs w:val="22"/>
          <w:highlight w:val="black"/>
        </w:rPr>
      </w:pPr>
      <w:r w:rsidRPr="00443B3C">
        <w:rPr>
          <w:rFonts w:ascii="Roche Sans" w:eastAsia="Roche Sans" w:hAnsi="Roche Sans" w:cs="Roche Sans"/>
          <w:b/>
          <w:i/>
          <w:sz w:val="22"/>
          <w:szCs w:val="22"/>
          <w:highlight w:val="black"/>
        </w:rPr>
        <w:t>XXXXXXX</w:t>
      </w:r>
    </w:p>
    <w:p w14:paraId="0586098F" w14:textId="77777777" w:rsidR="00BA543F" w:rsidRPr="00443B3C" w:rsidRDefault="009F420D">
      <w:pPr>
        <w:tabs>
          <w:tab w:val="left" w:pos="5245"/>
        </w:tabs>
        <w:ind w:left="720"/>
        <w:jc w:val="both"/>
        <w:rPr>
          <w:rFonts w:ascii="Roche Sans" w:eastAsia="Roche Sans" w:hAnsi="Roche Sans" w:cs="Roche Sans"/>
          <w:i/>
          <w:sz w:val="22"/>
          <w:szCs w:val="22"/>
          <w:highlight w:val="black"/>
        </w:rPr>
      </w:pPr>
      <w:r w:rsidRPr="00443B3C">
        <w:rPr>
          <w:rFonts w:ascii="Roche Sans" w:eastAsia="Roche Sans" w:hAnsi="Roche Sans" w:cs="Roche Sans"/>
          <w:i/>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860990" w14:textId="77777777" w:rsidR="00BA543F" w:rsidRPr="00443B3C" w:rsidRDefault="00BA543F">
      <w:pPr>
        <w:tabs>
          <w:tab w:val="left" w:pos="5245"/>
        </w:tabs>
        <w:ind w:left="720"/>
        <w:jc w:val="both"/>
        <w:rPr>
          <w:rFonts w:ascii="Roche Sans" w:eastAsia="Roche Sans" w:hAnsi="Roche Sans" w:cs="Roche Sans"/>
          <w:i/>
          <w:sz w:val="22"/>
          <w:szCs w:val="22"/>
          <w:highlight w:val="black"/>
        </w:rPr>
      </w:pPr>
    </w:p>
    <w:p w14:paraId="05860991" w14:textId="77777777" w:rsidR="00BA543F" w:rsidRDefault="009F420D">
      <w:pPr>
        <w:tabs>
          <w:tab w:val="left" w:pos="5245"/>
        </w:tabs>
        <w:ind w:left="720"/>
        <w:jc w:val="both"/>
        <w:rPr>
          <w:rFonts w:ascii="Roche Sans" w:eastAsia="Roche Sans" w:hAnsi="Roche Sans" w:cs="Roche Sans"/>
          <w:i/>
          <w:sz w:val="22"/>
          <w:szCs w:val="22"/>
        </w:rPr>
      </w:pPr>
      <w:r w:rsidRPr="00443B3C">
        <w:rPr>
          <w:rFonts w:ascii="Roche Sans" w:eastAsia="Roche Sans" w:hAnsi="Roche Sans" w:cs="Roche Sans"/>
          <w:i/>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860992" w14:textId="77777777" w:rsidR="00BA543F" w:rsidRDefault="00BA543F">
      <w:pPr>
        <w:tabs>
          <w:tab w:val="left" w:pos="5245"/>
        </w:tabs>
        <w:ind w:left="720"/>
        <w:jc w:val="both"/>
        <w:rPr>
          <w:rFonts w:ascii="Roche Sans" w:eastAsia="Roche Sans" w:hAnsi="Roche Sans" w:cs="Roche Sans"/>
          <w:i/>
          <w:sz w:val="22"/>
          <w:szCs w:val="22"/>
        </w:rPr>
      </w:pPr>
    </w:p>
    <w:p w14:paraId="05860993" w14:textId="77777777" w:rsidR="00BA543F" w:rsidRDefault="00BA543F">
      <w:pPr>
        <w:tabs>
          <w:tab w:val="left" w:pos="5245"/>
        </w:tabs>
        <w:jc w:val="both"/>
        <w:rPr>
          <w:rFonts w:ascii="Roche Sans" w:eastAsia="Roche Sans" w:hAnsi="Roche Sans" w:cs="Roche Sans"/>
          <w:i/>
          <w:sz w:val="22"/>
          <w:szCs w:val="22"/>
        </w:rPr>
      </w:pPr>
    </w:p>
    <w:p w14:paraId="05860994" w14:textId="77777777" w:rsidR="00BA543F" w:rsidRPr="00443B3C" w:rsidRDefault="009F420D">
      <w:pPr>
        <w:keepNext/>
        <w:numPr>
          <w:ilvl w:val="0"/>
          <w:numId w:val="3"/>
        </w:numPr>
        <w:tabs>
          <w:tab w:val="left" w:pos="5245"/>
        </w:tabs>
        <w:spacing w:before="120"/>
        <w:ind w:left="1134" w:hanging="357"/>
        <w:jc w:val="center"/>
        <w:rPr>
          <w:rFonts w:ascii="Roche Sans" w:eastAsia="Roche Sans" w:hAnsi="Roche Sans" w:cs="Roche Sans"/>
          <w:b/>
          <w:i/>
          <w:sz w:val="22"/>
          <w:szCs w:val="22"/>
          <w:highlight w:val="black"/>
        </w:rPr>
      </w:pPr>
      <w:r w:rsidRPr="00443B3C">
        <w:rPr>
          <w:rFonts w:ascii="Roche Sans" w:eastAsia="Roche Sans" w:hAnsi="Roche Sans" w:cs="Roche Sans"/>
          <w:b/>
          <w:i/>
          <w:sz w:val="22"/>
          <w:szCs w:val="22"/>
          <w:highlight w:val="black"/>
        </w:rPr>
        <w:t>XXXXXX</w:t>
      </w:r>
    </w:p>
    <w:p w14:paraId="05860995" w14:textId="77777777" w:rsidR="00BA543F" w:rsidRPr="00443B3C" w:rsidRDefault="009F420D">
      <w:pPr>
        <w:keepNext/>
        <w:spacing w:before="120"/>
        <w:ind w:left="709"/>
        <w:jc w:val="both"/>
        <w:rPr>
          <w:rFonts w:ascii="Roche Sans" w:eastAsia="Roche Sans" w:hAnsi="Roche Sans" w:cs="Roche Sans"/>
          <w:i/>
          <w:sz w:val="22"/>
          <w:szCs w:val="22"/>
          <w:highlight w:val="black"/>
        </w:rPr>
      </w:pPr>
      <w:r w:rsidRPr="00443B3C">
        <w:rPr>
          <w:rFonts w:ascii="Roche Sans" w:eastAsia="Roche Sans" w:hAnsi="Roche Sans" w:cs="Roche Sans"/>
          <w:i/>
          <w:sz w:val="22"/>
          <w:szCs w:val="22"/>
          <w:highlight w:val="black"/>
        </w:rPr>
        <w:t>xxxxxxxxxxxxxxxxxxxxxxxxxxxxxxxxxxxxxxxxxxxxxxxxxxxxxxxxxxxx</w:t>
      </w:r>
    </w:p>
    <w:p w14:paraId="05860996" w14:textId="77777777" w:rsidR="00BA543F" w:rsidRPr="00443B3C" w:rsidRDefault="009F420D">
      <w:pPr>
        <w:keepNext/>
        <w:spacing w:before="120"/>
        <w:ind w:left="709"/>
        <w:jc w:val="both"/>
        <w:rPr>
          <w:rFonts w:ascii="Roche Sans" w:eastAsia="Roche Sans" w:hAnsi="Roche Sans" w:cs="Roche Sans"/>
          <w:i/>
          <w:sz w:val="22"/>
          <w:szCs w:val="22"/>
          <w:highlight w:val="black"/>
        </w:rPr>
      </w:pPr>
      <w:r w:rsidRPr="00443B3C">
        <w:rPr>
          <w:rFonts w:ascii="Roche Sans" w:eastAsia="Roche Sans" w:hAnsi="Roche Sans" w:cs="Roche Sans"/>
          <w:i/>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443B3C">
        <w:rPr>
          <w:rFonts w:ascii="Roche Sans" w:eastAsia="Roche Sans" w:hAnsi="Roche Sans" w:cs="Roche Sans"/>
          <w:i/>
          <w:sz w:val="22"/>
          <w:szCs w:val="22"/>
          <w:highlight w:val="black"/>
        </w:rPr>
        <w:lastRenderedPageBreak/>
        <w:t>xxxxxxxxxxxxxxxxxxxxxxxxxxxxxxxxxxxxxxxxxxxxxxxxxxxxxxxxxxxxxxxxxxxxxxxxxxxxxxxxxxxxxxxxxxxxxxxxxxxxxxxxxxxxxxxxxxxxxxxxx</w:t>
      </w:r>
    </w:p>
    <w:p w14:paraId="05860997" w14:textId="77777777" w:rsidR="00BA543F" w:rsidRPr="00443B3C" w:rsidRDefault="00BA543F">
      <w:pPr>
        <w:keepNext/>
        <w:spacing w:before="120"/>
        <w:ind w:left="709"/>
        <w:jc w:val="both"/>
        <w:rPr>
          <w:rFonts w:ascii="Roche Sans" w:eastAsia="Roche Sans" w:hAnsi="Roche Sans" w:cs="Roche Sans"/>
          <w:i/>
          <w:sz w:val="22"/>
          <w:szCs w:val="22"/>
          <w:highlight w:val="black"/>
        </w:rPr>
      </w:pPr>
    </w:p>
    <w:p w14:paraId="05860998" w14:textId="77777777" w:rsidR="00BA543F" w:rsidRPr="00443B3C" w:rsidRDefault="009F420D">
      <w:pPr>
        <w:tabs>
          <w:tab w:val="left" w:pos="5245"/>
        </w:tabs>
        <w:ind w:left="720"/>
        <w:jc w:val="both"/>
        <w:rPr>
          <w:rFonts w:ascii="Roche Sans" w:eastAsia="Roche Sans" w:hAnsi="Roche Sans" w:cs="Roche Sans"/>
          <w:i/>
          <w:sz w:val="22"/>
          <w:szCs w:val="22"/>
          <w:highlight w:val="black"/>
        </w:rPr>
      </w:pPr>
      <w:r w:rsidRPr="00443B3C">
        <w:rPr>
          <w:rFonts w:ascii="Roche Sans" w:eastAsia="Roche Sans" w:hAnsi="Roche Sans" w:cs="Roche Sans"/>
          <w:i/>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860999" w14:textId="77777777" w:rsidR="00BA543F" w:rsidRPr="00443B3C" w:rsidRDefault="00BA543F">
      <w:pPr>
        <w:tabs>
          <w:tab w:val="left" w:pos="5245"/>
        </w:tabs>
        <w:ind w:left="720"/>
        <w:jc w:val="both"/>
        <w:rPr>
          <w:rFonts w:ascii="Roche Sans" w:eastAsia="Roche Sans" w:hAnsi="Roche Sans" w:cs="Roche Sans"/>
          <w:i/>
          <w:sz w:val="22"/>
          <w:szCs w:val="22"/>
          <w:highlight w:val="black"/>
        </w:rPr>
      </w:pPr>
    </w:p>
    <w:p w14:paraId="0586099A" w14:textId="77777777" w:rsidR="00BA543F" w:rsidRDefault="009F420D">
      <w:pPr>
        <w:tabs>
          <w:tab w:val="left" w:pos="5245"/>
        </w:tabs>
        <w:ind w:left="720"/>
        <w:jc w:val="both"/>
        <w:rPr>
          <w:rFonts w:ascii="Roche Sans" w:eastAsia="Roche Sans" w:hAnsi="Roche Sans" w:cs="Roche Sans"/>
          <w:i/>
          <w:sz w:val="22"/>
          <w:szCs w:val="22"/>
        </w:rPr>
      </w:pPr>
      <w:r w:rsidRPr="00443B3C">
        <w:rPr>
          <w:rFonts w:ascii="Roche Sans" w:eastAsia="Roche Sans" w:hAnsi="Roche Sans" w:cs="Roche Sans"/>
          <w:i/>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86099B" w14:textId="77777777" w:rsidR="00BA543F" w:rsidRDefault="00BA543F">
      <w:pPr>
        <w:ind w:left="720"/>
        <w:jc w:val="both"/>
        <w:rPr>
          <w:rFonts w:ascii="Roche Sans" w:eastAsia="Roche Sans" w:hAnsi="Roche Sans" w:cs="Roche Sans"/>
          <w:sz w:val="22"/>
          <w:szCs w:val="22"/>
        </w:rPr>
      </w:pPr>
    </w:p>
    <w:p w14:paraId="0586099C" w14:textId="77777777" w:rsidR="00BA543F" w:rsidRDefault="009F420D">
      <w:pPr>
        <w:tabs>
          <w:tab w:val="left" w:pos="5245"/>
        </w:tabs>
        <w:spacing w:before="120"/>
        <w:ind w:left="709"/>
        <w:jc w:val="both"/>
        <w:rPr>
          <w:rFonts w:ascii="Roche Sans" w:eastAsia="Roche Sans" w:hAnsi="Roche Sans" w:cs="Roche Sans"/>
          <w:sz w:val="22"/>
          <w:szCs w:val="22"/>
        </w:rPr>
      </w:pPr>
      <w:r>
        <w:rPr>
          <w:rFonts w:ascii="Roche Sans" w:eastAsia="Roche Sans" w:hAnsi="Roche Sans" w:cs="Roche Sans"/>
          <w:sz w:val="22"/>
          <w:szCs w:val="22"/>
        </w:rPr>
        <w:t>Limit se sjednává v následující výši:</w:t>
      </w:r>
    </w:p>
    <w:p w14:paraId="0586099D" w14:textId="77777777" w:rsidR="00BA543F" w:rsidRPr="00443B3C" w:rsidRDefault="009F420D">
      <w:pPr>
        <w:numPr>
          <w:ilvl w:val="0"/>
          <w:numId w:val="5"/>
        </w:numPr>
        <w:spacing w:before="120"/>
        <w:jc w:val="both"/>
        <w:rPr>
          <w:rFonts w:ascii="Roche Sans" w:eastAsia="Roche Sans" w:hAnsi="Roche Sans" w:cs="Roche Sans"/>
          <w:sz w:val="22"/>
          <w:szCs w:val="22"/>
          <w:highlight w:val="black"/>
        </w:rPr>
      </w:pPr>
      <w:r w:rsidRPr="00443B3C">
        <w:rPr>
          <w:rFonts w:ascii="Roche Sans" w:eastAsia="Roche Sans" w:hAnsi="Roche Sans" w:cs="Roche Sans"/>
          <w:sz w:val="22"/>
          <w:szCs w:val="22"/>
          <w:highlight w:val="black"/>
        </w:rPr>
        <w:t>xxxxxxxxxxxxxxxxxxxxxxxxxxxxxxxxxxxxxxxxxxxxxxxxx</w:t>
      </w:r>
    </w:p>
    <w:p w14:paraId="0586099E" w14:textId="77777777" w:rsidR="00BA543F" w:rsidRPr="00443B3C" w:rsidRDefault="009F420D">
      <w:pPr>
        <w:numPr>
          <w:ilvl w:val="0"/>
          <w:numId w:val="5"/>
        </w:numPr>
        <w:spacing w:before="120"/>
        <w:jc w:val="both"/>
        <w:rPr>
          <w:rFonts w:ascii="Roche Sans" w:eastAsia="Roche Sans" w:hAnsi="Roche Sans" w:cs="Roche Sans"/>
          <w:sz w:val="22"/>
          <w:szCs w:val="22"/>
          <w:highlight w:val="black"/>
        </w:rPr>
      </w:pPr>
      <w:r w:rsidRPr="00443B3C">
        <w:rPr>
          <w:rFonts w:ascii="Roche Sans" w:eastAsia="Roche Sans" w:hAnsi="Roche Sans" w:cs="Roche Sans"/>
          <w:sz w:val="22"/>
          <w:szCs w:val="22"/>
          <w:highlight w:val="black"/>
        </w:rPr>
        <w:t>xxxxxxxxxxxxxxxxxxxxxxxxxxxxxxxxxxxxxxxxxxxxxxxxx</w:t>
      </w:r>
    </w:p>
    <w:p w14:paraId="0586099F" w14:textId="77777777" w:rsidR="00BA543F" w:rsidRPr="00443B3C" w:rsidRDefault="009F420D">
      <w:pPr>
        <w:numPr>
          <w:ilvl w:val="0"/>
          <w:numId w:val="5"/>
        </w:numPr>
        <w:spacing w:before="120"/>
        <w:jc w:val="both"/>
        <w:rPr>
          <w:rFonts w:ascii="Roche Sans" w:eastAsia="Roche Sans" w:hAnsi="Roche Sans" w:cs="Roche Sans"/>
          <w:sz w:val="22"/>
          <w:szCs w:val="22"/>
          <w:highlight w:val="black"/>
        </w:rPr>
      </w:pPr>
      <w:r w:rsidRPr="00443B3C">
        <w:rPr>
          <w:rFonts w:ascii="Roche Sans" w:eastAsia="Roche Sans" w:hAnsi="Roche Sans" w:cs="Roche Sans"/>
          <w:sz w:val="22"/>
          <w:szCs w:val="22"/>
          <w:highlight w:val="black"/>
        </w:rPr>
        <w:t>xxxxxxxxxxxxxxxxxxxxxxxxxxxxxxxxxxxxxxxxxxxxxxxxx</w:t>
      </w:r>
    </w:p>
    <w:p w14:paraId="058609A0" w14:textId="77777777" w:rsidR="00BA543F" w:rsidRPr="00443B3C" w:rsidRDefault="009F420D">
      <w:pPr>
        <w:numPr>
          <w:ilvl w:val="0"/>
          <w:numId w:val="5"/>
        </w:numPr>
        <w:spacing w:before="120"/>
        <w:jc w:val="both"/>
        <w:rPr>
          <w:rFonts w:ascii="Roche Sans" w:eastAsia="Roche Sans" w:hAnsi="Roche Sans" w:cs="Roche Sans"/>
          <w:sz w:val="22"/>
          <w:szCs w:val="22"/>
          <w:highlight w:val="black"/>
        </w:rPr>
      </w:pPr>
      <w:r w:rsidRPr="00443B3C">
        <w:rPr>
          <w:rFonts w:ascii="Roche Sans" w:eastAsia="Roche Sans" w:hAnsi="Roche Sans" w:cs="Roche Sans"/>
          <w:sz w:val="22"/>
          <w:szCs w:val="22"/>
          <w:highlight w:val="black"/>
        </w:rPr>
        <w:t>xxxxxxxxxxxxxxxxxxxxxxxxxxxxxxxxxxxxxxxxxxxxxxxxx</w:t>
      </w:r>
    </w:p>
    <w:p w14:paraId="058609A1" w14:textId="77777777" w:rsidR="00BA543F" w:rsidRDefault="00BA543F">
      <w:pPr>
        <w:tabs>
          <w:tab w:val="left" w:pos="5245"/>
        </w:tabs>
        <w:spacing w:before="120"/>
        <w:rPr>
          <w:rFonts w:ascii="Roche Sans" w:eastAsia="Roche Sans" w:hAnsi="Roche Sans" w:cs="Roche Sans"/>
          <w:sz w:val="22"/>
          <w:szCs w:val="22"/>
        </w:rPr>
      </w:pPr>
    </w:p>
    <w:p w14:paraId="058609A2" w14:textId="77777777" w:rsidR="00BA543F" w:rsidRDefault="009F420D">
      <w:pPr>
        <w:tabs>
          <w:tab w:val="left" w:pos="5245"/>
        </w:tabs>
        <w:spacing w:before="120"/>
        <w:rPr>
          <w:rFonts w:ascii="Roche Sans" w:eastAsia="Roche Sans" w:hAnsi="Roche Sans" w:cs="Roche Sans"/>
          <w:sz w:val="22"/>
          <w:szCs w:val="22"/>
        </w:rPr>
      </w:pPr>
      <w:r>
        <w:rPr>
          <w:rFonts w:ascii="Roche Sans" w:eastAsia="Roche Sans" w:hAnsi="Roche Sans" w:cs="Roche Sans"/>
          <w:sz w:val="22"/>
          <w:szCs w:val="22"/>
        </w:rPr>
        <w:t>Za Pojišťovnu:                                                                            Za Držitele:</w:t>
      </w:r>
    </w:p>
    <w:p w14:paraId="058609A3" w14:textId="77777777" w:rsidR="00BA543F" w:rsidRDefault="00BA543F">
      <w:pPr>
        <w:tabs>
          <w:tab w:val="left" w:pos="5245"/>
        </w:tabs>
        <w:spacing w:before="120"/>
        <w:rPr>
          <w:rFonts w:ascii="Roche Sans" w:eastAsia="Roche Sans" w:hAnsi="Roche Sans" w:cs="Roche Sans"/>
          <w:sz w:val="22"/>
          <w:szCs w:val="22"/>
        </w:rPr>
      </w:pPr>
    </w:p>
    <w:tbl>
      <w:tblPr>
        <w:tblStyle w:val="a4"/>
        <w:tblW w:w="9212" w:type="dxa"/>
        <w:tblBorders>
          <w:top w:val="nil"/>
          <w:left w:val="nil"/>
          <w:bottom w:val="nil"/>
          <w:right w:val="nil"/>
          <w:insideH w:val="nil"/>
          <w:insideV w:val="nil"/>
        </w:tblBorders>
        <w:tblLayout w:type="fixed"/>
        <w:tblLook w:val="0400" w:firstRow="0" w:lastRow="0" w:firstColumn="0" w:lastColumn="0" w:noHBand="0" w:noVBand="1"/>
      </w:tblPr>
      <w:tblGrid>
        <w:gridCol w:w="4920"/>
        <w:gridCol w:w="4292"/>
      </w:tblGrid>
      <w:tr w:rsidR="00443B3C" w14:paraId="058609A6" w14:textId="77777777">
        <w:tc>
          <w:tcPr>
            <w:tcW w:w="4920" w:type="dxa"/>
          </w:tcPr>
          <w:p w14:paraId="058609A4" w14:textId="50A8E751" w:rsidR="00443B3C" w:rsidRDefault="00443B3C" w:rsidP="00443B3C">
            <w:pPr>
              <w:jc w:val="both"/>
              <w:rPr>
                <w:rFonts w:ascii="Roche Sans" w:eastAsia="Roche Sans" w:hAnsi="Roche Sans" w:cs="Roche Sans"/>
                <w:sz w:val="22"/>
                <w:szCs w:val="22"/>
              </w:rPr>
            </w:pPr>
            <w:r w:rsidRPr="00443B3C">
              <w:rPr>
                <w:rFonts w:ascii="Roche Sans" w:hAnsi="Roche Sans" w:cstheme="minorHAnsi"/>
                <w:sz w:val="22"/>
                <w:szCs w:val="22"/>
              </w:rPr>
              <w:t xml:space="preserve">V Ostravě, dne </w:t>
            </w:r>
            <w:r w:rsidR="004F3153">
              <w:rPr>
                <w:rFonts w:ascii="Roche Sans" w:hAnsi="Roche Sans" w:cstheme="minorHAnsi"/>
                <w:sz w:val="22"/>
                <w:szCs w:val="22"/>
              </w:rPr>
              <w:t>12.1.2023</w:t>
            </w:r>
          </w:p>
        </w:tc>
        <w:tc>
          <w:tcPr>
            <w:tcW w:w="4292" w:type="dxa"/>
          </w:tcPr>
          <w:p w14:paraId="058609A5" w14:textId="65753D36" w:rsidR="00443B3C" w:rsidRDefault="00443B3C" w:rsidP="00443B3C">
            <w:pPr>
              <w:jc w:val="both"/>
              <w:rPr>
                <w:rFonts w:ascii="Roche Sans" w:eastAsia="Roche Sans" w:hAnsi="Roche Sans" w:cs="Roche Sans"/>
                <w:sz w:val="22"/>
                <w:szCs w:val="22"/>
              </w:rPr>
            </w:pPr>
            <w:r>
              <w:rPr>
                <w:rFonts w:ascii="Roche Sans" w:eastAsia="Roche Sans" w:hAnsi="Roche Sans" w:cs="Roche Sans"/>
                <w:sz w:val="22"/>
                <w:szCs w:val="22"/>
              </w:rPr>
              <w:t xml:space="preserve">V Praze, dne </w:t>
            </w:r>
            <w:r w:rsidR="004F3153">
              <w:rPr>
                <w:rFonts w:ascii="Roche Sans" w:eastAsia="Roche Sans" w:hAnsi="Roche Sans" w:cs="Roche Sans"/>
                <w:sz w:val="22"/>
                <w:szCs w:val="22"/>
              </w:rPr>
              <w:t>18.1.2023</w:t>
            </w:r>
          </w:p>
        </w:tc>
      </w:tr>
      <w:tr w:rsidR="00443B3C" w14:paraId="058609BE" w14:textId="77777777">
        <w:trPr>
          <w:trHeight w:val="911"/>
        </w:trPr>
        <w:tc>
          <w:tcPr>
            <w:tcW w:w="4920" w:type="dxa"/>
          </w:tcPr>
          <w:p w14:paraId="14893AD1" w14:textId="77777777" w:rsidR="00443B3C" w:rsidRPr="00443B3C" w:rsidRDefault="00443B3C" w:rsidP="00443B3C">
            <w:pPr>
              <w:contextualSpacing/>
              <w:rPr>
                <w:rFonts w:ascii="Roche Sans" w:hAnsi="Roche Sans" w:cstheme="minorHAnsi"/>
                <w:sz w:val="22"/>
                <w:szCs w:val="22"/>
              </w:rPr>
            </w:pPr>
          </w:p>
          <w:p w14:paraId="6FA22808" w14:textId="77777777" w:rsidR="00443B3C" w:rsidRPr="00443B3C" w:rsidRDefault="00443B3C" w:rsidP="00443B3C">
            <w:pPr>
              <w:contextualSpacing/>
              <w:rPr>
                <w:rFonts w:ascii="Roche Sans" w:hAnsi="Roche Sans" w:cstheme="minorHAnsi"/>
                <w:sz w:val="22"/>
                <w:szCs w:val="22"/>
              </w:rPr>
            </w:pPr>
          </w:p>
          <w:p w14:paraId="3AE6BF61" w14:textId="77777777" w:rsidR="00443B3C" w:rsidRPr="00443B3C" w:rsidRDefault="00443B3C" w:rsidP="00443B3C">
            <w:pPr>
              <w:contextualSpacing/>
              <w:rPr>
                <w:rFonts w:ascii="Roche Sans" w:hAnsi="Roche Sans" w:cstheme="minorHAnsi"/>
                <w:sz w:val="22"/>
                <w:szCs w:val="22"/>
              </w:rPr>
            </w:pPr>
          </w:p>
          <w:p w14:paraId="4148CB79" w14:textId="77777777" w:rsidR="00443B3C" w:rsidRPr="00443B3C" w:rsidRDefault="00443B3C" w:rsidP="00443B3C">
            <w:pPr>
              <w:contextualSpacing/>
              <w:rPr>
                <w:rFonts w:ascii="Roche Sans" w:hAnsi="Roche Sans" w:cstheme="minorHAnsi"/>
                <w:sz w:val="22"/>
                <w:szCs w:val="22"/>
              </w:rPr>
            </w:pPr>
          </w:p>
          <w:p w14:paraId="20B2B5A1" w14:textId="77777777" w:rsidR="00443B3C" w:rsidRPr="00443B3C" w:rsidRDefault="00443B3C" w:rsidP="00443B3C">
            <w:pPr>
              <w:contextualSpacing/>
              <w:rPr>
                <w:rFonts w:ascii="Roche Sans" w:hAnsi="Roche Sans" w:cstheme="minorHAnsi"/>
                <w:sz w:val="22"/>
                <w:szCs w:val="22"/>
              </w:rPr>
            </w:pPr>
            <w:r w:rsidRPr="00443B3C">
              <w:rPr>
                <w:rFonts w:ascii="Roche Sans" w:hAnsi="Roche Sans" w:cstheme="minorHAnsi"/>
                <w:sz w:val="22"/>
                <w:szCs w:val="22"/>
              </w:rPr>
              <w:t>___________________________________</w:t>
            </w:r>
          </w:p>
          <w:p w14:paraId="02EE9EB5" w14:textId="77777777" w:rsidR="00443B3C" w:rsidRPr="00443B3C" w:rsidRDefault="00443B3C" w:rsidP="00443B3C">
            <w:pPr>
              <w:contextualSpacing/>
              <w:rPr>
                <w:rFonts w:ascii="Roche Sans" w:hAnsi="Roche Sans" w:cstheme="minorHAnsi"/>
                <w:sz w:val="22"/>
                <w:szCs w:val="22"/>
              </w:rPr>
            </w:pPr>
            <w:r w:rsidRPr="00443B3C">
              <w:rPr>
                <w:rFonts w:ascii="Roche Sans" w:hAnsi="Roche Sans" w:cstheme="minorHAnsi"/>
                <w:sz w:val="22"/>
                <w:szCs w:val="22"/>
                <w:lang w:eastAsia="en-US"/>
              </w:rPr>
              <w:t>Ing. Antonín Klimša, MBA</w:t>
            </w:r>
          </w:p>
          <w:p w14:paraId="174B4898" w14:textId="77777777" w:rsidR="00443B3C" w:rsidRPr="00443B3C" w:rsidRDefault="00443B3C" w:rsidP="00443B3C">
            <w:pPr>
              <w:contextualSpacing/>
              <w:rPr>
                <w:rFonts w:ascii="Roche Sans" w:hAnsi="Roche Sans" w:cstheme="minorHAnsi"/>
                <w:sz w:val="22"/>
                <w:szCs w:val="22"/>
              </w:rPr>
            </w:pPr>
            <w:r w:rsidRPr="00443B3C">
              <w:rPr>
                <w:rFonts w:ascii="Roche Sans" w:hAnsi="Roche Sans" w:cstheme="minorHAnsi"/>
                <w:sz w:val="22"/>
                <w:szCs w:val="22"/>
              </w:rPr>
              <w:t xml:space="preserve">výkonný ředitel </w:t>
            </w:r>
          </w:p>
          <w:p w14:paraId="058609AF" w14:textId="3E2CA399" w:rsidR="00443B3C" w:rsidRDefault="00443B3C" w:rsidP="00443B3C">
            <w:pPr>
              <w:rPr>
                <w:rFonts w:ascii="Roche Sans" w:eastAsia="Roche Sans" w:hAnsi="Roche Sans" w:cs="Roche Sans"/>
                <w:sz w:val="22"/>
                <w:szCs w:val="22"/>
              </w:rPr>
            </w:pPr>
            <w:r w:rsidRPr="00443B3C">
              <w:rPr>
                <w:rFonts w:ascii="Roche Sans" w:hAnsi="Roche Sans" w:cstheme="minorHAnsi"/>
                <w:sz w:val="22"/>
                <w:szCs w:val="22"/>
              </w:rPr>
              <w:t xml:space="preserve">RBP, zdravotní pojišťovna </w:t>
            </w:r>
          </w:p>
        </w:tc>
        <w:tc>
          <w:tcPr>
            <w:tcW w:w="4292" w:type="dxa"/>
          </w:tcPr>
          <w:p w14:paraId="518CEDC9" w14:textId="77777777" w:rsidR="00443B3C" w:rsidRDefault="00443B3C" w:rsidP="00443B3C">
            <w:pPr>
              <w:rPr>
                <w:rFonts w:ascii="Roche Sans" w:eastAsia="Roche Sans" w:hAnsi="Roche Sans" w:cs="Roche Sans"/>
                <w:sz w:val="22"/>
                <w:szCs w:val="22"/>
              </w:rPr>
            </w:pPr>
          </w:p>
          <w:p w14:paraId="268B239E" w14:textId="77777777" w:rsidR="00443B3C" w:rsidRDefault="00443B3C" w:rsidP="00443B3C">
            <w:pPr>
              <w:rPr>
                <w:rFonts w:ascii="Roche Sans" w:eastAsia="Roche Sans" w:hAnsi="Roche Sans" w:cs="Roche Sans"/>
                <w:sz w:val="22"/>
                <w:szCs w:val="22"/>
              </w:rPr>
            </w:pPr>
          </w:p>
          <w:p w14:paraId="42E237F2" w14:textId="77777777" w:rsidR="00443B3C" w:rsidRDefault="00443B3C" w:rsidP="00443B3C">
            <w:pPr>
              <w:rPr>
                <w:rFonts w:ascii="Roche Sans" w:eastAsia="Roche Sans" w:hAnsi="Roche Sans" w:cs="Roche Sans"/>
                <w:sz w:val="22"/>
                <w:szCs w:val="22"/>
              </w:rPr>
            </w:pPr>
          </w:p>
          <w:p w14:paraId="7B8906B1" w14:textId="77777777" w:rsidR="00443B3C" w:rsidRDefault="00443B3C" w:rsidP="00443B3C">
            <w:pPr>
              <w:rPr>
                <w:rFonts w:ascii="Roche Sans" w:eastAsia="Roche Sans" w:hAnsi="Roche Sans" w:cs="Roche Sans"/>
                <w:sz w:val="22"/>
                <w:szCs w:val="22"/>
              </w:rPr>
            </w:pPr>
          </w:p>
          <w:p w14:paraId="52D2B4F4" w14:textId="77777777" w:rsidR="00443B3C" w:rsidRDefault="00443B3C" w:rsidP="00443B3C">
            <w:pPr>
              <w:rPr>
                <w:rFonts w:ascii="Roche Sans" w:eastAsia="Roche Sans" w:hAnsi="Roche Sans" w:cs="Roche Sans"/>
                <w:sz w:val="22"/>
                <w:szCs w:val="22"/>
              </w:rPr>
            </w:pPr>
            <w:r>
              <w:rPr>
                <w:rFonts w:ascii="Roche Sans" w:eastAsia="Roche Sans" w:hAnsi="Roche Sans" w:cs="Roche Sans"/>
                <w:sz w:val="22"/>
                <w:szCs w:val="22"/>
              </w:rPr>
              <w:t>________________________________</w:t>
            </w:r>
          </w:p>
          <w:p w14:paraId="7874C9D5" w14:textId="77777777" w:rsidR="00443B3C" w:rsidRDefault="00443B3C" w:rsidP="00443B3C">
            <w:pPr>
              <w:jc w:val="both"/>
              <w:rPr>
                <w:rFonts w:ascii="Roche Sans" w:eastAsia="Roche Sans" w:hAnsi="Roche Sans" w:cs="Roche Sans"/>
                <w:sz w:val="22"/>
                <w:szCs w:val="22"/>
              </w:rPr>
            </w:pPr>
            <w:r>
              <w:rPr>
                <w:rFonts w:ascii="Roche Sans" w:eastAsia="Roche Sans" w:hAnsi="Roche Sans" w:cs="Roche Sans"/>
                <w:sz w:val="22"/>
                <w:szCs w:val="22"/>
              </w:rPr>
              <w:t>Erik Bowden Lundgren</w:t>
            </w:r>
          </w:p>
          <w:p w14:paraId="336FDE60" w14:textId="77777777" w:rsidR="00443B3C" w:rsidRDefault="00443B3C" w:rsidP="00443B3C">
            <w:pPr>
              <w:jc w:val="both"/>
              <w:rPr>
                <w:rFonts w:ascii="Roche Sans" w:eastAsia="Roche Sans" w:hAnsi="Roche Sans" w:cs="Roche Sans"/>
                <w:sz w:val="22"/>
                <w:szCs w:val="22"/>
              </w:rPr>
            </w:pPr>
            <w:r>
              <w:rPr>
                <w:rFonts w:ascii="Roche Sans" w:eastAsia="Roche Sans" w:hAnsi="Roche Sans" w:cs="Roche Sans"/>
                <w:sz w:val="22"/>
                <w:szCs w:val="22"/>
              </w:rPr>
              <w:t>jednatel ROCHE s.r.o.</w:t>
            </w:r>
          </w:p>
          <w:p w14:paraId="65B2D53A" w14:textId="77777777" w:rsidR="00443B3C" w:rsidRDefault="00443B3C" w:rsidP="00443B3C">
            <w:pPr>
              <w:jc w:val="both"/>
              <w:rPr>
                <w:rFonts w:ascii="Roche Sans" w:eastAsia="Roche Sans" w:hAnsi="Roche Sans" w:cs="Roche Sans"/>
                <w:sz w:val="22"/>
                <w:szCs w:val="22"/>
              </w:rPr>
            </w:pPr>
          </w:p>
          <w:p w14:paraId="18AAEF6F" w14:textId="77777777" w:rsidR="00443B3C" w:rsidRDefault="00443B3C" w:rsidP="00443B3C">
            <w:pPr>
              <w:jc w:val="both"/>
              <w:rPr>
                <w:rFonts w:ascii="Roche Sans" w:eastAsia="Roche Sans" w:hAnsi="Roche Sans" w:cs="Roche Sans"/>
                <w:sz w:val="22"/>
                <w:szCs w:val="22"/>
              </w:rPr>
            </w:pPr>
          </w:p>
          <w:p w14:paraId="70B0353C" w14:textId="77777777" w:rsidR="00443B3C" w:rsidRDefault="00443B3C" w:rsidP="00443B3C">
            <w:pPr>
              <w:rPr>
                <w:rFonts w:ascii="Roche Sans" w:eastAsia="Roche Sans" w:hAnsi="Roche Sans" w:cs="Roche Sans"/>
                <w:sz w:val="22"/>
                <w:szCs w:val="22"/>
              </w:rPr>
            </w:pPr>
            <w:r>
              <w:rPr>
                <w:rFonts w:ascii="Roche Sans" w:eastAsia="Roche Sans" w:hAnsi="Roche Sans" w:cs="Roche Sans"/>
                <w:sz w:val="22"/>
                <w:szCs w:val="22"/>
              </w:rPr>
              <w:t>________________________________</w:t>
            </w:r>
          </w:p>
          <w:p w14:paraId="32F73CAD" w14:textId="77777777" w:rsidR="00443B3C" w:rsidRDefault="00443B3C" w:rsidP="00443B3C">
            <w:pPr>
              <w:jc w:val="both"/>
              <w:rPr>
                <w:rFonts w:ascii="Roche Sans" w:eastAsia="Roche Sans" w:hAnsi="Roche Sans" w:cs="Roche Sans"/>
                <w:sz w:val="22"/>
                <w:szCs w:val="22"/>
              </w:rPr>
            </w:pPr>
            <w:r w:rsidRPr="00443B3C">
              <w:rPr>
                <w:rFonts w:ascii="Roche Sans" w:eastAsia="Roche Sans" w:hAnsi="Roche Sans" w:cs="Roche Sans"/>
                <w:sz w:val="22"/>
                <w:szCs w:val="22"/>
                <w:highlight w:val="black"/>
              </w:rPr>
              <w:t>xxxxxxxxxxxxxxxxxxxxxxxxxx</w:t>
            </w:r>
            <w:r>
              <w:rPr>
                <w:rFonts w:ascii="Roche Sans" w:eastAsia="Roche Sans" w:hAnsi="Roche Sans" w:cs="Roche Sans"/>
                <w:sz w:val="22"/>
                <w:szCs w:val="22"/>
              </w:rPr>
              <w:t xml:space="preserve">, </w:t>
            </w:r>
          </w:p>
          <w:p w14:paraId="51DF98AE" w14:textId="77777777" w:rsidR="00443B3C" w:rsidRDefault="00443B3C" w:rsidP="00443B3C">
            <w:pPr>
              <w:jc w:val="both"/>
              <w:rPr>
                <w:rFonts w:ascii="Roche Sans" w:eastAsia="Roche Sans" w:hAnsi="Roche Sans" w:cs="Roche Sans"/>
                <w:sz w:val="22"/>
                <w:szCs w:val="22"/>
              </w:rPr>
            </w:pPr>
            <w:r>
              <w:rPr>
                <w:rFonts w:ascii="Roche Sans" w:eastAsia="Roche Sans" w:hAnsi="Roche Sans" w:cs="Roche Sans"/>
                <w:sz w:val="22"/>
                <w:szCs w:val="22"/>
              </w:rPr>
              <w:t>na základě plné moci</w:t>
            </w:r>
          </w:p>
          <w:p w14:paraId="09F13144" w14:textId="77777777" w:rsidR="00443B3C" w:rsidRDefault="00443B3C" w:rsidP="00443B3C">
            <w:pPr>
              <w:jc w:val="both"/>
              <w:rPr>
                <w:rFonts w:ascii="Roche Sans" w:eastAsia="Roche Sans" w:hAnsi="Roche Sans" w:cs="Roche Sans"/>
              </w:rPr>
            </w:pPr>
            <w:r>
              <w:rPr>
                <w:rFonts w:ascii="Roche Sans" w:eastAsia="Roche Sans" w:hAnsi="Roche Sans" w:cs="Roche Sans"/>
                <w:sz w:val="22"/>
                <w:szCs w:val="22"/>
              </w:rPr>
              <w:t>ROCHE s.r.o.</w:t>
            </w:r>
          </w:p>
          <w:p w14:paraId="058609BD" w14:textId="77777777" w:rsidR="00443B3C" w:rsidRDefault="00443B3C" w:rsidP="00443B3C">
            <w:pPr>
              <w:rPr>
                <w:rFonts w:ascii="Roche Sans" w:eastAsia="Roche Sans" w:hAnsi="Roche Sans" w:cs="Roche Sans"/>
                <w:sz w:val="22"/>
                <w:szCs w:val="22"/>
              </w:rPr>
            </w:pPr>
          </w:p>
        </w:tc>
      </w:tr>
    </w:tbl>
    <w:p w14:paraId="058609BF" w14:textId="77777777" w:rsidR="00BA543F" w:rsidRDefault="00BA543F">
      <w:pPr>
        <w:tabs>
          <w:tab w:val="left" w:pos="5245"/>
        </w:tabs>
        <w:spacing w:before="120" w:after="40" w:line="276" w:lineRule="auto"/>
        <w:rPr>
          <w:rFonts w:ascii="Roche Sans" w:eastAsia="Roche Sans" w:hAnsi="Roche Sans" w:cs="Roche Sans"/>
          <w:sz w:val="14"/>
          <w:szCs w:val="14"/>
        </w:rPr>
      </w:pPr>
    </w:p>
    <w:sectPr w:rsidR="00BA543F">
      <w:headerReference w:type="default" r:id="rId8"/>
      <w:footerReference w:type="default" r:id="rId9"/>
      <w:pgSz w:w="11906" w:h="16838"/>
      <w:pgMar w:top="1077" w:right="1077" w:bottom="1077"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09C7" w14:textId="77777777" w:rsidR="00E25D33" w:rsidRDefault="009F420D">
      <w:r>
        <w:separator/>
      </w:r>
    </w:p>
  </w:endnote>
  <w:endnote w:type="continuationSeparator" w:id="0">
    <w:p w14:paraId="058609C9" w14:textId="77777777" w:rsidR="00E25D33" w:rsidRDefault="009F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Roche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09C1" w14:textId="6D23FA56" w:rsidR="00BA543F" w:rsidRDefault="009F420D">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F09F3">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058609C2" w14:textId="77777777" w:rsidR="00BA543F" w:rsidRDefault="00BA543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09C3" w14:textId="77777777" w:rsidR="00E25D33" w:rsidRDefault="009F420D">
      <w:r>
        <w:separator/>
      </w:r>
    </w:p>
  </w:footnote>
  <w:footnote w:type="continuationSeparator" w:id="0">
    <w:p w14:paraId="058609C5" w14:textId="77777777" w:rsidR="00E25D33" w:rsidRDefault="009F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09C0" w14:textId="77777777" w:rsidR="00BA543F" w:rsidRDefault="009F420D">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t xml:space="preserve">Číslo smlouvy: </w:t>
    </w:r>
    <w:r>
      <w:rPr>
        <w:color w:val="808080"/>
      </w:rPr>
      <w:t>[Contract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A50"/>
    <w:multiLevelType w:val="multilevel"/>
    <w:tmpl w:val="1DFC9ADE"/>
    <w:lvl w:ilvl="0">
      <w:start w:val="1"/>
      <w:numFmt w:val="decimal"/>
      <w:lvlText w:val="%1."/>
      <w:lvlJc w:val="left"/>
      <w:pPr>
        <w:ind w:left="704" w:hanging="41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5F95272"/>
    <w:multiLevelType w:val="multilevel"/>
    <w:tmpl w:val="2F845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93686"/>
    <w:multiLevelType w:val="multilevel"/>
    <w:tmpl w:val="C6AEB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6C7C69"/>
    <w:multiLevelType w:val="multilevel"/>
    <w:tmpl w:val="21B8D9D8"/>
    <w:lvl w:ilvl="0">
      <w:start w:val="5"/>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5962D58"/>
    <w:multiLevelType w:val="multilevel"/>
    <w:tmpl w:val="A3767B76"/>
    <w:lvl w:ilvl="0">
      <w:start w:val="1"/>
      <w:numFmt w:val="upperLetter"/>
      <w:lvlText w:val="%1."/>
      <w:lvlJc w:val="left"/>
      <w:pPr>
        <w:ind w:left="6173"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E3E6AA9"/>
    <w:multiLevelType w:val="multilevel"/>
    <w:tmpl w:val="2B28E0A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EE2F29"/>
    <w:multiLevelType w:val="multilevel"/>
    <w:tmpl w:val="DBA88058"/>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96244B0"/>
    <w:multiLevelType w:val="multilevel"/>
    <w:tmpl w:val="8E96753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7F7203"/>
    <w:multiLevelType w:val="multilevel"/>
    <w:tmpl w:val="5C8E1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B74F35"/>
    <w:multiLevelType w:val="multilevel"/>
    <w:tmpl w:val="DD0A6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834877"/>
    <w:multiLevelType w:val="multilevel"/>
    <w:tmpl w:val="8444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6901916">
    <w:abstractNumId w:val="0"/>
  </w:num>
  <w:num w:numId="2" w16cid:durableId="24642363">
    <w:abstractNumId w:val="1"/>
  </w:num>
  <w:num w:numId="3" w16cid:durableId="2114743857">
    <w:abstractNumId w:val="5"/>
  </w:num>
  <w:num w:numId="4" w16cid:durableId="1795631474">
    <w:abstractNumId w:val="8"/>
  </w:num>
  <w:num w:numId="5" w16cid:durableId="1254631850">
    <w:abstractNumId w:val="10"/>
  </w:num>
  <w:num w:numId="6" w16cid:durableId="1297491935">
    <w:abstractNumId w:val="3"/>
  </w:num>
  <w:num w:numId="7" w16cid:durableId="301161229">
    <w:abstractNumId w:val="9"/>
  </w:num>
  <w:num w:numId="8" w16cid:durableId="1676109426">
    <w:abstractNumId w:val="11"/>
  </w:num>
  <w:num w:numId="9" w16cid:durableId="768618738">
    <w:abstractNumId w:val="7"/>
  </w:num>
  <w:num w:numId="10" w16cid:durableId="1387487309">
    <w:abstractNumId w:val="6"/>
  </w:num>
  <w:num w:numId="11" w16cid:durableId="1998414533">
    <w:abstractNumId w:val="2"/>
  </w:num>
  <w:num w:numId="12" w16cid:durableId="31938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3F"/>
    <w:rsid w:val="00443B3C"/>
    <w:rsid w:val="004579C0"/>
    <w:rsid w:val="004F3153"/>
    <w:rsid w:val="00697720"/>
    <w:rsid w:val="007606E3"/>
    <w:rsid w:val="00964EB9"/>
    <w:rsid w:val="009F420D"/>
    <w:rsid w:val="00BA543F"/>
    <w:rsid w:val="00C773D2"/>
    <w:rsid w:val="00CF79D8"/>
    <w:rsid w:val="00DF09F3"/>
    <w:rsid w:val="00E25D33"/>
    <w:rsid w:val="00F54D97"/>
    <w:rsid w:val="00FD6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08C4"/>
  <w15:docId w15:val="{64EADD80-AAF7-4B53-A3C4-1715E340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Zstupntext">
    <w:name w:val="Placeholder Text"/>
    <w:basedOn w:val="Standardnpsmoodstavce"/>
    <w:uiPriority w:val="99"/>
    <w:semiHidden/>
    <w:rsid w:val="004D7D16"/>
    <w:rPr>
      <w:color w:val="80808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CellMar>
        <w:left w:w="115" w:type="dxa"/>
        <w:right w:w="115" w:type="dxa"/>
      </w:tblCellMar>
    </w:tblPr>
  </w:style>
  <w:style w:type="table" w:customStyle="1" w:styleId="a1">
    <w:basedOn w:val="Normlntabulka"/>
    <w:tblPr>
      <w:tblStyleRowBandSize w:val="1"/>
      <w:tblStyleColBandSize w:val="1"/>
    </w:tblPr>
  </w:style>
  <w:style w:type="table" w:customStyle="1" w:styleId="a2">
    <w:basedOn w:val="Normlntabulka"/>
    <w:tblPr>
      <w:tblStyleRowBandSize w:val="1"/>
      <w:tblStyleColBandSize w:val="1"/>
    </w:tblPr>
  </w:style>
  <w:style w:type="table" w:customStyle="1" w:styleId="a3">
    <w:basedOn w:val="Normlntabulka"/>
    <w:tblPr>
      <w:tblStyleRowBandSize w:val="1"/>
      <w:tblStyleColBandSize w:val="1"/>
    </w:tblPr>
  </w:style>
  <w:style w:type="table" w:customStyle="1" w:styleId="a4">
    <w:basedOn w:val="Normlntabulk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mnjL5JnxBfnsY5h49VHsQ+5NAQ==">AMUW2mVqKMfZzezLtRm/+a4D/wGs4mRqX8J8w9pjR1PuYXpSYSQ9FE2dQjCHRWLld39h1I0/+LjPK/K3qOOEZLacTk/32YRWQb9b37w9pEZ5ASTFlYDNKzQpxPCRllHk06jj3++igGXoxKi18kNZLwyPQ1UN07GLHA==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4001</Words>
  <Characters>23607</Characters>
  <Application>Microsoft Office Word</Application>
  <DocSecurity>0</DocSecurity>
  <Lines>196</Lines>
  <Paragraphs>55</Paragraphs>
  <ScaleCrop>false</ScaleCrop>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Jakub {MWJC~Prague}</dc:creator>
  <cp:lastModifiedBy>Mikula Pavel</cp:lastModifiedBy>
  <cp:revision>13</cp:revision>
  <dcterms:created xsi:type="dcterms:W3CDTF">2023-01-06T11:59:00Z</dcterms:created>
  <dcterms:modified xsi:type="dcterms:W3CDTF">2023-01-26T09:57:00Z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