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7C80" w14:textId="77777777" w:rsidR="003A41C7" w:rsidRPr="00BE11A4" w:rsidRDefault="003A41C7" w:rsidP="009E434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E11A4">
        <w:rPr>
          <w:rStyle w:val="normaltextrun"/>
          <w:b/>
          <w:sz w:val="28"/>
          <w:szCs w:val="28"/>
        </w:rPr>
        <w:t>S</w:t>
      </w:r>
      <w:r w:rsidR="004A1FC2" w:rsidRPr="00BE11A4">
        <w:rPr>
          <w:rStyle w:val="normaltextrun"/>
          <w:b/>
          <w:sz w:val="28"/>
          <w:szCs w:val="28"/>
        </w:rPr>
        <w:t xml:space="preserve">mlouva </w:t>
      </w:r>
      <w:r w:rsidRPr="00BE11A4">
        <w:rPr>
          <w:rStyle w:val="normaltextrun"/>
          <w:b/>
          <w:sz w:val="28"/>
          <w:szCs w:val="28"/>
        </w:rPr>
        <w:t>o zajištění</w:t>
      </w:r>
      <w:r w:rsidR="009E434B" w:rsidRPr="00BE11A4">
        <w:rPr>
          <w:rStyle w:val="normaltextrun"/>
          <w:b/>
          <w:sz w:val="28"/>
          <w:szCs w:val="28"/>
        </w:rPr>
        <w:t xml:space="preserve"> zotavovacího pobytu</w:t>
      </w:r>
    </w:p>
    <w:p w14:paraId="293F3516" w14:textId="77777777" w:rsidR="00AD175F" w:rsidRDefault="00AD175F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8E446C2" w14:textId="77777777" w:rsidR="003A41C7" w:rsidRPr="009E434B" w:rsidRDefault="009E434B" w:rsidP="009E434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S</w:t>
      </w:r>
      <w:r w:rsidR="003A41C7" w:rsidRPr="009E434B">
        <w:rPr>
          <w:rStyle w:val="normaltextrun"/>
        </w:rPr>
        <w:t>mluvní strany</w:t>
      </w:r>
      <w:r>
        <w:rPr>
          <w:rStyle w:val="normaltextrun"/>
        </w:rPr>
        <w:t>:</w:t>
      </w:r>
    </w:p>
    <w:p w14:paraId="687B8266" w14:textId="4594A9D6" w:rsidR="003A41C7" w:rsidRDefault="009E434B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Dodavate</w:t>
      </w:r>
      <w:r w:rsidR="003A41C7" w:rsidRPr="009E434B">
        <w:rPr>
          <w:rStyle w:val="normaltextrun"/>
        </w:rPr>
        <w:t>l:</w:t>
      </w:r>
      <w:r w:rsidR="00D70DC9">
        <w:rPr>
          <w:rStyle w:val="normaltextrun"/>
        </w:rPr>
        <w:tab/>
      </w:r>
      <w:r w:rsidR="00D70DC9">
        <w:rPr>
          <w:rStyle w:val="normaltextrun"/>
        </w:rPr>
        <w:tab/>
      </w:r>
      <w:r w:rsidR="00666661">
        <w:rPr>
          <w:rStyle w:val="normaltextrun"/>
          <w:b/>
          <w:bCs/>
        </w:rPr>
        <w:t xml:space="preserve">Penzion </w:t>
      </w:r>
      <w:r w:rsidR="00B72D43">
        <w:rPr>
          <w:rStyle w:val="normaltextrun"/>
          <w:b/>
          <w:bCs/>
        </w:rPr>
        <w:t>ČERNÁ VODA</w:t>
      </w:r>
    </w:p>
    <w:p w14:paraId="3CF0B772" w14:textId="1AC40735" w:rsidR="00F3236E" w:rsidRDefault="00F3236E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IČO: </w:t>
      </w:r>
      <w:r w:rsidR="00D70DC9">
        <w:rPr>
          <w:rStyle w:val="normaltextrun"/>
        </w:rPr>
        <w:tab/>
      </w:r>
      <w:r w:rsidR="00D70DC9">
        <w:rPr>
          <w:rStyle w:val="normaltextrun"/>
        </w:rPr>
        <w:tab/>
      </w:r>
      <w:r w:rsidR="00D70DC9">
        <w:rPr>
          <w:rStyle w:val="normaltextrun"/>
        </w:rPr>
        <w:tab/>
      </w:r>
      <w:r w:rsidR="00B72D43">
        <w:rPr>
          <w:rStyle w:val="normaltextrun"/>
        </w:rPr>
        <w:t>27514056</w:t>
      </w:r>
    </w:p>
    <w:p w14:paraId="6D440F45" w14:textId="77777777" w:rsidR="00D70DC9" w:rsidRDefault="00D70DC9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9BA58A4" w14:textId="7551ADEB" w:rsidR="00F3236E" w:rsidRDefault="00F3236E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Bankovní spojení: </w:t>
      </w:r>
      <w:r w:rsidR="00D70DC9">
        <w:rPr>
          <w:rStyle w:val="normaltextrun"/>
        </w:rPr>
        <w:tab/>
      </w:r>
      <w:r w:rsidR="00B72D43">
        <w:rPr>
          <w:rStyle w:val="normaltextrun"/>
        </w:rPr>
        <w:t>…………………………………………</w:t>
      </w:r>
    </w:p>
    <w:p w14:paraId="7CE78FAC" w14:textId="187BDBAE" w:rsidR="00F3236E" w:rsidRDefault="00F3236E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Zastoupená: </w:t>
      </w:r>
      <w:r w:rsidR="00D70DC9">
        <w:rPr>
          <w:rStyle w:val="normaltextrun"/>
        </w:rPr>
        <w:tab/>
      </w:r>
      <w:r w:rsidR="00D70DC9">
        <w:rPr>
          <w:rStyle w:val="normaltextrun"/>
        </w:rPr>
        <w:tab/>
      </w:r>
      <w:r w:rsidR="00B72D43">
        <w:rPr>
          <w:rStyle w:val="normaltextrun"/>
        </w:rPr>
        <w:t>Jindřich Vlček, Dašická 1770, Pardubice</w:t>
      </w:r>
    </w:p>
    <w:p w14:paraId="5B88CACF" w14:textId="77777777" w:rsidR="00F40BA2" w:rsidRDefault="00F40BA2" w:rsidP="009E434B">
      <w:pPr>
        <w:pStyle w:val="paragraph"/>
        <w:spacing w:before="0" w:beforeAutospacing="0" w:after="0" w:afterAutospacing="0"/>
        <w:textAlignment w:val="baseline"/>
      </w:pPr>
    </w:p>
    <w:p w14:paraId="29D95E69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normaltextrun"/>
        </w:rPr>
        <w:t>O</w:t>
      </w:r>
      <w:r w:rsidR="009E434B">
        <w:rPr>
          <w:rStyle w:val="normaltextrun"/>
        </w:rPr>
        <w:t>dběratel</w:t>
      </w:r>
      <w:r w:rsidRPr="009E434B">
        <w:rPr>
          <w:rStyle w:val="normaltextrun"/>
        </w:rPr>
        <w:t>:</w:t>
      </w:r>
    </w:p>
    <w:p w14:paraId="1307BB9D" w14:textId="2066B433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  <w:r w:rsidRPr="00D70DC9">
        <w:rPr>
          <w:rStyle w:val="normaltextrun"/>
          <w:b/>
          <w:bCs/>
          <w:color w:val="000000"/>
        </w:rPr>
        <w:t xml:space="preserve">Základní škola </w:t>
      </w:r>
      <w:proofErr w:type="gramStart"/>
      <w:r w:rsidRPr="00D70DC9">
        <w:rPr>
          <w:rStyle w:val="normaltextrun"/>
          <w:b/>
          <w:bCs/>
          <w:color w:val="000000"/>
        </w:rPr>
        <w:t xml:space="preserve">Pardubice </w:t>
      </w:r>
      <w:r w:rsidR="00D70DC9" w:rsidRPr="00D70DC9">
        <w:rPr>
          <w:rStyle w:val="normaltextrun"/>
          <w:b/>
          <w:bCs/>
          <w:color w:val="000000"/>
        </w:rPr>
        <w:t>-</w:t>
      </w:r>
      <w:r w:rsidRPr="00D70DC9">
        <w:rPr>
          <w:rStyle w:val="contextualspellingandgrammarerror"/>
          <w:b/>
          <w:bCs/>
          <w:color w:val="000000"/>
        </w:rPr>
        <w:t>Polabiny</w:t>
      </w:r>
      <w:proofErr w:type="gramEnd"/>
      <w:r w:rsidRPr="009E434B">
        <w:br/>
      </w:r>
      <w:r w:rsidRPr="009E434B">
        <w:rPr>
          <w:rStyle w:val="normaltextrun"/>
          <w:color w:val="000000"/>
        </w:rPr>
        <w:t>Prodloužená 283,</w:t>
      </w:r>
      <w:r w:rsidR="00A74F88">
        <w:rPr>
          <w:rStyle w:val="normaltextrun"/>
          <w:color w:val="000000"/>
        </w:rPr>
        <w:t xml:space="preserve"> </w:t>
      </w:r>
      <w:r w:rsidRPr="009E434B">
        <w:rPr>
          <w:rStyle w:val="normaltextrun"/>
          <w:color w:val="000000"/>
        </w:rPr>
        <w:t>530 09 Pardubice</w:t>
      </w:r>
    </w:p>
    <w:p w14:paraId="2AB524DE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contextualspellingandgrammarerror"/>
          <w:color w:val="000000"/>
        </w:rPr>
        <w:t>IČO:</w:t>
      </w:r>
      <w:r w:rsidRPr="009E434B">
        <w:rPr>
          <w:rStyle w:val="normaltextrun"/>
          <w:color w:val="000000"/>
        </w:rPr>
        <w:t> 60159065</w:t>
      </w:r>
    </w:p>
    <w:p w14:paraId="02542049" w14:textId="77777777" w:rsidR="003A41C7" w:rsidRDefault="003A41C7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E434B">
        <w:rPr>
          <w:rStyle w:val="normaltextrun"/>
        </w:rPr>
        <w:t>zastoupená paní Mgr. </w:t>
      </w:r>
      <w:r w:rsidRPr="009E434B">
        <w:rPr>
          <w:rStyle w:val="spellingerror"/>
        </w:rPr>
        <w:t>Bc. Janou</w:t>
      </w:r>
      <w:r w:rsidRPr="009E434B">
        <w:rPr>
          <w:rStyle w:val="normaltextrun"/>
        </w:rPr>
        <w:t> Smetanovou, ředitelkou školy</w:t>
      </w:r>
    </w:p>
    <w:p w14:paraId="70673681" w14:textId="77777777" w:rsidR="00F40BA2" w:rsidRPr="009E434B" w:rsidRDefault="00F40BA2" w:rsidP="009E434B">
      <w:pPr>
        <w:pStyle w:val="paragraph"/>
        <w:spacing w:before="0" w:beforeAutospacing="0" w:after="0" w:afterAutospacing="0"/>
        <w:textAlignment w:val="baseline"/>
      </w:pPr>
    </w:p>
    <w:p w14:paraId="42A2F697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00DAD5DA" w14:textId="77777777" w:rsidR="003A41C7" w:rsidRDefault="00AD175F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I.</w:t>
      </w:r>
      <w:r w:rsidR="003A41C7" w:rsidRPr="009E434B">
        <w:rPr>
          <w:rStyle w:val="normaltextrun"/>
        </w:rPr>
        <w:t xml:space="preserve"> </w:t>
      </w:r>
      <w:r w:rsidR="00F40BA2">
        <w:rPr>
          <w:rStyle w:val="normaltextrun"/>
        </w:rPr>
        <w:t>P</w:t>
      </w:r>
      <w:r w:rsidR="003A41C7" w:rsidRPr="009E434B">
        <w:rPr>
          <w:rStyle w:val="normaltextrun"/>
        </w:rPr>
        <w:t>ředmět smlouvy</w:t>
      </w:r>
      <w:r w:rsidR="00E5732F">
        <w:rPr>
          <w:rStyle w:val="normaltextrun"/>
        </w:rPr>
        <w:t>:</w:t>
      </w:r>
    </w:p>
    <w:p w14:paraId="664ABB40" w14:textId="77777777" w:rsidR="00E5732F" w:rsidRPr="009E434B" w:rsidRDefault="00E5732F" w:rsidP="009E434B">
      <w:pPr>
        <w:pStyle w:val="paragraph"/>
        <w:spacing w:before="0" w:beforeAutospacing="0" w:after="0" w:afterAutospacing="0"/>
        <w:textAlignment w:val="baseline"/>
      </w:pPr>
    </w:p>
    <w:p w14:paraId="046B7F1D" w14:textId="77777777" w:rsidR="00B72D43" w:rsidRDefault="00F40BA2" w:rsidP="009E434B">
      <w:pPr>
        <w:pStyle w:val="paragraph"/>
        <w:spacing w:before="0" w:beforeAutospacing="0" w:after="0" w:afterAutospacing="0"/>
        <w:textAlignment w:val="baseline"/>
      </w:pPr>
      <w:r>
        <w:t>Smluvní strany se dohodly, že dodavatel zajistí objednavateli pobyt a celodenní stravován</w:t>
      </w:r>
      <w:r w:rsidR="00E5732F">
        <w:t xml:space="preserve">í pro </w:t>
      </w:r>
      <w:r>
        <w:t>dě</w:t>
      </w:r>
      <w:r w:rsidR="00E5732F">
        <w:t>ti a dospělé</w:t>
      </w:r>
      <w:r>
        <w:t xml:space="preserve"> </w:t>
      </w:r>
      <w:proofErr w:type="gramStart"/>
      <w:r>
        <w:t>v</w:t>
      </w:r>
      <w:r w:rsidR="00E5732F">
        <w:t> </w:t>
      </w:r>
      <w:r w:rsidR="00666661">
        <w:t>:</w:t>
      </w:r>
      <w:proofErr w:type="gramEnd"/>
      <w:r w:rsidR="00666661">
        <w:t xml:space="preserve"> </w:t>
      </w:r>
      <w:r w:rsidR="00666661" w:rsidRPr="00666661">
        <w:rPr>
          <w:b/>
          <w:bCs/>
        </w:rPr>
        <w:t xml:space="preserve">Penzion </w:t>
      </w:r>
      <w:r w:rsidR="00B72D43">
        <w:rPr>
          <w:b/>
          <w:bCs/>
        </w:rPr>
        <w:t>ČERNÁ VODA, Orlické Záhoří 2</w:t>
      </w:r>
      <w:r w:rsidR="00666661">
        <w:t xml:space="preserve">, PSČ </w:t>
      </w:r>
      <w:r w:rsidR="00B72D43">
        <w:t>51764</w:t>
      </w:r>
    </w:p>
    <w:p w14:paraId="5BFE62C9" w14:textId="2AF83289" w:rsidR="00E5732F" w:rsidRDefault="00E5732F" w:rsidP="009E434B">
      <w:pPr>
        <w:pStyle w:val="paragraph"/>
        <w:spacing w:before="0" w:beforeAutospacing="0" w:after="0" w:afterAutospacing="0"/>
        <w:textAlignment w:val="baseline"/>
      </w:pPr>
      <w:r>
        <w:t>v termínu a za podmínek dále uvedených.</w:t>
      </w:r>
    </w:p>
    <w:p w14:paraId="4920AAD6" w14:textId="77777777" w:rsidR="00363F25" w:rsidRDefault="00363F25" w:rsidP="009E434B">
      <w:pPr>
        <w:pStyle w:val="paragraph"/>
        <w:spacing w:before="0" w:beforeAutospacing="0" w:after="0" w:afterAutospacing="0"/>
        <w:textAlignment w:val="baseline"/>
      </w:pPr>
    </w:p>
    <w:p w14:paraId="0546AA37" w14:textId="41EA2273" w:rsidR="00E5732F" w:rsidRPr="00B72D43" w:rsidRDefault="00E5732F" w:rsidP="00E573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</w:rPr>
        <w:t xml:space="preserve">Termín pobytu: </w:t>
      </w:r>
      <w:proofErr w:type="gramStart"/>
      <w:r w:rsidR="00666661" w:rsidRPr="00B72D43">
        <w:rPr>
          <w:rStyle w:val="normaltextrun"/>
          <w:b/>
          <w:bCs/>
        </w:rPr>
        <w:t>5.6.2023  -</w:t>
      </w:r>
      <w:proofErr w:type="gramEnd"/>
      <w:r w:rsidR="00666661" w:rsidRPr="00B72D43">
        <w:rPr>
          <w:rStyle w:val="normaltextrun"/>
          <w:b/>
          <w:bCs/>
        </w:rPr>
        <w:t xml:space="preserve"> 9.6.2023</w:t>
      </w:r>
    </w:p>
    <w:p w14:paraId="02FCA4A0" w14:textId="77777777" w:rsidR="00E5732F" w:rsidRDefault="00E5732F" w:rsidP="00E573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8FEE64" w14:textId="37BC7E58" w:rsidR="00E5732F" w:rsidRDefault="00E5732F" w:rsidP="00E5732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</w:rPr>
      </w:pPr>
      <w:r>
        <w:rPr>
          <w:rStyle w:val="normaltextrun"/>
        </w:rPr>
        <w:t xml:space="preserve">Začátek pobytu: </w:t>
      </w:r>
      <w:r w:rsidR="00666661">
        <w:rPr>
          <w:rStyle w:val="normaltextrun"/>
        </w:rPr>
        <w:t>5.6.2023</w:t>
      </w:r>
    </w:p>
    <w:p w14:paraId="29B933BE" w14:textId="485D78CB" w:rsidR="00E5732F" w:rsidRPr="009E434B" w:rsidRDefault="00E5732F" w:rsidP="00E5732F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Konec </w:t>
      </w:r>
      <w:proofErr w:type="gramStart"/>
      <w:r>
        <w:rPr>
          <w:rStyle w:val="contextualspellingandgrammarerror"/>
        </w:rPr>
        <w:t>pobytu:</w:t>
      </w:r>
      <w:r w:rsidR="00666661">
        <w:rPr>
          <w:rStyle w:val="contextualspellingandgrammarerror"/>
        </w:rPr>
        <w:t xml:space="preserve">  </w:t>
      </w:r>
      <w:r>
        <w:rPr>
          <w:rStyle w:val="contextualspellingandgrammarerror"/>
        </w:rPr>
        <w:t xml:space="preserve"> </w:t>
      </w:r>
      <w:proofErr w:type="gramEnd"/>
      <w:r w:rsidR="00666661">
        <w:rPr>
          <w:rStyle w:val="contextualspellingandgrammarerror"/>
        </w:rPr>
        <w:t>9.6.2023</w:t>
      </w:r>
    </w:p>
    <w:p w14:paraId="4102C974" w14:textId="77777777" w:rsidR="009013DA" w:rsidRDefault="009013DA" w:rsidP="00E5732F">
      <w:pPr>
        <w:pStyle w:val="paragraph"/>
        <w:spacing w:before="0" w:beforeAutospacing="0" w:after="0" w:afterAutospacing="0"/>
        <w:textAlignment w:val="baseline"/>
      </w:pPr>
    </w:p>
    <w:p w14:paraId="22F74148" w14:textId="77777777" w:rsidR="00E5732F" w:rsidRDefault="00326CF5" w:rsidP="00E5732F">
      <w:pPr>
        <w:pStyle w:val="paragraph"/>
        <w:spacing w:before="0" w:beforeAutospacing="0" w:after="0" w:afterAutospacing="0"/>
        <w:textAlignment w:val="baseline"/>
      </w:pPr>
      <w:r>
        <w:t>Počet pobytových nocí</w:t>
      </w:r>
      <w:r w:rsidR="000615DB">
        <w:t>: 4</w:t>
      </w:r>
    </w:p>
    <w:p w14:paraId="02902E58" w14:textId="77777777" w:rsidR="009013DA" w:rsidRDefault="009013DA" w:rsidP="00E573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04E8882" w14:textId="782A77B2" w:rsidR="00E5732F" w:rsidRPr="009E434B" w:rsidRDefault="00E5732F" w:rsidP="00E5732F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normaltextrun"/>
        </w:rPr>
        <w:t>Předpokládaný počet </w:t>
      </w:r>
      <w:r w:rsidRPr="009E434B">
        <w:rPr>
          <w:rStyle w:val="contextualspellingandgrammarerror"/>
        </w:rPr>
        <w:t>osob:</w:t>
      </w:r>
      <w:r w:rsidR="00AF2BED">
        <w:rPr>
          <w:rStyle w:val="normaltextrun"/>
        </w:rPr>
        <w:t xml:space="preserve"> </w:t>
      </w:r>
      <w:r w:rsidR="00B72D43" w:rsidRPr="00B72D43">
        <w:rPr>
          <w:rStyle w:val="normaltextrun"/>
          <w:b/>
          <w:bCs/>
        </w:rPr>
        <w:t>45</w:t>
      </w:r>
      <w:r w:rsidR="00AF2BED" w:rsidRPr="00B72D43">
        <w:rPr>
          <w:rStyle w:val="normaltextrun"/>
          <w:b/>
          <w:bCs/>
        </w:rPr>
        <w:t xml:space="preserve"> </w:t>
      </w:r>
      <w:r w:rsidRPr="00B72D43">
        <w:rPr>
          <w:rStyle w:val="normaltextrun"/>
          <w:b/>
          <w:bCs/>
        </w:rPr>
        <w:t>žáků</w:t>
      </w:r>
      <w:r w:rsidRPr="009E434B">
        <w:rPr>
          <w:rStyle w:val="normaltextrun"/>
        </w:rPr>
        <w:t xml:space="preserve"> + </w:t>
      </w:r>
      <w:r w:rsidR="00B72D43">
        <w:rPr>
          <w:rStyle w:val="normaltextrun"/>
        </w:rPr>
        <w:t xml:space="preserve">  4x </w:t>
      </w:r>
      <w:r w:rsidRPr="009E434B">
        <w:rPr>
          <w:rStyle w:val="spellingerror"/>
        </w:rPr>
        <w:t>pedagogický doprovod</w:t>
      </w:r>
    </w:p>
    <w:p w14:paraId="0FD7D952" w14:textId="77777777" w:rsidR="009013DA" w:rsidRDefault="009013DA" w:rsidP="00E573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6B8CD2B" w14:textId="5548010F" w:rsidR="00E5732F" w:rsidRPr="00B72D43" w:rsidRDefault="00E5732F" w:rsidP="00E5732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9E434B">
        <w:rPr>
          <w:rStyle w:val="normaltextrun"/>
        </w:rPr>
        <w:t>Cena za dítě a noc s plnou </w:t>
      </w:r>
      <w:r w:rsidRPr="009E434B">
        <w:rPr>
          <w:rStyle w:val="contextualspellingandgrammarerror"/>
        </w:rPr>
        <w:t>penzí:</w:t>
      </w:r>
      <w:r w:rsidRPr="009E434B">
        <w:rPr>
          <w:rStyle w:val="normaltextrun"/>
        </w:rPr>
        <w:t> </w:t>
      </w:r>
      <w:r w:rsidR="00B72D43" w:rsidRPr="00B72D43">
        <w:rPr>
          <w:rStyle w:val="normaltextrun"/>
          <w:b/>
          <w:bCs/>
        </w:rPr>
        <w:t>690</w:t>
      </w:r>
      <w:r w:rsidR="00D70DC9" w:rsidRPr="00B72D43">
        <w:rPr>
          <w:rStyle w:val="normaltextrun"/>
          <w:b/>
          <w:bCs/>
        </w:rPr>
        <w:t>,</w:t>
      </w:r>
      <w:r w:rsidRPr="00B72D43">
        <w:rPr>
          <w:rStyle w:val="normaltextrun"/>
          <w:b/>
          <w:bCs/>
        </w:rPr>
        <w:t>-Kč</w:t>
      </w:r>
    </w:p>
    <w:p w14:paraId="5AA3D52B" w14:textId="77777777" w:rsidR="009013DA" w:rsidRDefault="009013DA" w:rsidP="00E5732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A35B7B3" w14:textId="6E69E62C" w:rsidR="00E5732F" w:rsidRPr="00B72D43" w:rsidRDefault="00E5732F" w:rsidP="00E5732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B72D43">
        <w:rPr>
          <w:rStyle w:val="normaltextrun"/>
          <w:b/>
          <w:bCs/>
        </w:rPr>
        <w:t>Pedagogický </w:t>
      </w:r>
      <w:r w:rsidRPr="00B72D43">
        <w:rPr>
          <w:rStyle w:val="contextualspellingandgrammarerror"/>
          <w:b/>
          <w:bCs/>
        </w:rPr>
        <w:t>doprovod</w:t>
      </w:r>
      <w:r w:rsidR="006A3C7C" w:rsidRPr="00B72D43">
        <w:rPr>
          <w:rStyle w:val="normaltextrun"/>
          <w:b/>
          <w:bCs/>
        </w:rPr>
        <w:t xml:space="preserve"> </w:t>
      </w:r>
      <w:r w:rsidRPr="00B72D43">
        <w:rPr>
          <w:rStyle w:val="normaltextrun"/>
          <w:b/>
          <w:bCs/>
        </w:rPr>
        <w:t>zdarma</w:t>
      </w:r>
    </w:p>
    <w:p w14:paraId="59D52924" w14:textId="77777777" w:rsidR="009013DA" w:rsidRDefault="009013DA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981F1F" w14:textId="77777777" w:rsidR="003A41C7" w:rsidRPr="009E434B" w:rsidRDefault="00E5732F" w:rsidP="009E434B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normaltextrun"/>
        </w:rPr>
        <w:t>Způsob úhrady:</w:t>
      </w:r>
      <w:r w:rsidR="000615DB">
        <w:t xml:space="preserve"> f</w:t>
      </w:r>
      <w:r w:rsidRPr="009E434B">
        <w:rPr>
          <w:rStyle w:val="normaltextrun"/>
        </w:rPr>
        <w:t>akturou</w:t>
      </w:r>
      <w:r w:rsidR="000B46D7">
        <w:rPr>
          <w:rStyle w:val="normaltextrun"/>
        </w:rPr>
        <w:t xml:space="preserve"> se splatností10 dnů</w:t>
      </w:r>
      <w:r w:rsidR="00363F25">
        <w:rPr>
          <w:rStyle w:val="normaltextrun"/>
        </w:rPr>
        <w:t xml:space="preserve"> po skončení akc</w:t>
      </w:r>
      <w:r w:rsidR="000B46D7">
        <w:rPr>
          <w:rStyle w:val="normaltextrun"/>
        </w:rPr>
        <w:t>e.</w:t>
      </w:r>
      <w:r w:rsidR="00F119D8">
        <w:rPr>
          <w:rStyle w:val="normaltextrun"/>
        </w:rPr>
        <w:t xml:space="preserve"> </w:t>
      </w:r>
      <w:r w:rsidRPr="009E434B">
        <w:rPr>
          <w:rStyle w:val="normaltextrun"/>
        </w:rPr>
        <w:t>Cena bude vypočtena</w:t>
      </w:r>
      <w:r w:rsidRPr="009E434B">
        <w:rPr>
          <w:rStyle w:val="eop"/>
        </w:rPr>
        <w:t xml:space="preserve"> </w:t>
      </w:r>
      <w:r w:rsidRPr="009E434B">
        <w:rPr>
          <w:rStyle w:val="normaltextrun"/>
        </w:rPr>
        <w:t>dle skutečného počtu účastníků akce a dle</w:t>
      </w:r>
      <w:r w:rsidR="000615DB">
        <w:rPr>
          <w:rStyle w:val="normaltextrun"/>
        </w:rPr>
        <w:t xml:space="preserve"> </w:t>
      </w:r>
      <w:r w:rsidRPr="009E434B">
        <w:rPr>
          <w:rStyle w:val="normaltextrun"/>
        </w:rPr>
        <w:t>skutečně čerpaných služeb.</w:t>
      </w:r>
      <w:r w:rsidR="00F119D8">
        <w:rPr>
          <w:rStyle w:val="normaltextrun"/>
        </w:rPr>
        <w:t xml:space="preserve"> Škola nehradí náklady za osoby, které nenastoupí z důvodu nemoci nebo jiných závažných důvodů. V případě předčasného ukončení pobytu z důvodu nemoci nebo úrazu osob hradí škola za tyto osoby prokazatelně vynaložené náklady (upravené přímo úměrně počtu osob a počtu dní).</w:t>
      </w:r>
    </w:p>
    <w:p w14:paraId="23EEC852" w14:textId="77777777" w:rsidR="000615DB" w:rsidRDefault="000615DB" w:rsidP="009E43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A87C663" w14:textId="77777777" w:rsidR="001C5BAB" w:rsidRDefault="00AD175F" w:rsidP="001C5BA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II.</w:t>
      </w:r>
      <w:r w:rsidR="00864AFF">
        <w:rPr>
          <w:rStyle w:val="normaltextrun"/>
        </w:rPr>
        <w:t xml:space="preserve"> </w:t>
      </w:r>
      <w:r>
        <w:rPr>
          <w:rStyle w:val="normaltextrun"/>
        </w:rPr>
        <w:t>Další ujednání:</w:t>
      </w:r>
    </w:p>
    <w:p w14:paraId="65D27A36" w14:textId="28044257" w:rsidR="001C5BAB" w:rsidRPr="001C5BAB" w:rsidRDefault="001C5BAB" w:rsidP="001C5BA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1.</w:t>
      </w:r>
      <w:r w:rsidR="00485DF2">
        <w:rPr>
          <w:rStyle w:val="normaltextrun"/>
        </w:rPr>
        <w:t xml:space="preserve"> Dodavatel </w:t>
      </w:r>
      <w:r>
        <w:rPr>
          <w:rStyle w:val="normaltextrun"/>
        </w:rPr>
        <w:t>služeb poskytne služby v souladu s obecně platnými právními a technickými předpisy (především zákon č. 258/2000 Sb., v platném znění, vyhláška č. 106/2001 Sb., v platném znění, vyhláška č. 410/2005 Sb., vyhláška č. 137/2004 Sb.</w:t>
      </w:r>
      <w:r w:rsidR="0096046B">
        <w:rPr>
          <w:rStyle w:val="normaltextrun"/>
        </w:rPr>
        <w:t>)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56A756F0" w14:textId="0A697F38" w:rsidR="0096046B" w:rsidRDefault="001C5BAB" w:rsidP="0096046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</w:rPr>
        <w:t>2.</w:t>
      </w:r>
      <w:r w:rsidR="0096046B">
        <w:rPr>
          <w:rStyle w:val="normaltextrun"/>
        </w:rPr>
        <w:t xml:space="preserve"> Dodav</w:t>
      </w:r>
      <w:r w:rsidR="00485DF2">
        <w:rPr>
          <w:rStyle w:val="normaltextrun"/>
        </w:rPr>
        <w:t>atel</w:t>
      </w:r>
      <w:r w:rsidR="0096046B">
        <w:rPr>
          <w:rStyle w:val="normaltextrun"/>
        </w:rPr>
        <w:t xml:space="preserve"> </w:t>
      </w:r>
      <w:r>
        <w:rPr>
          <w:rStyle w:val="normaltextrun"/>
        </w:rPr>
        <w:t>plně odpovídá za poskytnuté služby.</w:t>
      </w:r>
      <w:r>
        <w:rPr>
          <w:rStyle w:val="eop"/>
        </w:rPr>
        <w:t> </w:t>
      </w:r>
    </w:p>
    <w:p w14:paraId="6CBF0F8C" w14:textId="77777777" w:rsidR="001C5BAB" w:rsidRPr="0096046B" w:rsidRDefault="0096046B" w:rsidP="0096046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3. Dodavatel </w:t>
      </w:r>
      <w:r w:rsidR="001C5BAB">
        <w:rPr>
          <w:rStyle w:val="normaltextrun"/>
        </w:rPr>
        <w:t>odpovídá za kvalifikační i zdravotní způsobilost svých zaměstnanců k smluvně poskytovaným službám.</w:t>
      </w:r>
      <w:r w:rsidR="001C5BAB">
        <w:rPr>
          <w:rStyle w:val="eop"/>
        </w:rPr>
        <w:t> </w:t>
      </w:r>
    </w:p>
    <w:p w14:paraId="78C4704E" w14:textId="6DD06992" w:rsidR="003A41C7" w:rsidRPr="009E434B" w:rsidRDefault="0096046B" w:rsidP="009E434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4. </w:t>
      </w:r>
      <w:r w:rsidR="001C5BAB">
        <w:rPr>
          <w:rStyle w:val="normaltextrun"/>
        </w:rPr>
        <w:t xml:space="preserve">Dodavatel </w:t>
      </w:r>
      <w:r w:rsidR="003A41C7" w:rsidRPr="009E434B">
        <w:rPr>
          <w:rStyle w:val="normaltextrun"/>
        </w:rPr>
        <w:t>zajistí</w:t>
      </w:r>
      <w:r w:rsidR="00AD175F">
        <w:t xml:space="preserve"> </w:t>
      </w:r>
      <w:r w:rsidR="00AD175F">
        <w:rPr>
          <w:rStyle w:val="normaltextrun"/>
        </w:rPr>
        <w:t>u</w:t>
      </w:r>
      <w:r w:rsidR="003A41C7" w:rsidRPr="009E434B">
        <w:rPr>
          <w:rStyle w:val="normaltextrun"/>
        </w:rPr>
        <w:t>bytování žáků a </w:t>
      </w:r>
      <w:r w:rsidR="003A41C7" w:rsidRPr="009E434B">
        <w:rPr>
          <w:rStyle w:val="spellingerror"/>
        </w:rPr>
        <w:t>pedagogickému doprovodu</w:t>
      </w:r>
      <w:r w:rsidR="003A41C7" w:rsidRPr="009E434B">
        <w:rPr>
          <w:rStyle w:val="normaltextrun"/>
        </w:rPr>
        <w:t> v hotelových pokojích se standa</w:t>
      </w:r>
      <w:r w:rsidR="00D70DC9">
        <w:rPr>
          <w:rStyle w:val="normaltextrun"/>
        </w:rPr>
        <w:t>rd</w:t>
      </w:r>
      <w:r w:rsidR="003A41C7" w:rsidRPr="009E434B">
        <w:rPr>
          <w:rStyle w:val="normaltextrun"/>
        </w:rPr>
        <w:t>ní</w:t>
      </w:r>
      <w:r w:rsidR="00AD175F">
        <w:t xml:space="preserve"> </w:t>
      </w:r>
      <w:r w:rsidR="003A41C7" w:rsidRPr="009E434B">
        <w:rPr>
          <w:rStyle w:val="normaltextrun"/>
        </w:rPr>
        <w:t>výbavou a </w:t>
      </w:r>
      <w:r w:rsidR="003A41C7" w:rsidRPr="009E434B">
        <w:rPr>
          <w:rStyle w:val="spellingerror"/>
        </w:rPr>
        <w:t>sociálním zařízením</w:t>
      </w:r>
      <w:r w:rsidR="003A41C7" w:rsidRPr="009E434B">
        <w:rPr>
          <w:rStyle w:val="normaltextrun"/>
        </w:rPr>
        <w:t> na každém z pokojů a jejich průběžný úklid.</w:t>
      </w:r>
    </w:p>
    <w:p w14:paraId="231569AE" w14:textId="77777777" w:rsidR="008633D5" w:rsidRPr="009E434B" w:rsidRDefault="006A4867" w:rsidP="008633D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5</w:t>
      </w:r>
      <w:r w:rsidR="003A41C7" w:rsidRPr="009E434B">
        <w:rPr>
          <w:rStyle w:val="normaltextrun"/>
        </w:rPr>
        <w:t>.</w:t>
      </w:r>
      <w:r w:rsidR="000615DB">
        <w:rPr>
          <w:rStyle w:val="normaltextrun"/>
        </w:rPr>
        <w:t xml:space="preserve"> Dodavatel zajistí pro odběratele celodenní stravování formou </w:t>
      </w:r>
      <w:r w:rsidR="003A41C7" w:rsidRPr="009E434B">
        <w:rPr>
          <w:rStyle w:val="spellingerror"/>
        </w:rPr>
        <w:t>snídan</w:t>
      </w:r>
      <w:r w:rsidR="000615DB">
        <w:rPr>
          <w:rStyle w:val="spellingerror"/>
        </w:rPr>
        <w:t>ě</w:t>
      </w:r>
      <w:r w:rsidR="003A41C7" w:rsidRPr="009E434B">
        <w:rPr>
          <w:rStyle w:val="spellingerror"/>
        </w:rPr>
        <w:t>,</w:t>
      </w:r>
      <w:r w:rsidR="000615DB">
        <w:rPr>
          <w:rStyle w:val="spellingerror"/>
        </w:rPr>
        <w:t xml:space="preserve"> dopolední svačiny, </w:t>
      </w:r>
      <w:r w:rsidR="003A41C7" w:rsidRPr="009E434B">
        <w:rPr>
          <w:rStyle w:val="spellingerror"/>
        </w:rPr>
        <w:t>oběd</w:t>
      </w:r>
      <w:r w:rsidR="000615DB">
        <w:rPr>
          <w:rStyle w:val="spellingerror"/>
        </w:rPr>
        <w:t>a</w:t>
      </w:r>
      <w:r w:rsidR="003A41C7" w:rsidRPr="009E434B">
        <w:rPr>
          <w:rStyle w:val="spellingerror"/>
        </w:rPr>
        <w:t>,</w:t>
      </w:r>
      <w:r w:rsidR="000615DB">
        <w:rPr>
          <w:rStyle w:val="spellingerror"/>
        </w:rPr>
        <w:t xml:space="preserve"> odpolední svačiny, </w:t>
      </w:r>
      <w:r w:rsidR="003A41C7" w:rsidRPr="009E434B">
        <w:rPr>
          <w:rStyle w:val="spellingerror"/>
        </w:rPr>
        <w:t>večeř</w:t>
      </w:r>
      <w:r w:rsidR="000615DB">
        <w:rPr>
          <w:rStyle w:val="spellingerror"/>
        </w:rPr>
        <w:t>e</w:t>
      </w:r>
      <w:r w:rsidR="000615DB">
        <w:rPr>
          <w:rStyle w:val="normaltextrun"/>
        </w:rPr>
        <w:t xml:space="preserve"> a celodenní pitný režim. </w:t>
      </w:r>
      <w:r w:rsidR="003A41C7" w:rsidRPr="009E434B">
        <w:rPr>
          <w:rStyle w:val="normaltextrun"/>
        </w:rPr>
        <w:t xml:space="preserve">Při příjezdu </w:t>
      </w:r>
      <w:proofErr w:type="gramStart"/>
      <w:r w:rsidR="003A41C7" w:rsidRPr="009E434B">
        <w:rPr>
          <w:rStyle w:val="normaltextrun"/>
        </w:rPr>
        <w:t>předloží</w:t>
      </w:r>
      <w:proofErr w:type="gramEnd"/>
      <w:r w:rsidR="003A41C7" w:rsidRPr="009E434B">
        <w:rPr>
          <w:rStyle w:val="normaltextrun"/>
        </w:rPr>
        <w:t xml:space="preserve"> vedoucímu akce navrhovaný jídelní lístek k možnému připomínkování ze strany </w:t>
      </w:r>
      <w:r w:rsidR="003A41C7" w:rsidRPr="009E434B">
        <w:rPr>
          <w:rStyle w:val="spellingerror"/>
        </w:rPr>
        <w:t>o</w:t>
      </w:r>
      <w:r w:rsidR="001E6515">
        <w:rPr>
          <w:rStyle w:val="spellingerror"/>
        </w:rPr>
        <w:t>dběratele</w:t>
      </w:r>
      <w:r w:rsidR="000B46D7">
        <w:rPr>
          <w:rStyle w:val="spellingerror"/>
        </w:rPr>
        <w:t>.</w:t>
      </w:r>
      <w:r w:rsidR="008633D5" w:rsidRPr="008633D5">
        <w:t xml:space="preserve"> </w:t>
      </w:r>
      <w:r w:rsidR="008633D5">
        <w:rPr>
          <w:rStyle w:val="normaltextrun"/>
        </w:rPr>
        <w:t>O</w:t>
      </w:r>
      <w:r w:rsidR="002D1B83">
        <w:rPr>
          <w:rStyle w:val="normaltextrun"/>
        </w:rPr>
        <w:t>dběratel</w:t>
      </w:r>
      <w:r w:rsidR="008633D5">
        <w:rPr>
          <w:rStyle w:val="normaltextrun"/>
        </w:rPr>
        <w:t xml:space="preserve"> zajistí v</w:t>
      </w:r>
      <w:r w:rsidR="008633D5" w:rsidRPr="009E434B">
        <w:rPr>
          <w:rStyle w:val="normaltextrun"/>
        </w:rPr>
        <w:t>časné oznámení </w:t>
      </w:r>
      <w:r w:rsidR="008633D5" w:rsidRPr="009E434B">
        <w:rPr>
          <w:rStyle w:val="contextualspellingandgrammarerror"/>
        </w:rPr>
        <w:t>specifik,</w:t>
      </w:r>
      <w:r w:rsidR="008633D5" w:rsidRPr="009E434B">
        <w:rPr>
          <w:rStyle w:val="normaltextrun"/>
        </w:rPr>
        <w:t> která bude vyžadovat při stravování některého z účastníků akce, např. tedy bezlepková dieta, vegetariánské stravování a další podobná specifika ve stravě po dobu pobytu</w:t>
      </w:r>
      <w:r w:rsidR="008633D5">
        <w:rPr>
          <w:rStyle w:val="normaltextrun"/>
        </w:rPr>
        <w:t>.</w:t>
      </w:r>
      <w:r w:rsidR="002D1B83">
        <w:rPr>
          <w:rStyle w:val="normaltextrun"/>
        </w:rPr>
        <w:t xml:space="preserve"> Dodavatel po předchozí domluvě s odběr</w:t>
      </w:r>
      <w:r w:rsidR="0096046B">
        <w:rPr>
          <w:rStyle w:val="normaltextrun"/>
        </w:rPr>
        <w:t>a</w:t>
      </w:r>
      <w:r w:rsidR="002D1B83">
        <w:rPr>
          <w:rStyle w:val="normaltextrun"/>
        </w:rPr>
        <w:t>telem stravu zajistí.</w:t>
      </w:r>
    </w:p>
    <w:p w14:paraId="0784101B" w14:textId="3040B401" w:rsidR="000B46D7" w:rsidRDefault="006A4867" w:rsidP="009E434B">
      <w:pPr>
        <w:pStyle w:val="paragraph"/>
        <w:spacing w:before="0" w:beforeAutospacing="0" w:after="0" w:afterAutospacing="0"/>
        <w:textAlignment w:val="baseline"/>
      </w:pPr>
      <w:r>
        <w:t>6.</w:t>
      </w:r>
      <w:r w:rsidR="000B46D7">
        <w:t xml:space="preserve"> Dodavatel umožní objednavateli využití objekt</w:t>
      </w:r>
      <w:r w:rsidR="009013DA">
        <w:t>u</w:t>
      </w:r>
      <w:r w:rsidR="000B46D7">
        <w:t xml:space="preserve"> a zařízení sloužící</w:t>
      </w:r>
      <w:r w:rsidR="009013DA">
        <w:t>ch</w:t>
      </w:r>
      <w:r w:rsidR="000B46D7">
        <w:t xml:space="preserve"> ke sportovním nebo kulturním akcím dle nabídky.</w:t>
      </w:r>
    </w:p>
    <w:p w14:paraId="706A91C1" w14:textId="77777777" w:rsidR="003A41C7" w:rsidRPr="009E434B" w:rsidRDefault="006A4867" w:rsidP="009E434B">
      <w:pPr>
        <w:pStyle w:val="paragraph"/>
        <w:spacing w:before="0" w:beforeAutospacing="0" w:after="0" w:afterAutospacing="0"/>
        <w:textAlignment w:val="baseline"/>
      </w:pPr>
      <w:r>
        <w:t>7</w:t>
      </w:r>
      <w:r w:rsidR="000B46D7">
        <w:t>. Dodavatel zajistí předání a př</w:t>
      </w:r>
      <w:r w:rsidR="006D29B0">
        <w:t>e</w:t>
      </w:r>
      <w:r w:rsidR="000B46D7">
        <w:t xml:space="preserve">vzetí </w:t>
      </w:r>
      <w:r w:rsidR="006D29B0">
        <w:t>užívaného objektu.</w:t>
      </w:r>
    </w:p>
    <w:p w14:paraId="436690EC" w14:textId="77777777" w:rsidR="003A41C7" w:rsidRPr="009E434B" w:rsidRDefault="006A4867" w:rsidP="009E434B">
      <w:pPr>
        <w:pStyle w:val="paragraph"/>
        <w:spacing w:before="0" w:beforeAutospacing="0" w:after="0" w:afterAutospacing="0"/>
        <w:textAlignment w:val="baseline"/>
      </w:pPr>
      <w:r>
        <w:t>8</w:t>
      </w:r>
      <w:r w:rsidR="00864AFF">
        <w:t xml:space="preserve">. </w:t>
      </w:r>
      <w:r w:rsidR="003A41C7" w:rsidRPr="009E434B">
        <w:rPr>
          <w:rStyle w:val="normaltextrun"/>
        </w:rPr>
        <w:t xml:space="preserve"> Nebude-li </w:t>
      </w:r>
      <w:r w:rsidR="00864AFF">
        <w:rPr>
          <w:rStyle w:val="normaltextrun"/>
        </w:rPr>
        <w:t xml:space="preserve">dodavatel </w:t>
      </w:r>
      <w:r w:rsidR="003A41C7" w:rsidRPr="009E434B">
        <w:rPr>
          <w:rStyle w:val="normaltextrun"/>
        </w:rPr>
        <w:t>schopen zajistit sjednané </w:t>
      </w:r>
      <w:r w:rsidR="003A41C7" w:rsidRPr="009E434B">
        <w:rPr>
          <w:rStyle w:val="spellingerror"/>
        </w:rPr>
        <w:t>služby,</w:t>
      </w:r>
      <w:r w:rsidR="003C1B1E" w:rsidRPr="009E434B">
        <w:rPr>
          <w:rStyle w:val="spellingerror"/>
        </w:rPr>
        <w:t xml:space="preserve"> </w:t>
      </w:r>
      <w:r w:rsidR="003A41C7" w:rsidRPr="009E434B">
        <w:rPr>
          <w:rStyle w:val="spellingerror"/>
        </w:rPr>
        <w:t>oznámí</w:t>
      </w:r>
      <w:r w:rsidR="003A41C7" w:rsidRPr="009E434B">
        <w:rPr>
          <w:rStyle w:val="normaltextrun"/>
        </w:rPr>
        <w:t> toto min</w:t>
      </w:r>
      <w:r w:rsidR="00864AFF">
        <w:rPr>
          <w:rStyle w:val="normaltextrun"/>
        </w:rPr>
        <w:t xml:space="preserve">imálně 30 </w:t>
      </w:r>
      <w:r w:rsidR="003A41C7" w:rsidRPr="009E434B">
        <w:rPr>
          <w:rStyle w:val="normaltextrun"/>
        </w:rPr>
        <w:t>dnů před zahájením akce o</w:t>
      </w:r>
      <w:r w:rsidR="001E6515">
        <w:rPr>
          <w:rStyle w:val="normaltextrun"/>
        </w:rPr>
        <w:t>dběrateli</w:t>
      </w:r>
      <w:r w:rsidR="003C1B1E" w:rsidRPr="009E434B">
        <w:rPr>
          <w:rStyle w:val="normaltextrun"/>
        </w:rPr>
        <w:t>.</w:t>
      </w:r>
    </w:p>
    <w:p w14:paraId="50D298A8" w14:textId="77777777" w:rsidR="003A41C7" w:rsidRPr="009E434B" w:rsidRDefault="006A4867" w:rsidP="009E434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9</w:t>
      </w:r>
      <w:r w:rsidR="00864AFF">
        <w:rPr>
          <w:rStyle w:val="normaltextrun"/>
        </w:rPr>
        <w:t>.</w:t>
      </w:r>
      <w:r w:rsidR="003C1B1E" w:rsidRPr="009E434B">
        <w:rPr>
          <w:rStyle w:val="normaltextrun"/>
        </w:rPr>
        <w:t xml:space="preserve"> </w:t>
      </w:r>
      <w:r w:rsidR="003A41C7" w:rsidRPr="009E434B">
        <w:rPr>
          <w:rStyle w:val="normaltextrun"/>
        </w:rPr>
        <w:t>V případě zkrácení akce ze </w:t>
      </w:r>
      <w:r w:rsidR="003A41C7" w:rsidRPr="009E434B">
        <w:rPr>
          <w:rStyle w:val="contextualspellingandgrammarerror"/>
        </w:rPr>
        <w:t>strany</w:t>
      </w:r>
      <w:r w:rsidR="00864AFF">
        <w:rPr>
          <w:rStyle w:val="contextualspellingandgrammarerror"/>
        </w:rPr>
        <w:t xml:space="preserve"> dodavatele </w:t>
      </w:r>
      <w:r w:rsidR="003A41C7" w:rsidRPr="009E434B">
        <w:rPr>
          <w:rStyle w:val="normaltextrun"/>
        </w:rPr>
        <w:t>bude</w:t>
      </w:r>
      <w:r w:rsidR="003A41C7" w:rsidRPr="009E434B">
        <w:rPr>
          <w:rStyle w:val="eop"/>
        </w:rPr>
        <w:t> </w:t>
      </w:r>
      <w:r w:rsidR="003A41C7" w:rsidRPr="009E434B">
        <w:rPr>
          <w:rStyle w:val="normaltextrun"/>
        </w:rPr>
        <w:t>o</w:t>
      </w:r>
      <w:r w:rsidR="001E6515">
        <w:rPr>
          <w:rStyle w:val="normaltextrun"/>
        </w:rPr>
        <w:t>dběrateli</w:t>
      </w:r>
      <w:r w:rsidR="003A41C7" w:rsidRPr="009E434B">
        <w:rPr>
          <w:rStyle w:val="normaltextrun"/>
        </w:rPr>
        <w:t xml:space="preserve"> účtována</w:t>
      </w:r>
      <w:r w:rsidR="001E6515">
        <w:rPr>
          <w:rStyle w:val="normaltextrun"/>
        </w:rPr>
        <w:t xml:space="preserve"> cena</w:t>
      </w:r>
      <w:r w:rsidR="003A41C7" w:rsidRPr="009E434B">
        <w:rPr>
          <w:rStyle w:val="normaltextrun"/>
        </w:rPr>
        <w:t xml:space="preserve"> jen za</w:t>
      </w:r>
      <w:r w:rsidR="003C1B1E" w:rsidRPr="009E434B">
        <w:rPr>
          <w:rStyle w:val="normaltextrun"/>
        </w:rPr>
        <w:t xml:space="preserve"> skutečný</w:t>
      </w:r>
      <w:r w:rsidR="003A41C7" w:rsidRPr="009E434B">
        <w:rPr>
          <w:rStyle w:val="normaltextrun"/>
        </w:rPr>
        <w:t xml:space="preserve"> počet dnů trvání akce</w:t>
      </w:r>
      <w:r w:rsidR="003C1B1E" w:rsidRPr="009E434B">
        <w:rPr>
          <w:rStyle w:val="normaltextrun"/>
        </w:rPr>
        <w:t>.</w:t>
      </w:r>
    </w:p>
    <w:p w14:paraId="3A374697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759BD55C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765527B3" w14:textId="77777777" w:rsidR="003A41C7" w:rsidRPr="009E434B" w:rsidRDefault="00AD175F" w:rsidP="004957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II</w:t>
      </w:r>
      <w:r w:rsidR="006A4867">
        <w:rPr>
          <w:rStyle w:val="normaltextrun"/>
        </w:rPr>
        <w:t>I</w:t>
      </w:r>
      <w:r>
        <w:rPr>
          <w:rStyle w:val="normaltextrun"/>
        </w:rPr>
        <w:t xml:space="preserve">. </w:t>
      </w:r>
      <w:r w:rsidR="0049571F">
        <w:rPr>
          <w:rStyle w:val="normaltextrun"/>
        </w:rPr>
        <w:t>Z</w:t>
      </w:r>
      <w:r w:rsidR="003A41C7" w:rsidRPr="009E434B">
        <w:rPr>
          <w:rStyle w:val="normaltextrun"/>
        </w:rPr>
        <w:t>ávěrečná ustanovení</w:t>
      </w:r>
      <w:r w:rsidR="006A4867">
        <w:rPr>
          <w:rStyle w:val="normaltextrun"/>
        </w:rPr>
        <w:t>:</w:t>
      </w:r>
    </w:p>
    <w:p w14:paraId="3BE0F2D7" w14:textId="77777777" w:rsidR="003A41C7" w:rsidRPr="009E434B" w:rsidRDefault="00AD175F" w:rsidP="0049571F">
      <w:pPr>
        <w:pStyle w:val="paragraph"/>
        <w:spacing w:before="0" w:beforeAutospacing="0" w:after="0" w:afterAutospacing="0"/>
        <w:textAlignment w:val="baseline"/>
      </w:pPr>
      <w:r>
        <w:t xml:space="preserve">1. </w:t>
      </w:r>
      <w:r w:rsidR="003A41C7" w:rsidRPr="009E434B">
        <w:rPr>
          <w:rStyle w:val="normaltextrun"/>
        </w:rPr>
        <w:t>Tato smlouva nabývá platnosti podpisem obou smluvních </w:t>
      </w:r>
      <w:r w:rsidR="003A41C7" w:rsidRPr="009E434B">
        <w:rPr>
          <w:rStyle w:val="contextualspellingandgrammarerror"/>
        </w:rPr>
        <w:t>stran.</w:t>
      </w:r>
    </w:p>
    <w:p w14:paraId="3FD102D7" w14:textId="77777777" w:rsidR="003A41C7" w:rsidRPr="009E434B" w:rsidRDefault="00AD175F" w:rsidP="004957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2. </w:t>
      </w:r>
      <w:r w:rsidR="0049571F">
        <w:rPr>
          <w:rStyle w:val="normaltextrun"/>
        </w:rPr>
        <w:t>Dodavatel i odběratel</w:t>
      </w:r>
      <w:r w:rsidR="003A41C7" w:rsidRPr="009E434B">
        <w:rPr>
          <w:rStyle w:val="normaltextrun"/>
        </w:rPr>
        <w:t xml:space="preserve"> si vyhrazuje právo na odstoupení od smlouvy z důvodu </w:t>
      </w:r>
      <w:proofErr w:type="gramStart"/>
      <w:r w:rsidR="003A41C7" w:rsidRPr="009E434B">
        <w:rPr>
          <w:rStyle w:val="normaltextrun"/>
        </w:rPr>
        <w:t>živelné</w:t>
      </w:r>
      <w:proofErr w:type="gramEnd"/>
      <w:r w:rsidR="003A41C7" w:rsidRPr="009E434B">
        <w:rPr>
          <w:rStyle w:val="normaltextrun"/>
        </w:rPr>
        <w:t xml:space="preserve"> pohromy, technické havárie, epidemie a </w:t>
      </w:r>
      <w:r w:rsidR="003A41C7" w:rsidRPr="009E434B">
        <w:rPr>
          <w:rStyle w:val="contextualspellingandgrammarerror"/>
        </w:rPr>
        <w:t>pod</w:t>
      </w:r>
      <w:r w:rsidR="00F27606" w:rsidRPr="009E434B">
        <w:rPr>
          <w:rStyle w:val="contextualspellingandgrammarerror"/>
        </w:rPr>
        <w:t>obně</w:t>
      </w:r>
      <w:r>
        <w:rPr>
          <w:rStyle w:val="normaltextrun"/>
        </w:rPr>
        <w:t xml:space="preserve">, </w:t>
      </w:r>
      <w:r w:rsidR="003A41C7" w:rsidRPr="009E434B">
        <w:rPr>
          <w:rStyle w:val="normaltextrun"/>
        </w:rPr>
        <w:t>na což je každý z nich povinen upozornit druhou stranu bez zbytečného prodlení</w:t>
      </w:r>
      <w:r w:rsidR="0049571F">
        <w:rPr>
          <w:rStyle w:val="normaltextrun"/>
        </w:rPr>
        <w:t>.</w:t>
      </w:r>
    </w:p>
    <w:p w14:paraId="5066B8B0" w14:textId="77777777" w:rsidR="003A41C7" w:rsidRPr="009E434B" w:rsidRDefault="00AD175F" w:rsidP="004957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3. </w:t>
      </w:r>
      <w:r w:rsidR="003A41C7" w:rsidRPr="009E434B">
        <w:rPr>
          <w:rStyle w:val="normaltextrun"/>
        </w:rPr>
        <w:t>Veškeré změny nebo dodatky k této smlouvě mimo případy touto smlouvou výslovně uvedené, jsou platné pouze tehdy, pokud jsou oboustranně písemně potvrzeny.</w:t>
      </w:r>
    </w:p>
    <w:p w14:paraId="0FC815D3" w14:textId="77777777" w:rsidR="003A41C7" w:rsidRPr="009E434B" w:rsidRDefault="00AD175F" w:rsidP="004957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4. </w:t>
      </w:r>
      <w:r w:rsidR="003A41C7" w:rsidRPr="009E434B">
        <w:rPr>
          <w:rStyle w:val="normaltextrun"/>
        </w:rPr>
        <w:t>Smlouva je sepsána ve dvou identických </w:t>
      </w:r>
      <w:r w:rsidR="003A41C7" w:rsidRPr="009E434B">
        <w:rPr>
          <w:rStyle w:val="contextualspellingandgrammarerror"/>
        </w:rPr>
        <w:t>vyhotoveníc</w:t>
      </w:r>
      <w:r w:rsidR="00F27606" w:rsidRPr="009E434B">
        <w:rPr>
          <w:rStyle w:val="contextualspellingandgrammarerror"/>
        </w:rPr>
        <w:t>h</w:t>
      </w:r>
      <w:r w:rsidR="003A41C7" w:rsidRPr="009E434B">
        <w:rPr>
          <w:rStyle w:val="contextualspellingandgrammarerror"/>
        </w:rPr>
        <w:t>,</w:t>
      </w:r>
      <w:r w:rsidR="003A41C7" w:rsidRPr="009E434B">
        <w:rPr>
          <w:rStyle w:val="normaltextrun"/>
        </w:rPr>
        <w:t xml:space="preserve"> z nichž každá smluvní strana </w:t>
      </w:r>
      <w:proofErr w:type="gramStart"/>
      <w:r w:rsidR="003A41C7" w:rsidRPr="009E434B">
        <w:rPr>
          <w:rStyle w:val="normaltextrun"/>
        </w:rPr>
        <w:t>obdrží</w:t>
      </w:r>
      <w:proofErr w:type="gramEnd"/>
      <w:r w:rsidR="003A41C7" w:rsidRPr="009E434B">
        <w:rPr>
          <w:rStyle w:val="normaltextrun"/>
        </w:rPr>
        <w:t xml:space="preserve"> po jednom výtisku.</w:t>
      </w:r>
    </w:p>
    <w:p w14:paraId="09FA09FC" w14:textId="77777777" w:rsidR="003A41C7" w:rsidRPr="009E434B" w:rsidRDefault="00AD175F" w:rsidP="004957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5. </w:t>
      </w:r>
      <w:r w:rsidR="003A41C7" w:rsidRPr="009E434B">
        <w:rPr>
          <w:rStyle w:val="normaltextrun"/>
        </w:rPr>
        <w:t>Obě smluvní strany </w:t>
      </w:r>
      <w:r w:rsidR="003A41C7" w:rsidRPr="009E434B">
        <w:rPr>
          <w:rStyle w:val="contextualspellingandgrammarerror"/>
        </w:rPr>
        <w:t>prohlašují,</w:t>
      </w:r>
      <w:r w:rsidR="003A41C7" w:rsidRPr="009E434B">
        <w:rPr>
          <w:rStyle w:val="normaltextrun"/>
        </w:rPr>
        <w:t> že smlouvu řádně přečetly a podepsaly ze své svobodné vůle.</w:t>
      </w:r>
    </w:p>
    <w:p w14:paraId="585DC337" w14:textId="77777777" w:rsidR="003A41C7" w:rsidRPr="009E434B" w:rsidRDefault="003A41C7" w:rsidP="0049571F">
      <w:pPr>
        <w:pStyle w:val="paragraph"/>
        <w:spacing w:before="0" w:beforeAutospacing="0" w:after="0" w:afterAutospacing="0"/>
        <w:jc w:val="both"/>
        <w:textAlignment w:val="baseline"/>
      </w:pPr>
    </w:p>
    <w:p w14:paraId="2016F770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2C1F5117" w14:textId="77777777" w:rsidR="001C5BAB" w:rsidRDefault="001C5BAB" w:rsidP="001C5BA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</w:p>
    <w:p w14:paraId="4876AB2F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0B91FD06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7AA48593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14A553AA" w14:textId="1A73D3AF" w:rsidR="003A41C7" w:rsidRPr="009E434B" w:rsidRDefault="00B72D43" w:rsidP="009E434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V Pardubicích</w:t>
      </w:r>
      <w:r w:rsidR="00BE11A4">
        <w:rPr>
          <w:rStyle w:val="normaltextrun"/>
        </w:rPr>
        <w:t xml:space="preserve"> </w:t>
      </w:r>
      <w:proofErr w:type="gramStart"/>
      <w:r w:rsidR="00BE11A4">
        <w:rPr>
          <w:rStyle w:val="normaltextrun"/>
        </w:rPr>
        <w:t>dne:</w:t>
      </w:r>
      <w:r w:rsidR="00ED22A0">
        <w:rPr>
          <w:rStyle w:val="normaltextrun"/>
        </w:rPr>
        <w:t>…</w:t>
      </w:r>
      <w:proofErr w:type="gramEnd"/>
      <w:r w:rsidR="00ED22A0">
        <w:rPr>
          <w:rStyle w:val="normaltextrun"/>
        </w:rPr>
        <w:t>………</w:t>
      </w:r>
      <w:r w:rsidR="003A41C7" w:rsidRPr="009E434B">
        <w:rPr>
          <w:rStyle w:val="normaltextrun"/>
        </w:rPr>
        <w:t>                   </w:t>
      </w:r>
      <w:r w:rsidR="00666661">
        <w:rPr>
          <w:rStyle w:val="normaltextrun"/>
        </w:rPr>
        <w:tab/>
      </w:r>
      <w:r w:rsidR="003A41C7" w:rsidRPr="009E434B">
        <w:rPr>
          <w:rStyle w:val="normaltextrun"/>
        </w:rPr>
        <w:t>        </w:t>
      </w:r>
      <w:r w:rsidR="00666661">
        <w:rPr>
          <w:rStyle w:val="normaltextrun"/>
        </w:rPr>
        <w:t xml:space="preserve">   </w:t>
      </w:r>
      <w:r w:rsidR="003A41C7" w:rsidRPr="009E434B">
        <w:rPr>
          <w:rStyle w:val="normaltextrun"/>
        </w:rPr>
        <w:t> </w:t>
      </w:r>
      <w:r>
        <w:rPr>
          <w:rStyle w:val="normaltextrun"/>
        </w:rPr>
        <w:t xml:space="preserve">    </w:t>
      </w:r>
      <w:r w:rsidR="003A41C7" w:rsidRPr="009E434B">
        <w:rPr>
          <w:rStyle w:val="normaltextrun"/>
        </w:rPr>
        <w:t>  </w:t>
      </w:r>
      <w:r w:rsidR="00BE11A4">
        <w:rPr>
          <w:rStyle w:val="normaltextrun"/>
        </w:rPr>
        <w:t>V Pardubicích dne:</w:t>
      </w:r>
      <w:r w:rsidR="00ED22A0">
        <w:rPr>
          <w:rStyle w:val="normaltextrun"/>
        </w:rPr>
        <w:t xml:space="preserve"> </w:t>
      </w:r>
      <w:r>
        <w:rPr>
          <w:rStyle w:val="normaltextrun"/>
        </w:rPr>
        <w:t>25.1.2023</w:t>
      </w:r>
    </w:p>
    <w:p w14:paraId="25874C98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529220A9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4AFBCB23" w14:textId="1D645C76" w:rsidR="003A41C7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2E3BE220" w14:textId="77777777" w:rsidR="00ED22A0" w:rsidRPr="009E434B" w:rsidRDefault="00ED22A0" w:rsidP="009E434B">
      <w:pPr>
        <w:pStyle w:val="paragraph"/>
        <w:spacing w:before="0" w:beforeAutospacing="0" w:after="0" w:afterAutospacing="0"/>
        <w:textAlignment w:val="baseline"/>
      </w:pPr>
    </w:p>
    <w:p w14:paraId="38ACCC17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581E680B" w14:textId="34FBCA46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normaltextrun"/>
        </w:rPr>
        <w:t>…...................................</w:t>
      </w:r>
      <w:r w:rsidR="00ED22A0">
        <w:rPr>
          <w:rStyle w:val="normaltextrun"/>
        </w:rPr>
        <w:t>..........</w:t>
      </w:r>
      <w:r w:rsidRPr="009E434B">
        <w:rPr>
          <w:rStyle w:val="normaltextrun"/>
        </w:rPr>
        <w:t>                                        </w:t>
      </w:r>
      <w:r w:rsidR="00ED22A0">
        <w:rPr>
          <w:rStyle w:val="normaltextrun"/>
        </w:rPr>
        <w:t xml:space="preserve"> </w:t>
      </w:r>
      <w:r w:rsidRPr="009E434B">
        <w:rPr>
          <w:rStyle w:val="normaltextrun"/>
        </w:rPr>
        <w:t xml:space="preserve"> …....................................</w:t>
      </w:r>
      <w:r w:rsidR="00ED22A0">
        <w:rPr>
          <w:rStyle w:val="normaltextrun"/>
        </w:rPr>
        <w:t>............</w:t>
      </w:r>
    </w:p>
    <w:p w14:paraId="218A5819" w14:textId="0C7C736A" w:rsidR="003A41C7" w:rsidRPr="009E434B" w:rsidRDefault="00BE11A4" w:rsidP="009E434B">
      <w:pPr>
        <w:pStyle w:val="paragraph"/>
        <w:spacing w:before="0" w:beforeAutospacing="0" w:after="0" w:afterAutospacing="0"/>
        <w:textAlignment w:val="baseline"/>
      </w:pPr>
      <w:r>
        <w:t>r</w:t>
      </w:r>
      <w:r w:rsidR="003A41C7" w:rsidRPr="009E434B">
        <w:rPr>
          <w:rStyle w:val="normaltextrun"/>
        </w:rPr>
        <w:t xml:space="preserve">azítko a podpis </w:t>
      </w:r>
      <w:r>
        <w:rPr>
          <w:rStyle w:val="normaltextrun"/>
        </w:rPr>
        <w:t>dodavatele</w:t>
      </w:r>
      <w:r w:rsidR="003A41C7" w:rsidRPr="009E434B">
        <w:rPr>
          <w:rStyle w:val="normaltextrun"/>
        </w:rPr>
        <w:t xml:space="preserve">                            </w:t>
      </w:r>
      <w:r>
        <w:rPr>
          <w:rStyle w:val="normaltextrun"/>
        </w:rPr>
        <w:t xml:space="preserve">        </w:t>
      </w:r>
      <w:r w:rsidR="00ED22A0">
        <w:rPr>
          <w:rStyle w:val="normaltextrun"/>
        </w:rPr>
        <w:tab/>
      </w:r>
      <w:r w:rsidR="00ED22A0">
        <w:rPr>
          <w:rStyle w:val="normaltextrun"/>
        </w:rPr>
        <w:tab/>
        <w:t xml:space="preserve">   </w:t>
      </w:r>
      <w:r>
        <w:rPr>
          <w:rStyle w:val="normaltextrun"/>
        </w:rPr>
        <w:t xml:space="preserve">  r</w:t>
      </w:r>
      <w:r w:rsidR="003A41C7" w:rsidRPr="009E434B">
        <w:rPr>
          <w:rStyle w:val="normaltextrun"/>
        </w:rPr>
        <w:t xml:space="preserve">azítko a podpis </w:t>
      </w:r>
      <w:r>
        <w:rPr>
          <w:rStyle w:val="normaltextrun"/>
        </w:rPr>
        <w:t>odběratele</w:t>
      </w:r>
    </w:p>
    <w:p w14:paraId="53627259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02C9B42D" w14:textId="77777777" w:rsidR="003A41C7" w:rsidRPr="009E434B" w:rsidRDefault="003A41C7" w:rsidP="009E434B">
      <w:pPr>
        <w:pStyle w:val="paragraph"/>
        <w:spacing w:before="0" w:beforeAutospacing="0" w:after="0" w:afterAutospacing="0"/>
        <w:textAlignment w:val="baseline"/>
      </w:pPr>
    </w:p>
    <w:p w14:paraId="0F11CEC9" w14:textId="77777777" w:rsidR="003A41C7" w:rsidRPr="009E434B" w:rsidRDefault="003A41C7" w:rsidP="00BE11A4">
      <w:pPr>
        <w:pStyle w:val="paragraph"/>
        <w:spacing w:before="0" w:beforeAutospacing="0" w:after="0" w:afterAutospacing="0"/>
        <w:textAlignment w:val="baseline"/>
      </w:pPr>
      <w:r w:rsidRPr="009E434B">
        <w:rPr>
          <w:rStyle w:val="normaltextrun"/>
        </w:rPr>
        <w:t xml:space="preserve">                    </w:t>
      </w:r>
      <w:r w:rsidR="00BE11A4">
        <w:rPr>
          <w:rStyle w:val="normaltextrun"/>
        </w:rPr>
        <w:t xml:space="preserve">                                                       </w:t>
      </w:r>
    </w:p>
    <w:p w14:paraId="39369D7C" w14:textId="77777777" w:rsidR="0008707B" w:rsidRPr="009E434B" w:rsidRDefault="0008707B" w:rsidP="009E434B">
      <w:pPr>
        <w:rPr>
          <w:rFonts w:ascii="Times New Roman" w:hAnsi="Times New Roman" w:cs="Times New Roman"/>
          <w:sz w:val="24"/>
          <w:szCs w:val="24"/>
        </w:rPr>
      </w:pPr>
    </w:p>
    <w:sectPr w:rsidR="0008707B" w:rsidRPr="009E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D95"/>
    <w:multiLevelType w:val="multilevel"/>
    <w:tmpl w:val="156AD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C20B0"/>
    <w:multiLevelType w:val="multilevel"/>
    <w:tmpl w:val="5E6E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22E95"/>
    <w:multiLevelType w:val="multilevel"/>
    <w:tmpl w:val="8EA8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6F8D"/>
    <w:multiLevelType w:val="multilevel"/>
    <w:tmpl w:val="81F87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E2962"/>
    <w:multiLevelType w:val="multilevel"/>
    <w:tmpl w:val="A4388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B7DC8"/>
    <w:multiLevelType w:val="multilevel"/>
    <w:tmpl w:val="6B2C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A3BD5"/>
    <w:multiLevelType w:val="multilevel"/>
    <w:tmpl w:val="477E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F4302"/>
    <w:multiLevelType w:val="multilevel"/>
    <w:tmpl w:val="E7B81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B7377"/>
    <w:multiLevelType w:val="multilevel"/>
    <w:tmpl w:val="F0EA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C57D2"/>
    <w:multiLevelType w:val="multilevel"/>
    <w:tmpl w:val="C5EE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500BC"/>
    <w:multiLevelType w:val="multilevel"/>
    <w:tmpl w:val="98A80532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1" w15:restartNumberingAfterBreak="0">
    <w:nsid w:val="618B6C0D"/>
    <w:multiLevelType w:val="multilevel"/>
    <w:tmpl w:val="D6529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C2CA3"/>
    <w:multiLevelType w:val="multilevel"/>
    <w:tmpl w:val="56DCC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829FC"/>
    <w:multiLevelType w:val="multilevel"/>
    <w:tmpl w:val="D24C4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637615">
    <w:abstractNumId w:val="5"/>
  </w:num>
  <w:num w:numId="2" w16cid:durableId="2107770354">
    <w:abstractNumId w:val="6"/>
  </w:num>
  <w:num w:numId="3" w16cid:durableId="1334718908">
    <w:abstractNumId w:val="4"/>
  </w:num>
  <w:num w:numId="4" w16cid:durableId="2058315308">
    <w:abstractNumId w:val="13"/>
  </w:num>
  <w:num w:numId="5" w16cid:durableId="156189027">
    <w:abstractNumId w:val="11"/>
  </w:num>
  <w:num w:numId="6" w16cid:durableId="1734694566">
    <w:abstractNumId w:val="8"/>
  </w:num>
  <w:num w:numId="7" w16cid:durableId="77601660">
    <w:abstractNumId w:val="12"/>
  </w:num>
  <w:num w:numId="8" w16cid:durableId="1256095058">
    <w:abstractNumId w:val="10"/>
  </w:num>
  <w:num w:numId="9" w16cid:durableId="1900356098">
    <w:abstractNumId w:val="2"/>
  </w:num>
  <w:num w:numId="10" w16cid:durableId="219757927">
    <w:abstractNumId w:val="3"/>
  </w:num>
  <w:num w:numId="11" w16cid:durableId="1168597350">
    <w:abstractNumId w:val="7"/>
  </w:num>
  <w:num w:numId="12" w16cid:durableId="1576090924">
    <w:abstractNumId w:val="1"/>
  </w:num>
  <w:num w:numId="13" w16cid:durableId="526212992">
    <w:abstractNumId w:val="9"/>
  </w:num>
  <w:num w:numId="14" w16cid:durableId="166443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7B"/>
    <w:rsid w:val="000615DB"/>
    <w:rsid w:val="0008707B"/>
    <w:rsid w:val="000B13B1"/>
    <w:rsid w:val="000B22A1"/>
    <w:rsid w:val="000B46D7"/>
    <w:rsid w:val="000E112F"/>
    <w:rsid w:val="0018370B"/>
    <w:rsid w:val="001C5BAB"/>
    <w:rsid w:val="001D2511"/>
    <w:rsid w:val="001E6515"/>
    <w:rsid w:val="002D1B83"/>
    <w:rsid w:val="002F6EC4"/>
    <w:rsid w:val="00321393"/>
    <w:rsid w:val="00326CF5"/>
    <w:rsid w:val="00363F25"/>
    <w:rsid w:val="003A41C7"/>
    <w:rsid w:val="003C1B1E"/>
    <w:rsid w:val="00485DF2"/>
    <w:rsid w:val="0049571F"/>
    <w:rsid w:val="004A1FC2"/>
    <w:rsid w:val="005578BF"/>
    <w:rsid w:val="005D6C98"/>
    <w:rsid w:val="00666661"/>
    <w:rsid w:val="0066791C"/>
    <w:rsid w:val="006745A8"/>
    <w:rsid w:val="006A3C7C"/>
    <w:rsid w:val="006A4867"/>
    <w:rsid w:val="006D29B0"/>
    <w:rsid w:val="008633D5"/>
    <w:rsid w:val="00864AFF"/>
    <w:rsid w:val="008B2F97"/>
    <w:rsid w:val="009013DA"/>
    <w:rsid w:val="009150DA"/>
    <w:rsid w:val="00951C20"/>
    <w:rsid w:val="0096046B"/>
    <w:rsid w:val="009E434B"/>
    <w:rsid w:val="00A6142C"/>
    <w:rsid w:val="00A74F88"/>
    <w:rsid w:val="00A925D2"/>
    <w:rsid w:val="00AD175F"/>
    <w:rsid w:val="00AF2BED"/>
    <w:rsid w:val="00B1227B"/>
    <w:rsid w:val="00B314B9"/>
    <w:rsid w:val="00B31BE7"/>
    <w:rsid w:val="00B633C9"/>
    <w:rsid w:val="00B72D43"/>
    <w:rsid w:val="00BE11A4"/>
    <w:rsid w:val="00D70DC9"/>
    <w:rsid w:val="00DD4536"/>
    <w:rsid w:val="00E5732F"/>
    <w:rsid w:val="00ED22A0"/>
    <w:rsid w:val="00F119D8"/>
    <w:rsid w:val="00F27606"/>
    <w:rsid w:val="00F3236E"/>
    <w:rsid w:val="00F40BA2"/>
    <w:rsid w:val="00F910EB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5F4"/>
  <w15:chartTrackingRefBased/>
  <w15:docId w15:val="{8B378DF8-BACB-4898-B974-5CE0FCC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A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41C7"/>
  </w:style>
  <w:style w:type="character" w:customStyle="1" w:styleId="spellingerror">
    <w:name w:val="spellingerror"/>
    <w:basedOn w:val="Standardnpsmoodstavce"/>
    <w:rsid w:val="003A41C7"/>
  </w:style>
  <w:style w:type="character" w:customStyle="1" w:styleId="eop">
    <w:name w:val="eop"/>
    <w:basedOn w:val="Standardnpsmoodstavce"/>
    <w:rsid w:val="003A41C7"/>
  </w:style>
  <w:style w:type="character" w:customStyle="1" w:styleId="contextualspellingandgrammarerror">
    <w:name w:val="contextualspellingandgrammarerror"/>
    <w:basedOn w:val="Standardnpsmoodstavce"/>
    <w:rsid w:val="003A41C7"/>
  </w:style>
  <w:style w:type="character" w:customStyle="1" w:styleId="scxw106983760">
    <w:name w:val="scxw106983760"/>
    <w:basedOn w:val="Standardnpsmoodstavce"/>
    <w:rsid w:val="003A41C7"/>
  </w:style>
  <w:style w:type="character" w:styleId="Hypertextovodkaz">
    <w:name w:val="Hyperlink"/>
    <w:basedOn w:val="Standardnpsmoodstavce"/>
    <w:uiPriority w:val="99"/>
    <w:unhideWhenUsed/>
    <w:rsid w:val="000B46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7F64-FCEA-49F5-B45A-9E8C2F3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Fajmon Libor</dc:creator>
  <cp:keywords/>
  <dc:description/>
  <cp:lastModifiedBy>Taťána Kolářová</cp:lastModifiedBy>
  <cp:revision>3</cp:revision>
  <cp:lastPrinted>2022-10-05T06:29:00Z</cp:lastPrinted>
  <dcterms:created xsi:type="dcterms:W3CDTF">2023-01-26T08:20:00Z</dcterms:created>
  <dcterms:modified xsi:type="dcterms:W3CDTF">2023-01-26T08:31:00Z</dcterms:modified>
</cp:coreProperties>
</file>