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65" w:rsidRDefault="00F512E8" w:rsidP="00FF0781">
      <w:pPr>
        <w:pStyle w:val="Nadpis10"/>
        <w:keepNext/>
        <w:keepLines/>
        <w:pBdr>
          <w:bottom w:val="single" w:sz="4" w:space="0" w:color="auto"/>
        </w:pBdr>
        <w:shd w:val="clear" w:color="auto" w:fill="auto"/>
        <w:jc w:val="center"/>
      </w:pPr>
      <w:bookmarkStart w:id="0" w:name="bookmark0"/>
      <w:bookmarkStart w:id="1" w:name="_GoBack"/>
      <w:bookmarkEnd w:id="1"/>
      <w:r>
        <w:t>ZÁVAZNÉ PARAMETRY ŘEŠENÍ PROJEKTU</w:t>
      </w:r>
      <w:bookmarkEnd w:id="0"/>
    </w:p>
    <w:p w:rsidR="00903665" w:rsidRDefault="00F512E8">
      <w:pPr>
        <w:pStyle w:val="Zkladntext1"/>
        <w:shd w:val="clear" w:color="auto" w:fill="auto"/>
        <w:spacing w:line="240" w:lineRule="auto"/>
        <w:ind w:left="400"/>
        <w:jc w:val="left"/>
      </w:pPr>
      <w:r>
        <w:t xml:space="preserve">Číslo projektu: </w:t>
      </w:r>
      <w:r>
        <w:rPr>
          <w:b/>
          <w:bCs/>
        </w:rPr>
        <w:t>QK23020056</w:t>
      </w:r>
    </w:p>
    <w:p w:rsidR="00903665" w:rsidRDefault="00F512E8">
      <w:pPr>
        <w:pStyle w:val="Zkladntext1"/>
        <w:shd w:val="clear" w:color="auto" w:fill="auto"/>
        <w:spacing w:line="240" w:lineRule="auto"/>
        <w:ind w:left="400"/>
        <w:jc w:val="left"/>
      </w:pPr>
      <w:r>
        <w:t>Rozhodný den pro uznatelnost nákladů dle této verze závazných parametrů:</w:t>
      </w:r>
    </w:p>
    <w:p w:rsidR="00903665" w:rsidRDefault="00F512E8">
      <w:pPr>
        <w:pStyle w:val="Zkladntext1"/>
        <w:shd w:val="clear" w:color="auto" w:fill="auto"/>
        <w:spacing w:after="280" w:line="240" w:lineRule="auto"/>
        <w:ind w:left="400"/>
        <w:jc w:val="left"/>
      </w:pPr>
      <w:r>
        <w:rPr>
          <w:b/>
          <w:bCs/>
        </w:rPr>
        <w:t>Od data zahájení řešení projektu uvedeném v Závazných parametrech</w:t>
      </w:r>
    </w:p>
    <w:p w:rsidR="00903665" w:rsidRDefault="00F512E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</w:pPr>
      <w:bookmarkStart w:id="2" w:name="bookmark1"/>
      <w:r>
        <w:t>Název projektu v českém jazyce</w:t>
      </w:r>
      <w:bookmarkEnd w:id="2"/>
    </w:p>
    <w:p w:rsidR="00903665" w:rsidRDefault="00F512E8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20" w:line="240" w:lineRule="auto"/>
        <w:ind w:left="560"/>
      </w:pPr>
      <w:r>
        <w:t xml:space="preserve">Vytvoření a ověření </w:t>
      </w:r>
      <w:r>
        <w:t>modelových systémů dlouhodobé sekvestrace uhlíku v ČR</w:t>
      </w:r>
    </w:p>
    <w:p w:rsidR="00903665" w:rsidRDefault="00F512E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</w:pPr>
      <w:bookmarkStart w:id="3" w:name="bookmark2"/>
      <w:r>
        <w:t>Datum zahájení a ukončení projektu</w:t>
      </w:r>
      <w:bookmarkEnd w:id="3"/>
    </w:p>
    <w:p w:rsidR="00903665" w:rsidRDefault="00F512E8">
      <w:pPr>
        <w:pStyle w:val="Zkladntext1"/>
        <w:shd w:val="clear" w:color="auto" w:fill="auto"/>
        <w:spacing w:after="420" w:line="240" w:lineRule="auto"/>
        <w:ind w:left="560"/>
      </w:pPr>
      <w:r>
        <w:t>01/2023 - 12/2025</w:t>
      </w:r>
    </w:p>
    <w:p w:rsidR="00903665" w:rsidRDefault="00F512E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</w:pPr>
      <w:bookmarkStart w:id="4" w:name="bookmark3"/>
      <w:r>
        <w:t>Cíl projektu</w:t>
      </w:r>
      <w:bookmarkEnd w:id="4"/>
    </w:p>
    <w:p w:rsidR="00903665" w:rsidRDefault="00F512E8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60" w:right="200"/>
      </w:pPr>
      <w:r>
        <w:t>Cílem projektu je na národní Úrovni a se zohledněním specifik CR zpracovat podklady pro zavádění uhlíkového zemědělství. Jmenovitě:</w:t>
      </w:r>
    </w:p>
    <w:p w:rsidR="00903665" w:rsidRDefault="00F512E8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09"/>
        </w:tabs>
        <w:ind w:left="560" w:right="200"/>
      </w:pPr>
      <w:r>
        <w:t>Navrhnout modelová systémy dlouhodobá sekvestrace uhlíku ze skleníkových plynu v zemedelske pude. Systemy budou regionalne specifická a aplikovatelná pro podniky s různou strukturou zemedelske soustavy, pnčemž budou prakticky využitelná pro nejmene 25 % če</w:t>
      </w:r>
      <w:r>
        <w:t>ských zemědělských podniků.</w:t>
      </w:r>
    </w:p>
    <w:p w:rsidR="00903665" w:rsidRDefault="00F512E8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09"/>
        </w:tabs>
        <w:ind w:left="560" w:right="200"/>
      </w:pPr>
      <w:r>
        <w:t>Predikovat efektivnost modelových systemu pomocí regionálního simulačního modelu pro scénáře budoucího klimatického vývoje.</w:t>
      </w:r>
    </w:p>
    <w:p w:rsidR="00903665" w:rsidRDefault="00F512E8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04"/>
        </w:tabs>
        <w:ind w:left="560"/>
      </w:pPr>
      <w:r>
        <w:t>Prakticky ověřit funkčnost systémů pro základní typy zemědělských podniků.</w:t>
      </w:r>
    </w:p>
    <w:p w:rsidR="00903665" w:rsidRDefault="00F512E8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18"/>
        </w:tabs>
        <w:ind w:left="560"/>
      </w:pPr>
      <w:r>
        <w:t xml:space="preserve">Navrhnout kroky pro zavádění </w:t>
      </w:r>
      <w:r>
        <w:t>uhlíkového zemědělství v podnicích.</w:t>
      </w:r>
    </w:p>
    <w:p w:rsidR="00903665" w:rsidRDefault="00F512E8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23"/>
        </w:tabs>
        <w:spacing w:after="380"/>
        <w:ind w:left="560" w:right="200"/>
      </w:pPr>
      <w:r>
        <w:t>Odhadnout stínove ceny sekvestrace uhlíku jako environmentálního vystupu zemedelske produkce.</w:t>
      </w:r>
    </w:p>
    <w:p w:rsidR="00903665" w:rsidRDefault="00F512E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240"/>
      </w:pPr>
      <w:bookmarkStart w:id="5" w:name="bookmark4"/>
      <w:r>
        <w:t>Řešitel — Klíčová osoba řešitelského týmu</w:t>
      </w:r>
      <w:bookmarkEnd w:id="5"/>
      <w:r>
        <w:br w:type="page"/>
      </w:r>
    </w:p>
    <w:p w:rsidR="00903665" w:rsidRDefault="00F512E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42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6739"/>
      </w:tblGrid>
      <w:tr w:rsidR="00903665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903665" w:rsidRDefault="00F512E8">
            <w:pPr>
              <w:pStyle w:val="Jin0"/>
              <w:shd w:val="clear" w:color="auto" w:fill="auto"/>
            </w:pPr>
            <w:r>
              <w:t>QK23020056-V1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Název </w:t>
            </w:r>
            <w:r>
              <w:rPr>
                <w:sz w:val="15"/>
                <w:szCs w:val="15"/>
              </w:rPr>
              <w:t>výstupu/výsledku</w:t>
            </w:r>
          </w:p>
          <w:p w:rsidR="00903665" w:rsidRDefault="00F512E8">
            <w:pPr>
              <w:pStyle w:val="Jin0"/>
              <w:shd w:val="clear" w:color="auto" w:fill="auto"/>
            </w:pPr>
            <w:r>
              <w:t>Potenciál sekvestrace uhlíku v zemědělských půdách ČR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218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903665" w:rsidRDefault="00F512E8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>Výstup bude prostorovým zobrazením výsledků simulací potenciálu sekvestrace C v zemed. půdách CR pomocí platformy EPIC-IIASA CZ. Výstup bude unikátním, jinde nep</w:t>
            </w:r>
            <w:r>
              <w:t>ublikovaným podkladem, který pro rťizne sc^n^ře budoucího klimatického vývoje a pro rťizn^ týpý hospodaření zobrazí maximální množství sekvestrovatelneho C. Hlavni mapa (max. potencial) a doprovodní mapý (potencialý pro specifická hospodarení) budou v rozl</w:t>
            </w:r>
            <w:r>
              <w:t>isení LAU 1 (77 jednotek), případně v plném rozlišení platformý (977 jednotek)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strukturý databáze RIV</w:t>
            </w:r>
          </w:p>
          <w:p w:rsidR="00903665" w:rsidRDefault="00F512E8">
            <w:pPr>
              <w:pStyle w:val="Jin0"/>
              <w:shd w:val="clear" w:color="auto" w:fill="auto"/>
              <w:jc w:val="both"/>
            </w:pPr>
            <w:r>
              <w:t>Nmap - Specializovaná mapa s odborným obsahem</w:t>
            </w:r>
          </w:p>
        </w:tc>
      </w:tr>
    </w:tbl>
    <w:p w:rsidR="00903665" w:rsidRDefault="00903665">
      <w:pPr>
        <w:spacing w:after="40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7262"/>
      </w:tblGrid>
      <w:tr w:rsidR="00903665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903665" w:rsidRDefault="00F512E8">
            <w:pPr>
              <w:pStyle w:val="Jin0"/>
              <w:shd w:val="clear" w:color="auto" w:fill="auto"/>
            </w:pPr>
            <w:r>
              <w:t>QK23020056-</w:t>
            </w:r>
          </w:p>
          <w:p w:rsidR="00903665" w:rsidRDefault="00F512E8">
            <w:pPr>
              <w:pStyle w:val="Jin0"/>
              <w:shd w:val="clear" w:color="auto" w:fill="auto"/>
              <w:spacing w:after="40"/>
            </w:pPr>
            <w:r>
              <w:t>V2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903665" w:rsidRDefault="00F512E8">
            <w:pPr>
              <w:pStyle w:val="Jin0"/>
              <w:shd w:val="clear" w:color="auto" w:fill="auto"/>
              <w:spacing w:line="264" w:lineRule="auto"/>
            </w:pPr>
            <w:r>
              <w:t xml:space="preserve">Katalog modelových sýstémů </w:t>
            </w:r>
            <w:r>
              <w:t>uhlíkového zemědělství pro jednotlivé regioný ČR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903665" w:rsidRDefault="00F512E8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Výsledek strukturovaná popise modelová sýstemý navrzene pro uhlíkového zemědělství v krajích CR. Pro kazdý modelový sýstem budou uvedený zpťisobý provedení a související opatrení, </w:t>
            </w:r>
            <w:r>
              <w:t>kalkulace nákladových a stínových cen, predpoklad dýnamiký sekvestrace C. Bude přihlédnuto k specifikám krajů a k předpokládanému klimat. vývoji.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strukturý databáze RIV</w:t>
            </w:r>
          </w:p>
          <w:p w:rsidR="00903665" w:rsidRDefault="00F512E8">
            <w:pPr>
              <w:pStyle w:val="Jin0"/>
              <w:shd w:val="clear" w:color="auto" w:fill="auto"/>
              <w:spacing w:line="269" w:lineRule="auto"/>
              <w:ind w:right="160"/>
              <w:jc w:val="both"/>
            </w:pPr>
            <w:r>
              <w:t>NmetS - Metodiký schválené příslušným orgánem státní správý, do je</w:t>
            </w:r>
            <w:r>
              <w:t>hož kompetence daná problematika spadá</w:t>
            </w:r>
          </w:p>
        </w:tc>
      </w:tr>
    </w:tbl>
    <w:p w:rsidR="00903665" w:rsidRDefault="00F512E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6"/>
        <w:gridCol w:w="7118"/>
      </w:tblGrid>
      <w:tr w:rsidR="00903665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903665" w:rsidRDefault="00F512E8">
            <w:pPr>
              <w:pStyle w:val="Jin0"/>
              <w:shd w:val="clear" w:color="auto" w:fill="auto"/>
            </w:pPr>
            <w:r>
              <w:t>QK23020056-</w:t>
            </w:r>
          </w:p>
          <w:p w:rsidR="00903665" w:rsidRDefault="00F512E8">
            <w:pPr>
              <w:pStyle w:val="Jin0"/>
              <w:shd w:val="clear" w:color="auto" w:fill="auto"/>
            </w:pPr>
            <w:r>
              <w:t>V3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903665" w:rsidRDefault="00F512E8">
            <w:pPr>
              <w:pStyle w:val="Jin0"/>
              <w:shd w:val="clear" w:color="auto" w:fill="auto"/>
              <w:spacing w:line="269" w:lineRule="auto"/>
            </w:pPr>
            <w:r>
              <w:t>Manuál pro zavádění uhlíkového zemědělství v zemědělských podnicích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903665" w:rsidRDefault="00F512E8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P o různé typy zemědělských podniku (velikost, zaměření, </w:t>
            </w:r>
            <w:r>
              <w:t>přítomnost BPS, klimatický' region apod.) budou detailně! a s akcentem na provozní hledisko (rozdíl od výstupu V2) specifikovány jednotlivá opatrení a modelová systemy pro zavadění uhlíkového zemědělství. Součastí vysledku bude č^st popisující prípadově st</w:t>
            </w:r>
            <w:r>
              <w:t>udie - komentovaná reporty z farem a pokusu, pomocí kterych byly opatrení a systemy pro sekvestraci C v zemědělské půdě ověřovány.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903665" w:rsidRDefault="00F512E8">
            <w:pPr>
              <w:pStyle w:val="Jin0"/>
              <w:shd w:val="clear" w:color="auto" w:fill="auto"/>
              <w:jc w:val="both"/>
            </w:pPr>
            <w:r>
              <w:t>B - Odborná kniha</w:t>
            </w:r>
          </w:p>
        </w:tc>
      </w:tr>
    </w:tbl>
    <w:p w:rsidR="00903665" w:rsidRDefault="00903665">
      <w:pPr>
        <w:spacing w:after="40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7368"/>
      </w:tblGrid>
      <w:tr w:rsidR="00903665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line="377" w:lineRule="auto"/>
            </w:pPr>
            <w:r>
              <w:rPr>
                <w:sz w:val="15"/>
                <w:szCs w:val="15"/>
              </w:rPr>
              <w:t xml:space="preserve">Identifikační číslo </w:t>
            </w:r>
            <w:r>
              <w:t>QK23020056-</w:t>
            </w:r>
          </w:p>
          <w:p w:rsidR="00903665" w:rsidRDefault="00F512E8">
            <w:pPr>
              <w:pStyle w:val="Jin0"/>
              <w:shd w:val="clear" w:color="auto" w:fill="auto"/>
            </w:pPr>
            <w:r>
              <w:t>V4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903665" w:rsidRDefault="00F512E8">
            <w:pPr>
              <w:pStyle w:val="Jin0"/>
              <w:shd w:val="clear" w:color="auto" w:fill="auto"/>
              <w:spacing w:line="264" w:lineRule="auto"/>
            </w:pPr>
            <w:r>
              <w:t>Využití platformy EPIC-IIASA CZ pro výpočet potenciálu sekvestrace uhlíku v zemědělských půdách České republiky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903665" w:rsidRDefault="00F512E8">
            <w:pPr>
              <w:pStyle w:val="Jin0"/>
              <w:shd w:val="clear" w:color="auto" w:fill="auto"/>
              <w:spacing w:line="269" w:lineRule="auto"/>
              <w:ind w:right="160"/>
              <w:jc w:val="both"/>
            </w:pPr>
            <w:r>
              <w:t xml:space="preserve">Vědecka publikace popisující simulacní platformu EPIC-IIASA CZ a její využití pro odhad potenciálu sekvestrace C v </w:t>
            </w:r>
            <w:r>
              <w:t>podmínkách ČR.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903665" w:rsidRDefault="00F512E8">
            <w:pPr>
              <w:pStyle w:val="Jin0"/>
              <w:shd w:val="clear" w:color="auto" w:fill="auto"/>
              <w:spacing w:line="269" w:lineRule="auto"/>
            </w:pPr>
            <w:r>
              <w:t>Jimp - Článek v odborném periodiku je obsažen v databázi Web of Science společností Thomson Reuters s příznakem „Article“, „Review“ nebo „Letter“</w:t>
            </w:r>
          </w:p>
        </w:tc>
      </w:tr>
    </w:tbl>
    <w:p w:rsidR="00903665" w:rsidRDefault="00903665">
      <w:pPr>
        <w:spacing w:after="40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7277"/>
      </w:tblGrid>
      <w:tr w:rsidR="00903665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line="377" w:lineRule="auto"/>
            </w:pPr>
            <w:r>
              <w:rPr>
                <w:sz w:val="15"/>
                <w:szCs w:val="15"/>
              </w:rPr>
              <w:t xml:space="preserve">Identifikační číslo </w:t>
            </w:r>
            <w:r>
              <w:t>QK23020056-</w:t>
            </w:r>
          </w:p>
          <w:p w:rsidR="00903665" w:rsidRDefault="00F512E8">
            <w:pPr>
              <w:pStyle w:val="Jin0"/>
              <w:shd w:val="clear" w:color="auto" w:fill="auto"/>
            </w:pPr>
            <w:r>
              <w:t>V5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Název </w:t>
            </w:r>
            <w:r>
              <w:rPr>
                <w:sz w:val="15"/>
                <w:szCs w:val="15"/>
              </w:rPr>
              <w:t>výstupu/výsledku</w:t>
            </w:r>
          </w:p>
          <w:p w:rsidR="00903665" w:rsidRDefault="00F512E8">
            <w:pPr>
              <w:pStyle w:val="Jin0"/>
              <w:shd w:val="clear" w:color="auto" w:fill="auto"/>
              <w:spacing w:line="264" w:lineRule="auto"/>
            </w:pPr>
            <w:r>
              <w:t>Návrh systému pro offsety emisí uhlíku prostřednictvím uhlíkového zemědělství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903665" w:rsidRDefault="00F512E8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Pro modelově systemy uhlíkového zemědělství (vysledek QK23020056-V2) budou vydsleny nákladově ceny opatrení a provedena kalkulace </w:t>
            </w:r>
            <w:r>
              <w:t>stínovych cen sekvestrace C jako environmentálního vystupu zěmědělskě produkce pro ucely monetarizace offsetu emisí a optimálního nastavení dotační politiky směrem k uhlíkovému zemědělství.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903665" w:rsidRDefault="00F512E8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>NmetS - Metodiky schvá</w:t>
            </w:r>
            <w:r>
              <w:t>lené příslušným orgánem státní správy, do jehož kompetence daná problematika spadá</w:t>
            </w:r>
          </w:p>
        </w:tc>
      </w:tr>
    </w:tbl>
    <w:p w:rsidR="00903665" w:rsidRDefault="00F512E8">
      <w:pPr>
        <w:spacing w:line="1" w:lineRule="exact"/>
        <w:rPr>
          <w:sz w:val="2"/>
          <w:szCs w:val="2"/>
        </w:rPr>
      </w:pPr>
      <w:r>
        <w:br w:type="page"/>
      </w:r>
    </w:p>
    <w:p w:rsidR="00903665" w:rsidRDefault="00F512E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300"/>
      </w:pPr>
      <w:bookmarkStart w:id="7" w:name="bookmark6"/>
      <w:r>
        <w:lastRenderedPageBreak/>
        <w:t>Identifikační údaje účastníků</w:t>
      </w:r>
      <w:bookmarkEnd w:id="7"/>
    </w:p>
    <w:p w:rsidR="00903665" w:rsidRDefault="00F512E8">
      <w:pPr>
        <w:pStyle w:val="Titulektabulky0"/>
        <w:shd w:val="clear" w:color="auto" w:fill="auto"/>
      </w:pPr>
      <w:r>
        <w:t>Hlavní příjemce -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014"/>
      </w:tblGrid>
      <w:tr w:rsidR="00903665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903665" w:rsidRDefault="00F512E8">
            <w:pPr>
              <w:pStyle w:val="Jin0"/>
              <w:shd w:val="clear" w:color="auto" w:fill="auto"/>
            </w:pPr>
            <w:r>
              <w:t>00027006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903665" w:rsidRDefault="00F512E8">
            <w:pPr>
              <w:pStyle w:val="Jin0"/>
              <w:shd w:val="clear" w:color="auto" w:fill="auto"/>
            </w:pPr>
            <w:r>
              <w:t>Výzkumný ústav rostlinné výroby, v.v.i.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Kód </w:t>
            </w:r>
            <w:r>
              <w:rPr>
                <w:sz w:val="15"/>
                <w:szCs w:val="15"/>
              </w:rPr>
              <w:t>organizační jednotky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903665" w:rsidRDefault="00F512E8">
            <w:pPr>
              <w:pStyle w:val="Jin0"/>
              <w:shd w:val="clear" w:color="auto" w:fill="auto"/>
              <w:spacing w:line="264" w:lineRule="auto"/>
            </w:pPr>
            <w:r>
              <w:t>VVI - Veřejná výzkumná instituce (zákon č. 341/2005 Sb., o veřejných výzkumných institucích)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903665" w:rsidRDefault="00F512E8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903665" w:rsidRDefault="00903665">
      <w:pPr>
        <w:spacing w:after="286" w:line="14" w:lineRule="exact"/>
      </w:pPr>
    </w:p>
    <w:p w:rsidR="00903665" w:rsidRDefault="00F512E8">
      <w:pPr>
        <w:pStyle w:val="Titulektabulky0"/>
        <w:shd w:val="clear" w:color="auto" w:fill="auto"/>
      </w:pPr>
      <w:r>
        <w:t>Další účastník -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648"/>
      </w:tblGrid>
      <w:tr w:rsidR="00903665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903665" w:rsidRDefault="00F512E8">
            <w:pPr>
              <w:pStyle w:val="Jin0"/>
              <w:shd w:val="clear" w:color="auto" w:fill="auto"/>
            </w:pPr>
            <w:r>
              <w:t>60460709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903665" w:rsidRDefault="00F512E8">
            <w:pPr>
              <w:pStyle w:val="Jin0"/>
              <w:shd w:val="clear" w:color="auto" w:fill="auto"/>
            </w:pPr>
            <w:r>
              <w:t>Česká zemědělská univerzita v Praze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903665" w:rsidRDefault="00F512E8">
            <w:pPr>
              <w:pStyle w:val="Jin0"/>
              <w:shd w:val="clear" w:color="auto" w:fill="auto"/>
            </w:pPr>
            <w:r>
              <w:t>41210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903665" w:rsidRDefault="00F512E8">
            <w:pPr>
              <w:pStyle w:val="Jin0"/>
              <w:shd w:val="clear" w:color="auto" w:fill="auto"/>
            </w:pPr>
            <w:r>
              <w:t>Fakulta agrobiologie, potravinových a přírodních zdrojů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903665" w:rsidRDefault="00F512E8">
            <w:pPr>
              <w:pStyle w:val="Jin0"/>
              <w:shd w:val="clear" w:color="auto" w:fill="auto"/>
              <w:spacing w:line="264" w:lineRule="auto"/>
            </w:pPr>
            <w:r>
              <w:t>VVS - Veřejná nebo státní vysoká škola (zákon č. 111/1998 Sb., o vysokých</w:t>
            </w:r>
            <w:r>
              <w:t xml:space="preserve"> školách a o změně a doplnění dalších zákonů)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903665" w:rsidRDefault="00F512E8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903665" w:rsidRDefault="00F512E8">
      <w:pPr>
        <w:spacing w:line="1" w:lineRule="exact"/>
        <w:rPr>
          <w:sz w:val="2"/>
          <w:szCs w:val="2"/>
        </w:rPr>
      </w:pPr>
      <w:r>
        <w:br w:type="page"/>
      </w:r>
    </w:p>
    <w:p w:rsidR="00903665" w:rsidRDefault="00F512E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100"/>
      </w:pPr>
      <w:bookmarkStart w:id="8" w:name="bookmark7"/>
      <w:r>
        <w:lastRenderedPageBreak/>
        <w:t>Náklady</w:t>
      </w:r>
      <w:bookmarkEnd w:id="8"/>
    </w:p>
    <w:p w:rsidR="00903665" w:rsidRDefault="00F512E8">
      <w:pPr>
        <w:pStyle w:val="Zkladntext1"/>
        <w:shd w:val="clear" w:color="auto" w:fill="auto"/>
        <w:spacing w:after="300" w:line="240" w:lineRule="auto"/>
        <w:ind w:left="380"/>
        <w:jc w:val="left"/>
      </w:pPr>
      <w:r>
        <w:t>(uvedené údaje jsou v Kč, závazné parametry tučně v rámečku)</w:t>
      </w:r>
    </w:p>
    <w:p w:rsidR="00903665" w:rsidRDefault="00F512E8">
      <w:pPr>
        <w:pStyle w:val="Titulektabulky0"/>
        <w:shd w:val="clear" w:color="auto" w:fill="auto"/>
      </w:pPr>
      <w:r>
        <w:t>Projekt — QK23020056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903665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t>5 000 000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t>5 000 000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t>5 000 000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15 000 000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5 000 000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15 000 000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</w:pPr>
            <w:r>
              <w:t>Maximální intenzita</w:t>
            </w:r>
          </w:p>
          <w:p w:rsidR="00903665" w:rsidRDefault="00F512E8">
            <w:pPr>
              <w:pStyle w:val="Jin0"/>
              <w:shd w:val="clear" w:color="auto" w:fill="auto"/>
              <w:ind w:left="0"/>
            </w:pPr>
            <w:r>
              <w:t>podpory projektu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100 %</w:t>
            </w:r>
          </w:p>
        </w:tc>
      </w:tr>
    </w:tbl>
    <w:p w:rsidR="00903665" w:rsidRDefault="00903665">
      <w:pPr>
        <w:spacing w:after="406" w:line="14" w:lineRule="exact"/>
      </w:pPr>
    </w:p>
    <w:p w:rsidR="00903665" w:rsidRDefault="00F512E8">
      <w:pPr>
        <w:pStyle w:val="Titulektabulky0"/>
        <w:shd w:val="clear" w:color="auto" w:fill="auto"/>
      </w:pPr>
      <w:r>
        <w:t>Hlavní příjemce —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903665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665" w:rsidRDefault="00F512E8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6000000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2 700000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1 200 000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1 800000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t>3 900 000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t>3 900 000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t>3 900 000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11 700 000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3 900 000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3 900 000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3 900 000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11 700 000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line="264" w:lineRule="auto"/>
              <w:ind w:left="0"/>
            </w:pPr>
            <w:r>
              <w:t xml:space="preserve">Způsob výpočtu </w:t>
            </w:r>
            <w:r>
              <w:t>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903665" w:rsidRDefault="00F512E8">
      <w:pPr>
        <w:spacing w:line="1" w:lineRule="exact"/>
        <w:rPr>
          <w:sz w:val="2"/>
          <w:szCs w:val="2"/>
        </w:rPr>
      </w:pPr>
      <w:r>
        <w:br w:type="page"/>
      </w:r>
    </w:p>
    <w:p w:rsidR="00903665" w:rsidRDefault="00F512E8">
      <w:pPr>
        <w:pStyle w:val="Titulektabulky0"/>
        <w:shd w:val="clear" w:color="auto" w:fill="auto"/>
      </w:pPr>
      <w:r>
        <w:lastRenderedPageBreak/>
        <w:t>Další účastník —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903665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665" w:rsidRDefault="00F512E8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2400000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570000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65" w:rsidRDefault="0090366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330 000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</w:t>
            </w:r>
            <w:r>
              <w:t xml:space="preserve">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t>1 100 000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t>1 100 000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t>1 100 000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3 300000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3 300000</w:t>
            </w:r>
          </w:p>
        </w:tc>
      </w:tr>
      <w:tr w:rsidR="00903665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665" w:rsidRDefault="00F512E8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65" w:rsidRDefault="00F512E8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903665" w:rsidRDefault="00903665">
      <w:pPr>
        <w:spacing w:line="14" w:lineRule="exact"/>
        <w:sectPr w:rsidR="00903665">
          <w:headerReference w:type="default" r:id="rId8"/>
          <w:footerReference w:type="default" r:id="rId9"/>
          <w:pgSz w:w="11900" w:h="16840"/>
          <w:pgMar w:top="2833" w:right="1120" w:bottom="2190" w:left="1328" w:header="0" w:footer="3" w:gutter="0"/>
          <w:pgNumType w:start="1"/>
          <w:cols w:space="720"/>
          <w:noEndnote/>
          <w:docGrid w:linePitch="360"/>
        </w:sectPr>
      </w:pPr>
    </w:p>
    <w:p w:rsidR="00903665" w:rsidRDefault="00F512E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903665">
      <w:pgSz w:w="11900" w:h="16840"/>
      <w:pgMar w:top="2833" w:right="5588" w:bottom="2833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E8" w:rsidRDefault="00F512E8">
      <w:r>
        <w:separator/>
      </w:r>
    </w:p>
  </w:endnote>
  <w:endnote w:type="continuationSeparator" w:id="0">
    <w:p w:rsidR="00F512E8" w:rsidRDefault="00F5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5" w:rsidRDefault="00F512E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5509895</wp:posOffset>
              </wp:positionH>
              <wp:positionV relativeFrom="page">
                <wp:posOffset>9872980</wp:posOffset>
              </wp:positionV>
              <wp:extent cx="1329055" cy="36893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3665" w:rsidRDefault="00F512E8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220512</w:t>
                          </w:r>
                        </w:p>
                        <w:p w:rsidR="00903665" w:rsidRDefault="00F512E8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903665" w:rsidRDefault="00F512E8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F0781" w:rsidRPr="00FF0781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433.85pt;margin-top:777.4pt;width:104.65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" filled="f" stroked="f">
              <v:textbox style="mso-fit-shape-to-text:t" inset="0,0,0,0">
                <w:txbxContent>
                  <w:p w:rsidR="00903665" w:rsidRDefault="00F512E8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220512</w:t>
                    </w:r>
                  </w:p>
                  <w:p w:rsidR="00903665" w:rsidRDefault="00F512E8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903665" w:rsidRDefault="00F512E8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F0781" w:rsidRPr="00FF0781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E8" w:rsidRDefault="00F512E8"/>
  </w:footnote>
  <w:footnote w:type="continuationSeparator" w:id="0">
    <w:p w:rsidR="00F512E8" w:rsidRDefault="00F512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5" w:rsidRDefault="00F512E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3665" w:rsidRDefault="00F512E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7.049999999999997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3665" w:rsidRDefault="00F512E8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 xml:space="preserve">MINISTERSTVO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6.349999999999994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564A6"/>
    <w:multiLevelType w:val="multilevel"/>
    <w:tmpl w:val="F138722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2D33E5"/>
    <w:multiLevelType w:val="multilevel"/>
    <w:tmpl w:val="0E1EF49A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03665"/>
    <w:rsid w:val="00903665"/>
    <w:rsid w:val="00F512E8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0"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78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0"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78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907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2</cp:revision>
  <dcterms:created xsi:type="dcterms:W3CDTF">2023-01-25T14:33:00Z</dcterms:created>
  <dcterms:modified xsi:type="dcterms:W3CDTF">2023-01-25T14:33:00Z</dcterms:modified>
</cp:coreProperties>
</file>