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D54FE" w14:textId="71137B1A" w:rsidR="00F00693" w:rsidRPr="00D64ABD" w:rsidRDefault="00F00693" w:rsidP="00F00693">
      <w:pPr>
        <w:jc w:val="center"/>
        <w:rPr>
          <w:rFonts w:ascii="Arial" w:hAnsi="Arial" w:cs="Arial"/>
          <w:b/>
          <w:sz w:val="20"/>
          <w:szCs w:val="20"/>
        </w:rPr>
      </w:pPr>
      <w:r w:rsidRPr="00D64ABD">
        <w:rPr>
          <w:rFonts w:ascii="Arial" w:hAnsi="Arial" w:cs="Arial"/>
          <w:b/>
          <w:sz w:val="20"/>
          <w:szCs w:val="20"/>
        </w:rPr>
        <w:t>SMLOUVA</w:t>
      </w:r>
    </w:p>
    <w:p w14:paraId="76B26F29" w14:textId="431443CF" w:rsidR="005160B5" w:rsidRPr="00D64ABD" w:rsidRDefault="00F00693" w:rsidP="00F00693">
      <w:pPr>
        <w:jc w:val="center"/>
        <w:rPr>
          <w:rFonts w:ascii="Arial" w:hAnsi="Arial" w:cs="Arial"/>
          <w:b/>
          <w:sz w:val="20"/>
          <w:szCs w:val="20"/>
        </w:rPr>
      </w:pPr>
      <w:r w:rsidRPr="00D64ABD">
        <w:rPr>
          <w:rFonts w:ascii="Arial" w:hAnsi="Arial" w:cs="Arial"/>
          <w:b/>
          <w:sz w:val="20"/>
          <w:szCs w:val="20"/>
        </w:rPr>
        <w:t xml:space="preserve">o uzavření budoucí smlouvy o zřízení </w:t>
      </w:r>
      <w:r w:rsidR="00B95854" w:rsidRPr="00D64ABD">
        <w:rPr>
          <w:rFonts w:ascii="Arial" w:hAnsi="Arial" w:cs="Arial"/>
          <w:b/>
          <w:sz w:val="20"/>
          <w:szCs w:val="20"/>
        </w:rPr>
        <w:t xml:space="preserve">věcného břemene - </w:t>
      </w:r>
      <w:r w:rsidR="00E708B8" w:rsidRPr="00D64ABD">
        <w:rPr>
          <w:rFonts w:ascii="Arial" w:hAnsi="Arial" w:cs="Arial"/>
          <w:b/>
          <w:sz w:val="20"/>
          <w:szCs w:val="20"/>
        </w:rPr>
        <w:t>služebnosti</w:t>
      </w:r>
    </w:p>
    <w:p w14:paraId="365F5E66" w14:textId="7965ECB3" w:rsidR="005160B5" w:rsidRPr="00D64ABD" w:rsidRDefault="005160B5" w:rsidP="005160B5">
      <w:pPr>
        <w:pStyle w:val="Nzev"/>
        <w:rPr>
          <w:rFonts w:ascii="Arial" w:hAnsi="Arial" w:cs="Arial"/>
          <w:b w:val="0"/>
          <w:sz w:val="20"/>
        </w:rPr>
      </w:pPr>
      <w:r w:rsidRPr="00D64ABD">
        <w:rPr>
          <w:rFonts w:ascii="Arial" w:hAnsi="Arial" w:cs="Arial"/>
          <w:b w:val="0"/>
          <w:sz w:val="20"/>
        </w:rPr>
        <w:t xml:space="preserve">č. </w:t>
      </w:r>
      <w:r w:rsidR="00404604" w:rsidRPr="00D64ABD">
        <w:rPr>
          <w:rFonts w:ascii="Arial" w:hAnsi="Arial" w:cs="Arial"/>
          <w:b w:val="0"/>
          <w:sz w:val="20"/>
        </w:rPr>
        <w:t>2022/</w:t>
      </w:r>
      <w:r w:rsidR="003B2C27">
        <w:rPr>
          <w:rFonts w:ascii="Arial" w:hAnsi="Arial" w:cs="Arial"/>
          <w:b w:val="0"/>
          <w:sz w:val="20"/>
        </w:rPr>
        <w:t>01396</w:t>
      </w:r>
      <w:r w:rsidR="00AD0378" w:rsidRPr="00D64ABD">
        <w:rPr>
          <w:rFonts w:ascii="Arial" w:hAnsi="Arial" w:cs="Arial"/>
          <w:b w:val="0"/>
          <w:sz w:val="20"/>
        </w:rPr>
        <w:t xml:space="preserve"> </w:t>
      </w:r>
      <w:r w:rsidR="00404604" w:rsidRPr="00D64ABD">
        <w:rPr>
          <w:rFonts w:ascii="Arial" w:hAnsi="Arial" w:cs="Arial"/>
          <w:b w:val="0"/>
          <w:sz w:val="20"/>
        </w:rPr>
        <w:t>/OMA - O</w:t>
      </w:r>
      <w:r w:rsidR="00AD0378" w:rsidRPr="00D64ABD">
        <w:rPr>
          <w:rFonts w:ascii="Arial" w:hAnsi="Arial" w:cs="Arial"/>
          <w:b w:val="0"/>
          <w:sz w:val="20"/>
        </w:rPr>
        <w:t>NNM</w:t>
      </w:r>
    </w:p>
    <w:p w14:paraId="03B5351E" w14:textId="12510AF3" w:rsidR="004553EE" w:rsidRPr="00D64ABD" w:rsidRDefault="00964D02" w:rsidP="004553EE">
      <w:pPr>
        <w:spacing w:after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96E99"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  <w:r w:rsidR="004553EE" w:rsidRPr="00D64ABD">
        <w:rPr>
          <w:rFonts w:ascii="Arial" w:hAnsi="Arial" w:cs="Arial"/>
          <w:sz w:val="20"/>
          <w:szCs w:val="20"/>
        </w:rPr>
        <w:t>č.</w:t>
      </w:r>
      <w:r w:rsidR="004553EE" w:rsidRPr="00D64ABD">
        <w:rPr>
          <w:rFonts w:ascii="Arial" w:hAnsi="Arial" w:cs="Arial"/>
          <w:b/>
          <w:sz w:val="20"/>
          <w:szCs w:val="20"/>
        </w:rPr>
        <w:t xml:space="preserve"> </w:t>
      </w:r>
      <w:r w:rsidR="00B1386B" w:rsidRPr="00D64ABD">
        <w:rPr>
          <w:rFonts w:ascii="Arial" w:hAnsi="Arial" w:cs="Arial"/>
          <w:iCs/>
          <w:sz w:val="20"/>
          <w:szCs w:val="20"/>
        </w:rPr>
        <w:t>PRE</w:t>
      </w:r>
      <w:r w:rsidR="006227B6" w:rsidRPr="00D64ABD">
        <w:rPr>
          <w:rFonts w:ascii="Arial" w:hAnsi="Arial" w:cs="Arial"/>
          <w:iCs/>
          <w:sz w:val="20"/>
          <w:szCs w:val="20"/>
        </w:rPr>
        <w:t>, a.s.</w:t>
      </w:r>
      <w:r w:rsidR="00B1386B" w:rsidRPr="00D64ABD">
        <w:rPr>
          <w:rFonts w:ascii="Arial" w:hAnsi="Arial" w:cs="Arial"/>
          <w:iCs/>
          <w:sz w:val="20"/>
          <w:szCs w:val="20"/>
        </w:rPr>
        <w:t xml:space="preserve">: </w:t>
      </w:r>
      <w:r w:rsidR="003B2C27">
        <w:rPr>
          <w:rFonts w:ascii="Arial" w:hAnsi="Arial" w:cs="Arial"/>
          <w:iCs/>
          <w:sz w:val="20"/>
          <w:szCs w:val="20"/>
        </w:rPr>
        <w:t>G3539/73C/2022/12/016</w:t>
      </w:r>
    </w:p>
    <w:p w14:paraId="59C36D01" w14:textId="77777777" w:rsidR="00CC7756" w:rsidRPr="00D64ABD" w:rsidRDefault="00CC7756" w:rsidP="00145EE2">
      <w:pPr>
        <w:pStyle w:val="Nadpis2"/>
        <w:tabs>
          <w:tab w:val="left" w:pos="1800"/>
        </w:tabs>
        <w:spacing w:after="240"/>
        <w:rPr>
          <w:rFonts w:ascii="Arial" w:hAnsi="Arial" w:cs="Arial"/>
          <w:sz w:val="20"/>
        </w:rPr>
      </w:pPr>
      <w:r w:rsidRPr="00D64ABD">
        <w:rPr>
          <w:rFonts w:ascii="Arial" w:hAnsi="Arial" w:cs="Arial"/>
          <w:sz w:val="20"/>
        </w:rPr>
        <w:t>Smluvní strany:</w:t>
      </w:r>
    </w:p>
    <w:p w14:paraId="3939A68A" w14:textId="77777777" w:rsidR="005160B5" w:rsidRPr="00D64ABD" w:rsidRDefault="00297E48" w:rsidP="00297E48">
      <w:pPr>
        <w:keepNext/>
        <w:tabs>
          <w:tab w:val="left" w:pos="1620"/>
        </w:tabs>
        <w:outlineLvl w:val="1"/>
        <w:rPr>
          <w:rFonts w:ascii="Arial" w:hAnsi="Arial" w:cs="Arial"/>
          <w:b/>
          <w:iCs/>
          <w:sz w:val="20"/>
          <w:szCs w:val="20"/>
          <w:u w:val="single"/>
        </w:rPr>
      </w:pPr>
      <w:r w:rsidRPr="00D64ABD">
        <w:rPr>
          <w:rFonts w:ascii="Arial" w:hAnsi="Arial" w:cs="Arial"/>
          <w:b/>
          <w:iCs/>
          <w:sz w:val="20"/>
          <w:szCs w:val="20"/>
          <w:u w:val="single"/>
        </w:rPr>
        <w:t>Městská část Praha 3</w:t>
      </w:r>
    </w:p>
    <w:p w14:paraId="73B6DA8A" w14:textId="3B4F33E8" w:rsidR="00297E48" w:rsidRPr="00D64ABD" w:rsidRDefault="00AD0378" w:rsidP="00297E48">
      <w:pPr>
        <w:tabs>
          <w:tab w:val="left" w:pos="1620"/>
        </w:tabs>
        <w:rPr>
          <w:rFonts w:ascii="Arial" w:hAnsi="Arial" w:cs="Arial"/>
          <w:iCs/>
          <w:sz w:val="20"/>
          <w:szCs w:val="20"/>
        </w:rPr>
      </w:pPr>
      <w:r w:rsidRPr="00D64ABD">
        <w:rPr>
          <w:rFonts w:ascii="Arial" w:hAnsi="Arial" w:cs="Arial"/>
          <w:iCs/>
          <w:sz w:val="20"/>
          <w:szCs w:val="20"/>
        </w:rPr>
        <w:t xml:space="preserve">se </w:t>
      </w:r>
      <w:r w:rsidR="00297E48" w:rsidRPr="00D64ABD">
        <w:rPr>
          <w:rFonts w:ascii="Arial" w:hAnsi="Arial" w:cs="Arial"/>
          <w:iCs/>
          <w:sz w:val="20"/>
          <w:szCs w:val="20"/>
        </w:rPr>
        <w:t>sídl</w:t>
      </w:r>
      <w:r w:rsidRPr="00D64ABD">
        <w:rPr>
          <w:rFonts w:ascii="Arial" w:hAnsi="Arial" w:cs="Arial"/>
          <w:iCs/>
          <w:sz w:val="20"/>
          <w:szCs w:val="20"/>
        </w:rPr>
        <w:t>em</w:t>
      </w:r>
      <w:r w:rsidR="00297E48" w:rsidRPr="00D64ABD">
        <w:rPr>
          <w:rFonts w:ascii="Arial" w:hAnsi="Arial" w:cs="Arial"/>
          <w:iCs/>
          <w:sz w:val="20"/>
          <w:szCs w:val="20"/>
        </w:rPr>
        <w:t>:</w:t>
      </w:r>
      <w:r w:rsidR="00297E48" w:rsidRPr="00D64ABD">
        <w:rPr>
          <w:rFonts w:ascii="Arial" w:hAnsi="Arial" w:cs="Arial"/>
          <w:i/>
          <w:iCs/>
          <w:sz w:val="20"/>
          <w:szCs w:val="20"/>
        </w:rPr>
        <w:t xml:space="preserve"> </w:t>
      </w:r>
      <w:r w:rsidR="00297E48" w:rsidRPr="00D64ABD">
        <w:rPr>
          <w:rFonts w:ascii="Arial" w:hAnsi="Arial" w:cs="Arial"/>
          <w:color w:val="000000"/>
          <w:sz w:val="20"/>
          <w:szCs w:val="20"/>
        </w:rPr>
        <w:t xml:space="preserve">Havlíčkovo náměstí 700/9, Žižkov, 130 </w:t>
      </w:r>
      <w:r w:rsidR="00BE24CA" w:rsidRPr="00D64ABD">
        <w:rPr>
          <w:rFonts w:ascii="Arial" w:hAnsi="Arial" w:cs="Arial"/>
          <w:color w:val="000000"/>
          <w:sz w:val="20"/>
          <w:szCs w:val="20"/>
        </w:rPr>
        <w:t>00</w:t>
      </w:r>
      <w:r w:rsidR="00297E48" w:rsidRPr="00D64ABD">
        <w:rPr>
          <w:rFonts w:ascii="Arial" w:hAnsi="Arial" w:cs="Arial"/>
          <w:color w:val="000000"/>
          <w:sz w:val="20"/>
          <w:szCs w:val="20"/>
        </w:rPr>
        <w:t xml:space="preserve"> Praha 3</w:t>
      </w:r>
    </w:p>
    <w:p w14:paraId="48EADB3D" w14:textId="16F6E528" w:rsidR="00297E48" w:rsidRPr="00D64ABD" w:rsidRDefault="00297E48" w:rsidP="00297E48">
      <w:pPr>
        <w:tabs>
          <w:tab w:val="left" w:pos="1620"/>
        </w:tabs>
        <w:rPr>
          <w:rFonts w:ascii="Arial" w:hAnsi="Arial" w:cs="Arial"/>
          <w:iCs/>
          <w:sz w:val="20"/>
          <w:szCs w:val="20"/>
        </w:rPr>
      </w:pPr>
      <w:r w:rsidRPr="00D64ABD">
        <w:rPr>
          <w:rFonts w:ascii="Arial" w:hAnsi="Arial" w:cs="Arial"/>
          <w:iCs/>
          <w:sz w:val="20"/>
          <w:szCs w:val="20"/>
        </w:rPr>
        <w:t xml:space="preserve">zastoupená: </w:t>
      </w:r>
      <w:r w:rsidR="00876799" w:rsidRPr="00D64ABD">
        <w:rPr>
          <w:rFonts w:ascii="Arial" w:hAnsi="Arial" w:cs="Arial"/>
          <w:iCs/>
          <w:sz w:val="20"/>
          <w:szCs w:val="20"/>
        </w:rPr>
        <w:t xml:space="preserve">RNDr. Janem Maternou, Ph.D., členem Rady městské části Praha 3, na základě plné moci ze dne </w:t>
      </w:r>
      <w:proofErr w:type="gramStart"/>
      <w:r w:rsidR="003B2C27">
        <w:rPr>
          <w:rFonts w:ascii="Arial" w:hAnsi="Arial" w:cs="Arial"/>
          <w:iCs/>
          <w:sz w:val="20"/>
          <w:szCs w:val="20"/>
        </w:rPr>
        <w:t>20</w:t>
      </w:r>
      <w:r w:rsidR="00876799" w:rsidRPr="00D64ABD">
        <w:rPr>
          <w:rFonts w:ascii="Arial" w:hAnsi="Arial" w:cs="Arial"/>
          <w:iCs/>
          <w:sz w:val="20"/>
          <w:szCs w:val="20"/>
        </w:rPr>
        <w:t>.</w:t>
      </w:r>
      <w:r w:rsidR="003B2C27">
        <w:rPr>
          <w:rFonts w:ascii="Arial" w:hAnsi="Arial" w:cs="Arial"/>
          <w:iCs/>
          <w:sz w:val="20"/>
          <w:szCs w:val="20"/>
        </w:rPr>
        <w:t>12</w:t>
      </w:r>
      <w:r w:rsidR="00876799" w:rsidRPr="00D64ABD">
        <w:rPr>
          <w:rFonts w:ascii="Arial" w:hAnsi="Arial" w:cs="Arial"/>
          <w:iCs/>
          <w:sz w:val="20"/>
          <w:szCs w:val="20"/>
        </w:rPr>
        <w:t>.20</w:t>
      </w:r>
      <w:r w:rsidR="003B2C27">
        <w:rPr>
          <w:rFonts w:ascii="Arial" w:hAnsi="Arial" w:cs="Arial"/>
          <w:iCs/>
          <w:sz w:val="20"/>
          <w:szCs w:val="20"/>
        </w:rPr>
        <w:t>22</w:t>
      </w:r>
      <w:proofErr w:type="gramEnd"/>
    </w:p>
    <w:p w14:paraId="74E99DC8" w14:textId="77777777" w:rsidR="00297E48" w:rsidRPr="00D64ABD" w:rsidRDefault="00297E48" w:rsidP="00297E48">
      <w:pPr>
        <w:tabs>
          <w:tab w:val="left" w:pos="1620"/>
        </w:tabs>
        <w:rPr>
          <w:rFonts w:ascii="Arial" w:hAnsi="Arial" w:cs="Arial"/>
          <w:iCs/>
          <w:sz w:val="20"/>
          <w:szCs w:val="20"/>
        </w:rPr>
      </w:pPr>
      <w:r w:rsidRPr="00D64ABD">
        <w:rPr>
          <w:rFonts w:ascii="Arial" w:hAnsi="Arial" w:cs="Arial"/>
          <w:iCs/>
          <w:sz w:val="20"/>
          <w:szCs w:val="20"/>
        </w:rPr>
        <w:t>IČ</w:t>
      </w:r>
      <w:r w:rsidR="00BE24CA" w:rsidRPr="00D64ABD">
        <w:rPr>
          <w:rFonts w:ascii="Arial" w:hAnsi="Arial" w:cs="Arial"/>
          <w:iCs/>
          <w:sz w:val="20"/>
          <w:szCs w:val="20"/>
        </w:rPr>
        <w:t>O</w:t>
      </w:r>
      <w:r w:rsidRPr="00D64ABD">
        <w:rPr>
          <w:rFonts w:ascii="Arial" w:hAnsi="Arial" w:cs="Arial"/>
          <w:iCs/>
          <w:sz w:val="20"/>
          <w:szCs w:val="20"/>
        </w:rPr>
        <w:t xml:space="preserve">: </w:t>
      </w:r>
      <w:r w:rsidRPr="00D64ABD">
        <w:rPr>
          <w:rFonts w:ascii="Arial" w:hAnsi="Arial" w:cs="Arial"/>
          <w:sz w:val="20"/>
          <w:szCs w:val="20"/>
        </w:rPr>
        <w:t>00063517</w:t>
      </w:r>
    </w:p>
    <w:p w14:paraId="4156EDB4" w14:textId="77777777" w:rsidR="00297E48" w:rsidRPr="00D64ABD" w:rsidRDefault="00297E48" w:rsidP="00297E48">
      <w:pPr>
        <w:tabs>
          <w:tab w:val="left" w:pos="1620"/>
        </w:tabs>
        <w:rPr>
          <w:rFonts w:ascii="Arial" w:hAnsi="Arial" w:cs="Arial"/>
          <w:iCs/>
          <w:sz w:val="20"/>
          <w:szCs w:val="20"/>
        </w:rPr>
      </w:pPr>
      <w:r w:rsidRPr="00D64ABD">
        <w:rPr>
          <w:rFonts w:ascii="Arial" w:hAnsi="Arial" w:cs="Arial"/>
          <w:iCs/>
          <w:sz w:val="20"/>
          <w:szCs w:val="20"/>
        </w:rPr>
        <w:t xml:space="preserve">DIČ: </w:t>
      </w:r>
      <w:r w:rsidRPr="00D64ABD">
        <w:rPr>
          <w:rFonts w:ascii="Arial" w:hAnsi="Arial" w:cs="Arial"/>
          <w:sz w:val="20"/>
          <w:szCs w:val="20"/>
        </w:rPr>
        <w:t>CZ00063517, plátce DPH</w:t>
      </w:r>
    </w:p>
    <w:p w14:paraId="3EE9E988" w14:textId="63AF24E2" w:rsidR="00297E48" w:rsidRPr="00D64ABD" w:rsidRDefault="00297E48" w:rsidP="00297E48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iCs/>
          <w:sz w:val="20"/>
          <w:szCs w:val="20"/>
        </w:rPr>
        <w:t xml:space="preserve">bankovní spojení: </w:t>
      </w:r>
      <w:r w:rsidRPr="00D64ABD">
        <w:rPr>
          <w:rFonts w:ascii="Arial" w:hAnsi="Arial" w:cs="Arial"/>
          <w:sz w:val="20"/>
          <w:szCs w:val="20"/>
        </w:rPr>
        <w:t>Česká spořitelna, a.s.,</w:t>
      </w:r>
    </w:p>
    <w:p w14:paraId="2EB0E9C3" w14:textId="7704E909" w:rsidR="00297E48" w:rsidRPr="00D64ABD" w:rsidRDefault="008D34F8" w:rsidP="008D34F8">
      <w:pPr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>číslo účtu</w:t>
      </w:r>
      <w:r w:rsidR="00297E48" w:rsidRPr="00D64ABD">
        <w:rPr>
          <w:rFonts w:ascii="Arial" w:hAnsi="Arial" w:cs="Arial"/>
          <w:iCs/>
          <w:sz w:val="20"/>
          <w:szCs w:val="20"/>
        </w:rPr>
        <w:t xml:space="preserve">: </w:t>
      </w:r>
      <w:r w:rsidR="00297E48" w:rsidRPr="00D64ABD">
        <w:rPr>
          <w:rFonts w:ascii="Arial" w:hAnsi="Arial" w:cs="Arial"/>
          <w:sz w:val="20"/>
          <w:szCs w:val="20"/>
        </w:rPr>
        <w:t>29022</w:t>
      </w:r>
      <w:r w:rsidR="00CF1F8C" w:rsidRPr="00D64ABD">
        <w:rPr>
          <w:rFonts w:ascii="Arial" w:hAnsi="Arial" w:cs="Arial"/>
          <w:sz w:val="20"/>
          <w:szCs w:val="20"/>
        </w:rPr>
        <w:t xml:space="preserve"> </w:t>
      </w:r>
      <w:r w:rsidR="00297E48" w:rsidRPr="00D64ABD">
        <w:rPr>
          <w:rFonts w:ascii="Arial" w:hAnsi="Arial" w:cs="Arial"/>
          <w:sz w:val="20"/>
          <w:szCs w:val="20"/>
        </w:rPr>
        <w:t>-</w:t>
      </w:r>
      <w:r w:rsidR="00CF1F8C" w:rsidRPr="00D64ABD">
        <w:rPr>
          <w:rFonts w:ascii="Arial" w:hAnsi="Arial" w:cs="Arial"/>
          <w:sz w:val="20"/>
          <w:szCs w:val="20"/>
        </w:rPr>
        <w:t xml:space="preserve"> </w:t>
      </w:r>
      <w:r w:rsidR="00297E48" w:rsidRPr="00D64ABD">
        <w:rPr>
          <w:rFonts w:ascii="Arial" w:hAnsi="Arial" w:cs="Arial"/>
          <w:sz w:val="20"/>
          <w:szCs w:val="20"/>
        </w:rPr>
        <w:t>2000781379/0800</w:t>
      </w:r>
      <w:r w:rsidR="00A1095F" w:rsidRPr="00D64ABD">
        <w:rPr>
          <w:rFonts w:ascii="Arial" w:hAnsi="Arial" w:cs="Arial"/>
          <w:sz w:val="20"/>
          <w:szCs w:val="20"/>
        </w:rPr>
        <w:t>, VS: …………….</w:t>
      </w:r>
    </w:p>
    <w:p w14:paraId="5404B222" w14:textId="77777777" w:rsidR="00297E48" w:rsidRPr="00D64ABD" w:rsidRDefault="009B1252" w:rsidP="00CC7756">
      <w:pPr>
        <w:rPr>
          <w:rFonts w:ascii="Arial" w:hAnsi="Arial" w:cs="Arial"/>
          <w:bCs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>adresa datové schránky:</w:t>
      </w:r>
      <w:r w:rsidR="009A5149" w:rsidRPr="00D64ABD">
        <w:rPr>
          <w:rFonts w:ascii="Arial" w:hAnsi="Arial" w:cs="Arial"/>
          <w:bCs/>
          <w:sz w:val="20"/>
          <w:szCs w:val="20"/>
        </w:rPr>
        <w:t xml:space="preserve"> eqkbt8g</w:t>
      </w:r>
    </w:p>
    <w:p w14:paraId="599B9E95" w14:textId="31CE05EC" w:rsidR="00CC7756" w:rsidRPr="00D64ABD" w:rsidRDefault="002A11A4" w:rsidP="008930E8">
      <w:pPr>
        <w:spacing w:after="120"/>
        <w:rPr>
          <w:rFonts w:ascii="Arial" w:hAnsi="Arial" w:cs="Arial"/>
          <w:b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 xml:space="preserve">na straně jedné </w:t>
      </w:r>
      <w:r w:rsidR="004759F5" w:rsidRPr="00D64ABD">
        <w:rPr>
          <w:rFonts w:ascii="Arial" w:hAnsi="Arial" w:cs="Arial"/>
          <w:bCs/>
          <w:sz w:val="20"/>
          <w:szCs w:val="20"/>
        </w:rPr>
        <w:t>(</w:t>
      </w:r>
      <w:r w:rsidR="00CC7756" w:rsidRPr="00D64ABD">
        <w:rPr>
          <w:rFonts w:ascii="Arial" w:hAnsi="Arial" w:cs="Arial"/>
          <w:bCs/>
          <w:sz w:val="20"/>
          <w:szCs w:val="20"/>
        </w:rPr>
        <w:t>dále jen</w:t>
      </w:r>
      <w:r w:rsidR="00CC7756" w:rsidRPr="00D64ABD">
        <w:rPr>
          <w:rFonts w:ascii="Arial" w:hAnsi="Arial" w:cs="Arial"/>
          <w:b/>
          <w:sz w:val="20"/>
          <w:szCs w:val="20"/>
        </w:rPr>
        <w:t xml:space="preserve"> </w:t>
      </w:r>
      <w:r w:rsidR="009A7D2A" w:rsidRPr="00D64ABD">
        <w:rPr>
          <w:rFonts w:ascii="Arial" w:hAnsi="Arial" w:cs="Arial"/>
          <w:sz w:val="20"/>
          <w:szCs w:val="20"/>
        </w:rPr>
        <w:t>„</w:t>
      </w:r>
      <w:r w:rsidR="00CC7756" w:rsidRPr="00D64ABD">
        <w:rPr>
          <w:rFonts w:ascii="Arial" w:hAnsi="Arial" w:cs="Arial"/>
          <w:b/>
          <w:sz w:val="20"/>
          <w:szCs w:val="20"/>
        </w:rPr>
        <w:t>Budoucí povinný</w:t>
      </w:r>
      <w:r w:rsidR="009A7D2A" w:rsidRPr="00D64ABD">
        <w:rPr>
          <w:rFonts w:ascii="Arial" w:hAnsi="Arial" w:cs="Arial"/>
          <w:sz w:val="20"/>
          <w:szCs w:val="20"/>
        </w:rPr>
        <w:t>“</w:t>
      </w:r>
      <w:r w:rsidR="004759F5" w:rsidRPr="00D64ABD">
        <w:rPr>
          <w:rFonts w:ascii="Arial" w:hAnsi="Arial" w:cs="Arial"/>
          <w:bCs/>
          <w:sz w:val="20"/>
          <w:szCs w:val="20"/>
        </w:rPr>
        <w:t>)</w:t>
      </w:r>
    </w:p>
    <w:p w14:paraId="421F92FE" w14:textId="77777777" w:rsidR="00CC7756" w:rsidRPr="00D64ABD" w:rsidRDefault="00CC7756" w:rsidP="00145EE2">
      <w:pPr>
        <w:spacing w:before="240" w:after="240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>a</w:t>
      </w:r>
    </w:p>
    <w:p w14:paraId="6A8B5CE1" w14:textId="5FACF806" w:rsidR="009D25B6" w:rsidRPr="00D64ABD" w:rsidRDefault="009D25B6" w:rsidP="009D25B6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4ABD">
        <w:rPr>
          <w:rFonts w:ascii="Arial" w:hAnsi="Arial" w:cs="Arial"/>
          <w:b/>
          <w:sz w:val="20"/>
          <w:szCs w:val="20"/>
          <w:u w:val="single"/>
        </w:rPr>
        <w:t>Pražská energetika, a. s.</w:t>
      </w:r>
    </w:p>
    <w:p w14:paraId="1682BF0E" w14:textId="77777777" w:rsidR="009D25B6" w:rsidRPr="00D64ABD" w:rsidRDefault="009D25B6" w:rsidP="009D25B6">
      <w:pPr>
        <w:contextualSpacing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>se sídlem Na hroudě 1492/4, Vršovice, 100 00 Praha 10</w:t>
      </w:r>
    </w:p>
    <w:p w14:paraId="30E8473E" w14:textId="77777777" w:rsidR="009D25B6" w:rsidRPr="00D64ABD" w:rsidRDefault="009D25B6" w:rsidP="009D25B6">
      <w:pPr>
        <w:contextualSpacing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>IČO: 60193913</w:t>
      </w:r>
    </w:p>
    <w:p w14:paraId="5A01D01E" w14:textId="77777777" w:rsidR="009D25B6" w:rsidRPr="00D64ABD" w:rsidRDefault="009D25B6" w:rsidP="009D25B6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 xml:space="preserve">DIČ: </w:t>
      </w:r>
      <w:r w:rsidRPr="00D64ABD">
        <w:rPr>
          <w:rFonts w:ascii="Arial" w:hAnsi="Arial" w:cs="Arial"/>
          <w:bCs/>
          <w:sz w:val="20"/>
          <w:szCs w:val="20"/>
        </w:rPr>
        <w:t>CZ60193913, plátce DPH</w:t>
      </w:r>
    </w:p>
    <w:p w14:paraId="7CDD1D67" w14:textId="77777777" w:rsidR="002A11A4" w:rsidRPr="00D64ABD" w:rsidRDefault="002A11A4" w:rsidP="009D25B6">
      <w:pPr>
        <w:contextualSpacing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>zapsaná v obchodním rejstříku vedeném Městským soudem v Praze, oddíl B, vložka 2405</w:t>
      </w:r>
    </w:p>
    <w:p w14:paraId="0A33B79C" w14:textId="77777777" w:rsidR="00AC1D41" w:rsidRPr="0091329B" w:rsidRDefault="00AC1D41" w:rsidP="00AC1D41">
      <w:pPr>
        <w:ind w:left="1134" w:hanging="113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329B">
        <w:rPr>
          <w:rFonts w:ascii="Arial" w:hAnsi="Arial" w:cs="Arial"/>
          <w:bCs/>
          <w:sz w:val="20"/>
          <w:szCs w:val="20"/>
        </w:rPr>
        <w:t xml:space="preserve">zastoupená: </w:t>
      </w:r>
      <w:proofErr w:type="spellStart"/>
      <w:r w:rsidRPr="0091329B">
        <w:rPr>
          <w:rFonts w:ascii="Arial" w:hAnsi="Arial" w:cs="Arial"/>
          <w:bCs/>
          <w:sz w:val="20"/>
          <w:szCs w:val="20"/>
        </w:rPr>
        <w:t>PREservisní</w:t>
      </w:r>
      <w:proofErr w:type="spellEnd"/>
      <w:r w:rsidRPr="0091329B">
        <w:rPr>
          <w:rFonts w:ascii="Arial" w:hAnsi="Arial" w:cs="Arial"/>
          <w:bCs/>
          <w:sz w:val="20"/>
          <w:szCs w:val="20"/>
        </w:rPr>
        <w:t xml:space="preserve">, s.r.o., na základě plné moci </w:t>
      </w:r>
    </w:p>
    <w:p w14:paraId="7D178734" w14:textId="77777777" w:rsidR="00AC1D41" w:rsidRPr="0091329B" w:rsidRDefault="00AC1D41" w:rsidP="00AC1D41">
      <w:pPr>
        <w:ind w:left="113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329B">
        <w:rPr>
          <w:rFonts w:ascii="Arial" w:hAnsi="Arial" w:cs="Arial"/>
          <w:bCs/>
          <w:sz w:val="20"/>
          <w:szCs w:val="20"/>
        </w:rPr>
        <w:t>sídlo: Na hroudě 1492/4, Vršovice, 100 00 Praha 10</w:t>
      </w:r>
    </w:p>
    <w:p w14:paraId="0AAAC430" w14:textId="77777777" w:rsidR="00AC1D41" w:rsidRPr="0091329B" w:rsidRDefault="00AC1D41" w:rsidP="00AC1D41">
      <w:pPr>
        <w:ind w:left="113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329B">
        <w:rPr>
          <w:rFonts w:ascii="Arial" w:hAnsi="Arial" w:cs="Arial"/>
          <w:bCs/>
          <w:sz w:val="20"/>
          <w:szCs w:val="20"/>
        </w:rPr>
        <w:t>zapsaná v obchodním rejstříku vedeném Městským soudem v Praze, oddíl C, vložka 215222</w:t>
      </w:r>
    </w:p>
    <w:p w14:paraId="5435274C" w14:textId="77777777" w:rsidR="00AC1D41" w:rsidRPr="0091329B" w:rsidRDefault="00AC1D41" w:rsidP="00AC1D41">
      <w:pPr>
        <w:ind w:left="426" w:firstLine="70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329B">
        <w:rPr>
          <w:rFonts w:ascii="Arial" w:hAnsi="Arial" w:cs="Arial"/>
          <w:bCs/>
          <w:sz w:val="20"/>
          <w:szCs w:val="20"/>
        </w:rPr>
        <w:t>IČ: 02065801</w:t>
      </w:r>
    </w:p>
    <w:p w14:paraId="163181DA" w14:textId="77777777" w:rsidR="00AC1D41" w:rsidRPr="0091329B" w:rsidRDefault="00AC1D41" w:rsidP="00AC1D41">
      <w:pPr>
        <w:ind w:left="426" w:firstLine="70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329B">
        <w:rPr>
          <w:rFonts w:ascii="Arial" w:hAnsi="Arial" w:cs="Arial"/>
          <w:bCs/>
          <w:sz w:val="20"/>
          <w:szCs w:val="20"/>
        </w:rPr>
        <w:t xml:space="preserve">kterou zastupují: Ing. Miloslav </w:t>
      </w:r>
      <w:proofErr w:type="spellStart"/>
      <w:r w:rsidRPr="0091329B">
        <w:rPr>
          <w:rFonts w:ascii="Arial" w:hAnsi="Arial" w:cs="Arial"/>
          <w:bCs/>
          <w:sz w:val="20"/>
          <w:szCs w:val="20"/>
        </w:rPr>
        <w:t>Nergl</w:t>
      </w:r>
      <w:proofErr w:type="spellEnd"/>
      <w:r w:rsidRPr="0091329B">
        <w:rPr>
          <w:rFonts w:ascii="Arial" w:hAnsi="Arial" w:cs="Arial"/>
          <w:bCs/>
          <w:sz w:val="20"/>
          <w:szCs w:val="20"/>
        </w:rPr>
        <w:t>, jednatel a</w:t>
      </w:r>
    </w:p>
    <w:p w14:paraId="044F499D" w14:textId="77777777" w:rsidR="00AC1D41" w:rsidRPr="0091329B" w:rsidRDefault="00AC1D41" w:rsidP="00AC1D41">
      <w:pPr>
        <w:ind w:left="1134" w:hanging="113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329B">
        <w:rPr>
          <w:rFonts w:ascii="Arial" w:hAnsi="Arial" w:cs="Arial"/>
          <w:bCs/>
          <w:sz w:val="20"/>
          <w:szCs w:val="20"/>
        </w:rPr>
        <w:tab/>
        <w:t xml:space="preserve">                </w:t>
      </w:r>
      <w:r w:rsidRPr="0091329B">
        <w:rPr>
          <w:rFonts w:ascii="Arial" w:hAnsi="Arial" w:cs="Arial"/>
          <w:bCs/>
          <w:sz w:val="20"/>
          <w:szCs w:val="20"/>
        </w:rPr>
        <w:tab/>
        <w:t xml:space="preserve">           Ing. Karel Urban, jednatel</w:t>
      </w:r>
    </w:p>
    <w:p w14:paraId="618FEBDC" w14:textId="77777777" w:rsidR="009D25B6" w:rsidRPr="00D64ABD" w:rsidRDefault="009D25B6" w:rsidP="009D25B6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64ABD">
        <w:rPr>
          <w:rFonts w:ascii="Arial" w:hAnsi="Arial" w:cs="Arial"/>
          <w:color w:val="000000"/>
          <w:sz w:val="20"/>
          <w:szCs w:val="20"/>
        </w:rPr>
        <w:t>ČSOB, a. s.</w:t>
      </w:r>
    </w:p>
    <w:p w14:paraId="695853C0" w14:textId="77777777" w:rsidR="009D25B6" w:rsidRPr="00D64ABD" w:rsidRDefault="009D25B6" w:rsidP="009D25B6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 xml:space="preserve">číslo účtu: </w:t>
      </w:r>
      <w:r w:rsidRPr="00D64ABD">
        <w:rPr>
          <w:rFonts w:ascii="Arial" w:hAnsi="Arial" w:cs="Arial"/>
          <w:sz w:val="20"/>
          <w:szCs w:val="20"/>
        </w:rPr>
        <w:t>4001-0900109423/0300</w:t>
      </w:r>
    </w:p>
    <w:p w14:paraId="7C91DE1D" w14:textId="77777777" w:rsidR="009D25B6" w:rsidRPr="00D64ABD" w:rsidRDefault="009D25B6" w:rsidP="009D25B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>adresa datové schránky: z3wcgr4</w:t>
      </w:r>
    </w:p>
    <w:p w14:paraId="67F6BD11" w14:textId="31C7E398" w:rsidR="00CC7756" w:rsidRPr="00D64ABD" w:rsidRDefault="002A11A4" w:rsidP="009D25B6">
      <w:pPr>
        <w:tabs>
          <w:tab w:val="left" w:pos="-1800"/>
          <w:tab w:val="left" w:pos="184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 xml:space="preserve">na straně druhé </w:t>
      </w:r>
      <w:r w:rsidR="004759F5" w:rsidRPr="00D64ABD">
        <w:rPr>
          <w:rFonts w:ascii="Arial" w:hAnsi="Arial" w:cs="Arial"/>
          <w:sz w:val="20"/>
          <w:szCs w:val="20"/>
        </w:rPr>
        <w:t>(</w:t>
      </w:r>
      <w:r w:rsidR="00CC7756" w:rsidRPr="00D64ABD">
        <w:rPr>
          <w:rFonts w:ascii="Arial" w:hAnsi="Arial" w:cs="Arial"/>
          <w:sz w:val="20"/>
          <w:szCs w:val="20"/>
        </w:rPr>
        <w:t xml:space="preserve">dále jen </w:t>
      </w:r>
      <w:r w:rsidR="009A7D2A" w:rsidRPr="00D64ABD">
        <w:rPr>
          <w:rFonts w:ascii="Arial" w:hAnsi="Arial" w:cs="Arial"/>
          <w:sz w:val="20"/>
          <w:szCs w:val="20"/>
        </w:rPr>
        <w:t>„</w:t>
      </w:r>
      <w:r w:rsidR="00CC7756" w:rsidRPr="00D64ABD">
        <w:rPr>
          <w:rFonts w:ascii="Arial" w:hAnsi="Arial" w:cs="Arial"/>
          <w:b/>
          <w:bCs/>
          <w:sz w:val="20"/>
          <w:szCs w:val="20"/>
        </w:rPr>
        <w:t>Budoucí oprávněn</w:t>
      </w:r>
      <w:r w:rsidR="00CF1F8C" w:rsidRPr="00D64ABD">
        <w:rPr>
          <w:rFonts w:ascii="Arial" w:hAnsi="Arial" w:cs="Arial"/>
          <w:b/>
          <w:bCs/>
          <w:sz w:val="20"/>
          <w:szCs w:val="20"/>
        </w:rPr>
        <w:t>ý</w:t>
      </w:r>
      <w:r w:rsidR="009A7D2A" w:rsidRPr="00D64ABD">
        <w:rPr>
          <w:rFonts w:ascii="Arial" w:hAnsi="Arial" w:cs="Arial"/>
          <w:bCs/>
          <w:sz w:val="20"/>
          <w:szCs w:val="20"/>
        </w:rPr>
        <w:t>“</w:t>
      </w:r>
      <w:r w:rsidR="004759F5" w:rsidRPr="00D64ABD">
        <w:rPr>
          <w:rFonts w:ascii="Arial" w:hAnsi="Arial" w:cs="Arial"/>
          <w:sz w:val="20"/>
          <w:szCs w:val="20"/>
        </w:rPr>
        <w:t>)</w:t>
      </w:r>
    </w:p>
    <w:p w14:paraId="7FC031B4" w14:textId="77777777" w:rsidR="00CC7756" w:rsidRPr="00D64ABD" w:rsidRDefault="00CC7756" w:rsidP="00145EE2">
      <w:pPr>
        <w:pStyle w:val="Normln0"/>
        <w:spacing w:before="240" w:after="240"/>
        <w:jc w:val="both"/>
        <w:rPr>
          <w:rFonts w:ascii="Arial" w:hAnsi="Arial" w:cs="Arial"/>
        </w:rPr>
      </w:pPr>
      <w:r w:rsidRPr="00D64ABD">
        <w:rPr>
          <w:rFonts w:ascii="Arial" w:hAnsi="Arial" w:cs="Arial"/>
        </w:rPr>
        <w:t xml:space="preserve">(společně dále též označováni jako </w:t>
      </w:r>
      <w:r w:rsidRPr="00D64ABD">
        <w:rPr>
          <w:rFonts w:ascii="Arial" w:hAnsi="Arial" w:cs="Arial"/>
          <w:b/>
          <w:bCs/>
        </w:rPr>
        <w:t>Smluvní strany</w:t>
      </w:r>
      <w:r w:rsidRPr="00D64ABD">
        <w:rPr>
          <w:rFonts w:ascii="Arial" w:hAnsi="Arial" w:cs="Arial"/>
        </w:rPr>
        <w:t xml:space="preserve"> anebo jednotlivě jako </w:t>
      </w:r>
      <w:r w:rsidRPr="00D64ABD">
        <w:rPr>
          <w:rFonts w:ascii="Arial" w:hAnsi="Arial" w:cs="Arial"/>
          <w:b/>
        </w:rPr>
        <w:t>Smluvní strana</w:t>
      </w:r>
      <w:r w:rsidRPr="00D64ABD">
        <w:rPr>
          <w:rFonts w:ascii="Arial" w:hAnsi="Arial" w:cs="Arial"/>
        </w:rPr>
        <w:t>),</w:t>
      </w:r>
    </w:p>
    <w:p w14:paraId="0B3FC240" w14:textId="2CC52440" w:rsidR="00CC7756" w:rsidRPr="00D64ABD" w:rsidRDefault="00E708B8" w:rsidP="00B95854">
      <w:pPr>
        <w:jc w:val="center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>u</w:t>
      </w:r>
      <w:r w:rsidR="00CC7756" w:rsidRPr="00D64ABD">
        <w:rPr>
          <w:rFonts w:ascii="Arial" w:hAnsi="Arial" w:cs="Arial"/>
          <w:sz w:val="20"/>
          <w:szCs w:val="20"/>
        </w:rPr>
        <w:t>zavřel</w:t>
      </w:r>
      <w:r w:rsidR="000B03A3" w:rsidRPr="00D64ABD">
        <w:rPr>
          <w:rFonts w:ascii="Arial" w:hAnsi="Arial" w:cs="Arial"/>
          <w:sz w:val="20"/>
          <w:szCs w:val="20"/>
        </w:rPr>
        <w:t>y</w:t>
      </w:r>
      <w:r w:rsidRPr="00D64ABD">
        <w:rPr>
          <w:rFonts w:ascii="Arial" w:hAnsi="Arial" w:cs="Arial"/>
          <w:sz w:val="20"/>
          <w:szCs w:val="20"/>
        </w:rPr>
        <w:t xml:space="preserve"> níže uvedeného dne, měsíce a roku v souladu</w:t>
      </w:r>
      <w:r w:rsidR="00CC7756" w:rsidRPr="00D64ABD">
        <w:rPr>
          <w:rFonts w:ascii="Arial" w:hAnsi="Arial" w:cs="Arial"/>
          <w:sz w:val="20"/>
          <w:szCs w:val="20"/>
        </w:rPr>
        <w:t xml:space="preserve"> </w:t>
      </w:r>
      <w:r w:rsidRPr="00D64ABD">
        <w:rPr>
          <w:rFonts w:ascii="Arial" w:hAnsi="Arial" w:cs="Arial"/>
          <w:sz w:val="20"/>
          <w:szCs w:val="20"/>
        </w:rPr>
        <w:t>s</w:t>
      </w:r>
      <w:r w:rsidR="00CC7756" w:rsidRPr="00D64ABD">
        <w:rPr>
          <w:rFonts w:ascii="Arial" w:hAnsi="Arial" w:cs="Arial"/>
          <w:sz w:val="20"/>
          <w:szCs w:val="20"/>
        </w:rPr>
        <w:t xml:space="preserve"> ustanovení</w:t>
      </w:r>
      <w:r w:rsidRPr="00D64ABD">
        <w:rPr>
          <w:rFonts w:ascii="Arial" w:hAnsi="Arial" w:cs="Arial"/>
          <w:sz w:val="20"/>
          <w:szCs w:val="20"/>
        </w:rPr>
        <w:t>m</w:t>
      </w:r>
      <w:r w:rsidR="00CC7756" w:rsidRPr="00D64ABD">
        <w:rPr>
          <w:rFonts w:ascii="Arial" w:hAnsi="Arial" w:cs="Arial"/>
          <w:sz w:val="20"/>
          <w:szCs w:val="20"/>
        </w:rPr>
        <w:t xml:space="preserve"> § 1785 a násl. zákona č. 89/2012 Sb., občanského zákoníku</w:t>
      </w:r>
      <w:r w:rsidRPr="00D64ABD">
        <w:rPr>
          <w:rFonts w:ascii="Arial" w:hAnsi="Arial" w:cs="Arial"/>
          <w:sz w:val="20"/>
          <w:szCs w:val="20"/>
        </w:rPr>
        <w:t>,</w:t>
      </w:r>
      <w:r w:rsidR="00CC7756" w:rsidRPr="00D64ABD">
        <w:rPr>
          <w:rFonts w:ascii="Arial" w:hAnsi="Arial" w:cs="Arial"/>
          <w:sz w:val="20"/>
          <w:szCs w:val="20"/>
        </w:rPr>
        <w:t xml:space="preserve"> </w:t>
      </w:r>
      <w:r w:rsidRPr="00D64ABD">
        <w:rPr>
          <w:rFonts w:ascii="Arial" w:hAnsi="Arial" w:cs="Arial"/>
          <w:sz w:val="20"/>
          <w:szCs w:val="20"/>
        </w:rPr>
        <w:t xml:space="preserve">v účinném znění </w:t>
      </w:r>
      <w:r w:rsidR="009A7D2A" w:rsidRPr="00D64ABD">
        <w:rPr>
          <w:rFonts w:ascii="Arial" w:hAnsi="Arial" w:cs="Arial"/>
          <w:sz w:val="20"/>
          <w:szCs w:val="20"/>
        </w:rPr>
        <w:t>(dále jen „</w:t>
      </w:r>
      <w:r w:rsidRPr="00D64ABD">
        <w:rPr>
          <w:rFonts w:ascii="Arial" w:hAnsi="Arial" w:cs="Arial"/>
          <w:b/>
          <w:sz w:val="20"/>
          <w:szCs w:val="20"/>
        </w:rPr>
        <w:t>O</w:t>
      </w:r>
      <w:r w:rsidR="009A7D2A" w:rsidRPr="00D64ABD">
        <w:rPr>
          <w:rFonts w:ascii="Arial" w:hAnsi="Arial" w:cs="Arial"/>
          <w:b/>
          <w:sz w:val="20"/>
          <w:szCs w:val="20"/>
        </w:rPr>
        <w:t>bčanský zákoník</w:t>
      </w:r>
      <w:r w:rsidR="009A7D2A" w:rsidRPr="00D64ABD">
        <w:rPr>
          <w:rFonts w:ascii="Arial" w:hAnsi="Arial" w:cs="Arial"/>
          <w:sz w:val="20"/>
          <w:szCs w:val="20"/>
        </w:rPr>
        <w:t>“</w:t>
      </w:r>
      <w:r w:rsidR="00CC7756" w:rsidRPr="00D64ABD">
        <w:rPr>
          <w:rFonts w:ascii="Arial" w:hAnsi="Arial" w:cs="Arial"/>
          <w:sz w:val="20"/>
          <w:szCs w:val="20"/>
        </w:rPr>
        <w:t>) tuto</w:t>
      </w:r>
    </w:p>
    <w:p w14:paraId="621CDEAC" w14:textId="77777777" w:rsidR="00B95854" w:rsidRPr="00D64ABD" w:rsidRDefault="00E708B8" w:rsidP="00B95854">
      <w:pPr>
        <w:jc w:val="center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b/>
          <w:sz w:val="20"/>
          <w:szCs w:val="20"/>
        </w:rPr>
        <w:t>S</w:t>
      </w:r>
      <w:r w:rsidR="00F00693" w:rsidRPr="00D64ABD">
        <w:rPr>
          <w:rFonts w:ascii="Arial" w:hAnsi="Arial" w:cs="Arial"/>
          <w:b/>
          <w:sz w:val="20"/>
          <w:szCs w:val="20"/>
        </w:rPr>
        <w:t xml:space="preserve">mlouvu o uzavření budoucí smlouvy o zřízení </w:t>
      </w:r>
      <w:r w:rsidR="00B95854" w:rsidRPr="00D64ABD">
        <w:rPr>
          <w:rFonts w:ascii="Arial" w:hAnsi="Arial" w:cs="Arial"/>
          <w:b/>
          <w:sz w:val="20"/>
          <w:szCs w:val="20"/>
        </w:rPr>
        <w:t xml:space="preserve">věcného břemene - </w:t>
      </w:r>
      <w:r w:rsidRPr="00D64ABD">
        <w:rPr>
          <w:rFonts w:ascii="Arial" w:hAnsi="Arial" w:cs="Arial"/>
          <w:b/>
          <w:sz w:val="20"/>
          <w:szCs w:val="20"/>
        </w:rPr>
        <w:t>služebnosti</w:t>
      </w:r>
      <w:r w:rsidR="00CC7756" w:rsidRPr="00D64ABD">
        <w:rPr>
          <w:rFonts w:ascii="Arial" w:hAnsi="Arial" w:cs="Arial"/>
          <w:sz w:val="20"/>
          <w:szCs w:val="20"/>
        </w:rPr>
        <w:t xml:space="preserve"> </w:t>
      </w:r>
    </w:p>
    <w:p w14:paraId="280BCE78" w14:textId="5C91D81E" w:rsidR="00CA7589" w:rsidRPr="00D64ABD" w:rsidRDefault="00CC7756" w:rsidP="00B95854">
      <w:pPr>
        <w:jc w:val="center"/>
        <w:rPr>
          <w:rFonts w:ascii="Arial" w:hAnsi="Arial" w:cs="Arial"/>
          <w:b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 xml:space="preserve">(dále jen </w:t>
      </w:r>
      <w:r w:rsidR="009A7D2A" w:rsidRPr="00D64ABD">
        <w:rPr>
          <w:rFonts w:ascii="Arial" w:hAnsi="Arial" w:cs="Arial"/>
          <w:sz w:val="20"/>
          <w:szCs w:val="20"/>
        </w:rPr>
        <w:t>„</w:t>
      </w:r>
      <w:r w:rsidRPr="00D64ABD">
        <w:rPr>
          <w:rFonts w:ascii="Arial" w:hAnsi="Arial" w:cs="Arial"/>
          <w:b/>
          <w:sz w:val="20"/>
          <w:szCs w:val="20"/>
        </w:rPr>
        <w:t>Smlouva</w:t>
      </w:r>
      <w:r w:rsidR="009A7D2A" w:rsidRPr="00D64ABD">
        <w:rPr>
          <w:rFonts w:ascii="Arial" w:hAnsi="Arial" w:cs="Arial"/>
          <w:sz w:val="20"/>
          <w:szCs w:val="20"/>
        </w:rPr>
        <w:t>“</w:t>
      </w:r>
      <w:r w:rsidRPr="00D64ABD">
        <w:rPr>
          <w:rFonts w:ascii="Arial" w:hAnsi="Arial" w:cs="Arial"/>
          <w:sz w:val="20"/>
          <w:szCs w:val="20"/>
        </w:rPr>
        <w:t>)</w:t>
      </w:r>
    </w:p>
    <w:p w14:paraId="67FC946D" w14:textId="77777777" w:rsidR="00CC7756" w:rsidRPr="00D64ABD" w:rsidRDefault="00CC7756" w:rsidP="0056514B">
      <w:pPr>
        <w:spacing w:after="240"/>
        <w:jc w:val="center"/>
        <w:rPr>
          <w:rFonts w:ascii="Arial" w:hAnsi="Arial" w:cs="Arial"/>
          <w:bCs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>tohoto znění</w:t>
      </w:r>
      <w:r w:rsidR="00CA7589" w:rsidRPr="00D64ABD">
        <w:rPr>
          <w:rFonts w:ascii="Arial" w:hAnsi="Arial" w:cs="Arial"/>
          <w:bCs/>
          <w:sz w:val="20"/>
          <w:szCs w:val="20"/>
        </w:rPr>
        <w:t>:</w:t>
      </w:r>
    </w:p>
    <w:p w14:paraId="3C169DEA" w14:textId="77777777" w:rsidR="008930E8" w:rsidRPr="00D64ABD" w:rsidRDefault="00CC7756" w:rsidP="008930E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64ABD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Pr="00D64ABD">
        <w:rPr>
          <w:rFonts w:ascii="Arial" w:hAnsi="Arial" w:cs="Arial"/>
          <w:b/>
          <w:sz w:val="20"/>
          <w:szCs w:val="20"/>
        </w:rPr>
        <w:t>I.</w:t>
      </w:r>
    </w:p>
    <w:p w14:paraId="180DBA17" w14:textId="1145C155" w:rsidR="0009044C" w:rsidRPr="00D64ABD" w:rsidRDefault="0009044C" w:rsidP="00AC1D41">
      <w:pPr>
        <w:rPr>
          <w:rFonts w:ascii="Arial" w:hAnsi="Arial" w:cs="Arial"/>
          <w:bCs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>Budoucí oprávněn</w:t>
      </w:r>
      <w:r w:rsidR="00CF1F8C" w:rsidRPr="00D64ABD">
        <w:rPr>
          <w:rFonts w:ascii="Arial" w:hAnsi="Arial" w:cs="Arial"/>
          <w:bCs/>
          <w:sz w:val="20"/>
          <w:szCs w:val="20"/>
        </w:rPr>
        <w:t>ý</w:t>
      </w:r>
      <w:r w:rsidRPr="00D64ABD">
        <w:rPr>
          <w:rFonts w:ascii="Arial" w:hAnsi="Arial" w:cs="Arial"/>
          <w:bCs/>
          <w:sz w:val="20"/>
          <w:szCs w:val="20"/>
        </w:rPr>
        <w:t xml:space="preserve"> je provozovatelem sítě veřejně přístupných dobíjecích stanic pro elektromobily na území ČR, kterou provozuje pod obchodním označením </w:t>
      </w:r>
      <w:proofErr w:type="spellStart"/>
      <w:r w:rsidRPr="00D64ABD">
        <w:rPr>
          <w:rFonts w:ascii="Arial" w:hAnsi="Arial" w:cs="Arial"/>
          <w:bCs/>
          <w:sz w:val="20"/>
          <w:szCs w:val="20"/>
        </w:rPr>
        <w:t>PREpoint</w:t>
      </w:r>
      <w:proofErr w:type="spellEnd"/>
      <w:r w:rsidRPr="00D64ABD">
        <w:rPr>
          <w:rFonts w:ascii="Arial" w:hAnsi="Arial" w:cs="Arial"/>
          <w:bCs/>
          <w:sz w:val="20"/>
          <w:szCs w:val="20"/>
        </w:rPr>
        <w:t>.</w:t>
      </w:r>
    </w:p>
    <w:p w14:paraId="107035EA" w14:textId="77777777" w:rsidR="0009044C" w:rsidRPr="00D64ABD" w:rsidRDefault="0009044C" w:rsidP="000649D4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64ABD">
        <w:rPr>
          <w:rFonts w:ascii="Arial" w:hAnsi="Arial" w:cs="Arial"/>
          <w:b/>
          <w:bCs/>
          <w:sz w:val="20"/>
          <w:szCs w:val="20"/>
        </w:rPr>
        <w:t>Článek II.</w:t>
      </w:r>
    </w:p>
    <w:p w14:paraId="50041E85" w14:textId="376DB097" w:rsidR="006A7CB9" w:rsidRPr="00D64ABD" w:rsidRDefault="006A7CB9" w:rsidP="000649D4">
      <w:pPr>
        <w:pStyle w:val="Bezmezer"/>
        <w:numPr>
          <w:ilvl w:val="0"/>
          <w:numId w:val="12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 xml:space="preserve">Budoucí povinný prohlašuje, že </w:t>
      </w:r>
      <w:r w:rsidR="00297E48" w:rsidRPr="00D64ABD">
        <w:rPr>
          <w:rFonts w:ascii="Arial" w:eastAsia="Calibri" w:hAnsi="Arial" w:cs="Arial"/>
          <w:sz w:val="20"/>
          <w:szCs w:val="20"/>
          <w:lang w:eastAsia="en-US"/>
        </w:rPr>
        <w:t>je ve smyslu ustanovení zákona č. 172/1991 Sb.,</w:t>
      </w:r>
      <w:r w:rsidR="009A7D2A" w:rsidRPr="00D64AB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04C83" w:rsidRPr="00D64ABD">
        <w:rPr>
          <w:rFonts w:ascii="Arial" w:eastAsia="Calibri" w:hAnsi="Arial" w:cs="Arial"/>
          <w:sz w:val="20"/>
          <w:szCs w:val="20"/>
          <w:lang w:eastAsia="en-US"/>
        </w:rPr>
        <w:t xml:space="preserve">o přechodu některých věcí z majetku České republiky do vlastnictví obcí, </w:t>
      </w:r>
      <w:r w:rsidR="009A7D2A" w:rsidRPr="00D64ABD">
        <w:rPr>
          <w:rFonts w:ascii="Arial" w:hAnsi="Arial" w:cs="Arial"/>
          <w:sz w:val="20"/>
          <w:szCs w:val="20"/>
        </w:rPr>
        <w:t>ve znění pozdějších změn a doplňků,</w:t>
      </w:r>
      <w:r w:rsidR="00297E48" w:rsidRPr="00D64ABD">
        <w:rPr>
          <w:rFonts w:ascii="Arial" w:eastAsia="Calibri" w:hAnsi="Arial" w:cs="Arial"/>
          <w:sz w:val="20"/>
          <w:szCs w:val="20"/>
          <w:lang w:eastAsia="en-US"/>
        </w:rPr>
        <w:t xml:space="preserve"> zákona č. 131/2000 Sb.</w:t>
      </w:r>
      <w:r w:rsidR="000C3073" w:rsidRPr="00D64ABD">
        <w:rPr>
          <w:rFonts w:ascii="Arial" w:eastAsia="Calibri" w:hAnsi="Arial" w:cs="Arial"/>
          <w:sz w:val="20"/>
          <w:szCs w:val="20"/>
          <w:lang w:eastAsia="en-US"/>
        </w:rPr>
        <w:t>,</w:t>
      </w:r>
      <w:r w:rsidR="009A7D2A" w:rsidRPr="00D64ABD">
        <w:rPr>
          <w:rFonts w:ascii="Arial" w:eastAsia="Calibri" w:hAnsi="Arial" w:cs="Arial"/>
          <w:sz w:val="20"/>
          <w:szCs w:val="20"/>
          <w:lang w:eastAsia="en-US"/>
        </w:rPr>
        <w:t xml:space="preserve"> o hl</w:t>
      </w:r>
      <w:r w:rsidR="005B2AEB" w:rsidRPr="00D64ABD">
        <w:rPr>
          <w:rFonts w:ascii="Arial" w:eastAsia="Calibri" w:hAnsi="Arial" w:cs="Arial"/>
          <w:sz w:val="20"/>
          <w:szCs w:val="20"/>
          <w:lang w:eastAsia="en-US"/>
        </w:rPr>
        <w:t>.</w:t>
      </w:r>
      <w:r w:rsidR="009A7D2A" w:rsidRPr="00D64ABD">
        <w:rPr>
          <w:rFonts w:ascii="Arial" w:eastAsia="Calibri" w:hAnsi="Arial" w:cs="Arial"/>
          <w:sz w:val="20"/>
          <w:szCs w:val="20"/>
          <w:lang w:eastAsia="en-US"/>
        </w:rPr>
        <w:t xml:space="preserve"> m</w:t>
      </w:r>
      <w:r w:rsidR="005B2AEB" w:rsidRPr="00D64ABD">
        <w:rPr>
          <w:rFonts w:ascii="Arial" w:eastAsia="Calibri" w:hAnsi="Arial" w:cs="Arial"/>
          <w:sz w:val="20"/>
          <w:szCs w:val="20"/>
          <w:lang w:eastAsia="en-US"/>
        </w:rPr>
        <w:t>.</w:t>
      </w:r>
      <w:r w:rsidR="009A7D2A" w:rsidRPr="00D64ABD">
        <w:rPr>
          <w:rFonts w:ascii="Arial" w:eastAsia="Calibri" w:hAnsi="Arial" w:cs="Arial"/>
          <w:sz w:val="20"/>
          <w:szCs w:val="20"/>
          <w:lang w:eastAsia="en-US"/>
        </w:rPr>
        <w:t xml:space="preserve"> Praze, </w:t>
      </w:r>
      <w:r w:rsidR="009A7D2A" w:rsidRPr="00D64ABD">
        <w:rPr>
          <w:rFonts w:ascii="Arial" w:hAnsi="Arial" w:cs="Arial"/>
          <w:sz w:val="20"/>
          <w:szCs w:val="20"/>
        </w:rPr>
        <w:t>ve znění pozdějších změn a doplňků</w:t>
      </w:r>
      <w:r w:rsidR="00897E5C" w:rsidRPr="00D64ABD">
        <w:rPr>
          <w:rFonts w:ascii="Arial" w:hAnsi="Arial" w:cs="Arial"/>
          <w:sz w:val="20"/>
          <w:szCs w:val="20"/>
        </w:rPr>
        <w:t xml:space="preserve">, kterou se vydává </w:t>
      </w:r>
      <w:r w:rsidR="00297E48" w:rsidRPr="00D64ABD">
        <w:rPr>
          <w:rFonts w:ascii="Arial" w:eastAsia="Calibri" w:hAnsi="Arial" w:cs="Arial"/>
          <w:sz w:val="20"/>
          <w:szCs w:val="20"/>
          <w:lang w:eastAsia="en-US"/>
        </w:rPr>
        <w:t xml:space="preserve">Statut hl. m. Prahy </w:t>
      </w:r>
      <w:r w:rsidR="00897E5C" w:rsidRPr="00D64ABD">
        <w:rPr>
          <w:rFonts w:ascii="Arial" w:eastAsia="Calibri" w:hAnsi="Arial" w:cs="Arial"/>
          <w:sz w:val="20"/>
          <w:szCs w:val="20"/>
          <w:lang w:eastAsia="en-US"/>
        </w:rPr>
        <w:t>(</w:t>
      </w:r>
      <w:r w:rsidR="009A7D2A" w:rsidRPr="00D64ABD">
        <w:rPr>
          <w:rFonts w:ascii="Arial" w:eastAsia="Calibri" w:hAnsi="Arial" w:cs="Arial"/>
          <w:sz w:val="20"/>
          <w:szCs w:val="20"/>
          <w:lang w:eastAsia="en-US"/>
        </w:rPr>
        <w:t xml:space="preserve">obecně závazná vyhláška hl. m. Prahy č. 55/2000 Sb., hl. m. Prahy, </w:t>
      </w:r>
      <w:r w:rsidR="009A7D2A" w:rsidRPr="00D64ABD">
        <w:rPr>
          <w:rFonts w:ascii="Arial" w:hAnsi="Arial" w:cs="Arial"/>
          <w:sz w:val="20"/>
          <w:szCs w:val="20"/>
        </w:rPr>
        <w:t>ve znění pozdějších změn a doplňků)</w:t>
      </w:r>
      <w:r w:rsidR="00897E5C" w:rsidRPr="00D64ABD">
        <w:rPr>
          <w:rFonts w:ascii="Arial" w:hAnsi="Arial" w:cs="Arial"/>
          <w:sz w:val="20"/>
          <w:szCs w:val="20"/>
        </w:rPr>
        <w:t>,</w:t>
      </w:r>
      <w:r w:rsidR="009A7D2A" w:rsidRPr="00D64ABD">
        <w:rPr>
          <w:rFonts w:ascii="Arial" w:hAnsi="Arial" w:cs="Arial"/>
          <w:sz w:val="20"/>
          <w:szCs w:val="20"/>
        </w:rPr>
        <w:t xml:space="preserve"> </w:t>
      </w:r>
      <w:r w:rsidR="00297E48" w:rsidRPr="00D64ABD">
        <w:rPr>
          <w:rFonts w:ascii="Arial" w:eastAsia="Calibri" w:hAnsi="Arial" w:cs="Arial"/>
          <w:sz w:val="20"/>
          <w:szCs w:val="20"/>
          <w:lang w:eastAsia="en-US"/>
        </w:rPr>
        <w:t xml:space="preserve">oprávněn </w:t>
      </w:r>
      <w:r w:rsidR="005B2AEB" w:rsidRPr="00D64ABD">
        <w:rPr>
          <w:rFonts w:ascii="Arial" w:eastAsia="Calibri" w:hAnsi="Arial" w:cs="Arial"/>
          <w:sz w:val="20"/>
          <w:szCs w:val="20"/>
          <w:lang w:eastAsia="en-US"/>
        </w:rPr>
        <w:t xml:space="preserve">jako vlastník </w:t>
      </w:r>
      <w:r w:rsidR="00297E48" w:rsidRPr="00D64ABD">
        <w:rPr>
          <w:rFonts w:ascii="Arial" w:eastAsia="Calibri" w:hAnsi="Arial" w:cs="Arial"/>
          <w:sz w:val="20"/>
          <w:szCs w:val="20"/>
          <w:lang w:eastAsia="en-US"/>
        </w:rPr>
        <w:t xml:space="preserve">nakládat </w:t>
      </w:r>
      <w:r w:rsidR="00680E0D" w:rsidRPr="00D64ABD">
        <w:rPr>
          <w:rFonts w:ascii="Arial" w:eastAsia="Calibri" w:hAnsi="Arial" w:cs="Arial"/>
          <w:sz w:val="20"/>
          <w:szCs w:val="20"/>
          <w:lang w:eastAsia="en-US"/>
        </w:rPr>
        <w:t>kromě jin</w:t>
      </w:r>
      <w:r w:rsidR="00897E5C" w:rsidRPr="00D64ABD">
        <w:rPr>
          <w:rFonts w:ascii="Arial" w:eastAsia="Calibri" w:hAnsi="Arial" w:cs="Arial"/>
          <w:sz w:val="20"/>
          <w:szCs w:val="20"/>
          <w:lang w:eastAsia="en-US"/>
        </w:rPr>
        <w:t>ých</w:t>
      </w:r>
      <w:r w:rsidR="00680E0D" w:rsidRPr="00D64AB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97E48" w:rsidRPr="00D64ABD">
        <w:rPr>
          <w:rFonts w:ascii="Arial" w:eastAsia="Calibri" w:hAnsi="Arial" w:cs="Arial"/>
          <w:sz w:val="20"/>
          <w:szCs w:val="20"/>
          <w:lang w:eastAsia="en-US"/>
        </w:rPr>
        <w:t>s</w:t>
      </w:r>
      <w:r w:rsidR="00FD04E9" w:rsidRPr="00D64ABD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09044C" w:rsidRPr="00D64ABD">
        <w:rPr>
          <w:rFonts w:ascii="Arial" w:hAnsi="Arial" w:cs="Arial"/>
          <w:b/>
          <w:sz w:val="20"/>
          <w:szCs w:val="20"/>
        </w:rPr>
        <w:t xml:space="preserve">pozemky </w:t>
      </w:r>
      <w:proofErr w:type="spellStart"/>
      <w:r w:rsidR="0009044C" w:rsidRPr="00D64ABD">
        <w:rPr>
          <w:rFonts w:ascii="Arial" w:hAnsi="Arial" w:cs="Arial"/>
          <w:b/>
          <w:sz w:val="20"/>
          <w:szCs w:val="20"/>
        </w:rPr>
        <w:t>parc</w:t>
      </w:r>
      <w:proofErr w:type="spellEnd"/>
      <w:r w:rsidR="0009044C" w:rsidRPr="00D64ABD">
        <w:rPr>
          <w:rFonts w:ascii="Arial" w:hAnsi="Arial" w:cs="Arial"/>
          <w:b/>
          <w:sz w:val="20"/>
          <w:szCs w:val="20"/>
        </w:rPr>
        <w:t>. č.</w:t>
      </w:r>
      <w:r w:rsidR="0009044C" w:rsidRPr="00D64ABD">
        <w:rPr>
          <w:rFonts w:ascii="Arial" w:hAnsi="Arial" w:cs="Arial"/>
          <w:sz w:val="20"/>
          <w:szCs w:val="20"/>
        </w:rPr>
        <w:t xml:space="preserve"> </w:t>
      </w:r>
      <w:r w:rsidR="0009044C" w:rsidRPr="00D64ABD">
        <w:rPr>
          <w:rFonts w:ascii="Arial" w:hAnsi="Arial" w:cs="Arial"/>
          <w:b/>
          <w:sz w:val="20"/>
          <w:szCs w:val="20"/>
        </w:rPr>
        <w:t xml:space="preserve">2639/266 a </w:t>
      </w:r>
      <w:proofErr w:type="spellStart"/>
      <w:r w:rsidR="0009044C" w:rsidRPr="00D64ABD">
        <w:rPr>
          <w:rFonts w:ascii="Arial" w:hAnsi="Arial" w:cs="Arial"/>
          <w:b/>
          <w:sz w:val="20"/>
          <w:szCs w:val="20"/>
        </w:rPr>
        <w:t>parc.č</w:t>
      </w:r>
      <w:proofErr w:type="spellEnd"/>
      <w:r w:rsidR="0009044C" w:rsidRPr="00D64ABD">
        <w:rPr>
          <w:rFonts w:ascii="Arial" w:hAnsi="Arial" w:cs="Arial"/>
          <w:b/>
          <w:sz w:val="20"/>
          <w:szCs w:val="20"/>
        </w:rPr>
        <w:t xml:space="preserve">. 2639/138, </w:t>
      </w:r>
      <w:r w:rsidR="00964D02">
        <w:rPr>
          <w:rFonts w:ascii="Arial" w:hAnsi="Arial" w:cs="Arial"/>
          <w:sz w:val="20"/>
          <w:szCs w:val="20"/>
        </w:rPr>
        <w:t>vedených</w:t>
      </w:r>
      <w:r w:rsidR="0009044C" w:rsidRPr="00D64ABD">
        <w:rPr>
          <w:rFonts w:ascii="Arial" w:eastAsia="Calibri" w:hAnsi="Arial" w:cs="Arial"/>
          <w:sz w:val="20"/>
          <w:szCs w:val="20"/>
        </w:rPr>
        <w:t xml:space="preserve"> na LV č. 1636, pro </w:t>
      </w:r>
      <w:proofErr w:type="spellStart"/>
      <w:proofErr w:type="gramStart"/>
      <w:r w:rsidR="0009044C" w:rsidRPr="00D64ABD">
        <w:rPr>
          <w:rFonts w:ascii="Arial" w:eastAsia="Calibri" w:hAnsi="Arial" w:cs="Arial"/>
          <w:sz w:val="20"/>
          <w:szCs w:val="20"/>
        </w:rPr>
        <w:t>k.ú</w:t>
      </w:r>
      <w:proofErr w:type="spellEnd"/>
      <w:r w:rsidR="0009044C" w:rsidRPr="00D64ABD">
        <w:rPr>
          <w:rFonts w:ascii="Arial" w:eastAsia="Calibri" w:hAnsi="Arial" w:cs="Arial"/>
          <w:sz w:val="20"/>
          <w:szCs w:val="20"/>
        </w:rPr>
        <w:t>.</w:t>
      </w:r>
      <w:proofErr w:type="gramEnd"/>
      <w:r w:rsidR="0009044C" w:rsidRPr="00D64ABD">
        <w:rPr>
          <w:rFonts w:ascii="Arial" w:eastAsia="Calibri" w:hAnsi="Arial" w:cs="Arial"/>
          <w:sz w:val="20"/>
          <w:szCs w:val="20"/>
        </w:rPr>
        <w:t xml:space="preserve"> Žižkov, </w:t>
      </w:r>
      <w:r w:rsidR="0009044C" w:rsidRPr="00D64ABD">
        <w:rPr>
          <w:rFonts w:ascii="Arial" w:eastAsia="Calibri" w:hAnsi="Arial" w:cs="Arial"/>
          <w:spacing w:val="-3"/>
          <w:sz w:val="20"/>
          <w:szCs w:val="20"/>
        </w:rPr>
        <w:t xml:space="preserve">obec </w:t>
      </w:r>
      <w:r w:rsidR="0009044C" w:rsidRPr="00D64ABD">
        <w:rPr>
          <w:rFonts w:ascii="Arial" w:hAnsi="Arial" w:cs="Arial"/>
          <w:iCs/>
          <w:sz w:val="20"/>
          <w:szCs w:val="20"/>
        </w:rPr>
        <w:t>Praha,</w:t>
      </w:r>
      <w:r w:rsidR="0009044C" w:rsidRPr="00D64ABD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09044C" w:rsidRPr="00D64ABD">
        <w:rPr>
          <w:rFonts w:ascii="Arial" w:eastAsia="Calibri" w:hAnsi="Arial" w:cs="Arial"/>
          <w:sz w:val="20"/>
          <w:szCs w:val="20"/>
        </w:rPr>
        <w:t xml:space="preserve">u Katastrálního úřadu pro hl. m. Prahu, Katastrální pracoviště Praha (dále jen </w:t>
      </w:r>
      <w:r w:rsidR="0009044C" w:rsidRPr="00D64ABD">
        <w:rPr>
          <w:rFonts w:ascii="Arial" w:eastAsia="Calibri" w:hAnsi="Arial" w:cs="Arial"/>
          <w:b/>
          <w:sz w:val="20"/>
          <w:szCs w:val="20"/>
        </w:rPr>
        <w:t>„Dotčené nemovitosti“</w:t>
      </w:r>
      <w:r w:rsidR="0009044C" w:rsidRPr="00D64ABD">
        <w:rPr>
          <w:rFonts w:ascii="Arial" w:eastAsia="Calibri" w:hAnsi="Arial" w:cs="Arial"/>
          <w:sz w:val="20"/>
          <w:szCs w:val="20"/>
        </w:rPr>
        <w:t xml:space="preserve">), které jsou ve vlastnictví hl. m. Prahy. </w:t>
      </w:r>
    </w:p>
    <w:p w14:paraId="11FBF27E" w14:textId="19C8F637" w:rsidR="00CC7756" w:rsidRPr="00D64ABD" w:rsidRDefault="00D60EE2" w:rsidP="000649D4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lastRenderedPageBreak/>
        <w:t>Budoucí povinný prohlašuje,</w:t>
      </w:r>
      <w:r w:rsidR="006A7CB9" w:rsidRPr="00D64ABD">
        <w:rPr>
          <w:rFonts w:ascii="Arial" w:hAnsi="Arial" w:cs="Arial"/>
          <w:sz w:val="20"/>
          <w:szCs w:val="20"/>
        </w:rPr>
        <w:t xml:space="preserve"> že na </w:t>
      </w:r>
      <w:r w:rsidR="00FD04E9" w:rsidRPr="00D64ABD">
        <w:rPr>
          <w:rFonts w:ascii="Arial" w:hAnsi="Arial" w:cs="Arial"/>
          <w:sz w:val="20"/>
          <w:szCs w:val="20"/>
        </w:rPr>
        <w:t>Dotčených nemovitostech</w:t>
      </w:r>
      <w:r w:rsidR="00D262B0" w:rsidRPr="00D64ABD">
        <w:rPr>
          <w:rFonts w:ascii="Arial" w:hAnsi="Arial" w:cs="Arial"/>
          <w:sz w:val="20"/>
          <w:szCs w:val="20"/>
        </w:rPr>
        <w:t xml:space="preserve"> </w:t>
      </w:r>
      <w:r w:rsidR="006A7CB9" w:rsidRPr="00D64ABD">
        <w:rPr>
          <w:rFonts w:ascii="Arial" w:hAnsi="Arial" w:cs="Arial"/>
          <w:sz w:val="20"/>
          <w:szCs w:val="20"/>
        </w:rPr>
        <w:t>nevázne a ani se nezavázal k</w:t>
      </w:r>
      <w:r w:rsidR="00E22711" w:rsidRPr="00D64ABD">
        <w:rPr>
          <w:rFonts w:ascii="Arial" w:hAnsi="Arial" w:cs="Arial"/>
          <w:sz w:val="20"/>
          <w:szCs w:val="20"/>
        </w:rPr>
        <w:t> </w:t>
      </w:r>
      <w:r w:rsidR="006A7CB9" w:rsidRPr="00D64ABD">
        <w:rPr>
          <w:rFonts w:ascii="Arial" w:hAnsi="Arial" w:cs="Arial"/>
          <w:sz w:val="20"/>
          <w:szCs w:val="20"/>
        </w:rPr>
        <w:t>n</w:t>
      </w:r>
      <w:r w:rsidRPr="00D64ABD">
        <w:rPr>
          <w:rFonts w:ascii="Arial" w:hAnsi="Arial" w:cs="Arial"/>
          <w:sz w:val="20"/>
          <w:szCs w:val="20"/>
        </w:rPr>
        <w:t>im</w:t>
      </w:r>
      <w:r w:rsidR="00E22711" w:rsidRPr="00D64ABD">
        <w:rPr>
          <w:rFonts w:ascii="Arial" w:hAnsi="Arial" w:cs="Arial"/>
          <w:sz w:val="20"/>
          <w:szCs w:val="20"/>
        </w:rPr>
        <w:t xml:space="preserve"> </w:t>
      </w:r>
      <w:r w:rsidR="006A7CB9" w:rsidRPr="00D64ABD">
        <w:rPr>
          <w:rFonts w:ascii="Arial" w:hAnsi="Arial" w:cs="Arial"/>
          <w:sz w:val="20"/>
          <w:szCs w:val="20"/>
        </w:rPr>
        <w:t>zřídit takové věcné právo, které by bránilo zřízení věcného břemene</w:t>
      </w:r>
      <w:r w:rsidR="008476D4" w:rsidRPr="00D64ABD">
        <w:rPr>
          <w:rFonts w:ascii="Arial" w:hAnsi="Arial" w:cs="Arial"/>
          <w:sz w:val="20"/>
          <w:szCs w:val="20"/>
        </w:rPr>
        <w:t xml:space="preserve"> – služebnosti</w:t>
      </w:r>
      <w:r w:rsidR="00312C3F" w:rsidRPr="00D64ABD">
        <w:rPr>
          <w:rFonts w:ascii="Arial" w:hAnsi="Arial" w:cs="Arial"/>
          <w:sz w:val="20"/>
          <w:szCs w:val="20"/>
        </w:rPr>
        <w:t xml:space="preserve"> </w:t>
      </w:r>
      <w:r w:rsidR="006A7CB9" w:rsidRPr="00D64ABD">
        <w:rPr>
          <w:rFonts w:ascii="Arial" w:hAnsi="Arial" w:cs="Arial"/>
          <w:sz w:val="20"/>
          <w:szCs w:val="20"/>
        </w:rPr>
        <w:t>dle této Smlouvy.</w:t>
      </w:r>
    </w:p>
    <w:p w14:paraId="099286AC" w14:textId="65F6D018" w:rsidR="00CC7756" w:rsidRPr="00D64ABD" w:rsidRDefault="00CC7756" w:rsidP="000649D4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64ABD">
        <w:rPr>
          <w:rFonts w:ascii="Arial" w:hAnsi="Arial" w:cs="Arial"/>
          <w:b/>
          <w:bCs/>
          <w:sz w:val="20"/>
          <w:szCs w:val="20"/>
        </w:rPr>
        <w:t>Článek II</w:t>
      </w:r>
      <w:r w:rsidR="0009044C" w:rsidRPr="00D64ABD">
        <w:rPr>
          <w:rFonts w:ascii="Arial" w:hAnsi="Arial" w:cs="Arial"/>
          <w:b/>
          <w:bCs/>
          <w:sz w:val="20"/>
          <w:szCs w:val="20"/>
        </w:rPr>
        <w:t>I</w:t>
      </w:r>
      <w:r w:rsidRPr="00D64ABD">
        <w:rPr>
          <w:rFonts w:ascii="Arial" w:hAnsi="Arial" w:cs="Arial"/>
          <w:b/>
          <w:bCs/>
          <w:sz w:val="20"/>
          <w:szCs w:val="20"/>
        </w:rPr>
        <w:t>.</w:t>
      </w:r>
    </w:p>
    <w:p w14:paraId="0D75D5A5" w14:textId="430BD3CE" w:rsidR="009D25B6" w:rsidRPr="00D64ABD" w:rsidRDefault="009D25B6" w:rsidP="000649D4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iCs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 xml:space="preserve">Budoucí oprávněný </w:t>
      </w:r>
      <w:r w:rsidR="0009044C" w:rsidRPr="00D64ABD">
        <w:rPr>
          <w:rFonts w:ascii="Arial" w:hAnsi="Arial" w:cs="Arial"/>
          <w:bCs/>
          <w:sz w:val="20"/>
          <w:szCs w:val="20"/>
        </w:rPr>
        <w:t>plánuje umístit</w:t>
      </w:r>
      <w:r w:rsidRPr="00D64ABD">
        <w:rPr>
          <w:rFonts w:ascii="Arial" w:hAnsi="Arial" w:cs="Arial"/>
          <w:bCs/>
          <w:sz w:val="20"/>
          <w:szCs w:val="20"/>
        </w:rPr>
        <w:t xml:space="preserve"> na části Dotčen</w:t>
      </w:r>
      <w:r w:rsidR="00FD04E9" w:rsidRPr="00D64ABD">
        <w:rPr>
          <w:rFonts w:ascii="Arial" w:hAnsi="Arial" w:cs="Arial"/>
          <w:bCs/>
          <w:sz w:val="20"/>
          <w:szCs w:val="20"/>
        </w:rPr>
        <w:t>ých</w:t>
      </w:r>
      <w:r w:rsidRPr="00D64ABD">
        <w:rPr>
          <w:rFonts w:ascii="Arial" w:hAnsi="Arial" w:cs="Arial"/>
          <w:bCs/>
          <w:sz w:val="20"/>
          <w:szCs w:val="20"/>
        </w:rPr>
        <w:t xml:space="preserve"> nemovitost</w:t>
      </w:r>
      <w:r w:rsidR="00E708B8" w:rsidRPr="00D64ABD">
        <w:rPr>
          <w:rFonts w:ascii="Arial" w:hAnsi="Arial" w:cs="Arial"/>
          <w:bCs/>
          <w:sz w:val="20"/>
          <w:szCs w:val="20"/>
        </w:rPr>
        <w:t>í</w:t>
      </w:r>
      <w:r w:rsidRPr="00D64ABD">
        <w:rPr>
          <w:rFonts w:ascii="Arial" w:hAnsi="Arial" w:cs="Arial"/>
          <w:bCs/>
          <w:sz w:val="20"/>
          <w:szCs w:val="20"/>
        </w:rPr>
        <w:t xml:space="preserve"> specifikovan</w:t>
      </w:r>
      <w:r w:rsidR="00FD04E9" w:rsidRPr="00D64ABD">
        <w:rPr>
          <w:rFonts w:ascii="Arial" w:hAnsi="Arial" w:cs="Arial"/>
          <w:bCs/>
          <w:sz w:val="20"/>
          <w:szCs w:val="20"/>
        </w:rPr>
        <w:t>ých</w:t>
      </w:r>
      <w:r w:rsidRPr="00D64ABD">
        <w:rPr>
          <w:rFonts w:ascii="Arial" w:hAnsi="Arial" w:cs="Arial"/>
          <w:bCs/>
          <w:sz w:val="20"/>
          <w:szCs w:val="20"/>
        </w:rPr>
        <w:t xml:space="preserve"> v článku I</w:t>
      </w:r>
      <w:r w:rsidR="0009044C" w:rsidRPr="00D64ABD">
        <w:rPr>
          <w:rFonts w:ascii="Arial" w:hAnsi="Arial" w:cs="Arial"/>
          <w:bCs/>
          <w:sz w:val="20"/>
          <w:szCs w:val="20"/>
        </w:rPr>
        <w:t>I</w:t>
      </w:r>
      <w:r w:rsidRPr="00D64ABD">
        <w:rPr>
          <w:rFonts w:ascii="Arial" w:hAnsi="Arial" w:cs="Arial"/>
          <w:bCs/>
          <w:sz w:val="20"/>
          <w:szCs w:val="20"/>
        </w:rPr>
        <w:t xml:space="preserve">. </w:t>
      </w:r>
      <w:r w:rsidR="00E708B8" w:rsidRPr="00D64ABD">
        <w:rPr>
          <w:rFonts w:ascii="Arial" w:hAnsi="Arial" w:cs="Arial"/>
          <w:bCs/>
          <w:sz w:val="20"/>
          <w:szCs w:val="20"/>
        </w:rPr>
        <w:t xml:space="preserve">této </w:t>
      </w:r>
      <w:r w:rsidRPr="00D64ABD">
        <w:rPr>
          <w:rFonts w:ascii="Arial" w:hAnsi="Arial" w:cs="Arial"/>
          <w:bCs/>
          <w:sz w:val="20"/>
          <w:szCs w:val="20"/>
        </w:rPr>
        <w:t xml:space="preserve">Smlouvy </w:t>
      </w:r>
      <w:r w:rsidR="00B95854" w:rsidRPr="00D64ABD">
        <w:rPr>
          <w:rFonts w:ascii="Arial" w:hAnsi="Arial" w:cs="Arial"/>
          <w:iCs/>
          <w:sz w:val="20"/>
          <w:szCs w:val="20"/>
        </w:rPr>
        <w:t xml:space="preserve">v rámci stavební akce pod názvem </w:t>
      </w:r>
      <w:r w:rsidR="00B95854" w:rsidRPr="00D64ABD">
        <w:rPr>
          <w:rFonts w:ascii="Arial" w:hAnsi="Arial" w:cs="Arial"/>
          <w:b/>
          <w:iCs/>
          <w:sz w:val="20"/>
          <w:szCs w:val="20"/>
        </w:rPr>
        <w:t>„</w:t>
      </w:r>
      <w:r w:rsidR="0009044C" w:rsidRPr="00D64ABD">
        <w:rPr>
          <w:rFonts w:ascii="Arial" w:hAnsi="Arial" w:cs="Arial"/>
          <w:b/>
          <w:iCs/>
          <w:sz w:val="20"/>
          <w:szCs w:val="20"/>
        </w:rPr>
        <w:t xml:space="preserve">Sokolovna, </w:t>
      </w:r>
      <w:r w:rsidR="00B95854" w:rsidRPr="00D64ABD">
        <w:rPr>
          <w:rFonts w:ascii="Arial" w:hAnsi="Arial" w:cs="Arial"/>
          <w:b/>
          <w:iCs/>
          <w:sz w:val="20"/>
          <w:szCs w:val="20"/>
        </w:rPr>
        <w:t>Dobíjecí stanice 2x AC 22 kW“</w:t>
      </w:r>
      <w:r w:rsidR="00B95854" w:rsidRPr="00D64ABD">
        <w:rPr>
          <w:rFonts w:ascii="Arial" w:hAnsi="Arial" w:cs="Arial"/>
          <w:iCs/>
          <w:sz w:val="20"/>
          <w:szCs w:val="20"/>
        </w:rPr>
        <w:t xml:space="preserve"> </w:t>
      </w:r>
      <w:r w:rsidR="0009044C" w:rsidRPr="00D64ABD">
        <w:rPr>
          <w:rFonts w:ascii="Arial" w:hAnsi="Arial" w:cs="Arial"/>
          <w:iCs/>
          <w:sz w:val="20"/>
          <w:szCs w:val="20"/>
        </w:rPr>
        <w:t xml:space="preserve">Praha 3, Žižkov, Na Balkáně, </w:t>
      </w:r>
      <w:r w:rsidR="0009044C" w:rsidRPr="00D64ABD">
        <w:rPr>
          <w:rFonts w:ascii="Arial" w:hAnsi="Arial" w:cs="Arial"/>
          <w:bCs/>
          <w:sz w:val="20"/>
          <w:szCs w:val="20"/>
        </w:rPr>
        <w:t>instalační kabel NN</w:t>
      </w:r>
      <w:r w:rsidRPr="00D64ABD">
        <w:rPr>
          <w:rFonts w:ascii="Arial" w:hAnsi="Arial" w:cs="Arial"/>
          <w:bCs/>
          <w:sz w:val="20"/>
          <w:szCs w:val="20"/>
        </w:rPr>
        <w:t xml:space="preserve"> </w:t>
      </w:r>
      <w:r w:rsidR="00CF1F8C" w:rsidRPr="00D64ABD">
        <w:rPr>
          <w:rFonts w:ascii="Arial" w:hAnsi="Arial" w:cs="Arial"/>
          <w:bCs/>
          <w:sz w:val="20"/>
          <w:szCs w:val="20"/>
        </w:rPr>
        <w:t xml:space="preserve">o </w:t>
      </w:r>
      <w:r w:rsidR="00E667BE" w:rsidRPr="00D64ABD">
        <w:rPr>
          <w:rFonts w:ascii="Arial" w:hAnsi="Arial" w:cs="Arial"/>
          <w:bCs/>
          <w:sz w:val="20"/>
          <w:szCs w:val="20"/>
        </w:rPr>
        <w:t>dél</w:t>
      </w:r>
      <w:r w:rsidR="00CF1F8C" w:rsidRPr="00D64ABD">
        <w:rPr>
          <w:rFonts w:ascii="Arial" w:hAnsi="Arial" w:cs="Arial"/>
          <w:bCs/>
          <w:sz w:val="20"/>
          <w:szCs w:val="20"/>
        </w:rPr>
        <w:t>ce</w:t>
      </w:r>
      <w:r w:rsidR="00E667BE" w:rsidRPr="00D64ABD">
        <w:rPr>
          <w:rFonts w:ascii="Arial" w:hAnsi="Arial" w:cs="Arial"/>
          <w:bCs/>
          <w:sz w:val="20"/>
          <w:szCs w:val="20"/>
        </w:rPr>
        <w:t xml:space="preserve"> </w:t>
      </w:r>
      <w:r w:rsidRPr="00D64ABD">
        <w:rPr>
          <w:rFonts w:ascii="Arial" w:hAnsi="Arial" w:cs="Arial"/>
          <w:bCs/>
          <w:sz w:val="20"/>
          <w:szCs w:val="20"/>
        </w:rPr>
        <w:t>cca 14 m</w:t>
      </w:r>
      <w:r w:rsidR="00AC1D41">
        <w:rPr>
          <w:rFonts w:ascii="Arial" w:hAnsi="Arial" w:cs="Arial"/>
          <w:bCs/>
          <w:sz w:val="20"/>
          <w:szCs w:val="20"/>
        </w:rPr>
        <w:t xml:space="preserve"> a rozpínací skříň</w:t>
      </w:r>
      <w:r w:rsidRPr="00D64ABD">
        <w:rPr>
          <w:rFonts w:ascii="Arial" w:hAnsi="Arial" w:cs="Arial"/>
          <w:bCs/>
          <w:sz w:val="20"/>
          <w:szCs w:val="20"/>
        </w:rPr>
        <w:t xml:space="preserve"> </w:t>
      </w:r>
      <w:r w:rsidRPr="00D64ABD">
        <w:rPr>
          <w:rFonts w:ascii="Arial" w:hAnsi="Arial" w:cs="Arial"/>
          <w:iCs/>
          <w:sz w:val="20"/>
          <w:szCs w:val="20"/>
        </w:rPr>
        <w:t>(dále jen</w:t>
      </w:r>
      <w:r w:rsidRPr="00D64ABD">
        <w:rPr>
          <w:rFonts w:ascii="Arial" w:hAnsi="Arial" w:cs="Arial"/>
          <w:b/>
          <w:iCs/>
          <w:sz w:val="20"/>
          <w:szCs w:val="20"/>
        </w:rPr>
        <w:t xml:space="preserve"> „Předmět smlouvy“</w:t>
      </w:r>
      <w:r w:rsidRPr="00D64ABD">
        <w:rPr>
          <w:rFonts w:ascii="Arial" w:hAnsi="Arial" w:cs="Arial"/>
          <w:iCs/>
          <w:sz w:val="20"/>
          <w:szCs w:val="20"/>
        </w:rPr>
        <w:t>)</w:t>
      </w:r>
      <w:r w:rsidR="00E667BE" w:rsidRPr="00D64ABD">
        <w:rPr>
          <w:rFonts w:ascii="Arial" w:hAnsi="Arial" w:cs="Arial"/>
          <w:iCs/>
          <w:sz w:val="20"/>
          <w:szCs w:val="20"/>
        </w:rPr>
        <w:t>.</w:t>
      </w:r>
    </w:p>
    <w:p w14:paraId="7C91C3EC" w14:textId="77777777" w:rsidR="009D25B6" w:rsidRPr="00D64ABD" w:rsidRDefault="009D25B6" w:rsidP="000649D4">
      <w:pPr>
        <w:pStyle w:val="Odstavecseseznamem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D64ABD">
        <w:rPr>
          <w:rFonts w:ascii="Arial" w:hAnsi="Arial" w:cs="Arial"/>
          <w:iCs/>
          <w:sz w:val="20"/>
          <w:szCs w:val="20"/>
        </w:rPr>
        <w:t>Předmět smlouvy bude od svého vzniku ve vlastnictví Budoucího oprávněného.</w:t>
      </w:r>
    </w:p>
    <w:p w14:paraId="17227F76" w14:textId="4E9A3823" w:rsidR="00613E7F" w:rsidRPr="00D64ABD" w:rsidRDefault="006A7CB9" w:rsidP="00844785">
      <w:pPr>
        <w:tabs>
          <w:tab w:val="left" w:pos="4253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64ABD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09044C" w:rsidRPr="00D64ABD">
        <w:rPr>
          <w:rFonts w:ascii="Arial" w:hAnsi="Arial" w:cs="Arial"/>
          <w:b/>
          <w:bCs/>
          <w:sz w:val="20"/>
          <w:szCs w:val="20"/>
        </w:rPr>
        <w:t>IV</w:t>
      </w:r>
      <w:r w:rsidRPr="00D64ABD">
        <w:rPr>
          <w:rFonts w:ascii="Arial" w:hAnsi="Arial" w:cs="Arial"/>
          <w:b/>
          <w:bCs/>
          <w:sz w:val="20"/>
          <w:szCs w:val="20"/>
        </w:rPr>
        <w:t>.</w:t>
      </w:r>
    </w:p>
    <w:p w14:paraId="0F53A112" w14:textId="50E49FC5" w:rsidR="00AC1D41" w:rsidRDefault="00AC1D41" w:rsidP="00AC1D4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Pr="00D76F76">
        <w:rPr>
          <w:rFonts w:ascii="Arial" w:hAnsi="Arial" w:cs="Arial"/>
          <w:sz w:val="20"/>
          <w:szCs w:val="20"/>
        </w:rPr>
        <w:t>Budoucí povinný výslovně souhlasí, aby Smlouva byla podkladem pro správní řízení před</w:t>
      </w:r>
      <w:r>
        <w:rPr>
          <w:rFonts w:ascii="Arial" w:hAnsi="Arial" w:cs="Arial"/>
          <w:sz w:val="20"/>
          <w:szCs w:val="20"/>
        </w:rPr>
        <w:t xml:space="preserve"> </w:t>
      </w:r>
      <w:r w:rsidRPr="00D76F76">
        <w:rPr>
          <w:rFonts w:ascii="Arial" w:hAnsi="Arial" w:cs="Arial"/>
          <w:sz w:val="20"/>
          <w:szCs w:val="20"/>
        </w:rPr>
        <w:t>příslušným stavebním úřadem jako jeho souhlasné vyjádření účastníka k umístění a realizaci Předmětu smlouvy na Dotčených nemovitostech.</w:t>
      </w:r>
    </w:p>
    <w:p w14:paraId="1656EEB5" w14:textId="77777777" w:rsidR="00AC1D41" w:rsidRPr="00D76F76" w:rsidRDefault="00AC1D41" w:rsidP="00AC1D41">
      <w:pPr>
        <w:autoSpaceDE w:val="0"/>
        <w:autoSpaceDN w:val="0"/>
        <w:adjustRightInd w:val="0"/>
        <w:ind w:hanging="142"/>
        <w:rPr>
          <w:rFonts w:ascii="Arial" w:hAnsi="Arial" w:cs="Arial"/>
          <w:sz w:val="20"/>
          <w:szCs w:val="20"/>
        </w:rPr>
      </w:pPr>
    </w:p>
    <w:p w14:paraId="20104DF4" w14:textId="77777777" w:rsidR="00AC1D41" w:rsidRPr="00D76F76" w:rsidRDefault="00AC1D41" w:rsidP="00AC1D4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D76F76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 </w:t>
      </w:r>
      <w:r w:rsidRPr="00D76F76">
        <w:rPr>
          <w:rFonts w:ascii="Arial" w:hAnsi="Arial" w:cs="Arial"/>
          <w:sz w:val="20"/>
          <w:szCs w:val="20"/>
        </w:rPr>
        <w:t>Budoucímu povinnému vznikají za podmínek touto Smlouvou dohodnutých zejména tato práva a povinnosti:</w:t>
      </w:r>
    </w:p>
    <w:p w14:paraId="2C8B45F6" w14:textId="77777777" w:rsidR="00AC1D41" w:rsidRPr="00D76F76" w:rsidRDefault="00AC1D41" w:rsidP="00AC1D41">
      <w:pPr>
        <w:autoSpaceDE w:val="0"/>
        <w:autoSpaceDN w:val="0"/>
        <w:adjustRightInd w:val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607AA4F" w14:textId="77777777" w:rsidR="00AC1D41" w:rsidRPr="00D76F76" w:rsidRDefault="00AC1D41" w:rsidP="00AC1D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  <w:r w:rsidRPr="00D76F76">
        <w:rPr>
          <w:rFonts w:ascii="Arial" w:hAnsi="Arial" w:cs="Arial"/>
          <w:sz w:val="20"/>
          <w:szCs w:val="20"/>
        </w:rPr>
        <w:t>strpět zřízení a provoz Předmětu smlouvy na Dotčených nemovitostech,</w:t>
      </w:r>
    </w:p>
    <w:p w14:paraId="1F1D7E87" w14:textId="77777777" w:rsidR="00AC1D41" w:rsidRPr="00D76F76" w:rsidRDefault="00AC1D41" w:rsidP="00AC1D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  <w:r w:rsidRPr="00D76F76">
        <w:rPr>
          <w:rFonts w:ascii="Arial" w:hAnsi="Arial" w:cs="Arial"/>
          <w:sz w:val="20"/>
          <w:szCs w:val="20"/>
        </w:rPr>
        <w:t>být seznámen se vstupem na Dotčené nemovitosti a s rozsahem prací na ní,</w:t>
      </w:r>
    </w:p>
    <w:p w14:paraId="498BD530" w14:textId="77777777" w:rsidR="00AC1D41" w:rsidRPr="00D76F76" w:rsidRDefault="00AC1D41" w:rsidP="00AC1D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567" w:hanging="283"/>
        <w:rPr>
          <w:rFonts w:ascii="TimesNewRomanPSMT" w:hAnsi="TimesNewRomanPSMT" w:cs="TimesNewRomanPSMT"/>
        </w:rPr>
      </w:pPr>
      <w:r w:rsidRPr="00D76F76">
        <w:rPr>
          <w:rFonts w:ascii="Arial" w:hAnsi="Arial" w:cs="Arial"/>
          <w:sz w:val="20"/>
          <w:szCs w:val="20"/>
        </w:rPr>
        <w:t>právo na úhradu náhrady za podmínek uvedených v čl. V., této Smlouvy.</w:t>
      </w:r>
    </w:p>
    <w:p w14:paraId="548F58B8" w14:textId="4FD1AB58" w:rsidR="00CC7756" w:rsidRPr="00D64ABD" w:rsidRDefault="00CC7756" w:rsidP="000649D4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64ABD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A46F8B" w:rsidRPr="00D64ABD">
        <w:rPr>
          <w:rFonts w:ascii="Arial" w:hAnsi="Arial" w:cs="Arial"/>
          <w:b/>
          <w:bCs/>
          <w:sz w:val="20"/>
          <w:szCs w:val="20"/>
        </w:rPr>
        <w:t>V</w:t>
      </w:r>
      <w:r w:rsidRPr="00D64ABD">
        <w:rPr>
          <w:rFonts w:ascii="Arial" w:hAnsi="Arial" w:cs="Arial"/>
          <w:b/>
          <w:bCs/>
          <w:sz w:val="20"/>
          <w:szCs w:val="20"/>
        </w:rPr>
        <w:t>.</w:t>
      </w:r>
    </w:p>
    <w:p w14:paraId="1B486525" w14:textId="77777777" w:rsidR="00261E1B" w:rsidRPr="00D64ABD" w:rsidRDefault="00261E1B" w:rsidP="00261E1B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64ABD">
        <w:rPr>
          <w:rFonts w:ascii="Arial" w:hAnsi="Arial" w:cs="Arial"/>
          <w:iCs/>
          <w:sz w:val="20"/>
          <w:szCs w:val="20"/>
        </w:rPr>
        <w:t xml:space="preserve">Smluvní strany se touto Smlouvou dohodly, že </w:t>
      </w:r>
      <w:r w:rsidRPr="00D64ABD">
        <w:rPr>
          <w:rFonts w:ascii="Arial" w:hAnsi="Arial" w:cs="Arial"/>
          <w:sz w:val="20"/>
          <w:szCs w:val="20"/>
        </w:rPr>
        <w:t xml:space="preserve">po prokázání práva Budoucího oprávněného </w:t>
      </w:r>
      <w:r w:rsidRPr="00D64ABD">
        <w:rPr>
          <w:rFonts w:ascii="Arial" w:hAnsi="Arial" w:cs="Arial"/>
          <w:sz w:val="20"/>
          <w:szCs w:val="20"/>
        </w:rPr>
        <w:br/>
        <w:t xml:space="preserve">k užívání dokončeného Předmětu smlouvy, případně po vydání kolaudačního souhlasu v souladu se zákonem č. 183/2006 Sb., o územním plánování a stavebním řádu, ve znění pozdějších změn a doplňků, na základě písemné výzvy Budoucího oprávněného uzavřou ve lhůtě 6 měsíců ode dne vydání kolaudačního souhlasu, případně jiného dokladu legitimujícího stavbu Předmětu smlouvy, nejpozději však ve lhůtě 3 let ode dne podpisu této Smlouvy, následující smlouvu o zřízení </w:t>
      </w:r>
      <w:r>
        <w:rPr>
          <w:rFonts w:ascii="Arial" w:hAnsi="Arial" w:cs="Arial"/>
          <w:sz w:val="20"/>
          <w:szCs w:val="20"/>
        </w:rPr>
        <w:t>služebnosti</w:t>
      </w:r>
      <w:r w:rsidRPr="00D64ABD">
        <w:rPr>
          <w:rFonts w:ascii="Arial" w:hAnsi="Arial" w:cs="Arial"/>
          <w:sz w:val="20"/>
          <w:szCs w:val="20"/>
        </w:rPr>
        <w:t xml:space="preserve"> </w:t>
      </w:r>
      <w:r w:rsidRPr="00D64ABD">
        <w:rPr>
          <w:rFonts w:ascii="Arial" w:hAnsi="Arial" w:cs="Arial"/>
          <w:bCs/>
          <w:sz w:val="20"/>
          <w:szCs w:val="20"/>
        </w:rPr>
        <w:t xml:space="preserve">(dále jen </w:t>
      </w:r>
      <w:r w:rsidRPr="00D64ABD">
        <w:rPr>
          <w:rFonts w:ascii="Arial" w:hAnsi="Arial" w:cs="Arial"/>
          <w:b/>
          <w:bCs/>
          <w:sz w:val="20"/>
          <w:szCs w:val="20"/>
        </w:rPr>
        <w:t>„Konečná smlouva“</w:t>
      </w:r>
      <w:r w:rsidRPr="00D64ABD">
        <w:rPr>
          <w:rFonts w:ascii="Arial" w:hAnsi="Arial" w:cs="Arial"/>
          <w:bCs/>
          <w:sz w:val="20"/>
          <w:szCs w:val="20"/>
        </w:rPr>
        <w:t>).</w:t>
      </w:r>
    </w:p>
    <w:p w14:paraId="435CEC2C" w14:textId="77777777" w:rsidR="00261E1B" w:rsidRPr="00D64ABD" w:rsidRDefault="00261E1B" w:rsidP="00261E1B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 xml:space="preserve">Předmětem Konečné smlouvy bude zřízení a vymezení </w:t>
      </w:r>
      <w:r>
        <w:rPr>
          <w:rFonts w:ascii="Arial" w:hAnsi="Arial" w:cs="Arial"/>
          <w:bCs/>
          <w:sz w:val="20"/>
          <w:szCs w:val="20"/>
        </w:rPr>
        <w:t>služebnosti</w:t>
      </w:r>
      <w:r w:rsidRPr="00D64ABD">
        <w:rPr>
          <w:rFonts w:ascii="Arial" w:hAnsi="Arial" w:cs="Arial"/>
          <w:bCs/>
          <w:sz w:val="20"/>
          <w:szCs w:val="20"/>
        </w:rPr>
        <w:t xml:space="preserve"> k části Dotčených nemovitostí ve prospěch Budoucího oprávněného o obsahu a za podmínek uvedených ve Smlouvě a vyplývajících z příslušných ustanovení občanského zákoníku</w:t>
      </w:r>
      <w:r>
        <w:rPr>
          <w:rFonts w:ascii="Arial" w:hAnsi="Arial" w:cs="Arial"/>
          <w:bCs/>
          <w:sz w:val="20"/>
          <w:szCs w:val="20"/>
        </w:rPr>
        <w:t xml:space="preserve"> (dále jen </w:t>
      </w:r>
      <w:r w:rsidRPr="00AA14C4">
        <w:rPr>
          <w:rFonts w:ascii="Arial" w:hAnsi="Arial" w:cs="Arial"/>
          <w:b/>
          <w:bCs/>
          <w:sz w:val="20"/>
          <w:szCs w:val="20"/>
        </w:rPr>
        <w:t>„Služebnost“</w:t>
      </w:r>
      <w:r>
        <w:rPr>
          <w:rFonts w:ascii="Arial" w:hAnsi="Arial" w:cs="Arial"/>
          <w:bCs/>
          <w:sz w:val="20"/>
          <w:szCs w:val="20"/>
        </w:rPr>
        <w:t>)</w:t>
      </w:r>
      <w:r w:rsidRPr="00D64ABD">
        <w:rPr>
          <w:rFonts w:ascii="Arial" w:hAnsi="Arial" w:cs="Arial"/>
          <w:bCs/>
          <w:sz w:val="20"/>
          <w:szCs w:val="20"/>
        </w:rPr>
        <w:t>.</w:t>
      </w:r>
    </w:p>
    <w:p w14:paraId="5EDD2282" w14:textId="77777777" w:rsidR="00261E1B" w:rsidRPr="00D64ABD" w:rsidRDefault="00261E1B" w:rsidP="00261E1B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bCs/>
          <w:sz w:val="20"/>
          <w:szCs w:val="20"/>
        </w:rPr>
        <w:t>Smluvní strany se dohodly na tomto obsahu smlouvy:</w:t>
      </w:r>
    </w:p>
    <w:p w14:paraId="015A6871" w14:textId="7317E0DC" w:rsidR="00EB094B" w:rsidRPr="00D64ABD" w:rsidRDefault="00EB094B" w:rsidP="000649D4">
      <w:pPr>
        <w:shd w:val="clear" w:color="auto" w:fill="FFFFFF"/>
        <w:spacing w:before="240"/>
        <w:ind w:left="2495" w:right="862" w:hanging="2495"/>
        <w:jc w:val="center"/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  <w:t>SMLOUVA O ZŘÍZENÍ SLUŽEBNOSTI</w:t>
      </w:r>
    </w:p>
    <w:p w14:paraId="04655507" w14:textId="23773D77" w:rsidR="00EB094B" w:rsidRPr="00D64ABD" w:rsidRDefault="00EB094B" w:rsidP="000649D4">
      <w:pPr>
        <w:shd w:val="clear" w:color="auto" w:fill="FFFFFF"/>
        <w:spacing w:after="120"/>
        <w:ind w:right="862"/>
        <w:jc w:val="center"/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č.</w:t>
      </w:r>
      <w:r w:rsidR="00231243"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 xml:space="preserve"> …………….</w:t>
      </w:r>
      <w:r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 xml:space="preserve"> (dále jen</w:t>
      </w:r>
      <w:r w:rsidRPr="00D64ABD"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  <w:t xml:space="preserve"> „Smlouva“)</w:t>
      </w:r>
    </w:p>
    <w:p w14:paraId="6C4F2B2D" w14:textId="77777777" w:rsidR="00A51511" w:rsidRPr="00D64ABD" w:rsidRDefault="00A51511" w:rsidP="000649D4">
      <w:pPr>
        <w:keepNext/>
        <w:tabs>
          <w:tab w:val="left" w:pos="1620"/>
        </w:tabs>
        <w:outlineLvl w:val="1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D64ABD">
        <w:rPr>
          <w:rFonts w:ascii="Arial" w:hAnsi="Arial" w:cs="Arial"/>
          <w:b/>
          <w:i/>
          <w:iCs/>
          <w:sz w:val="20"/>
          <w:szCs w:val="20"/>
          <w:u w:val="single"/>
        </w:rPr>
        <w:t>Městská část Praha 3</w:t>
      </w:r>
    </w:p>
    <w:p w14:paraId="3438589B" w14:textId="77777777" w:rsidR="00A51511" w:rsidRPr="00D64ABD" w:rsidRDefault="00A51511" w:rsidP="000649D4">
      <w:pPr>
        <w:tabs>
          <w:tab w:val="left" w:pos="1620"/>
        </w:tabs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 xml:space="preserve">se sídlem: </w:t>
      </w:r>
      <w:r w:rsidRPr="00D64ABD">
        <w:rPr>
          <w:rFonts w:ascii="Arial" w:hAnsi="Arial" w:cs="Arial"/>
          <w:i/>
          <w:color w:val="000000"/>
          <w:sz w:val="20"/>
          <w:szCs w:val="20"/>
        </w:rPr>
        <w:t>Havlíčkovo náměstí 700/9, Žižkov, 130 00 Praha 3</w:t>
      </w:r>
    </w:p>
    <w:p w14:paraId="1FD0E0F7" w14:textId="77777777" w:rsidR="008C62D8" w:rsidRPr="00923C49" w:rsidRDefault="00A51511" w:rsidP="008C62D8">
      <w:pPr>
        <w:tabs>
          <w:tab w:val="left" w:pos="1620"/>
        </w:tabs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 xml:space="preserve">zastoupená: </w:t>
      </w:r>
      <w:r w:rsidR="008C62D8" w:rsidRPr="00923C49">
        <w:rPr>
          <w:rFonts w:ascii="Arial" w:hAnsi="Arial" w:cs="Arial"/>
          <w:i/>
          <w:iCs/>
          <w:sz w:val="20"/>
          <w:szCs w:val="20"/>
        </w:rPr>
        <w:t>RNDr. Janem Maternou, Ph.D., členem Rady městské části Praha 3</w:t>
      </w:r>
    </w:p>
    <w:p w14:paraId="1235ACAC" w14:textId="77777777" w:rsidR="00A51511" w:rsidRPr="00D64ABD" w:rsidRDefault="00A51511" w:rsidP="000649D4">
      <w:pPr>
        <w:tabs>
          <w:tab w:val="left" w:pos="1620"/>
        </w:tabs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 xml:space="preserve">IČO: </w:t>
      </w:r>
      <w:r w:rsidRPr="00D64ABD">
        <w:rPr>
          <w:rFonts w:ascii="Arial" w:hAnsi="Arial" w:cs="Arial"/>
          <w:i/>
          <w:sz w:val="20"/>
          <w:szCs w:val="20"/>
        </w:rPr>
        <w:t>00063517</w:t>
      </w:r>
    </w:p>
    <w:p w14:paraId="302DF3DD" w14:textId="3163EC5D" w:rsidR="00A51511" w:rsidRPr="00D64ABD" w:rsidRDefault="00A51511" w:rsidP="000649D4">
      <w:pPr>
        <w:tabs>
          <w:tab w:val="left" w:pos="1620"/>
        </w:tabs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 xml:space="preserve">DIČ: </w:t>
      </w:r>
      <w:r w:rsidRPr="00D64ABD">
        <w:rPr>
          <w:rFonts w:ascii="Arial" w:hAnsi="Arial" w:cs="Arial"/>
          <w:i/>
          <w:sz w:val="20"/>
          <w:szCs w:val="20"/>
        </w:rPr>
        <w:t>CZ00063517</w:t>
      </w:r>
      <w:r w:rsidR="00DC2F05" w:rsidRPr="00D64ABD">
        <w:rPr>
          <w:rFonts w:ascii="Arial" w:hAnsi="Arial" w:cs="Arial"/>
          <w:i/>
          <w:sz w:val="20"/>
          <w:szCs w:val="20"/>
        </w:rPr>
        <w:t>, plátce DPH</w:t>
      </w:r>
    </w:p>
    <w:p w14:paraId="6DF133A8" w14:textId="5E90BB3D" w:rsidR="00A51511" w:rsidRPr="00D64ABD" w:rsidRDefault="00A51511" w:rsidP="000649D4">
      <w:pPr>
        <w:tabs>
          <w:tab w:val="left" w:pos="1620"/>
        </w:tabs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D64ABD">
        <w:rPr>
          <w:rFonts w:ascii="Arial" w:hAnsi="Arial" w:cs="Arial"/>
          <w:i/>
          <w:sz w:val="20"/>
          <w:szCs w:val="20"/>
        </w:rPr>
        <w:t>Česká spořitelna, a.s.,</w:t>
      </w:r>
    </w:p>
    <w:p w14:paraId="5957B415" w14:textId="062C8DC6" w:rsidR="00A51511" w:rsidRPr="00D64ABD" w:rsidRDefault="008D34F8" w:rsidP="00897E5C">
      <w:pPr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bCs/>
          <w:i/>
          <w:sz w:val="20"/>
          <w:szCs w:val="20"/>
        </w:rPr>
        <w:t>číslo účtu</w:t>
      </w:r>
      <w:r w:rsidR="00A51511" w:rsidRPr="00D64ABD">
        <w:rPr>
          <w:rFonts w:ascii="Arial" w:hAnsi="Arial" w:cs="Arial"/>
          <w:i/>
          <w:iCs/>
          <w:sz w:val="20"/>
          <w:szCs w:val="20"/>
        </w:rPr>
        <w:t xml:space="preserve">: </w:t>
      </w:r>
      <w:r w:rsidR="00A51511" w:rsidRPr="00D64ABD">
        <w:rPr>
          <w:rFonts w:ascii="Arial" w:hAnsi="Arial" w:cs="Arial"/>
          <w:i/>
          <w:sz w:val="20"/>
          <w:szCs w:val="20"/>
        </w:rPr>
        <w:t>29022</w:t>
      </w:r>
      <w:r w:rsidR="000E0749" w:rsidRPr="00D64ABD">
        <w:rPr>
          <w:rFonts w:ascii="Arial" w:hAnsi="Arial" w:cs="Arial"/>
          <w:i/>
          <w:sz w:val="20"/>
          <w:szCs w:val="20"/>
        </w:rPr>
        <w:t xml:space="preserve"> </w:t>
      </w:r>
      <w:r w:rsidR="00A51511" w:rsidRPr="00D64ABD">
        <w:rPr>
          <w:rFonts w:ascii="Arial" w:hAnsi="Arial" w:cs="Arial"/>
          <w:i/>
          <w:sz w:val="20"/>
          <w:szCs w:val="20"/>
        </w:rPr>
        <w:t>-</w:t>
      </w:r>
      <w:r w:rsidR="000E0749" w:rsidRPr="00D64ABD">
        <w:rPr>
          <w:rFonts w:ascii="Arial" w:hAnsi="Arial" w:cs="Arial"/>
          <w:i/>
          <w:sz w:val="20"/>
          <w:szCs w:val="20"/>
        </w:rPr>
        <w:t xml:space="preserve"> </w:t>
      </w:r>
      <w:r w:rsidR="00A51511" w:rsidRPr="00D64ABD">
        <w:rPr>
          <w:rFonts w:ascii="Arial" w:hAnsi="Arial" w:cs="Arial"/>
          <w:i/>
          <w:sz w:val="20"/>
          <w:szCs w:val="20"/>
        </w:rPr>
        <w:t>2000781379/0800</w:t>
      </w:r>
      <w:r w:rsidR="00DC2F05" w:rsidRPr="00D64ABD">
        <w:rPr>
          <w:rFonts w:ascii="Arial" w:hAnsi="Arial" w:cs="Arial"/>
          <w:i/>
          <w:sz w:val="20"/>
          <w:szCs w:val="20"/>
        </w:rPr>
        <w:t>, VS: ………………</w:t>
      </w:r>
      <w:proofErr w:type="gramStart"/>
      <w:r w:rsidR="00DC2F05" w:rsidRPr="00D64ABD">
        <w:rPr>
          <w:rFonts w:ascii="Arial" w:hAnsi="Arial" w:cs="Arial"/>
          <w:i/>
          <w:sz w:val="20"/>
          <w:szCs w:val="20"/>
        </w:rPr>
        <w:t>…..</w:t>
      </w:r>
      <w:proofErr w:type="gramEnd"/>
    </w:p>
    <w:p w14:paraId="14A473CE" w14:textId="097701B3" w:rsidR="00A51511" w:rsidRPr="00D64ABD" w:rsidRDefault="00A51511" w:rsidP="000649D4">
      <w:pPr>
        <w:spacing w:after="120"/>
        <w:rPr>
          <w:rFonts w:ascii="Arial" w:hAnsi="Arial" w:cs="Arial"/>
          <w:bCs/>
          <w:i/>
          <w:sz w:val="20"/>
          <w:szCs w:val="20"/>
        </w:rPr>
      </w:pPr>
      <w:r w:rsidRPr="00D64ABD">
        <w:rPr>
          <w:rFonts w:ascii="Arial" w:hAnsi="Arial" w:cs="Arial"/>
          <w:bCs/>
          <w:i/>
          <w:sz w:val="20"/>
          <w:szCs w:val="20"/>
        </w:rPr>
        <w:t>adresa datové schránky: eqkbt8g</w:t>
      </w:r>
    </w:p>
    <w:p w14:paraId="03FB6814" w14:textId="389C9DA8" w:rsidR="00A51511" w:rsidRPr="00D64ABD" w:rsidRDefault="00A51511" w:rsidP="000649D4">
      <w:pPr>
        <w:spacing w:after="120"/>
        <w:rPr>
          <w:rFonts w:ascii="Arial" w:hAnsi="Arial" w:cs="Arial"/>
          <w:b/>
          <w:i/>
          <w:sz w:val="20"/>
          <w:szCs w:val="20"/>
        </w:rPr>
      </w:pPr>
      <w:r w:rsidRPr="00D64ABD">
        <w:rPr>
          <w:rFonts w:ascii="Arial" w:hAnsi="Arial" w:cs="Arial"/>
          <w:bCs/>
          <w:i/>
          <w:sz w:val="20"/>
          <w:szCs w:val="20"/>
        </w:rPr>
        <w:t>(dále jen</w:t>
      </w:r>
      <w:r w:rsidRPr="00D64ABD">
        <w:rPr>
          <w:rFonts w:ascii="Arial" w:hAnsi="Arial" w:cs="Arial"/>
          <w:b/>
          <w:i/>
          <w:sz w:val="20"/>
          <w:szCs w:val="20"/>
        </w:rPr>
        <w:t xml:space="preserve"> </w:t>
      </w:r>
      <w:r w:rsidRPr="00D64ABD">
        <w:rPr>
          <w:rFonts w:ascii="Arial" w:hAnsi="Arial" w:cs="Arial"/>
          <w:i/>
          <w:sz w:val="20"/>
          <w:szCs w:val="20"/>
        </w:rPr>
        <w:t>„</w:t>
      </w:r>
      <w:r w:rsidR="0014191D" w:rsidRPr="00D64ABD">
        <w:rPr>
          <w:rFonts w:ascii="Arial" w:hAnsi="Arial" w:cs="Arial"/>
          <w:b/>
          <w:i/>
          <w:sz w:val="20"/>
          <w:szCs w:val="20"/>
        </w:rPr>
        <w:t>P</w:t>
      </w:r>
      <w:r w:rsidRPr="00D64ABD">
        <w:rPr>
          <w:rFonts w:ascii="Arial" w:hAnsi="Arial" w:cs="Arial"/>
          <w:b/>
          <w:i/>
          <w:sz w:val="20"/>
          <w:szCs w:val="20"/>
        </w:rPr>
        <w:t>ovinný</w:t>
      </w:r>
      <w:r w:rsidRPr="00D64ABD">
        <w:rPr>
          <w:rFonts w:ascii="Arial" w:hAnsi="Arial" w:cs="Arial"/>
          <w:i/>
          <w:sz w:val="20"/>
          <w:szCs w:val="20"/>
        </w:rPr>
        <w:t>“</w:t>
      </w:r>
      <w:r w:rsidRPr="00D64ABD">
        <w:rPr>
          <w:rFonts w:ascii="Arial" w:hAnsi="Arial" w:cs="Arial"/>
          <w:b/>
          <w:i/>
          <w:sz w:val="20"/>
          <w:szCs w:val="20"/>
        </w:rPr>
        <w:t xml:space="preserve"> </w:t>
      </w:r>
      <w:r w:rsidRPr="00D64ABD">
        <w:rPr>
          <w:rFonts w:ascii="Arial" w:hAnsi="Arial" w:cs="Arial"/>
          <w:bCs/>
          <w:i/>
          <w:sz w:val="20"/>
          <w:szCs w:val="20"/>
        </w:rPr>
        <w:t>na straně jedné)</w:t>
      </w:r>
    </w:p>
    <w:p w14:paraId="5ED46A41" w14:textId="77777777" w:rsidR="00A51511" w:rsidRPr="00D64ABD" w:rsidRDefault="00A51511" w:rsidP="000649D4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>a</w:t>
      </w:r>
    </w:p>
    <w:p w14:paraId="15FD3926" w14:textId="77777777" w:rsidR="00A51511" w:rsidRPr="00D64ABD" w:rsidRDefault="00A51511" w:rsidP="000649D4">
      <w:pPr>
        <w:spacing w:before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D64ABD">
        <w:rPr>
          <w:rFonts w:ascii="Arial" w:hAnsi="Arial" w:cs="Arial"/>
          <w:b/>
          <w:i/>
          <w:sz w:val="20"/>
          <w:szCs w:val="20"/>
          <w:u w:val="single"/>
        </w:rPr>
        <w:t>Pražská energetika, a. s.</w:t>
      </w:r>
    </w:p>
    <w:p w14:paraId="2E86321C" w14:textId="77777777" w:rsidR="00A51511" w:rsidRPr="00D64ABD" w:rsidRDefault="00A51511" w:rsidP="000649D4">
      <w:pPr>
        <w:contextualSpacing/>
        <w:jc w:val="both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>spisová značka B 2405 vedená u Městského soudu v Praze</w:t>
      </w:r>
    </w:p>
    <w:p w14:paraId="6D3D24B3" w14:textId="77777777" w:rsidR="00A51511" w:rsidRPr="00D64ABD" w:rsidRDefault="00A51511" w:rsidP="000649D4">
      <w:pPr>
        <w:contextualSpacing/>
        <w:jc w:val="both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>se sídlem Na hroudě 1492/4, Vršovice, 100 00 Praha 10</w:t>
      </w:r>
    </w:p>
    <w:p w14:paraId="5DB5E0A2" w14:textId="77777777" w:rsidR="00A51511" w:rsidRPr="00D64ABD" w:rsidRDefault="00A51511" w:rsidP="000649D4">
      <w:pPr>
        <w:contextualSpacing/>
        <w:jc w:val="both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>IČO: 60193913</w:t>
      </w:r>
    </w:p>
    <w:p w14:paraId="25779F90" w14:textId="77777777" w:rsidR="00A51511" w:rsidRPr="00D64ABD" w:rsidRDefault="00A51511" w:rsidP="000649D4">
      <w:pPr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 xml:space="preserve">DIČ: </w:t>
      </w:r>
      <w:r w:rsidRPr="00D64ABD">
        <w:rPr>
          <w:rFonts w:ascii="Arial" w:hAnsi="Arial" w:cs="Arial"/>
          <w:bCs/>
          <w:i/>
          <w:sz w:val="20"/>
          <w:szCs w:val="20"/>
        </w:rPr>
        <w:t>CZ60193913, plátce DPH</w:t>
      </w:r>
    </w:p>
    <w:p w14:paraId="793122B0" w14:textId="14C12F7C" w:rsidR="00A51511" w:rsidRPr="00D64ABD" w:rsidRDefault="00A51511" w:rsidP="000649D4">
      <w:pPr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D64ABD">
        <w:rPr>
          <w:rFonts w:ascii="Arial" w:hAnsi="Arial" w:cs="Arial"/>
          <w:bCs/>
          <w:i/>
          <w:sz w:val="20"/>
          <w:szCs w:val="20"/>
        </w:rPr>
        <w:lastRenderedPageBreak/>
        <w:t>zastoupená: Ing. Pavlem Elisem, předsedou představenstva</w:t>
      </w:r>
    </w:p>
    <w:p w14:paraId="6D0CAFCC" w14:textId="7C1074DA" w:rsidR="00A51511" w:rsidRPr="00D64ABD" w:rsidRDefault="00A51511" w:rsidP="000649D4">
      <w:pPr>
        <w:tabs>
          <w:tab w:val="left" w:pos="993"/>
        </w:tabs>
        <w:jc w:val="both"/>
        <w:rPr>
          <w:rFonts w:ascii="Arial" w:hAnsi="Arial" w:cs="Arial"/>
          <w:bCs/>
          <w:i/>
          <w:sz w:val="20"/>
          <w:szCs w:val="20"/>
        </w:rPr>
      </w:pPr>
      <w:r w:rsidRPr="00D64ABD">
        <w:rPr>
          <w:rFonts w:ascii="Arial" w:hAnsi="Arial" w:cs="Arial"/>
          <w:bCs/>
          <w:i/>
          <w:sz w:val="20"/>
          <w:szCs w:val="20"/>
        </w:rPr>
        <w:tab/>
        <w:t>a Alexanderem Manfredem Slobodou, místopředsedou představenstva</w:t>
      </w:r>
    </w:p>
    <w:p w14:paraId="1AC11AAD" w14:textId="77777777" w:rsidR="00A51511" w:rsidRPr="00D64ABD" w:rsidRDefault="00A51511" w:rsidP="000649D4">
      <w:pPr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D64ABD">
        <w:rPr>
          <w:rFonts w:ascii="Arial" w:hAnsi="Arial" w:cs="Arial"/>
          <w:bCs/>
          <w:i/>
          <w:sz w:val="20"/>
          <w:szCs w:val="20"/>
        </w:rPr>
        <w:t xml:space="preserve">bankovní spojení: </w:t>
      </w:r>
      <w:r w:rsidRPr="00D64ABD">
        <w:rPr>
          <w:rFonts w:ascii="Arial" w:hAnsi="Arial" w:cs="Arial"/>
          <w:i/>
          <w:color w:val="000000"/>
          <w:sz w:val="20"/>
          <w:szCs w:val="20"/>
        </w:rPr>
        <w:t>ČSOB, a. s.</w:t>
      </w:r>
    </w:p>
    <w:p w14:paraId="7D29122C" w14:textId="77777777" w:rsidR="00A51511" w:rsidRPr="00D64ABD" w:rsidRDefault="00A51511" w:rsidP="000649D4">
      <w:pPr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D64ABD">
        <w:rPr>
          <w:rFonts w:ascii="Arial" w:hAnsi="Arial" w:cs="Arial"/>
          <w:bCs/>
          <w:i/>
          <w:sz w:val="20"/>
          <w:szCs w:val="20"/>
        </w:rPr>
        <w:t xml:space="preserve">číslo účtu: </w:t>
      </w:r>
      <w:r w:rsidRPr="00D64ABD">
        <w:rPr>
          <w:rFonts w:ascii="Arial" w:hAnsi="Arial" w:cs="Arial"/>
          <w:i/>
          <w:sz w:val="20"/>
          <w:szCs w:val="20"/>
        </w:rPr>
        <w:t>4001-0900109423/0300</w:t>
      </w:r>
    </w:p>
    <w:p w14:paraId="23257C5F" w14:textId="77777777" w:rsidR="00231243" w:rsidRPr="00D64ABD" w:rsidRDefault="00A51511" w:rsidP="000649D4">
      <w:pPr>
        <w:spacing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D64ABD">
        <w:rPr>
          <w:rFonts w:ascii="Arial" w:hAnsi="Arial" w:cs="Arial"/>
          <w:bCs/>
          <w:i/>
          <w:sz w:val="20"/>
          <w:szCs w:val="20"/>
        </w:rPr>
        <w:t>adresa datové schránky: z3wcgr4</w:t>
      </w:r>
    </w:p>
    <w:p w14:paraId="244FEAF3" w14:textId="78384E6C" w:rsidR="00EB094B" w:rsidRPr="00D64ABD" w:rsidRDefault="0014191D" w:rsidP="000649D4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>(</w:t>
      </w:r>
      <w:r w:rsidR="00297E48" w:rsidRPr="00D64ABD">
        <w:rPr>
          <w:rFonts w:ascii="Arial" w:hAnsi="Arial" w:cs="Arial"/>
          <w:i/>
          <w:iCs/>
          <w:sz w:val="20"/>
          <w:szCs w:val="20"/>
        </w:rPr>
        <w:t>dále jen</w:t>
      </w:r>
      <w:r w:rsidR="00297E48" w:rsidRPr="00D64ABD">
        <w:rPr>
          <w:rFonts w:ascii="Arial" w:hAnsi="Arial" w:cs="Arial"/>
          <w:b/>
          <w:bCs/>
          <w:i/>
          <w:iCs/>
          <w:sz w:val="20"/>
          <w:szCs w:val="20"/>
        </w:rPr>
        <w:t xml:space="preserve"> „Oprávněný“ </w:t>
      </w:r>
      <w:r w:rsidR="00297E48" w:rsidRPr="00D64ABD">
        <w:rPr>
          <w:rFonts w:ascii="Arial" w:hAnsi="Arial" w:cs="Arial"/>
          <w:i/>
          <w:iCs/>
          <w:sz w:val="20"/>
          <w:szCs w:val="20"/>
        </w:rPr>
        <w:t>na straně druhé</w:t>
      </w:r>
      <w:r w:rsidRPr="00D64ABD">
        <w:rPr>
          <w:rFonts w:ascii="Arial" w:hAnsi="Arial" w:cs="Arial"/>
          <w:i/>
          <w:iCs/>
          <w:sz w:val="20"/>
          <w:szCs w:val="20"/>
        </w:rPr>
        <w:t>)</w:t>
      </w:r>
    </w:p>
    <w:p w14:paraId="1AAABF63" w14:textId="4785A6CF" w:rsidR="0068090B" w:rsidRDefault="00297E48" w:rsidP="008D34F8">
      <w:pPr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>(společně dále též jako „</w:t>
      </w:r>
      <w:r w:rsidRPr="00D64ABD">
        <w:rPr>
          <w:rFonts w:ascii="Arial" w:hAnsi="Arial" w:cs="Arial"/>
          <w:b/>
          <w:i/>
          <w:iCs/>
          <w:sz w:val="20"/>
          <w:szCs w:val="20"/>
        </w:rPr>
        <w:t>Smluvní strany“</w:t>
      </w:r>
      <w:r w:rsidRPr="00D64ABD">
        <w:rPr>
          <w:rFonts w:ascii="Arial" w:hAnsi="Arial" w:cs="Arial"/>
          <w:i/>
          <w:sz w:val="20"/>
          <w:szCs w:val="20"/>
        </w:rPr>
        <w:t xml:space="preserve"> anebo jednotlivě jako „</w:t>
      </w:r>
      <w:r w:rsidRPr="00D64ABD">
        <w:rPr>
          <w:rFonts w:ascii="Arial" w:hAnsi="Arial" w:cs="Arial"/>
          <w:b/>
          <w:i/>
          <w:sz w:val="20"/>
          <w:szCs w:val="20"/>
        </w:rPr>
        <w:t>Smluvní strana“</w:t>
      </w:r>
      <w:r w:rsidRPr="00D64ABD">
        <w:rPr>
          <w:rFonts w:ascii="Arial" w:hAnsi="Arial" w:cs="Arial"/>
          <w:i/>
          <w:iCs/>
          <w:sz w:val="20"/>
          <w:szCs w:val="20"/>
        </w:rPr>
        <w:t>)</w:t>
      </w:r>
    </w:p>
    <w:p w14:paraId="31098B77" w14:textId="77777777" w:rsidR="008C62D8" w:rsidRPr="00923C49" w:rsidRDefault="008C62D8" w:rsidP="008C62D8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923C49">
        <w:rPr>
          <w:rFonts w:ascii="Arial" w:hAnsi="Arial" w:cs="Arial"/>
          <w:i/>
          <w:sz w:val="20"/>
          <w:szCs w:val="20"/>
        </w:rPr>
        <w:t>uzavřely na základě Smlouvy o uzavření budoucí smlouvy o zřízení věcného břemene - služebnosti</w:t>
      </w:r>
    </w:p>
    <w:p w14:paraId="56382CB8" w14:textId="77777777" w:rsidR="008C62D8" w:rsidRPr="00923C49" w:rsidRDefault="008C62D8" w:rsidP="008C62D8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923C49">
        <w:rPr>
          <w:rFonts w:ascii="Arial" w:hAnsi="Arial" w:cs="Arial"/>
          <w:i/>
          <w:sz w:val="20"/>
          <w:szCs w:val="20"/>
        </w:rPr>
        <w:t>č.……… níže uvedeného dne, měsíce a roku v souladu s ustanovením § 1257 a násl. Zákona č.</w:t>
      </w:r>
    </w:p>
    <w:p w14:paraId="44187C8A" w14:textId="77777777" w:rsidR="008C62D8" w:rsidRPr="00923C49" w:rsidRDefault="008C62D8" w:rsidP="008C62D8">
      <w:pPr>
        <w:spacing w:before="120" w:after="120"/>
        <w:jc w:val="center"/>
        <w:rPr>
          <w:rFonts w:ascii="Arial" w:hAnsi="Arial" w:cs="Arial"/>
          <w:i/>
          <w:sz w:val="20"/>
          <w:szCs w:val="20"/>
        </w:rPr>
      </w:pPr>
      <w:r w:rsidRPr="00923C49">
        <w:rPr>
          <w:rFonts w:ascii="Arial" w:hAnsi="Arial" w:cs="Arial"/>
          <w:i/>
          <w:sz w:val="20"/>
          <w:szCs w:val="20"/>
        </w:rPr>
        <w:t xml:space="preserve">89/2012 Sb., občanského zákoníku, v účinném znění (dále jen </w:t>
      </w:r>
      <w:r w:rsidRPr="00923C49">
        <w:rPr>
          <w:rFonts w:ascii="Arial" w:hAnsi="Arial" w:cs="Arial"/>
          <w:b/>
          <w:bCs/>
          <w:i/>
          <w:sz w:val="20"/>
          <w:szCs w:val="20"/>
        </w:rPr>
        <w:t>„Občanský zákoník“</w:t>
      </w:r>
      <w:r w:rsidRPr="00923C49">
        <w:rPr>
          <w:rFonts w:ascii="Arial" w:hAnsi="Arial" w:cs="Arial"/>
          <w:i/>
          <w:sz w:val="20"/>
          <w:szCs w:val="20"/>
        </w:rPr>
        <w:t xml:space="preserve">) tuto smlouvu o zřízení služebnosti (dále jen </w:t>
      </w:r>
      <w:r w:rsidRPr="00923C49">
        <w:rPr>
          <w:rFonts w:ascii="Arial" w:hAnsi="Arial" w:cs="Arial"/>
          <w:b/>
          <w:bCs/>
          <w:i/>
          <w:sz w:val="20"/>
          <w:szCs w:val="20"/>
        </w:rPr>
        <w:t>„Smlouva“</w:t>
      </w:r>
      <w:r w:rsidRPr="00923C49">
        <w:rPr>
          <w:rFonts w:ascii="Arial" w:hAnsi="Arial" w:cs="Arial"/>
          <w:i/>
          <w:sz w:val="20"/>
          <w:szCs w:val="20"/>
        </w:rPr>
        <w:t>) následujícího znění:</w:t>
      </w:r>
    </w:p>
    <w:p w14:paraId="265EA744" w14:textId="77777777" w:rsidR="008C62D8" w:rsidRPr="00AA14C4" w:rsidRDefault="008C62D8" w:rsidP="008C62D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                                                                                    </w:t>
      </w:r>
      <w:r w:rsidRPr="00AA14C4">
        <w:rPr>
          <w:rFonts w:ascii="Arial" w:hAnsi="Arial" w:cs="Arial"/>
          <w:b/>
          <w:bCs/>
          <w:i/>
          <w:iCs/>
          <w:sz w:val="20"/>
          <w:szCs w:val="20"/>
        </w:rPr>
        <w:t>Preambule</w:t>
      </w:r>
    </w:p>
    <w:p w14:paraId="1843B0D3" w14:textId="77777777" w:rsidR="008C62D8" w:rsidRPr="00AA14C4" w:rsidRDefault="008C62D8" w:rsidP="008C62D8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0"/>
          <w:szCs w:val="20"/>
        </w:rPr>
      </w:pPr>
      <w:r w:rsidRPr="00AA14C4">
        <w:rPr>
          <w:rFonts w:ascii="Arial" w:hAnsi="Arial" w:cs="Arial"/>
          <w:i/>
          <w:iCs/>
          <w:sz w:val="20"/>
          <w:szCs w:val="20"/>
        </w:rPr>
        <w:t xml:space="preserve">Oprávněný je provozovatelem rozsáhlé sítě veřejně přístupných dobíjecích stanic pro elektromobily na území České republiky, kterou provozuje pod obchodním označení </w:t>
      </w:r>
      <w:proofErr w:type="spellStart"/>
      <w:r w:rsidRPr="00AA14C4">
        <w:rPr>
          <w:rFonts w:ascii="Arial" w:hAnsi="Arial" w:cs="Arial"/>
          <w:i/>
          <w:iCs/>
          <w:sz w:val="20"/>
          <w:szCs w:val="20"/>
        </w:rPr>
        <w:t>PREpoint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</w:t>
      </w:r>
    </w:p>
    <w:p w14:paraId="5CE00D5E" w14:textId="77777777" w:rsidR="00297E48" w:rsidRPr="00D64ABD" w:rsidRDefault="00297E48" w:rsidP="000649D4">
      <w:pPr>
        <w:shd w:val="clear" w:color="auto" w:fill="FFFFFF"/>
        <w:ind w:right="-96"/>
        <w:jc w:val="center"/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  <w:t>Článek I.</w:t>
      </w:r>
    </w:p>
    <w:p w14:paraId="1A6DBF8B" w14:textId="77777777" w:rsidR="00297E48" w:rsidRPr="00D64ABD" w:rsidRDefault="00297E48" w:rsidP="000649D4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  <w:t>Úvodní ustanovení</w:t>
      </w:r>
    </w:p>
    <w:p w14:paraId="570727F3" w14:textId="12AA689E" w:rsidR="008C62D8" w:rsidRDefault="008C62D8" w:rsidP="008C62D8">
      <w:pPr>
        <w:pStyle w:val="Zkladntext"/>
        <w:spacing w:after="100"/>
        <w:ind w:hanging="42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1.1. </w:t>
      </w:r>
      <w:r w:rsidRPr="00D64ABD">
        <w:rPr>
          <w:rFonts w:ascii="Arial" w:hAnsi="Arial" w:cs="Arial"/>
          <w:i/>
          <w:sz w:val="20"/>
        </w:rPr>
        <w:t xml:space="preserve">Povinný prohlašuje, že 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  <w:lang w:eastAsia="en-US"/>
        </w:rPr>
        <w:t>je ve smyslu ustanovení zákona č. 172/1991 Sb.,</w:t>
      </w:r>
      <w:r w:rsidRPr="00D64ABD">
        <w:rPr>
          <w:rFonts w:ascii="Arial" w:eastAsia="Calibri" w:hAnsi="Arial" w:cs="Arial"/>
          <w:i/>
          <w:sz w:val="20"/>
          <w:lang w:eastAsia="en-US"/>
        </w:rPr>
        <w:t xml:space="preserve"> o přechodu některých věcí z majetku České republiky do vlastnictví obcí,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  <w:lang w:eastAsia="en-US"/>
        </w:rPr>
        <w:t xml:space="preserve"> </w:t>
      </w:r>
      <w:r w:rsidRPr="00D64ABD">
        <w:rPr>
          <w:rFonts w:ascii="Arial" w:hAnsi="Arial" w:cs="Arial"/>
          <w:i/>
          <w:sz w:val="20"/>
        </w:rPr>
        <w:t>ve znění pozdějších změn a doplňků,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  <w:lang w:eastAsia="en-US"/>
        </w:rPr>
        <w:t xml:space="preserve"> zákona č. 131/2000 Sb., o hl. m. Praze, </w:t>
      </w:r>
      <w:r w:rsidRPr="00D64ABD">
        <w:rPr>
          <w:rFonts w:ascii="Arial" w:hAnsi="Arial" w:cs="Arial"/>
          <w:i/>
          <w:sz w:val="20"/>
        </w:rPr>
        <w:t>ve znění pozdějších změn a doplňků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  <w:lang w:eastAsia="en-US"/>
        </w:rPr>
        <w:t xml:space="preserve"> a Statutu hl. m. Prahy (obecně závazná vyhláška hl. m. Prahy č. 55/2000 Sb., hl. m. Prahy, </w:t>
      </w:r>
      <w:r w:rsidRPr="00D64ABD">
        <w:rPr>
          <w:rFonts w:ascii="Arial" w:hAnsi="Arial" w:cs="Arial"/>
          <w:i/>
          <w:sz w:val="20"/>
        </w:rPr>
        <w:t xml:space="preserve">ve znění pozdějších změn a doplňků) 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  <w:lang w:eastAsia="en-US"/>
        </w:rPr>
        <w:t xml:space="preserve">oprávněn nakládat kromě jiných s pozemky </w:t>
      </w:r>
      <w:proofErr w:type="spellStart"/>
      <w:r w:rsidRPr="00D64ABD">
        <w:rPr>
          <w:rFonts w:ascii="Arial" w:hAnsi="Arial" w:cs="Arial"/>
          <w:b/>
          <w:i/>
          <w:sz w:val="20"/>
        </w:rPr>
        <w:t>parc.č</w:t>
      </w:r>
      <w:proofErr w:type="spellEnd"/>
      <w:r w:rsidRPr="00D64ABD">
        <w:rPr>
          <w:rFonts w:ascii="Arial" w:hAnsi="Arial" w:cs="Arial"/>
          <w:b/>
          <w:i/>
          <w:sz w:val="20"/>
        </w:rPr>
        <w:t>.</w:t>
      </w:r>
      <w:r w:rsidRPr="00D64AB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2639/266 </w:t>
      </w:r>
      <w:r w:rsidRPr="00D64ABD">
        <w:rPr>
          <w:rFonts w:ascii="Arial" w:hAnsi="Arial" w:cs="Arial"/>
          <w:b/>
          <w:i/>
          <w:sz w:val="20"/>
        </w:rPr>
        <w:t xml:space="preserve">a </w:t>
      </w:r>
      <w:proofErr w:type="spellStart"/>
      <w:r w:rsidRPr="00D64ABD">
        <w:rPr>
          <w:rFonts w:ascii="Arial" w:hAnsi="Arial" w:cs="Arial"/>
          <w:b/>
          <w:i/>
          <w:sz w:val="20"/>
        </w:rPr>
        <w:t>parc.č</w:t>
      </w:r>
      <w:proofErr w:type="spellEnd"/>
      <w:r w:rsidRPr="00D64ABD">
        <w:rPr>
          <w:rFonts w:ascii="Arial" w:hAnsi="Arial" w:cs="Arial"/>
          <w:b/>
          <w:i/>
          <w:sz w:val="20"/>
        </w:rPr>
        <w:t xml:space="preserve">. </w:t>
      </w:r>
      <w:r>
        <w:rPr>
          <w:rFonts w:ascii="Arial" w:hAnsi="Arial" w:cs="Arial"/>
          <w:b/>
          <w:i/>
          <w:sz w:val="20"/>
        </w:rPr>
        <w:t>2639/138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</w:rPr>
        <w:t xml:space="preserve">, vše vedené na LV č. 1636, pro </w:t>
      </w:r>
      <w:proofErr w:type="spellStart"/>
      <w:proofErr w:type="gramStart"/>
      <w:r w:rsidRPr="00D64ABD">
        <w:rPr>
          <w:rFonts w:ascii="Arial" w:eastAsia="Calibri" w:hAnsi="Arial" w:cs="Arial"/>
          <w:i/>
          <w:color w:val="000000"/>
          <w:spacing w:val="-4"/>
          <w:sz w:val="20"/>
        </w:rPr>
        <w:t>k.ú</w:t>
      </w:r>
      <w:proofErr w:type="spellEnd"/>
      <w:r w:rsidRPr="00D64ABD">
        <w:rPr>
          <w:rFonts w:ascii="Arial" w:eastAsia="Calibri" w:hAnsi="Arial" w:cs="Arial"/>
          <w:i/>
          <w:color w:val="000000"/>
          <w:spacing w:val="-4"/>
          <w:sz w:val="20"/>
        </w:rPr>
        <w:t>.</w:t>
      </w:r>
      <w:proofErr w:type="gramEnd"/>
      <w:r w:rsidRPr="00D64ABD">
        <w:rPr>
          <w:rFonts w:ascii="Arial" w:eastAsia="Calibri" w:hAnsi="Arial" w:cs="Arial"/>
          <w:i/>
          <w:color w:val="000000"/>
          <w:spacing w:val="-4"/>
          <w:sz w:val="20"/>
        </w:rPr>
        <w:t xml:space="preserve"> Žižkov, </w:t>
      </w:r>
      <w:r w:rsidRPr="00D64ABD">
        <w:rPr>
          <w:rFonts w:ascii="Arial" w:eastAsia="Calibri" w:hAnsi="Arial" w:cs="Arial"/>
          <w:i/>
          <w:color w:val="000000"/>
          <w:spacing w:val="-3"/>
          <w:sz w:val="20"/>
        </w:rPr>
        <w:t xml:space="preserve">obec </w:t>
      </w:r>
      <w:r w:rsidRPr="00D64ABD">
        <w:rPr>
          <w:rFonts w:ascii="Arial" w:hAnsi="Arial" w:cs="Arial"/>
          <w:i/>
          <w:iCs/>
          <w:sz w:val="20"/>
        </w:rPr>
        <w:t>Praha,</w:t>
      </w:r>
      <w:r w:rsidRPr="00D64ABD">
        <w:rPr>
          <w:rFonts w:ascii="Arial" w:eastAsia="Calibri" w:hAnsi="Arial" w:cs="Arial"/>
          <w:i/>
          <w:color w:val="000000"/>
          <w:spacing w:val="-1"/>
          <w:sz w:val="20"/>
        </w:rPr>
        <w:t xml:space="preserve"> 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</w:rPr>
        <w:t xml:space="preserve">u Katastrálního úřadu pro hl. m. Prahu, Katastrální pracoviště Praha, které jsou ve vlastnictví hl. m. Prahy a jeho správa byla svěřena povinnému (dále jen </w:t>
      </w:r>
      <w:r w:rsidRPr="00D64ABD">
        <w:rPr>
          <w:rFonts w:ascii="Arial" w:eastAsia="Calibri" w:hAnsi="Arial" w:cs="Arial"/>
          <w:b/>
          <w:i/>
          <w:color w:val="000000"/>
          <w:spacing w:val="-4"/>
          <w:sz w:val="20"/>
        </w:rPr>
        <w:t>„Dotčené nemovitosti“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</w:rPr>
        <w:t xml:space="preserve">). Povinný dále prohlašuje, že je ve smyslu ustanovení 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  <w:lang w:eastAsia="en-US"/>
        </w:rPr>
        <w:t xml:space="preserve">zákona č. 131/2000 Sb., o hl. m. Praze, </w:t>
      </w:r>
      <w:r w:rsidRPr="00D64ABD">
        <w:rPr>
          <w:rFonts w:ascii="Arial" w:hAnsi="Arial" w:cs="Arial"/>
          <w:i/>
          <w:sz w:val="20"/>
        </w:rPr>
        <w:t>ve znění pozdějších změn a doplňků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  <w:lang w:eastAsia="en-US"/>
        </w:rPr>
        <w:t xml:space="preserve"> a Statutu hl. m. Prahy (obecně závazná vyhláška hl. m. Prahy č. 55/2000 Sb., hl. m. Prahy, </w:t>
      </w:r>
      <w:r w:rsidRPr="00D64ABD">
        <w:rPr>
          <w:rFonts w:ascii="Arial" w:hAnsi="Arial" w:cs="Arial"/>
          <w:i/>
          <w:sz w:val="20"/>
        </w:rPr>
        <w:t>ve znění pozdějších změn a doplňků)</w:t>
      </w:r>
      <w:r w:rsidRPr="00D64ABD">
        <w:rPr>
          <w:rFonts w:ascii="Arial" w:eastAsia="Calibri" w:hAnsi="Arial" w:cs="Arial"/>
          <w:i/>
          <w:color w:val="000000"/>
          <w:spacing w:val="-4"/>
          <w:sz w:val="20"/>
        </w:rPr>
        <w:t>, oprávněn nakládat s Dotčenými nemovitostmi jako vlastník</w:t>
      </w:r>
      <w:r w:rsidRPr="00D64ABD">
        <w:rPr>
          <w:rFonts w:ascii="Arial" w:hAnsi="Arial" w:cs="Arial"/>
          <w:i/>
          <w:sz w:val="20"/>
        </w:rPr>
        <w:t>. Povinný prohlašuje, že na Dotčených nemovitostech nevázne a ani se nezavázal k nim zřídit takové věcné právo, které by bránilo zřízení věcného břemene, služebnosti dle této Smlouvy.</w:t>
      </w:r>
    </w:p>
    <w:p w14:paraId="48947602" w14:textId="7122AFBA" w:rsidR="008C62D8" w:rsidRPr="002A29EA" w:rsidRDefault="008C62D8" w:rsidP="008C62D8">
      <w:pPr>
        <w:pStyle w:val="Zkladntext"/>
        <w:tabs>
          <w:tab w:val="left" w:pos="0"/>
        </w:tabs>
        <w:spacing w:after="120"/>
        <w:ind w:hanging="425"/>
        <w:jc w:val="both"/>
        <w:rPr>
          <w:rFonts w:ascii="Arial" w:hAnsi="Arial" w:cs="Arial"/>
          <w:i/>
          <w:sz w:val="20"/>
        </w:rPr>
      </w:pPr>
      <w:r w:rsidRPr="002A29EA">
        <w:rPr>
          <w:rFonts w:ascii="Arial" w:hAnsi="Arial" w:cs="Arial"/>
          <w:i/>
          <w:sz w:val="20"/>
        </w:rPr>
        <w:t>1.2.</w:t>
      </w:r>
      <w:r>
        <w:rPr>
          <w:i/>
          <w:sz w:val="20"/>
        </w:rPr>
        <w:t xml:space="preserve"> </w:t>
      </w:r>
      <w:r w:rsidRPr="008C62D8">
        <w:rPr>
          <w:rFonts w:ascii="Arial" w:hAnsi="Arial" w:cs="Arial"/>
          <w:i/>
          <w:sz w:val="20"/>
        </w:rPr>
        <w:t xml:space="preserve">Oprávněný vybudoval a provozuje na Dotčených nemovitostech v rámci stavební akce pod názvem </w:t>
      </w:r>
      <w:r w:rsidRPr="008C62D8">
        <w:rPr>
          <w:rFonts w:ascii="Arial" w:hAnsi="Arial" w:cs="Arial"/>
          <w:b/>
          <w:i/>
          <w:iCs/>
          <w:sz w:val="20"/>
        </w:rPr>
        <w:t>„Sokolovna, Dobíjecí stanice 2x AC 22 kW“</w:t>
      </w:r>
      <w:r w:rsidRPr="008C62D8">
        <w:rPr>
          <w:rFonts w:ascii="Arial" w:hAnsi="Arial" w:cs="Arial"/>
          <w:i/>
          <w:iCs/>
          <w:sz w:val="20"/>
        </w:rPr>
        <w:t xml:space="preserve"> Praha 3, Žižkov, Na Balkáně, </w:t>
      </w:r>
      <w:r w:rsidRPr="008C62D8">
        <w:rPr>
          <w:rFonts w:ascii="Arial" w:hAnsi="Arial" w:cs="Arial"/>
          <w:bCs/>
          <w:i/>
          <w:sz w:val="20"/>
        </w:rPr>
        <w:t xml:space="preserve">instalační kabel NN o délce cca 14 m a rozpínací skříň </w:t>
      </w:r>
      <w:r w:rsidRPr="008C62D8">
        <w:rPr>
          <w:rFonts w:ascii="Arial" w:hAnsi="Arial" w:cs="Arial"/>
          <w:i/>
          <w:iCs/>
          <w:sz w:val="20"/>
        </w:rPr>
        <w:t>(dále jen</w:t>
      </w:r>
      <w:r w:rsidRPr="008C62D8">
        <w:rPr>
          <w:rFonts w:ascii="Arial" w:hAnsi="Arial" w:cs="Arial"/>
          <w:b/>
          <w:i/>
          <w:iCs/>
          <w:sz w:val="20"/>
        </w:rPr>
        <w:t xml:space="preserve"> „Předmět smlouvy“</w:t>
      </w:r>
      <w:r w:rsidRPr="008C62D8">
        <w:rPr>
          <w:rFonts w:ascii="Arial" w:hAnsi="Arial" w:cs="Arial"/>
          <w:i/>
          <w:iCs/>
          <w:sz w:val="20"/>
        </w:rPr>
        <w:t>)</w:t>
      </w:r>
      <w:r w:rsidRPr="008C62D8">
        <w:rPr>
          <w:rFonts w:ascii="Arial" w:hAnsi="Arial" w:cs="Arial"/>
          <w:i/>
          <w:sz w:val="20"/>
        </w:rPr>
        <w:t>, který je v jeho vlastnict</w:t>
      </w:r>
      <w:r w:rsidRPr="002A29EA">
        <w:rPr>
          <w:rFonts w:ascii="Arial" w:hAnsi="Arial" w:cs="Arial"/>
          <w:i/>
          <w:sz w:val="20"/>
        </w:rPr>
        <w:t>ví.</w:t>
      </w:r>
    </w:p>
    <w:p w14:paraId="1BCA497E" w14:textId="77777777" w:rsidR="00297E48" w:rsidRPr="00D64ABD" w:rsidRDefault="00297E48" w:rsidP="000649D4">
      <w:pPr>
        <w:shd w:val="clear" w:color="auto" w:fill="FFFFFF"/>
        <w:ind w:right="-96"/>
        <w:jc w:val="center"/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  <w:t>Článek II.</w:t>
      </w:r>
    </w:p>
    <w:p w14:paraId="3A721E98" w14:textId="3CDF1627" w:rsidR="00297E48" w:rsidRPr="00D64ABD" w:rsidRDefault="00297E48" w:rsidP="000649D4">
      <w:pPr>
        <w:shd w:val="clear" w:color="auto" w:fill="FFFFFF"/>
        <w:ind w:right="-96"/>
        <w:jc w:val="center"/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  <w:t>Předmět Smlouvy</w:t>
      </w:r>
    </w:p>
    <w:p w14:paraId="1916225D" w14:textId="7CBE69A4" w:rsidR="008C62D8" w:rsidRPr="002A29EA" w:rsidRDefault="008C62D8" w:rsidP="00FE173C">
      <w:pPr>
        <w:shd w:val="clear" w:color="auto" w:fill="FFFFFF"/>
        <w:spacing w:before="120" w:after="120"/>
        <w:ind w:hanging="426"/>
        <w:jc w:val="both"/>
        <w:rPr>
          <w:rFonts w:ascii="Arial" w:eastAsia="Calibri" w:hAnsi="Arial" w:cs="Arial"/>
          <w:i/>
          <w:color w:val="000000"/>
          <w:spacing w:val="2"/>
          <w:sz w:val="20"/>
          <w:szCs w:val="20"/>
          <w:lang w:eastAsia="en-US"/>
        </w:rPr>
      </w:pPr>
      <w:proofErr w:type="gramStart"/>
      <w:r>
        <w:rPr>
          <w:rFonts w:ascii="Arial" w:eastAsia="Calibri" w:hAnsi="Arial" w:cs="Arial"/>
          <w:i/>
          <w:color w:val="000000"/>
          <w:spacing w:val="2"/>
          <w:sz w:val="20"/>
          <w:szCs w:val="20"/>
          <w:lang w:eastAsia="en-US"/>
        </w:rPr>
        <w:t>2.1</w:t>
      </w:r>
      <w:proofErr w:type="gramEnd"/>
      <w:r>
        <w:rPr>
          <w:rFonts w:ascii="Arial" w:eastAsia="Calibri" w:hAnsi="Arial" w:cs="Arial"/>
          <w:i/>
          <w:color w:val="000000"/>
          <w:spacing w:val="2"/>
          <w:sz w:val="20"/>
          <w:szCs w:val="20"/>
          <w:lang w:eastAsia="en-US"/>
        </w:rPr>
        <w:t>.</w:t>
      </w:r>
      <w:r w:rsidR="00297E48" w:rsidRPr="00D64ABD">
        <w:rPr>
          <w:rFonts w:ascii="Arial" w:eastAsia="Calibri" w:hAnsi="Arial" w:cs="Arial"/>
          <w:i/>
          <w:color w:val="000000"/>
          <w:spacing w:val="2"/>
          <w:sz w:val="20"/>
          <w:szCs w:val="20"/>
          <w:lang w:eastAsia="en-US"/>
        </w:rPr>
        <w:tab/>
      </w:r>
      <w:r w:rsidRPr="002A29EA">
        <w:rPr>
          <w:rFonts w:ascii="Arial" w:eastAsia="Calibri" w:hAnsi="Arial" w:cs="Arial"/>
          <w:i/>
          <w:color w:val="000000"/>
          <w:spacing w:val="2"/>
          <w:sz w:val="20"/>
          <w:szCs w:val="20"/>
          <w:lang w:eastAsia="en-US"/>
        </w:rPr>
        <w:t>Předmětem Smlouvy je zřízení a vymezení služebnosti ve prospěch Oprávněného k tíži Dotčených nemovitostí, jejíž obsah a rozsah je specifikován v článku III. této smlouvy.</w:t>
      </w:r>
    </w:p>
    <w:p w14:paraId="287C485A" w14:textId="77777777" w:rsidR="00297E48" w:rsidRPr="00D64ABD" w:rsidRDefault="00297E48" w:rsidP="000649D4">
      <w:pPr>
        <w:shd w:val="clear" w:color="auto" w:fill="FFFFFF"/>
        <w:tabs>
          <w:tab w:val="left" w:pos="4536"/>
        </w:tabs>
        <w:ind w:right="-96"/>
        <w:jc w:val="center"/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  <w:t>Článek III.</w:t>
      </w:r>
    </w:p>
    <w:p w14:paraId="42F06AD4" w14:textId="77777777" w:rsidR="00297E48" w:rsidRPr="00D64ABD" w:rsidRDefault="00297E48" w:rsidP="000649D4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  <w:t>Specifikace věcného břemene</w:t>
      </w:r>
    </w:p>
    <w:p w14:paraId="1479BD44" w14:textId="7E9C45E8" w:rsidR="008C62D8" w:rsidRPr="000C4DDA" w:rsidRDefault="0033730B" w:rsidP="00FE173C">
      <w:pPr>
        <w:shd w:val="clear" w:color="auto" w:fill="FFFFFF"/>
        <w:spacing w:after="60"/>
        <w:ind w:hanging="426"/>
        <w:jc w:val="both"/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3.1.</w:t>
      </w:r>
      <w:r w:rsid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 xml:space="preserve">  </w:t>
      </w:r>
      <w:r w:rsidR="003B6E33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 xml:space="preserve"> </w:t>
      </w:r>
      <w:r w:rsidR="008C62D8"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 xml:space="preserve">Smluvní strany se dohodly, že Povinný zřizuje k Dotčeným nemovitostem ve prospěch Oprávněného služebnost, jejímž obsahem je právo Oprávněného zřídit, umístit, provozovat, opravovat a udržovat Předmět smlouvy na Dotčených nemovitostech a dále právo vstupovat a vjíždět na Dotčené nemovitosti v souvislosti se zřízením, umístěním, užíváním, provozem, opravami, údržbou, obnovou, výměnou nebo modernizací Předmětu smlouvy, jakož i právo provádět na Předmětu smlouvy úpravy za účelem zajištění jejích oprav, údržby a modernizace nebo zlepšení její výkonnosti, včetně jejího odstranění (dále také </w:t>
      </w:r>
      <w:r w:rsidR="008C62D8" w:rsidRPr="000C4DDA">
        <w:rPr>
          <w:rFonts w:ascii="Arial" w:eastAsia="Calibri" w:hAnsi="Arial" w:cs="Arial"/>
          <w:b/>
          <w:i/>
          <w:color w:val="000000"/>
          <w:spacing w:val="-2"/>
          <w:sz w:val="20"/>
          <w:szCs w:val="20"/>
          <w:lang w:eastAsia="en-US"/>
        </w:rPr>
        <w:t>„Služebnost“</w:t>
      </w:r>
      <w:r w:rsidR="008C62D8"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 xml:space="preserve">). Oprávněný je oprávněn umožnit užívání práv ze Služebnosti též třetím osobám, jejichž přístup na Dotčené nemovitosti je či bude pro zřízení, užívání a provozování Předmětu smlouvy (nejsou-li tyto veřejně přístupné ze zákona), potřebný či účelný. </w:t>
      </w:r>
      <w:r w:rsidR="008C62D8" w:rsidRPr="000C4DDA" w:rsidDel="00526D17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 xml:space="preserve"> </w:t>
      </w:r>
    </w:p>
    <w:p w14:paraId="1D5E8DA2" w14:textId="77777777" w:rsidR="008C62D8" w:rsidRPr="000C4DDA" w:rsidRDefault="008C62D8" w:rsidP="00FE173C">
      <w:pPr>
        <w:shd w:val="clear" w:color="auto" w:fill="FFFFFF"/>
        <w:tabs>
          <w:tab w:val="left" w:pos="142"/>
        </w:tabs>
        <w:spacing w:after="60"/>
        <w:ind w:hanging="426"/>
        <w:jc w:val="both"/>
        <w:rPr>
          <w:rFonts w:ascii="Arial" w:eastAsia="Calibri" w:hAnsi="Arial" w:cs="Arial"/>
          <w:i/>
          <w:color w:val="000000"/>
          <w:spacing w:val="-9"/>
          <w:sz w:val="20"/>
          <w:szCs w:val="20"/>
          <w:lang w:eastAsia="en-US"/>
        </w:rPr>
      </w:pPr>
      <w:proofErr w:type="gramStart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3.2</w:t>
      </w:r>
      <w:proofErr w:type="gramEnd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.</w:t>
      </w:r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ab/>
        <w:t xml:space="preserve">Předmět smlouvy je liniovou stavbou ve smyslu § 509 </w:t>
      </w:r>
      <w:r w:rsidRPr="000C4DDA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zákona č. 89/2012 Sb., občanský zákoník.</w:t>
      </w:r>
    </w:p>
    <w:p w14:paraId="4F6C2E9B" w14:textId="77777777" w:rsidR="008C62D8" w:rsidRPr="000C4DDA" w:rsidRDefault="008C62D8" w:rsidP="00FE173C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60"/>
        <w:ind w:left="0" w:hanging="426"/>
        <w:jc w:val="both"/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</w:pPr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 xml:space="preserve">Rozsah Služebnosti podle této Smlouvy je vymezen v geometrickém plánu </w:t>
      </w:r>
      <w:proofErr w:type="gramStart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č. ........, který</w:t>
      </w:r>
      <w:proofErr w:type="gramEnd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 xml:space="preserve"> je přílohou a nedílnou součástí Smlouvy.</w:t>
      </w:r>
    </w:p>
    <w:p w14:paraId="0444D757" w14:textId="77777777" w:rsidR="008C62D8" w:rsidRPr="000C4DDA" w:rsidRDefault="008C62D8" w:rsidP="00FE173C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60"/>
        <w:ind w:left="0" w:hanging="426"/>
        <w:jc w:val="both"/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</w:pPr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Povinný ze Služebnosti je povinen strpět výkon práva Oprávněného, vyplývajícího ze  Smlouvy a právních předpisů a zdržet se veškeré činnosti, která vede k ohrožení Předmětu smlouvy a omezení výkonu tohoto práva Oprávněného.</w:t>
      </w:r>
    </w:p>
    <w:p w14:paraId="6005CEB7" w14:textId="77777777" w:rsidR="008C62D8" w:rsidRPr="000C4DDA" w:rsidRDefault="008C62D8" w:rsidP="00FE173C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  <w:tab w:val="left" w:pos="4536"/>
        </w:tabs>
        <w:autoSpaceDE w:val="0"/>
        <w:autoSpaceDN w:val="0"/>
        <w:adjustRightInd w:val="0"/>
        <w:spacing w:before="120" w:after="120"/>
        <w:ind w:left="0" w:hanging="426"/>
        <w:jc w:val="both"/>
        <w:rPr>
          <w:rFonts w:ascii="Arial" w:eastAsiaTheme="minorHAnsi" w:hAnsi="Arial" w:cs="Arial"/>
          <w:i/>
          <w:spacing w:val="-9"/>
          <w:sz w:val="20"/>
          <w:szCs w:val="20"/>
          <w:lang w:eastAsia="en-US"/>
        </w:rPr>
      </w:pPr>
      <w:r w:rsidRPr="000C4DDA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Služebnost zřízená touto Smlouvou, se sjednává jako časově neomezená a zřizuje se na dobu existence </w:t>
      </w:r>
      <w:r w:rsidRPr="000C4DDA">
        <w:rPr>
          <w:rFonts w:ascii="Arial" w:hAnsi="Arial" w:cs="Arial"/>
          <w:i/>
          <w:sz w:val="20"/>
        </w:rPr>
        <w:lastRenderedPageBreak/>
        <w:t>veřejné sítě</w:t>
      </w:r>
      <w:r>
        <w:rPr>
          <w:rFonts w:ascii="Arial" w:hAnsi="Arial" w:cs="Arial"/>
          <w:i/>
          <w:sz w:val="20"/>
        </w:rPr>
        <w:t xml:space="preserve"> </w:t>
      </w:r>
      <w:r w:rsidRPr="000C4DDA">
        <w:rPr>
          <w:rFonts w:ascii="Arial" w:hAnsi="Arial" w:cs="Arial"/>
          <w:i/>
          <w:sz w:val="20"/>
        </w:rPr>
        <w:t xml:space="preserve">-  </w:t>
      </w:r>
      <w:r w:rsidRPr="000C4DDA">
        <w:rPr>
          <w:rFonts w:ascii="Arial" w:hAnsi="Arial" w:cs="Arial"/>
          <w:b/>
          <w:i/>
          <w:sz w:val="20"/>
        </w:rPr>
        <w:t>instalačního kabelu NN</w:t>
      </w:r>
      <w:r w:rsidRPr="000C4DDA">
        <w:rPr>
          <w:rFonts w:ascii="Arial" w:hAnsi="Arial" w:cs="Arial"/>
          <w:i/>
          <w:sz w:val="20"/>
        </w:rPr>
        <w:t xml:space="preserve">. </w:t>
      </w:r>
    </w:p>
    <w:p w14:paraId="59D81F77" w14:textId="77777777" w:rsidR="008C62D8" w:rsidRPr="00D140C1" w:rsidRDefault="008C62D8" w:rsidP="00FE173C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0" w:hanging="426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r w:rsidRPr="000C4DDA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 xml:space="preserve">Smluvní strany berou na vědomí, že se změnou vlastníka Dotčených </w:t>
      </w:r>
      <w:r w:rsidRPr="00D140C1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nemovitostí přecházejí i práva a povinnosti, vyplývající ze Služebnosti, na nabyvatele Dotčených nemovitostí.</w:t>
      </w:r>
    </w:p>
    <w:p w14:paraId="7DDE8297" w14:textId="375CEE4C" w:rsidR="00940472" w:rsidRPr="00D64ABD" w:rsidRDefault="008C62D8" w:rsidP="008C62D8">
      <w:pPr>
        <w:shd w:val="clear" w:color="auto" w:fill="FFFFFF"/>
        <w:tabs>
          <w:tab w:val="left" w:pos="284"/>
          <w:tab w:val="left" w:pos="567"/>
        </w:tabs>
        <w:spacing w:after="60"/>
        <w:ind w:left="567" w:hanging="567"/>
        <w:jc w:val="both"/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  <w:t xml:space="preserve">                                                                                  </w:t>
      </w:r>
      <w:r w:rsidR="00940472" w:rsidRPr="00D64ABD">
        <w:rPr>
          <w:rFonts w:ascii="Arial" w:eastAsia="Calibri" w:hAnsi="Arial" w:cs="Arial"/>
          <w:b/>
          <w:i/>
          <w:color w:val="000000"/>
          <w:spacing w:val="-3"/>
          <w:sz w:val="20"/>
          <w:szCs w:val="20"/>
          <w:lang w:eastAsia="en-US"/>
        </w:rPr>
        <w:t>Článek IV.</w:t>
      </w:r>
    </w:p>
    <w:p w14:paraId="5C44D49D" w14:textId="3EC88172" w:rsidR="00940472" w:rsidRPr="00D64ABD" w:rsidRDefault="00940472" w:rsidP="000649D4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  <w:t>Další práva a povinnosti</w:t>
      </w:r>
    </w:p>
    <w:p w14:paraId="40A8DB20" w14:textId="77777777" w:rsidR="008C62D8" w:rsidRPr="000C4DDA" w:rsidRDefault="00940472" w:rsidP="00FE173C">
      <w:pPr>
        <w:shd w:val="clear" w:color="auto" w:fill="FFFFFF"/>
        <w:spacing w:after="60"/>
        <w:ind w:hanging="426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proofErr w:type="gramStart"/>
      <w:r w:rsidRPr="00D64ABD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4.1</w:t>
      </w:r>
      <w:proofErr w:type="gramEnd"/>
      <w:r w:rsidRPr="00D64ABD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.</w:t>
      </w:r>
      <w:r w:rsidRPr="00D64ABD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ab/>
      </w:r>
      <w:r w:rsidR="008C62D8" w:rsidRPr="000C4DDA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 xml:space="preserve">Oprávněný je povinen při výkonu svých oprávnění, popsaných shora, co nejvíce šetřit práva Povinného a vstup na Dotčené nemovitosti mu vždy předem oznámit. Po skončení prací je povinen uvést Dotčené nemovitosti do předchozího stavu. </w:t>
      </w:r>
    </w:p>
    <w:p w14:paraId="28EB3C8F" w14:textId="77777777" w:rsidR="008C62D8" w:rsidRPr="000C4DDA" w:rsidRDefault="008C62D8" w:rsidP="00FE173C">
      <w:pPr>
        <w:shd w:val="clear" w:color="auto" w:fill="FFFFFF"/>
        <w:ind w:hanging="426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proofErr w:type="gramStart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4.2</w:t>
      </w:r>
      <w:proofErr w:type="gramEnd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.</w:t>
      </w:r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ab/>
      </w:r>
      <w:r w:rsidRPr="000C4DDA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Povinný se zavazuje, že po dobu platnosti a účinnosti této Smlouvy nezatíží Dotčené nemovitosti zatížené Služebností zřízenou na základě této Smlouvy způsobem, který by omezoval Oprávněného a třetí osoby oprávněné užívat Předmět smlouvy v jeho řádném a nerušeném užívání.</w:t>
      </w:r>
    </w:p>
    <w:p w14:paraId="637EFCEF" w14:textId="77777777" w:rsidR="008C62D8" w:rsidRPr="000C4DDA" w:rsidRDefault="008C62D8" w:rsidP="00FE173C">
      <w:pPr>
        <w:shd w:val="clear" w:color="auto" w:fill="FFFFFF"/>
        <w:spacing w:before="120" w:after="120"/>
        <w:ind w:hanging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proofErr w:type="gramStart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4.3</w:t>
      </w:r>
      <w:proofErr w:type="gramEnd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.</w:t>
      </w:r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ab/>
      </w:r>
      <w:r w:rsidRPr="000C4DDA">
        <w:rPr>
          <w:rFonts w:ascii="Arial" w:eastAsiaTheme="minorHAnsi" w:hAnsi="Arial" w:cs="Arial"/>
          <w:i/>
          <w:sz w:val="20"/>
          <w:szCs w:val="20"/>
          <w:lang w:eastAsia="en-US"/>
        </w:rPr>
        <w:t>Náklady spojené s provozem, obsluhou, údržbou, opravami a případnými rekonstrukcemi Předmětu smlouvy na Dotčených nemovitostech hradí Oprávněný.</w:t>
      </w:r>
    </w:p>
    <w:p w14:paraId="19BA4580" w14:textId="77777777" w:rsidR="008C62D8" w:rsidRPr="00A51511" w:rsidRDefault="008C62D8" w:rsidP="00FE173C">
      <w:pPr>
        <w:shd w:val="clear" w:color="auto" w:fill="FFFFFF"/>
        <w:tabs>
          <w:tab w:val="left" w:pos="4536"/>
        </w:tabs>
        <w:spacing w:before="120" w:after="120"/>
        <w:ind w:hanging="426"/>
        <w:jc w:val="both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4.4</w:t>
      </w:r>
      <w:proofErr w:type="gramEnd"/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.</w:t>
      </w:r>
      <w:r w:rsidRPr="000C4DDA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ab/>
      </w:r>
      <w:r w:rsidRPr="000C4DDA">
        <w:rPr>
          <w:rFonts w:ascii="Arial" w:eastAsiaTheme="minorHAnsi" w:hAnsi="Arial" w:cs="Arial"/>
          <w:i/>
          <w:sz w:val="20"/>
          <w:szCs w:val="20"/>
          <w:lang w:eastAsia="en-US"/>
        </w:rPr>
        <w:t>Náklady spojené s případnou škodou, vzniklé Povinnému v souvislosti s umístěním a provozem Předmětu smlouvy uhradí Oprávněný neprodleně po prokázání škody, na základě písemného požadavku Povinného.</w:t>
      </w:r>
    </w:p>
    <w:p w14:paraId="46368D38" w14:textId="1DB10773" w:rsidR="00940472" w:rsidRPr="00D64ABD" w:rsidRDefault="008C62D8" w:rsidP="008C62D8">
      <w:pPr>
        <w:shd w:val="clear" w:color="auto" w:fill="FFFFFF"/>
        <w:ind w:left="284" w:hanging="852"/>
        <w:jc w:val="both"/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  <w:t xml:space="preserve">                                                                                                   </w:t>
      </w:r>
      <w:r w:rsidR="00940472" w:rsidRPr="00D64ABD"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  <w:t>Článek V.</w:t>
      </w:r>
    </w:p>
    <w:p w14:paraId="35D46D85" w14:textId="77777777" w:rsidR="00074156" w:rsidRPr="00D64ABD" w:rsidRDefault="0033730B" w:rsidP="000649D4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</w:pPr>
      <w:r w:rsidRPr="00D64ABD">
        <w:rPr>
          <w:rFonts w:ascii="Arial" w:hAnsi="Arial" w:cs="Arial"/>
          <w:b/>
          <w:i/>
          <w:sz w:val="20"/>
          <w:szCs w:val="20"/>
        </w:rPr>
        <w:t>Výše náhrady za zřízení věcného břemene</w:t>
      </w:r>
      <w:r w:rsidRPr="00D64ABD"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  <w:t xml:space="preserve"> a platební podmínky</w:t>
      </w:r>
    </w:p>
    <w:p w14:paraId="70261E14" w14:textId="77777777" w:rsidR="009C199E" w:rsidRPr="000C4DDA" w:rsidRDefault="00074156" w:rsidP="00FE173C">
      <w:pPr>
        <w:pStyle w:val="Odstavecseseznamem"/>
        <w:shd w:val="clear" w:color="auto" w:fill="FFFFFF"/>
        <w:spacing w:after="120"/>
        <w:ind w:left="0" w:right="-96" w:hanging="426"/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</w:pPr>
      <w:proofErr w:type="gramStart"/>
      <w:r w:rsidRPr="00D64ABD">
        <w:rPr>
          <w:rFonts w:ascii="Arial" w:eastAsiaTheme="minorHAnsi" w:hAnsi="Arial" w:cs="Arial"/>
          <w:i/>
          <w:sz w:val="20"/>
          <w:szCs w:val="20"/>
          <w:lang w:eastAsia="en-US"/>
        </w:rPr>
        <w:t>5.1</w:t>
      </w:r>
      <w:proofErr w:type="gramEnd"/>
      <w:r w:rsidRPr="00D64ABD">
        <w:rPr>
          <w:rFonts w:ascii="Arial" w:eastAsiaTheme="minorHAnsi" w:hAnsi="Arial" w:cs="Arial"/>
          <w:i/>
          <w:sz w:val="20"/>
          <w:szCs w:val="20"/>
          <w:lang w:eastAsia="en-US"/>
        </w:rPr>
        <w:t>.</w:t>
      </w:r>
      <w:r w:rsidR="00B85EF6" w:rsidRPr="00D64ABD">
        <w:rPr>
          <w:rFonts w:ascii="Arial" w:eastAsiaTheme="minorHAnsi" w:hAnsi="Arial" w:cs="Arial"/>
          <w:i/>
          <w:sz w:val="20"/>
          <w:szCs w:val="20"/>
          <w:lang w:eastAsia="en-US"/>
        </w:rPr>
        <w:tab/>
      </w:r>
      <w:r w:rsidR="009C199E" w:rsidRPr="000C4DDA">
        <w:rPr>
          <w:rFonts w:ascii="Arial" w:eastAsiaTheme="minorHAnsi" w:hAnsi="Arial" w:cs="Arial"/>
          <w:i/>
          <w:sz w:val="20"/>
          <w:szCs w:val="20"/>
          <w:lang w:eastAsia="en-US"/>
        </w:rPr>
        <w:t>Služebnost podle této smlouvy se zřizuje úplatně.</w:t>
      </w:r>
    </w:p>
    <w:p w14:paraId="015CD5F6" w14:textId="77777777" w:rsidR="009C199E" w:rsidRPr="000C4DDA" w:rsidRDefault="009C199E" w:rsidP="00FE173C">
      <w:pPr>
        <w:pStyle w:val="Zkladntextodsazen3"/>
        <w:ind w:left="0" w:hanging="426"/>
        <w:rPr>
          <w:rFonts w:ascii="Arial" w:eastAsiaTheme="minorHAnsi" w:hAnsi="Arial" w:cs="Arial"/>
          <w:i/>
          <w:sz w:val="20"/>
          <w:lang w:eastAsia="en-US"/>
        </w:rPr>
      </w:pPr>
      <w:proofErr w:type="gramStart"/>
      <w:r w:rsidRPr="000C4DDA">
        <w:rPr>
          <w:rFonts w:ascii="Arial" w:eastAsiaTheme="minorHAnsi" w:hAnsi="Arial" w:cs="Arial"/>
          <w:i/>
          <w:sz w:val="20"/>
          <w:lang w:eastAsia="en-US"/>
        </w:rPr>
        <w:t>5.2</w:t>
      </w:r>
      <w:proofErr w:type="gramEnd"/>
      <w:r w:rsidRPr="000C4DDA">
        <w:rPr>
          <w:rFonts w:ascii="Arial" w:eastAsiaTheme="minorHAnsi" w:hAnsi="Arial" w:cs="Arial"/>
          <w:i/>
          <w:sz w:val="20"/>
          <w:lang w:eastAsia="en-US"/>
        </w:rPr>
        <w:t>.</w:t>
      </w:r>
      <w:r w:rsidRPr="000C4DDA">
        <w:rPr>
          <w:rFonts w:ascii="Arial" w:eastAsiaTheme="minorHAnsi" w:hAnsi="Arial" w:cs="Arial"/>
          <w:i/>
          <w:sz w:val="20"/>
          <w:lang w:eastAsia="en-US"/>
        </w:rPr>
        <w:tab/>
        <w:t>Jednorázovou náhradu za zřízení výše uvedené Služebnosti sjednávají Smluvní strany ve výši ......,- Kč (slovy: ...... korun českých) bez DPH, stanovené na základě znaleckého posudku č. ............. ze dne .....................</w:t>
      </w:r>
    </w:p>
    <w:p w14:paraId="6188F909" w14:textId="2314616A" w:rsidR="009C199E" w:rsidRPr="000C4DDA" w:rsidRDefault="009C199E" w:rsidP="00FE173C">
      <w:pPr>
        <w:pStyle w:val="Zkladntextodsazen3"/>
        <w:spacing w:after="120"/>
        <w:ind w:left="0" w:hanging="426"/>
        <w:rPr>
          <w:rFonts w:ascii="Arial" w:eastAsiaTheme="minorHAnsi" w:hAnsi="Arial" w:cs="Arial"/>
          <w:i/>
          <w:sz w:val="20"/>
          <w:lang w:eastAsia="en-US"/>
        </w:rPr>
      </w:pPr>
      <w:r>
        <w:rPr>
          <w:rFonts w:ascii="Arial" w:eastAsiaTheme="minorHAnsi" w:hAnsi="Arial" w:cs="Arial"/>
          <w:i/>
          <w:sz w:val="20"/>
          <w:lang w:eastAsia="en-US"/>
        </w:rPr>
        <w:t xml:space="preserve">               </w:t>
      </w:r>
      <w:r w:rsidRPr="000C4DDA">
        <w:rPr>
          <w:rFonts w:ascii="Arial" w:eastAsiaTheme="minorHAnsi" w:hAnsi="Arial" w:cs="Arial"/>
          <w:i/>
          <w:sz w:val="20"/>
          <w:lang w:eastAsia="en-US"/>
        </w:rPr>
        <w:t>K vedené ceně bude připočtena sazba DPH v zákonné výši. Oprávněný se zavazuje, že tato úplata bude uhrazena Povinnému do 30 dnů od doručení faktury.</w:t>
      </w:r>
      <w:r w:rsidRPr="000C4DDA">
        <w:rPr>
          <w:rFonts w:ascii="Arial" w:eastAsia="Calibri" w:hAnsi="Arial" w:cs="Arial"/>
          <w:i/>
          <w:color w:val="000000"/>
          <w:spacing w:val="-3"/>
          <w:sz w:val="20"/>
          <w:lang w:eastAsia="en-US"/>
        </w:rPr>
        <w:t xml:space="preserve"> </w:t>
      </w:r>
      <w:r w:rsidRPr="000C4DDA">
        <w:rPr>
          <w:rFonts w:ascii="Arial" w:eastAsiaTheme="minorHAnsi" w:hAnsi="Arial" w:cs="Arial"/>
          <w:i/>
          <w:sz w:val="20"/>
          <w:lang w:eastAsia="en-US"/>
        </w:rPr>
        <w:t>Faktura - daňový doklad vystavený Povinným 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</w:p>
    <w:p w14:paraId="5EC6B0BA" w14:textId="77777777" w:rsidR="009C199E" w:rsidRPr="000C4DDA" w:rsidRDefault="009C199E" w:rsidP="00FE173C">
      <w:pPr>
        <w:pStyle w:val="Zkladntextodsazen3"/>
        <w:spacing w:after="120"/>
        <w:ind w:left="0" w:hanging="426"/>
        <w:rPr>
          <w:rFonts w:ascii="Arial" w:eastAsiaTheme="minorHAnsi" w:hAnsi="Arial" w:cs="Arial"/>
          <w:i/>
          <w:sz w:val="20"/>
          <w:lang w:eastAsia="en-US"/>
        </w:rPr>
      </w:pPr>
      <w:proofErr w:type="gramStart"/>
      <w:r w:rsidRPr="000C4DDA">
        <w:rPr>
          <w:rFonts w:ascii="Arial" w:eastAsiaTheme="minorHAnsi" w:hAnsi="Arial" w:cs="Arial"/>
          <w:i/>
          <w:sz w:val="20"/>
          <w:lang w:eastAsia="en-US"/>
        </w:rPr>
        <w:t>5.3</w:t>
      </w:r>
      <w:proofErr w:type="gramEnd"/>
      <w:r w:rsidRPr="000C4DDA">
        <w:rPr>
          <w:rFonts w:ascii="Arial" w:eastAsiaTheme="minorHAnsi" w:hAnsi="Arial" w:cs="Arial"/>
          <w:i/>
          <w:sz w:val="20"/>
          <w:lang w:eastAsia="en-US"/>
        </w:rPr>
        <w:t>.</w:t>
      </w:r>
      <w:r w:rsidRPr="000C4DDA">
        <w:rPr>
          <w:rFonts w:ascii="Arial" w:eastAsiaTheme="minorHAnsi" w:hAnsi="Arial" w:cs="Arial"/>
          <w:i/>
          <w:sz w:val="20"/>
          <w:lang w:eastAsia="en-US"/>
        </w:rPr>
        <w:tab/>
        <w:t>K ocenění Služebnosti byl vypracován dne ……….. znalecký posudek č……….. Oprávněný uhradí Povinnému náklady na pořízení shora uvedeného znaleckého posudku ve výši………….,- Kč (slovy:……………</w:t>
      </w:r>
      <w:proofErr w:type="gramStart"/>
      <w:r w:rsidRPr="000C4DDA">
        <w:rPr>
          <w:rFonts w:ascii="Arial" w:eastAsiaTheme="minorHAnsi" w:hAnsi="Arial" w:cs="Arial"/>
          <w:i/>
          <w:sz w:val="20"/>
          <w:lang w:eastAsia="en-US"/>
        </w:rPr>
        <w:t>….. korun</w:t>
      </w:r>
      <w:proofErr w:type="gramEnd"/>
      <w:r w:rsidRPr="000C4DDA">
        <w:rPr>
          <w:rFonts w:ascii="Arial" w:eastAsiaTheme="minorHAnsi" w:hAnsi="Arial" w:cs="Arial"/>
          <w:i/>
          <w:sz w:val="20"/>
          <w:lang w:eastAsia="en-US"/>
        </w:rPr>
        <w:t xml:space="preserve"> českých) na základě daňového dokladu vystaveného Povinným do 30 dnů od podpisu této Smlouvy oběma Smluvními stranami. Cena za znalecký posudek je celková cena včetně DPH. Faktura - daňový doklad bude doručena na doručovací adresu Oprávněného uvedenou v záhlaví této Smlouvy a kromě podstatných náležitostí vyžadovaných příslušnými právními předpisy bude obsahovat i evidenční číslo této Smlouvy.</w:t>
      </w:r>
    </w:p>
    <w:p w14:paraId="0776A870" w14:textId="77777777" w:rsidR="009C199E" w:rsidRPr="000C4DDA" w:rsidRDefault="009C199E" w:rsidP="00FE173C">
      <w:pPr>
        <w:pStyle w:val="Zkladntextodsazen3"/>
        <w:spacing w:after="120"/>
        <w:ind w:left="0" w:hanging="426"/>
        <w:rPr>
          <w:rFonts w:ascii="Arial" w:eastAsiaTheme="minorHAnsi" w:hAnsi="Arial" w:cs="Arial"/>
          <w:i/>
          <w:sz w:val="20"/>
          <w:lang w:eastAsia="en-US"/>
        </w:rPr>
      </w:pPr>
      <w:proofErr w:type="gramStart"/>
      <w:r w:rsidRPr="000C4DDA">
        <w:rPr>
          <w:rFonts w:ascii="Arial" w:eastAsiaTheme="minorHAnsi" w:hAnsi="Arial" w:cs="Arial"/>
          <w:i/>
          <w:sz w:val="20"/>
          <w:lang w:eastAsia="en-US"/>
        </w:rPr>
        <w:t>5.4</w:t>
      </w:r>
      <w:proofErr w:type="gramEnd"/>
      <w:r w:rsidRPr="000C4DDA">
        <w:rPr>
          <w:rFonts w:ascii="Arial" w:eastAsiaTheme="minorHAnsi" w:hAnsi="Arial" w:cs="Arial"/>
          <w:i/>
          <w:sz w:val="20"/>
          <w:lang w:eastAsia="en-US"/>
        </w:rPr>
        <w:t>.</w:t>
      </w:r>
      <w:r w:rsidRPr="000C4DDA">
        <w:rPr>
          <w:rFonts w:ascii="Arial" w:eastAsiaTheme="minorHAnsi" w:hAnsi="Arial" w:cs="Arial"/>
          <w:i/>
          <w:sz w:val="20"/>
          <w:lang w:eastAsia="en-US"/>
        </w:rPr>
        <w:tab/>
        <w:t>Číslo účtu Povinného, které je uvedeno v záhlaví této Smlouvy, je zveřejněno dle § 96 odst. 2 zákona o DPH. V případě, že ke dni platby (§ 109 odst. 2 písm. c) zákona o DPH) nebude tento účet zveřejněn dle § 96 odst. 2 zákona o DPH, je Oprávněný oprávněn poukázat příslušnou platbu na výše uvedený účet bez DPH a DPH odvést způsobem dle §109 a zákona o DPH. S tímto postupem bude Povinný písemně seznámen. V tomto případě se závazek Oprávněného ve výši DPH považuje za uhrazený.</w:t>
      </w:r>
    </w:p>
    <w:p w14:paraId="6E28947F" w14:textId="77777777" w:rsidR="009C199E" w:rsidRPr="000C4DDA" w:rsidRDefault="009C199E" w:rsidP="00FE173C">
      <w:pPr>
        <w:pStyle w:val="Zkladntext"/>
        <w:spacing w:after="120"/>
        <w:ind w:hanging="426"/>
        <w:jc w:val="both"/>
        <w:rPr>
          <w:rFonts w:ascii="Arial" w:eastAsiaTheme="minorHAnsi" w:hAnsi="Arial" w:cs="Arial"/>
          <w:i/>
          <w:sz w:val="20"/>
          <w:lang w:eastAsia="en-US"/>
        </w:rPr>
      </w:pPr>
      <w:proofErr w:type="gramStart"/>
      <w:r w:rsidRPr="000C4DDA">
        <w:rPr>
          <w:rFonts w:ascii="Arial" w:eastAsiaTheme="minorHAnsi" w:hAnsi="Arial" w:cs="Arial"/>
          <w:i/>
          <w:sz w:val="20"/>
          <w:lang w:eastAsia="en-US"/>
        </w:rPr>
        <w:t>5.5</w:t>
      </w:r>
      <w:proofErr w:type="gramEnd"/>
      <w:r w:rsidRPr="000C4DDA">
        <w:rPr>
          <w:rFonts w:ascii="Arial" w:eastAsiaTheme="minorHAnsi" w:hAnsi="Arial" w:cs="Arial"/>
          <w:i/>
          <w:sz w:val="20"/>
          <w:lang w:eastAsia="en-US"/>
        </w:rPr>
        <w:t>.</w:t>
      </w:r>
      <w:r w:rsidRPr="000C4DDA">
        <w:rPr>
          <w:rFonts w:ascii="Arial" w:eastAsiaTheme="minorHAnsi" w:hAnsi="Arial" w:cs="Arial"/>
          <w:i/>
          <w:sz w:val="20"/>
          <w:lang w:eastAsia="en-US"/>
        </w:rPr>
        <w:tab/>
        <w:t>V případě, že ke dni zdanitelného plnění bude Povinný uveden v rejstříku plátců DPH jako nespolehlivý plátce dle § 109 zákona o DPH, stává se příjemce plnění ručitelem za nezaplacenou daň. Oprávněný pak může poukázat příslušnou platbu na výše uvedený účet bez DPH a DPH odvést způsobem dle § 109 a zákona o DPH. S tímto postupem bude Povinný písemně seznámen. V tomto případě se závazek Oprávněného ve výši DPH považuje za uhrazený.</w:t>
      </w:r>
    </w:p>
    <w:p w14:paraId="327CBCCC" w14:textId="0073E888" w:rsidR="009C199E" w:rsidRDefault="009C199E" w:rsidP="00FE173C">
      <w:pPr>
        <w:pStyle w:val="Odstavecseseznamem"/>
        <w:spacing w:after="120"/>
        <w:ind w:left="0" w:hanging="426"/>
        <w:contextualSpacing w:val="0"/>
        <w:jc w:val="both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0C4DDA">
        <w:rPr>
          <w:rFonts w:ascii="Arial" w:eastAsiaTheme="minorHAnsi" w:hAnsi="Arial" w:cs="Arial"/>
          <w:i/>
          <w:sz w:val="20"/>
          <w:szCs w:val="20"/>
          <w:lang w:eastAsia="en-US"/>
        </w:rPr>
        <w:t>5.6</w:t>
      </w:r>
      <w:proofErr w:type="gramEnd"/>
      <w:r w:rsidRPr="000C4DDA">
        <w:rPr>
          <w:rFonts w:ascii="Arial" w:eastAsiaTheme="minorHAnsi" w:hAnsi="Arial" w:cs="Arial"/>
          <w:i/>
          <w:sz w:val="20"/>
          <w:szCs w:val="20"/>
          <w:lang w:eastAsia="en-US"/>
        </w:rPr>
        <w:t>.</w:t>
      </w:r>
      <w:r w:rsidRPr="000C4DDA">
        <w:rPr>
          <w:rFonts w:ascii="Arial" w:eastAsiaTheme="minorHAnsi" w:hAnsi="Arial" w:cs="Arial"/>
          <w:i/>
          <w:sz w:val="20"/>
          <w:szCs w:val="20"/>
          <w:lang w:eastAsia="en-US"/>
        </w:rPr>
        <w:tab/>
        <w:t xml:space="preserve">Pokud se Oprávněný dostane do prodlení se zaplacením úhrady dle předchozích ujednání této Smlouvy, je Povinný oprávněn požadovat po něm smluvní pokutu ve výši 0,05 % z dlužné částky za každý den prodlení. Smluvní pokuta je splatná nejpozději do dvacátého dne kalendářního měsíce následujícího po měsíci, v němž prodlení </w:t>
      </w:r>
      <w:r w:rsidRPr="003B6E33">
        <w:rPr>
          <w:rFonts w:ascii="Arial" w:eastAsiaTheme="minorHAnsi" w:hAnsi="Arial" w:cs="Arial"/>
          <w:i/>
          <w:sz w:val="20"/>
          <w:szCs w:val="20"/>
          <w:lang w:eastAsia="en-US"/>
        </w:rPr>
        <w:t>trvalo.</w:t>
      </w:r>
    </w:p>
    <w:p w14:paraId="20BF522F" w14:textId="342B13E4" w:rsidR="00940472" w:rsidRPr="00D64ABD" w:rsidRDefault="009C199E" w:rsidP="009C199E">
      <w:pPr>
        <w:pStyle w:val="Odstavecseseznamem"/>
        <w:shd w:val="clear" w:color="auto" w:fill="FFFFFF"/>
        <w:spacing w:after="120"/>
        <w:ind w:left="567" w:right="-96" w:hanging="567"/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  <w:t xml:space="preserve">                                                                                             </w:t>
      </w:r>
      <w:r w:rsidR="00940472" w:rsidRPr="00D64ABD"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  <w:t>Článek VI.</w:t>
      </w:r>
    </w:p>
    <w:p w14:paraId="43A0C3AB" w14:textId="7E0B8982" w:rsidR="003B6E33" w:rsidRDefault="003B6E33" w:rsidP="009C199E">
      <w:pPr>
        <w:tabs>
          <w:tab w:val="left" w:pos="567"/>
        </w:tabs>
        <w:spacing w:after="100"/>
        <w:ind w:left="567" w:hanging="567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</w:t>
      </w:r>
      <w:r w:rsidRPr="007D6757">
        <w:rPr>
          <w:rFonts w:ascii="Arial" w:hAnsi="Arial" w:cs="Arial"/>
          <w:b/>
          <w:i/>
          <w:sz w:val="20"/>
          <w:szCs w:val="20"/>
        </w:rPr>
        <w:t>Vznik a zánik práva odpovídajícího věcnému břemenu</w:t>
      </w:r>
      <w:r w:rsidRPr="007D6757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 xml:space="preserve"> </w:t>
      </w:r>
    </w:p>
    <w:p w14:paraId="6CED06BE" w14:textId="6EB22776" w:rsidR="009C199E" w:rsidRPr="007D6757" w:rsidRDefault="009C199E" w:rsidP="00FE173C">
      <w:pPr>
        <w:spacing w:after="100"/>
        <w:ind w:hanging="426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D6757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6.1</w:t>
      </w:r>
      <w:proofErr w:type="gramEnd"/>
      <w:r w:rsidRPr="007D6757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.</w:t>
      </w:r>
      <w:r w:rsidRPr="007D6757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ab/>
      </w:r>
      <w:r w:rsidRPr="007D6757">
        <w:rPr>
          <w:rFonts w:ascii="Arial" w:hAnsi="Arial" w:cs="Arial"/>
          <w:i/>
          <w:sz w:val="20"/>
          <w:szCs w:val="20"/>
        </w:rPr>
        <w:t>Právo odpovídající věcnému břemenu - služebnosti nabyde Oprávněný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byl návrh na vklad doručen katastrálnímu úřadu.</w:t>
      </w:r>
    </w:p>
    <w:p w14:paraId="5C2899F6" w14:textId="77777777" w:rsidR="009C199E" w:rsidRPr="007D6757" w:rsidRDefault="009C199E" w:rsidP="00FE173C">
      <w:pPr>
        <w:shd w:val="clear" w:color="auto" w:fill="FFFFFF"/>
        <w:spacing w:after="100"/>
        <w:ind w:hanging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proofErr w:type="gramStart"/>
      <w:r w:rsidRPr="007D6757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6.2</w:t>
      </w:r>
      <w:proofErr w:type="gramEnd"/>
      <w:r w:rsidRPr="007D6757">
        <w:rPr>
          <w:rFonts w:ascii="Arial" w:eastAsiaTheme="minorHAnsi" w:hAnsi="Arial" w:cs="Arial"/>
          <w:i/>
          <w:sz w:val="20"/>
          <w:szCs w:val="20"/>
          <w:lang w:eastAsia="en-US"/>
        </w:rPr>
        <w:t>.</w:t>
      </w:r>
      <w:r w:rsidRPr="007D6757">
        <w:rPr>
          <w:rFonts w:ascii="Arial" w:eastAsiaTheme="minorHAnsi" w:hAnsi="Arial" w:cs="Arial"/>
          <w:i/>
          <w:sz w:val="20"/>
          <w:szCs w:val="20"/>
          <w:lang w:eastAsia="en-US"/>
        </w:rPr>
        <w:tab/>
      </w:r>
      <w:r w:rsidRPr="007D6757">
        <w:rPr>
          <w:rFonts w:ascii="Arial" w:hAnsi="Arial" w:cs="Arial"/>
          <w:i/>
          <w:sz w:val="20"/>
          <w:szCs w:val="20"/>
        </w:rPr>
        <w:t xml:space="preserve">Smluvní strany se dohodly, že společný návrh obou Smluvních stran na vklad práva odpovídajícího věcnému břemenu - služebnosti do katastru nemovitostí, který vyhotoví Povinný a podepíší jej obě Smluvní strany, si za účelem podání příslušnému katastru nemovitostí ponechá Povinný. Návrh na vklad práva odpovídajícího věcnému břemenu - služebnosti je oprávněn podat výlučně Povinný neprodleně po uhrazení úplaty dle čl. V, odst. </w:t>
      </w:r>
      <w:proofErr w:type="gramStart"/>
      <w:r w:rsidRPr="007D6757">
        <w:rPr>
          <w:rFonts w:ascii="Arial" w:hAnsi="Arial" w:cs="Arial"/>
          <w:i/>
          <w:sz w:val="20"/>
          <w:szCs w:val="20"/>
        </w:rPr>
        <w:t>5.3. této</w:t>
      </w:r>
      <w:proofErr w:type="gramEnd"/>
      <w:r w:rsidRPr="007D6757">
        <w:rPr>
          <w:rFonts w:ascii="Arial" w:hAnsi="Arial" w:cs="Arial"/>
          <w:i/>
          <w:sz w:val="20"/>
          <w:szCs w:val="20"/>
        </w:rPr>
        <w:t xml:space="preserve"> Smlouvy Oprávněným. Oprávněný bere na vědomí, že Povinný je povinen před podáním návrhu na vklad do katastru nemovitostí předložit tento návrh Magistrátu hlavního města Prahy k potvrzení jeho správnosti. Správní poplatek </w:t>
      </w:r>
      <w:proofErr w:type="gramStart"/>
      <w:r w:rsidRPr="007D6757">
        <w:rPr>
          <w:rFonts w:ascii="Arial" w:hAnsi="Arial" w:cs="Arial"/>
          <w:i/>
          <w:sz w:val="20"/>
          <w:szCs w:val="20"/>
        </w:rPr>
        <w:t>spojený 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D6757">
        <w:rPr>
          <w:rFonts w:ascii="Arial" w:hAnsi="Arial" w:cs="Arial"/>
          <w:i/>
          <w:sz w:val="20"/>
          <w:szCs w:val="20"/>
        </w:rPr>
        <w:t>vkladem</w:t>
      </w:r>
      <w:proofErr w:type="gramEnd"/>
      <w:r w:rsidRPr="007D6757">
        <w:rPr>
          <w:rFonts w:ascii="Arial" w:hAnsi="Arial" w:cs="Arial"/>
          <w:i/>
          <w:sz w:val="20"/>
          <w:szCs w:val="20"/>
        </w:rPr>
        <w:t xml:space="preserve"> do katastru nemovitostí uhradí ve smyslu zákona č. 634/2004 Sb., o správních poplatcích, ve znění pozdějších předpisů, Oprávněný.</w:t>
      </w:r>
    </w:p>
    <w:p w14:paraId="1CA764C9" w14:textId="77777777" w:rsidR="009C199E" w:rsidRPr="007D6757" w:rsidRDefault="009C199E" w:rsidP="00FE173C">
      <w:pPr>
        <w:shd w:val="clear" w:color="auto" w:fill="FFFFFF"/>
        <w:spacing w:after="100"/>
        <w:ind w:hanging="426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proofErr w:type="gramStart"/>
      <w:r w:rsidRPr="007D6757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6.3</w:t>
      </w:r>
      <w:proofErr w:type="gramEnd"/>
      <w:r w:rsidRPr="007D6757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.</w:t>
      </w:r>
      <w:r w:rsidRPr="007D6757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ab/>
      </w:r>
      <w:r w:rsidRPr="007D6757">
        <w:rPr>
          <w:rFonts w:ascii="Arial" w:hAnsi="Arial" w:cs="Arial"/>
          <w:i/>
          <w:sz w:val="20"/>
          <w:szCs w:val="20"/>
        </w:rPr>
        <w:t>Pro případ, že nebude možné z objektivních důvodů potvrdit správnost návrhu na vklad této Smlouvy o zřízení služebnosti ve smyslu § 21 vyhlášky č. 55/2000 Sb., hl. m. Prahy, kterou se vydává Statut hl. m. Prahy, ve znění pozdějších předpisů, bude na tuto Smlouvu o zřízení služebnosti pohlíženo, jako kdyby nebyla uzavřena. O této skutečnosti je Povinný povinen bez zbytečného odkladu Oprávněného</w:t>
      </w:r>
      <w:r w:rsidRPr="007D6757">
        <w:rPr>
          <w:rFonts w:ascii="Arial Narrow" w:hAnsi="Arial Narrow"/>
        </w:rPr>
        <w:t xml:space="preserve"> </w:t>
      </w:r>
      <w:r w:rsidRPr="007D6757">
        <w:rPr>
          <w:rFonts w:ascii="Arial" w:hAnsi="Arial" w:cs="Arial"/>
          <w:i/>
          <w:sz w:val="20"/>
          <w:szCs w:val="20"/>
        </w:rPr>
        <w:t>prokazatelným způsobem vyrozumět</w:t>
      </w:r>
      <w:r w:rsidRPr="007D6757">
        <w:rPr>
          <w:rFonts w:ascii="Arial Narrow" w:hAnsi="Arial Narrow"/>
        </w:rPr>
        <w:t xml:space="preserve">. </w:t>
      </w:r>
      <w:r w:rsidRPr="007D6757">
        <w:rPr>
          <w:rFonts w:ascii="Arial" w:hAnsi="Arial" w:cs="Arial"/>
          <w:i/>
          <w:sz w:val="20"/>
          <w:szCs w:val="20"/>
        </w:rPr>
        <w:t>Toto ujednání platí, pokud se Oprávněný a Povinný nedohodnou jinak.</w:t>
      </w:r>
    </w:p>
    <w:p w14:paraId="07352FA1" w14:textId="75FB3A36" w:rsidR="009C199E" w:rsidRPr="007D6757" w:rsidRDefault="009C199E" w:rsidP="002821BB">
      <w:pPr>
        <w:spacing w:after="60"/>
        <w:ind w:hanging="425"/>
        <w:jc w:val="both"/>
        <w:rPr>
          <w:rFonts w:ascii="Arial" w:hAnsi="Arial" w:cs="Arial"/>
          <w:i/>
          <w:sz w:val="20"/>
          <w:szCs w:val="20"/>
        </w:rPr>
      </w:pPr>
      <w:r w:rsidRPr="007D6757">
        <w:rPr>
          <w:rFonts w:ascii="Arial" w:eastAsiaTheme="minorHAnsi" w:hAnsi="Arial" w:cs="Arial"/>
          <w:i/>
          <w:sz w:val="20"/>
          <w:szCs w:val="20"/>
          <w:lang w:eastAsia="en-US"/>
        </w:rPr>
        <w:t>6.4.</w:t>
      </w:r>
      <w:r w:rsidRPr="007D6757">
        <w:rPr>
          <w:rFonts w:ascii="Arial" w:eastAsiaTheme="minorHAnsi" w:hAnsi="Arial" w:cs="Arial"/>
          <w:i/>
          <w:sz w:val="20"/>
          <w:szCs w:val="20"/>
          <w:lang w:eastAsia="en-US"/>
        </w:rPr>
        <w:tab/>
      </w:r>
      <w:r w:rsidRPr="007D6757">
        <w:rPr>
          <w:rFonts w:ascii="Arial" w:hAnsi="Arial" w:cs="Arial"/>
          <w:i/>
          <w:sz w:val="20"/>
          <w:szCs w:val="20"/>
        </w:rPr>
        <w:t xml:space="preserve">Na základě této Smlouvy lze vklad práva do veřejného seznamu (katastru nemovitostí) zapsat v souladu s touto smlouvou na LV č. 1636, který je veden pro katastrální území Žižkov a obci Praha u Katastrálního úřadu pro hlavní město Prahu, katastrální pracoviště Praha, takto: v části C listu vlastnictví </w:t>
      </w:r>
      <w:r w:rsidR="002821BB" w:rsidRPr="007D6757">
        <w:rPr>
          <w:rFonts w:ascii="Arial" w:hAnsi="Arial" w:cs="Arial"/>
          <w:i/>
          <w:sz w:val="20"/>
          <w:szCs w:val="20"/>
        </w:rPr>
        <w:t xml:space="preserve">- věcné břemeno, služebnost, právo pro společnost </w:t>
      </w:r>
      <w:r w:rsidR="002821BB" w:rsidRPr="002821BB">
        <w:rPr>
          <w:rFonts w:ascii="Arial" w:hAnsi="Arial" w:cs="Arial"/>
          <w:b/>
          <w:i/>
          <w:sz w:val="20"/>
          <w:szCs w:val="20"/>
        </w:rPr>
        <w:t>Pražská energetika, a.s.,</w:t>
      </w:r>
      <w:r w:rsidR="002821BB" w:rsidRPr="007D6757">
        <w:rPr>
          <w:rFonts w:ascii="Arial" w:hAnsi="Arial" w:cs="Arial"/>
          <w:i/>
          <w:sz w:val="20"/>
          <w:szCs w:val="20"/>
        </w:rPr>
        <w:t xml:space="preserve"> se sídlem Na Hroudě 1492/4, 100 00 Praha 10 - Vršovice, IČO 60193913, zřídit, vést, udržovat a provozovat na částech pozemků </w:t>
      </w:r>
      <w:proofErr w:type="spellStart"/>
      <w:r w:rsidR="002821BB" w:rsidRPr="002821BB">
        <w:rPr>
          <w:rFonts w:ascii="Arial" w:hAnsi="Arial" w:cs="Arial"/>
          <w:b/>
          <w:i/>
          <w:sz w:val="20"/>
          <w:szCs w:val="20"/>
        </w:rPr>
        <w:t>parc</w:t>
      </w:r>
      <w:proofErr w:type="spellEnd"/>
      <w:r w:rsidR="002821BB" w:rsidRPr="002821BB">
        <w:rPr>
          <w:rFonts w:ascii="Arial" w:hAnsi="Arial" w:cs="Arial"/>
          <w:b/>
          <w:i/>
          <w:sz w:val="20"/>
          <w:szCs w:val="20"/>
        </w:rPr>
        <w:t xml:space="preserve">. č. 2639/266 a </w:t>
      </w:r>
      <w:proofErr w:type="spellStart"/>
      <w:r w:rsidR="002821BB" w:rsidRPr="002821BB">
        <w:rPr>
          <w:rFonts w:ascii="Arial" w:hAnsi="Arial" w:cs="Arial"/>
          <w:b/>
          <w:i/>
          <w:sz w:val="20"/>
          <w:szCs w:val="20"/>
        </w:rPr>
        <w:t>parc.č</w:t>
      </w:r>
      <w:proofErr w:type="spellEnd"/>
      <w:r w:rsidR="002821BB" w:rsidRPr="002821BB">
        <w:rPr>
          <w:rFonts w:ascii="Arial" w:hAnsi="Arial" w:cs="Arial"/>
          <w:b/>
          <w:i/>
          <w:sz w:val="20"/>
          <w:szCs w:val="20"/>
        </w:rPr>
        <w:t>. 2639/138, vše v </w:t>
      </w:r>
      <w:proofErr w:type="spellStart"/>
      <w:proofErr w:type="gramStart"/>
      <w:r w:rsidR="002821BB" w:rsidRPr="002821BB">
        <w:rPr>
          <w:rFonts w:ascii="Arial" w:hAnsi="Arial" w:cs="Arial"/>
          <w:b/>
          <w:i/>
          <w:sz w:val="20"/>
          <w:szCs w:val="20"/>
        </w:rPr>
        <w:t>k.ú</w:t>
      </w:r>
      <w:proofErr w:type="spellEnd"/>
      <w:r w:rsidR="002821BB" w:rsidRPr="002821BB">
        <w:rPr>
          <w:rFonts w:ascii="Arial" w:hAnsi="Arial" w:cs="Arial"/>
          <w:b/>
          <w:i/>
          <w:sz w:val="20"/>
          <w:szCs w:val="20"/>
        </w:rPr>
        <w:t>.</w:t>
      </w:r>
      <w:proofErr w:type="gramEnd"/>
      <w:r w:rsidR="002821BB" w:rsidRPr="002821BB">
        <w:rPr>
          <w:rFonts w:ascii="Arial" w:hAnsi="Arial" w:cs="Arial"/>
          <w:b/>
          <w:i/>
          <w:sz w:val="20"/>
          <w:szCs w:val="20"/>
        </w:rPr>
        <w:t xml:space="preserve"> Žižkov</w:t>
      </w:r>
      <w:r w:rsidR="002821BB" w:rsidRPr="007D6757">
        <w:rPr>
          <w:rFonts w:ascii="Arial" w:hAnsi="Arial" w:cs="Arial"/>
          <w:i/>
          <w:sz w:val="20"/>
          <w:szCs w:val="20"/>
        </w:rPr>
        <w:t>, obec Praha,</w:t>
      </w:r>
      <w:r w:rsidR="002821BB" w:rsidRPr="002821BB">
        <w:rPr>
          <w:rFonts w:ascii="Arial" w:hAnsi="Arial" w:cs="Arial"/>
          <w:i/>
          <w:sz w:val="20"/>
          <w:szCs w:val="20"/>
        </w:rPr>
        <w:t xml:space="preserve"> </w:t>
      </w:r>
      <w:r w:rsidR="002821BB" w:rsidRPr="007D6757">
        <w:rPr>
          <w:rFonts w:ascii="Arial" w:hAnsi="Arial" w:cs="Arial"/>
          <w:i/>
          <w:sz w:val="20"/>
          <w:szCs w:val="20"/>
        </w:rPr>
        <w:t>podzemní přípojné elektrické vedení, a to v rozsahu geometrického plánu č. ………… ze dne……………</w:t>
      </w:r>
    </w:p>
    <w:p w14:paraId="1E70E325" w14:textId="2727DEAB" w:rsidR="009C199E" w:rsidRPr="007D6757" w:rsidRDefault="009C199E" w:rsidP="00FE173C">
      <w:pPr>
        <w:spacing w:after="120"/>
        <w:ind w:hanging="426"/>
        <w:jc w:val="both"/>
        <w:rPr>
          <w:rFonts w:ascii="Arial" w:hAnsi="Arial" w:cs="Arial"/>
          <w:i/>
          <w:sz w:val="20"/>
          <w:szCs w:val="20"/>
        </w:rPr>
      </w:pPr>
      <w:r w:rsidRPr="007D6757">
        <w:rPr>
          <w:rFonts w:ascii="Arial" w:hAnsi="Arial" w:cs="Arial"/>
          <w:i/>
          <w:sz w:val="20"/>
          <w:szCs w:val="20"/>
        </w:rPr>
        <w:t>6.5. V případě, že nebude z formálních důvodů proveden zápis na základě této Smlouvy do katastru nemovitostí, zavazují se Smluvní strany uzavřít novou smlouvu o stejném předmětu a za stejných podmínek, vyhovující formálním požadavkům pro provedení vkladu, která Smlouvu nahradí, a to nejpozději do 90 dnů od doručení výzvy Oprávněného Povinnému.</w:t>
      </w:r>
    </w:p>
    <w:p w14:paraId="6BC6C9FF" w14:textId="79E7378A" w:rsidR="009C199E" w:rsidRPr="003D2DE4" w:rsidRDefault="009C199E" w:rsidP="00FE173C">
      <w:pPr>
        <w:pStyle w:val="Odstavecseseznamem"/>
        <w:tabs>
          <w:tab w:val="left" w:pos="851"/>
        </w:tabs>
        <w:ind w:left="0" w:hanging="426"/>
        <w:jc w:val="both"/>
        <w:rPr>
          <w:rFonts w:ascii="Arial" w:hAnsi="Arial" w:cs="Arial"/>
          <w:i/>
          <w:sz w:val="20"/>
          <w:szCs w:val="20"/>
        </w:rPr>
      </w:pPr>
      <w:r w:rsidRPr="007D6757">
        <w:rPr>
          <w:rFonts w:ascii="Arial" w:hAnsi="Arial" w:cs="Arial"/>
          <w:i/>
          <w:sz w:val="20"/>
          <w:szCs w:val="20"/>
        </w:rPr>
        <w:t>6.6. Pokud katastrální úřad přeruší, a to z jakéhokoliv důvodu, řízení o povolení vkladu věcného práva, zavazují se Smluvní strany k odstranění katastrálním úřadem uvedených vad ve lhůtách stanovených katastrálním úřadem.</w:t>
      </w:r>
    </w:p>
    <w:p w14:paraId="0498B222" w14:textId="5E232B2B" w:rsidR="00940472" w:rsidRPr="00D64ABD" w:rsidRDefault="0064400A" w:rsidP="00635D26">
      <w:pPr>
        <w:shd w:val="clear" w:color="auto" w:fill="FFFFFF"/>
        <w:spacing w:before="120"/>
        <w:ind w:right="-96"/>
        <w:jc w:val="center"/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  <w:t>Čl</w:t>
      </w:r>
      <w:r w:rsidR="00940472" w:rsidRPr="00D64ABD">
        <w:rPr>
          <w:rFonts w:ascii="Arial" w:eastAsia="Calibri" w:hAnsi="Arial" w:cs="Arial"/>
          <w:b/>
          <w:i/>
          <w:color w:val="000000"/>
          <w:spacing w:val="-6"/>
          <w:sz w:val="20"/>
          <w:szCs w:val="20"/>
          <w:lang w:eastAsia="en-US"/>
        </w:rPr>
        <w:t>ánek VII.</w:t>
      </w:r>
    </w:p>
    <w:p w14:paraId="70F68556" w14:textId="1BAD1790" w:rsidR="00940472" w:rsidRPr="00D64ABD" w:rsidRDefault="00940472" w:rsidP="000649D4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bCs/>
          <w:i/>
          <w:color w:val="000000"/>
          <w:spacing w:val="-4"/>
          <w:sz w:val="20"/>
          <w:szCs w:val="20"/>
          <w:lang w:eastAsia="en-US"/>
        </w:rPr>
        <w:t>Závěrečná ujednání</w:t>
      </w:r>
    </w:p>
    <w:p w14:paraId="740DA816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Smlouva a právní vztahy z ní vyplývající se řídí právním řádem České republiky.</w:t>
      </w:r>
    </w:p>
    <w:p w14:paraId="4AF6413D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Na právní vztahy vyplývající nebo související s touto Smlouvou a v ní výslovně neupravené se přiměřeně uplatní ustanovení občanského zákoníku.</w:t>
      </w:r>
    </w:p>
    <w:p w14:paraId="643194B4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Pro případ, že tato Smlouva není uzavírána za přítomnosti obou Smluvních stran, platí, že Smlouva není uzavřena, pokud ji Povinný či Oprávněný podepíší s jakoukoliv změnou či odchylkou, byť nepodstatnou, nebo dodatkem, ledaže druhá Smluvní strana takovou změnu či odchylku nebo dodatek následně písemně schválí.</w:t>
      </w:r>
    </w:p>
    <w:p w14:paraId="5D22AB89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Smlouva může být měněna nebo doplňována pouze formou vzestupně číslovaných písemných dodatků podepsaných oběma Smluvními stranami.</w:t>
      </w:r>
    </w:p>
    <w:p w14:paraId="161B8110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pacing w:after="120"/>
        <w:ind w:left="0" w:hanging="426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>Smluvní strany se zavazují, že pokud se kterékoli ustanovení Smlouvy nebo s ní související ujednání či jakákoli její část ukážou být neplatnými, zdánlivými či se neplatnými nebo zdánlivými stanou, neovlivní tato skutečnost platnost Smlouvy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Smlouvy či souvisejících ujednání.</w:t>
      </w:r>
    </w:p>
    <w:p w14:paraId="3832F192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pacing w:before="120" w:after="120"/>
        <w:ind w:left="0" w:hanging="426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 xml:space="preserve">Smlouva nabývá platnosti dnem podpisu oběma 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D64ABD">
        <w:rPr>
          <w:rFonts w:ascii="Arial" w:hAnsi="Arial" w:cs="Arial"/>
          <w:i/>
          <w:iCs/>
          <w:sz w:val="20"/>
          <w:szCs w:val="20"/>
        </w:rPr>
        <w:t>mluvními stranami.</w:t>
      </w:r>
    </w:p>
    <w:p w14:paraId="156A2EB5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pacing w:before="120" w:after="120"/>
        <w:ind w:left="0" w:hanging="426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 xml:space="preserve">Podepsáním této 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D64ABD">
        <w:rPr>
          <w:rFonts w:ascii="Arial" w:hAnsi="Arial" w:cs="Arial"/>
          <w:i/>
          <w:iCs/>
          <w:sz w:val="20"/>
          <w:szCs w:val="20"/>
        </w:rPr>
        <w:t xml:space="preserve">mlouvy 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D64ABD">
        <w:rPr>
          <w:rFonts w:ascii="Arial" w:hAnsi="Arial" w:cs="Arial"/>
          <w:i/>
          <w:iCs/>
          <w:sz w:val="20"/>
          <w:szCs w:val="20"/>
        </w:rPr>
        <w:t xml:space="preserve">mluvní strany výslovně souhlasí s tím, aby byl celý text této 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D64ABD">
        <w:rPr>
          <w:rFonts w:ascii="Arial" w:hAnsi="Arial" w:cs="Arial"/>
          <w:i/>
          <w:iCs/>
          <w:sz w:val="20"/>
          <w:szCs w:val="20"/>
        </w:rPr>
        <w:t>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</w:p>
    <w:p w14:paraId="258E7FDE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pacing w:before="120" w:after="120"/>
        <w:ind w:left="0" w:hanging="426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 w:rsidRPr="00D64ABD">
        <w:rPr>
          <w:rFonts w:ascii="Arial" w:hAnsi="Arial" w:cs="Arial"/>
          <w:i/>
          <w:iCs/>
          <w:sz w:val="20"/>
          <w:szCs w:val="20"/>
        </w:rPr>
        <w:t xml:space="preserve">ovinný a 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D64ABD">
        <w:rPr>
          <w:rFonts w:ascii="Arial" w:hAnsi="Arial" w:cs="Arial"/>
          <w:i/>
          <w:iCs/>
          <w:sz w:val="20"/>
          <w:szCs w:val="20"/>
        </w:rPr>
        <w:t>právněný prohlašují, že zpracovávají osobní údaje dle zákona č. 110/2019 Sb., o zpracování osobních údajů, v platném znění.</w:t>
      </w:r>
    </w:p>
    <w:p w14:paraId="66CC1E45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color w:val="000000"/>
          <w:spacing w:val="-3"/>
          <w:sz w:val="20"/>
          <w:szCs w:val="20"/>
        </w:rPr>
        <w:lastRenderedPageBreak/>
        <w:t xml:space="preserve">V případě, že se druhá </w:t>
      </w:r>
      <w:r>
        <w:rPr>
          <w:rFonts w:ascii="Arial" w:hAnsi="Arial" w:cs="Arial"/>
          <w:i/>
          <w:color w:val="000000"/>
          <w:spacing w:val="-3"/>
          <w:sz w:val="20"/>
          <w:szCs w:val="20"/>
        </w:rPr>
        <w:t>S</w:t>
      </w:r>
      <w:r w:rsidRPr="00D64ABD">
        <w:rPr>
          <w:rFonts w:ascii="Arial" w:hAnsi="Arial" w:cs="Arial"/>
          <w:i/>
          <w:color w:val="000000"/>
          <w:spacing w:val="-3"/>
          <w:sz w:val="20"/>
          <w:szCs w:val="20"/>
        </w:rPr>
        <w:t>mluvní strana rozhodne za účelem zkvalitnění vzájemné komunikace poskytnout Oprávněnému své kontaktní údaje (zejména telefon, e-mail), činí tak dobrovolně a souhlas s tímto zpracováním svých osobních údajů může kdykoli odvolat.</w:t>
      </w:r>
    </w:p>
    <w:p w14:paraId="3FB226DE" w14:textId="77777777" w:rsidR="009C199E" w:rsidRPr="00D64ABD" w:rsidRDefault="009C199E" w:rsidP="00B814BC">
      <w:pPr>
        <w:pStyle w:val="Zkladntextodsazen"/>
        <w:numPr>
          <w:ilvl w:val="0"/>
          <w:numId w:val="5"/>
        </w:numPr>
        <w:spacing w:after="100"/>
        <w:ind w:left="0" w:hanging="567"/>
        <w:rPr>
          <w:rFonts w:ascii="Arial" w:hAnsi="Arial" w:cs="Arial"/>
          <w:i/>
          <w:sz w:val="20"/>
        </w:rPr>
      </w:pPr>
      <w:r w:rsidRPr="00D64ABD">
        <w:rPr>
          <w:rFonts w:ascii="Arial" w:hAnsi="Arial" w:cs="Arial"/>
          <w:i/>
          <w:sz w:val="20"/>
        </w:rPr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3089D868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pacing w:after="120"/>
        <w:ind w:left="0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>Smluvní strany výslovně prohlašují, že základní podmínky Smlouvy jsou výsledkem jednání Smluvních stran a každá ze Smluvních stran měla příležitost ovlivnit obsah základních podmínek Smlouvy.</w:t>
      </w:r>
    </w:p>
    <w:p w14:paraId="333FEBBE" w14:textId="77777777" w:rsidR="009C199E" w:rsidRPr="00D64ABD" w:rsidRDefault="009C199E" w:rsidP="00B814BC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567"/>
        <w:contextualSpacing w:val="0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 xml:space="preserve">Smlouva je sepsána ve (4) čtyřech originálních stejnopisech, z nichž (2) dva stejnopisy obdrží Povinný, (1) jeden stejnopis Oprávněný a (1) jeden stejnopis bude použit pro účely příslušného řízení o povolení vkladu věcného břemene do katastru nemovitostí. </w:t>
      </w:r>
    </w:p>
    <w:p w14:paraId="3643A952" w14:textId="342760D4" w:rsidR="009C199E" w:rsidRPr="009C199E" w:rsidRDefault="009C199E" w:rsidP="00B814BC">
      <w:pPr>
        <w:pStyle w:val="Odstavecseseznamem"/>
        <w:numPr>
          <w:ilvl w:val="0"/>
          <w:numId w:val="5"/>
        </w:numPr>
        <w:spacing w:after="100"/>
        <w:ind w:left="0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eastAsia="Calibri" w:hAnsi="Arial" w:cs="Arial"/>
          <w:i/>
          <w:color w:val="000000"/>
          <w:spacing w:val="-3"/>
          <w:sz w:val="20"/>
          <w:szCs w:val="20"/>
          <w:lang w:eastAsia="en-US"/>
        </w:rPr>
        <w:t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</w:t>
      </w:r>
    </w:p>
    <w:p w14:paraId="65BA6ED1" w14:textId="77777777" w:rsidR="009C199E" w:rsidRPr="00FD6A3F" w:rsidRDefault="009C199E" w:rsidP="009C199E">
      <w:pPr>
        <w:pStyle w:val="Odstavecseseznamem"/>
        <w:spacing w:after="100"/>
        <w:ind w:left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9844339" w14:textId="7DEDA2AC" w:rsidR="00940472" w:rsidRPr="00D64ABD" w:rsidRDefault="00940472" w:rsidP="008D34F8">
      <w:pPr>
        <w:shd w:val="clear" w:color="auto" w:fill="FFFFFF"/>
        <w:spacing w:after="240"/>
        <w:ind w:left="709" w:hanging="709"/>
        <w:jc w:val="both"/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Příloh</w:t>
      </w:r>
      <w:r w:rsidR="006227B6" w:rsidRPr="00D64ABD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y</w:t>
      </w:r>
      <w:r w:rsidRPr="00D64ABD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:</w:t>
      </w:r>
      <w:r w:rsidR="00B54F8D" w:rsidRPr="00D64ABD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 xml:space="preserve"> </w:t>
      </w:r>
      <w:r w:rsidRPr="00D64ABD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>Geometrický plán č.</w:t>
      </w:r>
      <w:r w:rsidR="009D31CB" w:rsidRPr="00D64ABD">
        <w:rPr>
          <w:rFonts w:ascii="Arial" w:eastAsia="Calibri" w:hAnsi="Arial" w:cs="Arial"/>
          <w:i/>
          <w:color w:val="000000"/>
          <w:spacing w:val="-2"/>
          <w:sz w:val="20"/>
          <w:szCs w:val="20"/>
          <w:lang w:eastAsia="en-US"/>
        </w:rPr>
        <w:t xml:space="preserve"> ……………….</w:t>
      </w:r>
    </w:p>
    <w:p w14:paraId="0B8CBD3A" w14:textId="3786111D" w:rsidR="00940472" w:rsidRPr="00D64ABD" w:rsidRDefault="00940472" w:rsidP="000649D4">
      <w:pPr>
        <w:spacing w:before="144"/>
        <w:jc w:val="both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 xml:space="preserve">V Praze dne: </w:t>
      </w:r>
      <w:r w:rsidR="009D31CB" w:rsidRPr="00D64ABD">
        <w:rPr>
          <w:rFonts w:ascii="Arial" w:hAnsi="Arial" w:cs="Arial"/>
          <w:i/>
          <w:iCs/>
          <w:sz w:val="20"/>
          <w:szCs w:val="20"/>
        </w:rPr>
        <w:t>……………</w:t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="008B7680" w:rsidRPr="00D64ABD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D64ABD">
        <w:rPr>
          <w:rFonts w:ascii="Arial" w:hAnsi="Arial" w:cs="Arial"/>
          <w:i/>
          <w:iCs/>
          <w:sz w:val="20"/>
          <w:szCs w:val="20"/>
        </w:rPr>
        <w:t xml:space="preserve">V Praze dne: </w:t>
      </w:r>
      <w:r w:rsidR="00AD0378" w:rsidRPr="00D64ABD">
        <w:rPr>
          <w:rFonts w:ascii="Arial" w:hAnsi="Arial" w:cs="Arial"/>
          <w:i/>
          <w:iCs/>
          <w:sz w:val="20"/>
          <w:szCs w:val="20"/>
        </w:rPr>
        <w:t>…………</w:t>
      </w:r>
      <w:proofErr w:type="gramStart"/>
      <w:r w:rsidR="00AD0378" w:rsidRPr="00D64ABD">
        <w:rPr>
          <w:rFonts w:ascii="Arial" w:hAnsi="Arial" w:cs="Arial"/>
          <w:i/>
          <w:iCs/>
          <w:sz w:val="20"/>
          <w:szCs w:val="20"/>
        </w:rPr>
        <w:t>…..</w:t>
      </w:r>
      <w:proofErr w:type="gramEnd"/>
    </w:p>
    <w:p w14:paraId="3144193C" w14:textId="77777777" w:rsidR="00940472" w:rsidRPr="00D64ABD" w:rsidRDefault="00940472" w:rsidP="000649D4">
      <w:pPr>
        <w:rPr>
          <w:rFonts w:ascii="Arial" w:hAnsi="Arial" w:cs="Arial"/>
          <w:i/>
          <w:iCs/>
          <w:sz w:val="20"/>
          <w:szCs w:val="20"/>
        </w:rPr>
      </w:pPr>
    </w:p>
    <w:p w14:paraId="5BD9EF8F" w14:textId="77E51ED1" w:rsidR="00E37577" w:rsidRPr="00D64ABD" w:rsidRDefault="00940472" w:rsidP="000649D4">
      <w:pPr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i/>
          <w:iCs/>
          <w:sz w:val="20"/>
          <w:szCs w:val="20"/>
        </w:rPr>
        <w:t>Povinný:</w:t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  <w:t xml:space="preserve">                      </w:t>
      </w:r>
      <w:r w:rsidR="00E37577" w:rsidRPr="00D64ABD">
        <w:rPr>
          <w:rFonts w:ascii="Arial" w:hAnsi="Arial" w:cs="Arial"/>
          <w:i/>
          <w:iCs/>
          <w:sz w:val="20"/>
          <w:szCs w:val="20"/>
        </w:rPr>
        <w:t xml:space="preserve">      </w:t>
      </w:r>
      <w:r w:rsidRPr="00D64ABD">
        <w:rPr>
          <w:rFonts w:ascii="Arial" w:hAnsi="Arial" w:cs="Arial"/>
          <w:i/>
          <w:iCs/>
          <w:sz w:val="20"/>
          <w:szCs w:val="20"/>
        </w:rPr>
        <w:t>Oprávněný:</w:t>
      </w:r>
    </w:p>
    <w:p w14:paraId="52C81505" w14:textId="7BD1DB2A" w:rsidR="00940472" w:rsidRPr="00D64ABD" w:rsidRDefault="00940472" w:rsidP="008D34F8">
      <w:pPr>
        <w:spacing w:after="240"/>
        <w:rPr>
          <w:rFonts w:ascii="Arial" w:hAnsi="Arial" w:cs="Arial"/>
          <w:i/>
          <w:iCs/>
          <w:sz w:val="20"/>
          <w:szCs w:val="20"/>
        </w:rPr>
      </w:pPr>
      <w:r w:rsidRPr="00D64ABD">
        <w:rPr>
          <w:rFonts w:ascii="Arial" w:hAnsi="Arial" w:cs="Arial"/>
          <w:b/>
          <w:i/>
          <w:iCs/>
          <w:sz w:val="20"/>
          <w:szCs w:val="20"/>
        </w:rPr>
        <w:t>Městská část Praha 3</w:t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Pr="00D64ABD">
        <w:rPr>
          <w:rFonts w:ascii="Arial" w:hAnsi="Arial" w:cs="Arial"/>
          <w:i/>
          <w:iCs/>
          <w:sz w:val="20"/>
          <w:szCs w:val="20"/>
        </w:rPr>
        <w:tab/>
      </w:r>
      <w:r w:rsidR="00D64ABD">
        <w:rPr>
          <w:rFonts w:ascii="Arial" w:hAnsi="Arial" w:cs="Arial"/>
          <w:i/>
          <w:iCs/>
          <w:sz w:val="20"/>
          <w:szCs w:val="20"/>
        </w:rPr>
        <w:t xml:space="preserve">   </w:t>
      </w:r>
      <w:r w:rsidR="009D31CB" w:rsidRPr="00D64ABD">
        <w:rPr>
          <w:rFonts w:ascii="Arial" w:hAnsi="Arial" w:cs="Arial"/>
          <w:b/>
          <w:i/>
          <w:iCs/>
          <w:sz w:val="20"/>
          <w:szCs w:val="20"/>
        </w:rPr>
        <w:t>Pražská energetika</w:t>
      </w:r>
      <w:r w:rsidRPr="00D64ABD">
        <w:rPr>
          <w:rFonts w:ascii="Arial" w:hAnsi="Arial" w:cs="Arial"/>
          <w:b/>
          <w:i/>
          <w:iCs/>
          <w:sz w:val="20"/>
          <w:szCs w:val="20"/>
        </w:rPr>
        <w:t>, a.s.</w:t>
      </w:r>
    </w:p>
    <w:p w14:paraId="60DB3303" w14:textId="77777777" w:rsidR="00940472" w:rsidRPr="00D64ABD" w:rsidRDefault="00940472" w:rsidP="000649D4">
      <w:pPr>
        <w:tabs>
          <w:tab w:val="center" w:pos="7560"/>
        </w:tabs>
        <w:rPr>
          <w:rFonts w:ascii="Arial" w:hAnsi="Arial" w:cs="Arial"/>
          <w:i/>
          <w:iCs/>
          <w:sz w:val="20"/>
          <w:szCs w:val="20"/>
        </w:rPr>
      </w:pPr>
    </w:p>
    <w:p w14:paraId="5440DDE5" w14:textId="77777777" w:rsidR="00940472" w:rsidRPr="00D64ABD" w:rsidRDefault="00940472" w:rsidP="000649D4">
      <w:pPr>
        <w:tabs>
          <w:tab w:val="center" w:pos="7560"/>
        </w:tabs>
        <w:rPr>
          <w:rFonts w:ascii="Arial" w:hAnsi="Arial" w:cs="Arial"/>
          <w:i/>
          <w:iCs/>
          <w:sz w:val="20"/>
          <w:szCs w:val="20"/>
        </w:rPr>
      </w:pPr>
    </w:p>
    <w:p w14:paraId="578D71EE" w14:textId="77777777" w:rsidR="00940472" w:rsidRPr="00D64ABD" w:rsidRDefault="00940472" w:rsidP="000649D4">
      <w:pPr>
        <w:tabs>
          <w:tab w:val="center" w:pos="7560"/>
        </w:tabs>
        <w:rPr>
          <w:rFonts w:ascii="Arial" w:hAnsi="Arial" w:cs="Arial"/>
          <w:i/>
          <w:sz w:val="20"/>
          <w:szCs w:val="20"/>
        </w:rPr>
      </w:pPr>
    </w:p>
    <w:p w14:paraId="6858AC32" w14:textId="77777777" w:rsidR="00940472" w:rsidRPr="00D64ABD" w:rsidRDefault="00940472" w:rsidP="000649D4">
      <w:pPr>
        <w:tabs>
          <w:tab w:val="center" w:pos="7560"/>
        </w:tabs>
        <w:rPr>
          <w:rFonts w:ascii="Arial" w:hAnsi="Arial" w:cs="Arial"/>
          <w:i/>
          <w:sz w:val="20"/>
          <w:szCs w:val="20"/>
        </w:rPr>
      </w:pPr>
    </w:p>
    <w:p w14:paraId="449FC759" w14:textId="77777777" w:rsidR="003B6E33" w:rsidRPr="00D64ABD" w:rsidRDefault="003B6E33" w:rsidP="003B6E33">
      <w:pPr>
        <w:tabs>
          <w:tab w:val="left" w:pos="5812"/>
          <w:tab w:val="center" w:pos="7560"/>
        </w:tabs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>……………………………………                                                       …………………………………..</w:t>
      </w:r>
    </w:p>
    <w:p w14:paraId="40AF8A28" w14:textId="77777777" w:rsidR="003B6E33" w:rsidRPr="00D64ABD" w:rsidRDefault="003B6E33" w:rsidP="003B6E33">
      <w:pPr>
        <w:jc w:val="both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23C49">
        <w:rPr>
          <w:rFonts w:ascii="Arial" w:hAnsi="Arial" w:cs="Arial"/>
          <w:i/>
          <w:iCs/>
          <w:sz w:val="20"/>
          <w:szCs w:val="20"/>
        </w:rPr>
        <w:t>RNDr. Jan Matern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923C49">
        <w:rPr>
          <w:rFonts w:ascii="Arial" w:hAnsi="Arial" w:cs="Arial"/>
          <w:i/>
          <w:iCs/>
          <w:sz w:val="20"/>
          <w:szCs w:val="20"/>
        </w:rPr>
        <w:t>, Ph.D.</w:t>
      </w:r>
      <w:r w:rsidRPr="00D64ABD">
        <w:rPr>
          <w:rFonts w:ascii="Arial" w:hAnsi="Arial" w:cs="Arial"/>
          <w:i/>
          <w:sz w:val="20"/>
          <w:szCs w:val="20"/>
        </w:rPr>
        <w:t xml:space="preserve">                                        </w:t>
      </w:r>
      <w:r w:rsidRPr="00D64ABD">
        <w:rPr>
          <w:rFonts w:ascii="Arial" w:hAnsi="Arial" w:cs="Arial"/>
          <w:i/>
          <w:sz w:val="20"/>
          <w:szCs w:val="20"/>
        </w:rPr>
        <w:tab/>
      </w:r>
      <w:r w:rsidRPr="00D64ABD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Pr="00D64ABD">
        <w:rPr>
          <w:rFonts w:ascii="Arial" w:hAnsi="Arial" w:cs="Arial"/>
          <w:i/>
          <w:sz w:val="20"/>
          <w:szCs w:val="20"/>
        </w:rPr>
        <w:t>Ing. Pavel Elis</w:t>
      </w:r>
      <w:r w:rsidRPr="00D64ABD">
        <w:rPr>
          <w:rFonts w:ascii="Arial" w:hAnsi="Arial" w:cs="Arial"/>
          <w:i/>
          <w:sz w:val="20"/>
          <w:szCs w:val="20"/>
        </w:rPr>
        <w:tab/>
        <w:t xml:space="preserve">                                           </w:t>
      </w:r>
    </w:p>
    <w:p w14:paraId="2953FECB" w14:textId="77777777" w:rsidR="003B6E33" w:rsidRPr="00D64ABD" w:rsidRDefault="003B6E33" w:rsidP="003B6E33">
      <w:pPr>
        <w:jc w:val="both"/>
        <w:rPr>
          <w:rFonts w:ascii="Arial" w:hAnsi="Arial" w:cs="Arial"/>
          <w:i/>
          <w:sz w:val="20"/>
          <w:szCs w:val="20"/>
        </w:rPr>
      </w:pPr>
      <w:r w:rsidRPr="00923C49">
        <w:rPr>
          <w:rFonts w:ascii="Arial" w:hAnsi="Arial" w:cs="Arial"/>
          <w:i/>
          <w:iCs/>
          <w:sz w:val="20"/>
          <w:szCs w:val="20"/>
        </w:rPr>
        <w:t xml:space="preserve">člen Rady městské části </w:t>
      </w:r>
      <w:proofErr w:type="gramStart"/>
      <w:r w:rsidRPr="00923C49">
        <w:rPr>
          <w:rFonts w:ascii="Arial" w:hAnsi="Arial" w:cs="Arial"/>
          <w:i/>
          <w:iCs/>
          <w:sz w:val="20"/>
          <w:szCs w:val="20"/>
        </w:rPr>
        <w:t>Praha 3</w:t>
      </w:r>
      <w:r w:rsidRPr="00D64ABD">
        <w:rPr>
          <w:rFonts w:ascii="Arial" w:hAnsi="Arial" w:cs="Arial"/>
          <w:i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</w:t>
      </w:r>
      <w:r w:rsidRPr="00D64ABD">
        <w:rPr>
          <w:rFonts w:ascii="Arial" w:hAnsi="Arial" w:cs="Arial"/>
          <w:i/>
          <w:sz w:val="20"/>
          <w:szCs w:val="20"/>
        </w:rPr>
        <w:t>předseda</w:t>
      </w:r>
      <w:proofErr w:type="gramEnd"/>
      <w:r w:rsidRPr="00D64ABD">
        <w:rPr>
          <w:rFonts w:ascii="Arial" w:hAnsi="Arial" w:cs="Arial"/>
          <w:i/>
          <w:sz w:val="20"/>
          <w:szCs w:val="20"/>
        </w:rPr>
        <w:t xml:space="preserve"> představenstva</w:t>
      </w:r>
    </w:p>
    <w:p w14:paraId="1662788E" w14:textId="77777777" w:rsidR="003B6E33" w:rsidRPr="00D64ABD" w:rsidRDefault="003B6E33" w:rsidP="003B6E33">
      <w:pPr>
        <w:jc w:val="both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 xml:space="preserve">            </w:t>
      </w:r>
    </w:p>
    <w:p w14:paraId="5AB7AC03" w14:textId="77777777" w:rsidR="003B6E33" w:rsidRPr="00D64ABD" w:rsidRDefault="003B6E33" w:rsidP="003B6E33">
      <w:pPr>
        <w:jc w:val="both"/>
        <w:rPr>
          <w:rFonts w:ascii="Arial" w:hAnsi="Arial" w:cs="Arial"/>
          <w:i/>
          <w:sz w:val="20"/>
          <w:szCs w:val="20"/>
        </w:rPr>
      </w:pPr>
    </w:p>
    <w:p w14:paraId="534ED36B" w14:textId="77777777" w:rsidR="003B6E33" w:rsidRPr="00D64ABD" w:rsidRDefault="003B6E33" w:rsidP="003B6E33">
      <w:pPr>
        <w:jc w:val="both"/>
        <w:rPr>
          <w:rFonts w:ascii="Arial" w:hAnsi="Arial" w:cs="Arial"/>
          <w:i/>
          <w:sz w:val="20"/>
          <w:szCs w:val="20"/>
        </w:rPr>
      </w:pPr>
    </w:p>
    <w:p w14:paraId="12119208" w14:textId="77777777" w:rsidR="003B6E33" w:rsidRPr="00D64ABD" w:rsidRDefault="003B6E33" w:rsidP="003B6E33">
      <w:pPr>
        <w:tabs>
          <w:tab w:val="left" w:pos="0"/>
        </w:tabs>
        <w:jc w:val="both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ab/>
      </w:r>
      <w:r w:rsidRPr="00D64ABD">
        <w:rPr>
          <w:rFonts w:ascii="Arial" w:hAnsi="Arial" w:cs="Arial"/>
          <w:i/>
          <w:sz w:val="20"/>
          <w:szCs w:val="20"/>
        </w:rPr>
        <w:tab/>
      </w:r>
      <w:r w:rsidRPr="00D64ABD">
        <w:rPr>
          <w:rFonts w:ascii="Arial" w:hAnsi="Arial" w:cs="Arial"/>
          <w:i/>
          <w:sz w:val="20"/>
          <w:szCs w:val="20"/>
        </w:rPr>
        <w:tab/>
        <w:t xml:space="preserve">   </w:t>
      </w:r>
      <w:r w:rsidRPr="00D64ABD">
        <w:rPr>
          <w:rFonts w:ascii="Arial" w:hAnsi="Arial" w:cs="Arial"/>
          <w:i/>
          <w:sz w:val="20"/>
          <w:szCs w:val="20"/>
        </w:rPr>
        <w:tab/>
      </w:r>
      <w:r w:rsidRPr="00D64ABD">
        <w:rPr>
          <w:rFonts w:ascii="Arial" w:hAnsi="Arial" w:cs="Arial"/>
          <w:i/>
          <w:sz w:val="20"/>
          <w:szCs w:val="20"/>
        </w:rPr>
        <w:tab/>
      </w:r>
      <w:r w:rsidRPr="00D64ABD">
        <w:rPr>
          <w:rFonts w:ascii="Arial" w:hAnsi="Arial" w:cs="Arial"/>
          <w:i/>
          <w:sz w:val="20"/>
          <w:szCs w:val="20"/>
        </w:rPr>
        <w:tab/>
        <w:t xml:space="preserve">  </w:t>
      </w:r>
      <w:r w:rsidRPr="00D64ABD">
        <w:rPr>
          <w:rFonts w:ascii="Arial" w:hAnsi="Arial" w:cs="Arial"/>
          <w:i/>
          <w:sz w:val="20"/>
          <w:szCs w:val="20"/>
        </w:rPr>
        <w:tab/>
        <w:t xml:space="preserve">                …………………………………..</w:t>
      </w:r>
    </w:p>
    <w:p w14:paraId="471BEE6F" w14:textId="77777777" w:rsidR="003B6E33" w:rsidRPr="00D64ABD" w:rsidRDefault="003B6E33" w:rsidP="003B6E33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 xml:space="preserve">    </w:t>
      </w:r>
      <w:r w:rsidRPr="00D64ABD">
        <w:rPr>
          <w:rFonts w:ascii="Arial" w:hAnsi="Arial" w:cs="Arial"/>
          <w:b/>
          <w:i/>
          <w:sz w:val="20"/>
          <w:szCs w:val="20"/>
        </w:rPr>
        <w:t xml:space="preserve"> </w:t>
      </w:r>
      <w:r w:rsidRPr="00D64ABD">
        <w:rPr>
          <w:rFonts w:ascii="Arial" w:hAnsi="Arial" w:cs="Arial"/>
          <w:b/>
          <w:i/>
          <w:sz w:val="20"/>
          <w:szCs w:val="20"/>
        </w:rPr>
        <w:tab/>
      </w:r>
      <w:r w:rsidRPr="00D64ABD">
        <w:rPr>
          <w:rFonts w:ascii="Arial" w:hAnsi="Arial" w:cs="Arial"/>
          <w:b/>
          <w:i/>
          <w:sz w:val="20"/>
          <w:szCs w:val="20"/>
        </w:rPr>
        <w:tab/>
      </w:r>
      <w:r w:rsidRPr="00D64ABD">
        <w:rPr>
          <w:rFonts w:ascii="Arial" w:hAnsi="Arial" w:cs="Arial"/>
          <w:b/>
          <w:i/>
          <w:sz w:val="20"/>
          <w:szCs w:val="20"/>
        </w:rPr>
        <w:tab/>
      </w:r>
      <w:r w:rsidRPr="00D64ABD">
        <w:rPr>
          <w:rFonts w:ascii="Arial" w:hAnsi="Arial" w:cs="Arial"/>
          <w:b/>
          <w:i/>
          <w:sz w:val="20"/>
          <w:szCs w:val="20"/>
        </w:rPr>
        <w:tab/>
      </w:r>
      <w:r w:rsidRPr="00D64ABD">
        <w:rPr>
          <w:rFonts w:ascii="Arial" w:hAnsi="Arial" w:cs="Arial"/>
          <w:b/>
          <w:i/>
          <w:sz w:val="20"/>
          <w:szCs w:val="20"/>
        </w:rPr>
        <w:tab/>
      </w:r>
      <w:r w:rsidRPr="00D64ABD">
        <w:rPr>
          <w:rFonts w:ascii="Arial" w:hAnsi="Arial" w:cs="Arial"/>
          <w:i/>
          <w:sz w:val="20"/>
          <w:szCs w:val="20"/>
        </w:rPr>
        <w:tab/>
      </w:r>
      <w:r w:rsidRPr="00D64ABD">
        <w:rPr>
          <w:rFonts w:ascii="Arial" w:hAnsi="Arial" w:cs="Arial"/>
          <w:i/>
          <w:sz w:val="20"/>
          <w:szCs w:val="20"/>
        </w:rPr>
        <w:tab/>
      </w:r>
      <w:r w:rsidRPr="00D64ABD">
        <w:rPr>
          <w:rFonts w:ascii="Arial" w:hAnsi="Arial" w:cs="Arial"/>
          <w:i/>
          <w:sz w:val="20"/>
          <w:szCs w:val="20"/>
        </w:rPr>
        <w:tab/>
        <w:t xml:space="preserve">                  Alexander Manfred Sloboda</w:t>
      </w:r>
    </w:p>
    <w:p w14:paraId="1596F4A4" w14:textId="77777777" w:rsidR="003B6E33" w:rsidRPr="00D64ABD" w:rsidRDefault="003B6E33" w:rsidP="003B6E33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místopředseda představenstva</w:t>
      </w:r>
    </w:p>
    <w:p w14:paraId="5DEDBE18" w14:textId="778857DE" w:rsidR="001B010C" w:rsidRPr="00D64ABD" w:rsidRDefault="001B010C" w:rsidP="000649D4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</w:p>
    <w:p w14:paraId="04A28B5E" w14:textId="77777777" w:rsidR="00CD5AC4" w:rsidRPr="00D64ABD" w:rsidRDefault="00CD5AC4" w:rsidP="000649D4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</w:p>
    <w:p w14:paraId="6AC95728" w14:textId="77777777" w:rsidR="00CD5AC4" w:rsidRPr="00D64ABD" w:rsidRDefault="00CD5AC4" w:rsidP="000649D4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</w:p>
    <w:p w14:paraId="49219AB5" w14:textId="77777777" w:rsidR="00CD5AC4" w:rsidRPr="00D64ABD" w:rsidRDefault="00CD5AC4" w:rsidP="000649D4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</w:p>
    <w:p w14:paraId="2938F14A" w14:textId="18D44847" w:rsidR="00C41C80" w:rsidRDefault="00C41C80" w:rsidP="000649D4">
      <w:pPr>
        <w:pStyle w:val="Odstavecseseznamem"/>
        <w:shd w:val="clear" w:color="auto" w:fill="FFFFFF"/>
        <w:spacing w:after="240"/>
        <w:ind w:left="142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D64ABD">
        <w:rPr>
          <w:rFonts w:ascii="Arial" w:hAnsi="Arial" w:cs="Arial"/>
          <w:i/>
          <w:sz w:val="20"/>
          <w:szCs w:val="20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</w:t>
      </w:r>
      <w:r w:rsidR="009D31CB" w:rsidRPr="00D64ABD">
        <w:rPr>
          <w:rFonts w:ascii="Arial" w:hAnsi="Arial" w:cs="Arial"/>
          <w:i/>
          <w:sz w:val="20"/>
          <w:szCs w:val="20"/>
        </w:rPr>
        <w:t xml:space="preserve">č……… </w:t>
      </w:r>
      <w:r w:rsidRPr="00D64ABD">
        <w:rPr>
          <w:rFonts w:ascii="Arial" w:hAnsi="Arial" w:cs="Arial"/>
          <w:i/>
          <w:sz w:val="20"/>
          <w:szCs w:val="20"/>
        </w:rPr>
        <w:t>ze dne ……………</w:t>
      </w:r>
    </w:p>
    <w:p w14:paraId="22E57C0D" w14:textId="77777777" w:rsidR="009C199E" w:rsidRDefault="009C199E" w:rsidP="000649D4">
      <w:pPr>
        <w:pStyle w:val="Odstavecseseznamem"/>
        <w:shd w:val="clear" w:color="auto" w:fill="FFFFFF"/>
        <w:spacing w:after="240"/>
        <w:ind w:left="14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6D0B67A7" w14:textId="3064ABA8" w:rsidR="00CC7756" w:rsidRPr="00D64ABD" w:rsidRDefault="00EF5351" w:rsidP="000649D4">
      <w:pPr>
        <w:pStyle w:val="Zkladntext"/>
        <w:spacing w:after="120"/>
        <w:jc w:val="center"/>
        <w:rPr>
          <w:rFonts w:ascii="Arial" w:hAnsi="Arial" w:cs="Arial"/>
          <w:b/>
          <w:sz w:val="20"/>
        </w:rPr>
      </w:pPr>
      <w:r w:rsidRPr="00D64ABD">
        <w:rPr>
          <w:rFonts w:ascii="Arial" w:hAnsi="Arial" w:cs="Arial"/>
          <w:b/>
          <w:bCs/>
          <w:sz w:val="20"/>
        </w:rPr>
        <w:t>Č</w:t>
      </w:r>
      <w:r w:rsidR="00CC7756" w:rsidRPr="00D64ABD">
        <w:rPr>
          <w:rFonts w:ascii="Arial" w:hAnsi="Arial" w:cs="Arial"/>
          <w:b/>
          <w:bCs/>
          <w:sz w:val="20"/>
        </w:rPr>
        <w:t>lánek</w:t>
      </w:r>
      <w:r w:rsidR="00CC7756" w:rsidRPr="00D64ABD">
        <w:rPr>
          <w:rFonts w:ascii="Arial" w:hAnsi="Arial" w:cs="Arial"/>
          <w:b/>
          <w:sz w:val="20"/>
        </w:rPr>
        <w:t xml:space="preserve"> V</w:t>
      </w:r>
      <w:r w:rsidR="006227B6" w:rsidRPr="00D64ABD">
        <w:rPr>
          <w:rFonts w:ascii="Arial" w:hAnsi="Arial" w:cs="Arial"/>
          <w:b/>
          <w:sz w:val="20"/>
        </w:rPr>
        <w:t>I</w:t>
      </w:r>
      <w:r w:rsidR="00CC7756" w:rsidRPr="00D64ABD">
        <w:rPr>
          <w:rFonts w:ascii="Arial" w:hAnsi="Arial" w:cs="Arial"/>
          <w:b/>
          <w:sz w:val="20"/>
        </w:rPr>
        <w:t>.</w:t>
      </w:r>
    </w:p>
    <w:p w14:paraId="4B910CB6" w14:textId="77777777" w:rsidR="009C199E" w:rsidRPr="00241B54" w:rsidRDefault="009C199E" w:rsidP="009C199E">
      <w:pPr>
        <w:pStyle w:val="Odstavecseseznamem"/>
        <w:numPr>
          <w:ilvl w:val="0"/>
          <w:numId w:val="2"/>
        </w:numPr>
        <w:shd w:val="clear" w:color="auto" w:fill="FFFFFF"/>
        <w:ind w:left="357" w:hanging="357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241B54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Smlouva a právní vztahy z ní vyplývající se řídí právním řádem České republiky.</w:t>
      </w:r>
    </w:p>
    <w:p w14:paraId="16A18447" w14:textId="77777777" w:rsidR="009C199E" w:rsidRPr="00241B54" w:rsidRDefault="009C199E" w:rsidP="009C199E">
      <w:pPr>
        <w:pStyle w:val="Odstavecseseznamem"/>
        <w:numPr>
          <w:ilvl w:val="0"/>
          <w:numId w:val="2"/>
        </w:numPr>
        <w:shd w:val="clear" w:color="auto" w:fill="FFFFFF"/>
        <w:spacing w:before="120" w:after="120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241B54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Na právní vztahy vyplývající nebo související se Smlouvou a v ní výslovně neupravené se přiměřeně uplatní ustanovení občanského zákoníku.</w:t>
      </w:r>
    </w:p>
    <w:p w14:paraId="4D5C4952" w14:textId="77777777" w:rsidR="009C199E" w:rsidRPr="00241B54" w:rsidRDefault="009C199E" w:rsidP="009C199E">
      <w:pPr>
        <w:pStyle w:val="Zkladntextodsazen"/>
        <w:numPr>
          <w:ilvl w:val="0"/>
          <w:numId w:val="2"/>
        </w:numPr>
        <w:spacing w:after="100"/>
        <w:rPr>
          <w:rFonts w:ascii="Arial" w:hAnsi="Arial" w:cs="Arial"/>
          <w:sz w:val="20"/>
        </w:rPr>
      </w:pPr>
      <w:r w:rsidRPr="00241B54">
        <w:rPr>
          <w:rFonts w:ascii="Arial" w:hAnsi="Arial" w:cs="Arial"/>
          <w:sz w:val="20"/>
        </w:rPr>
        <w:t>Práva a povinnosti dohodnuté ve Smlouvě, platí pro případné právní nástupce Smluvních stran.</w:t>
      </w:r>
    </w:p>
    <w:p w14:paraId="6875AB19" w14:textId="77777777" w:rsidR="009C199E" w:rsidRPr="00241B54" w:rsidRDefault="009C199E" w:rsidP="009C199E">
      <w:pPr>
        <w:pStyle w:val="Zkladntextodsazen"/>
        <w:numPr>
          <w:ilvl w:val="0"/>
          <w:numId w:val="2"/>
        </w:numPr>
        <w:spacing w:after="100"/>
        <w:rPr>
          <w:rFonts w:ascii="Arial" w:hAnsi="Arial" w:cs="Arial"/>
          <w:sz w:val="20"/>
        </w:rPr>
      </w:pPr>
      <w:r w:rsidRPr="00241B54">
        <w:rPr>
          <w:rFonts w:ascii="Arial" w:hAnsi="Arial" w:cs="Arial"/>
          <w:sz w:val="20"/>
        </w:rPr>
        <w:t xml:space="preserve">Smluvní strany jsou vázány svými projevy vůle od okamžiku podpisu Smlouvy. Budoucí povinný se podpisem Smlouvy zavazuje, že pro případ převodu Dotčené nemovitosti nebo její části zaváže smlouvou o převodu Dotčené nemovitosti jejího nového vlastníka (nabyvatele) k uzavření Konečné smlouvy </w:t>
      </w:r>
      <w:r w:rsidRPr="00241B54">
        <w:rPr>
          <w:rFonts w:ascii="Arial" w:hAnsi="Arial" w:cs="Arial"/>
          <w:sz w:val="20"/>
        </w:rPr>
        <w:lastRenderedPageBreak/>
        <w:t>způsobem a za podmínek dle této Smlouvy. O záměru převést vlastnické právo k Dotčené nemovitosti nebo její části se Budoucí povinný zavazuje před její převodem písemně vyrozumět Budoucího oprávněného.</w:t>
      </w:r>
    </w:p>
    <w:p w14:paraId="0531D5E5" w14:textId="77777777" w:rsidR="009C199E" w:rsidRPr="00241B54" w:rsidRDefault="009C199E" w:rsidP="009C199E">
      <w:pPr>
        <w:pStyle w:val="Zkladntext"/>
        <w:numPr>
          <w:ilvl w:val="0"/>
          <w:numId w:val="2"/>
        </w:numPr>
        <w:spacing w:after="100"/>
        <w:jc w:val="both"/>
        <w:rPr>
          <w:rFonts w:ascii="Arial" w:hAnsi="Arial" w:cs="Arial"/>
          <w:sz w:val="20"/>
        </w:rPr>
      </w:pPr>
      <w:r w:rsidRPr="00241B54">
        <w:rPr>
          <w:rFonts w:ascii="Arial" w:hAnsi="Arial" w:cs="Arial"/>
          <w:sz w:val="20"/>
        </w:rPr>
        <w:t>Budoucí povinný se tímto neodvolatelně zavazuje, že k Dotčené nemovitosti nezřídí ani se nezaváže zřídit žádné právo, které by bylo překážkou zřízení Věcného břemene dle Konečné smlouvy ani výkonu práv Budoucího oprávněného z Věcného břemene dle Konečné smlouvy.</w:t>
      </w:r>
    </w:p>
    <w:p w14:paraId="63E776AD" w14:textId="77777777" w:rsidR="009C199E" w:rsidRPr="00241B54" w:rsidRDefault="009C199E" w:rsidP="009C199E">
      <w:pPr>
        <w:pStyle w:val="Zkladntextodsazen"/>
        <w:numPr>
          <w:ilvl w:val="0"/>
          <w:numId w:val="2"/>
        </w:numPr>
        <w:spacing w:after="100"/>
        <w:rPr>
          <w:rFonts w:ascii="Arial" w:hAnsi="Arial" w:cs="Arial"/>
          <w:i/>
          <w:sz w:val="20"/>
        </w:rPr>
      </w:pPr>
      <w:r w:rsidRPr="00241B54">
        <w:rPr>
          <w:rFonts w:ascii="Arial" w:hAnsi="Arial" w:cs="Arial"/>
          <w:sz w:val="20"/>
        </w:rPr>
        <w:t>Smluvní strany se dále zavazují poskytnout si vzájemně veškerou součinnost při uzavírání Konečné smlouvy. Budoucí povinný zajistí vyhotovení Konečné smlouvy a návrhu na vklad věcného práva podle smlouvy do katastru nemovitostí, budoucí oprávněný k tomu zajistí vyhotovení příslušného geometrického plánu (geodetické dokumentace) a další nezbytné podklady, které zašle Budoucímu povinnému bez zbytečného odkladu.</w:t>
      </w:r>
    </w:p>
    <w:p w14:paraId="41C0A570" w14:textId="77777777" w:rsidR="009C199E" w:rsidRPr="00241B54" w:rsidRDefault="009C199E" w:rsidP="009C199E">
      <w:pPr>
        <w:pStyle w:val="Zkladntextodsazen"/>
        <w:numPr>
          <w:ilvl w:val="0"/>
          <w:numId w:val="2"/>
        </w:numPr>
        <w:spacing w:after="100"/>
        <w:rPr>
          <w:rFonts w:ascii="Arial" w:hAnsi="Arial" w:cs="Arial"/>
          <w:i/>
          <w:sz w:val="20"/>
        </w:rPr>
      </w:pPr>
      <w:r w:rsidRPr="00241B54">
        <w:rPr>
          <w:rFonts w:ascii="Arial" w:hAnsi="Arial" w:cs="Arial"/>
          <w:sz w:val="20"/>
        </w:rPr>
        <w:t>Smluvní strany se zavazují, že pokud se kterékoli ustanovení Smlouvy nebo s ní související ujednání či jakákoli její část ukážou být zdánlivými, neplatnými či se neplatnými stanou, neovlivní tato skutečnost platnost Smlouvy jako takové. V takovém případě se Smluvní strany zavazují nahradit zdánlivé či neplatné ujednání ujednáním platným, které se svým ekonomickým účelem pokud možno nejvíce podobá zdánlivému či neplatnému ujednání. Obdobně se bude postupovat v případě ostatních zmíněných nedostatků Smlouvy či souvisejících ujednání.</w:t>
      </w:r>
    </w:p>
    <w:p w14:paraId="16978452" w14:textId="77777777" w:rsidR="009C199E" w:rsidRPr="00241B54" w:rsidRDefault="009C199E" w:rsidP="009C199E">
      <w:pPr>
        <w:pStyle w:val="Zkladntextodsazen"/>
        <w:numPr>
          <w:ilvl w:val="0"/>
          <w:numId w:val="2"/>
        </w:numPr>
        <w:spacing w:after="100"/>
        <w:rPr>
          <w:rFonts w:ascii="Arial" w:hAnsi="Arial" w:cs="Arial"/>
          <w:sz w:val="20"/>
        </w:rPr>
      </w:pPr>
      <w:r w:rsidRPr="00241B54">
        <w:rPr>
          <w:rFonts w:ascii="Arial" w:hAnsi="Arial" w:cs="Arial"/>
          <w:sz w:val="20"/>
        </w:rPr>
        <w:t>Smluvní strany se dohodly, že Smlouva je uzavírána s rozvazovací podmínkou, kterou je:</w:t>
      </w:r>
    </w:p>
    <w:p w14:paraId="4DBBEDF8" w14:textId="77777777" w:rsidR="009C199E" w:rsidRPr="00241B54" w:rsidRDefault="009C199E" w:rsidP="009C199E">
      <w:pPr>
        <w:pStyle w:val="Zkladntextodsazen"/>
        <w:spacing w:after="60"/>
        <w:ind w:left="850" w:hanging="425"/>
        <w:rPr>
          <w:rFonts w:ascii="Arial" w:hAnsi="Arial" w:cs="Arial"/>
          <w:sz w:val="20"/>
        </w:rPr>
      </w:pPr>
      <w:r w:rsidRPr="00241B54">
        <w:rPr>
          <w:rFonts w:ascii="Arial" w:hAnsi="Arial" w:cs="Arial"/>
          <w:sz w:val="20"/>
        </w:rPr>
        <w:t>a) Předmětem smlouvy nedojde k dotčení Dotčené nemovitosti dle Smlouvy, anebo</w:t>
      </w:r>
    </w:p>
    <w:p w14:paraId="3DA51511" w14:textId="77777777" w:rsidR="009C199E" w:rsidRPr="00241B54" w:rsidRDefault="009C199E" w:rsidP="009C199E">
      <w:pPr>
        <w:pStyle w:val="Zkladntextodsazen"/>
        <w:spacing w:after="120"/>
        <w:ind w:left="709" w:hanging="283"/>
        <w:rPr>
          <w:rFonts w:ascii="Arial" w:hAnsi="Arial" w:cs="Arial"/>
          <w:i/>
          <w:sz w:val="20"/>
        </w:rPr>
      </w:pPr>
      <w:r w:rsidRPr="00241B54">
        <w:rPr>
          <w:rFonts w:ascii="Arial" w:hAnsi="Arial" w:cs="Arial"/>
          <w:sz w:val="20"/>
        </w:rPr>
        <w:t>b) nedojde k vydání pravomocného rozhodnutí o umístění Předmětu smlouvy nebo územního souhlasu, popř. stavebního povolení.</w:t>
      </w:r>
    </w:p>
    <w:p w14:paraId="0125FC14" w14:textId="77777777" w:rsidR="009C199E" w:rsidRPr="00241B54" w:rsidRDefault="009C199E" w:rsidP="009C199E">
      <w:pPr>
        <w:pStyle w:val="Zkladntextodsazen"/>
        <w:numPr>
          <w:ilvl w:val="0"/>
          <w:numId w:val="2"/>
        </w:numPr>
        <w:spacing w:after="100"/>
        <w:rPr>
          <w:rFonts w:ascii="Arial" w:hAnsi="Arial" w:cs="Arial"/>
          <w:sz w:val="20"/>
        </w:rPr>
      </w:pPr>
      <w:r w:rsidRPr="00241B54">
        <w:rPr>
          <w:rFonts w:ascii="Arial" w:hAnsi="Arial" w:cs="Arial"/>
          <w:sz w:val="20"/>
        </w:rPr>
        <w:t>Nedojde-li ve stanovené lhůtě k uzavření Konečné smlouvy, může se Budoucí oprávněný domáhat ve lhůtě 1 roku od vzniku práva/povinnosti uzavřít Konečnou smlouvu o věcném břemenu, aby prohlášení vůle bylo nahrazeno soudním rozhodnutím. Právo na náhradu škody tím není dotčeno.</w:t>
      </w:r>
    </w:p>
    <w:p w14:paraId="29444902" w14:textId="77777777" w:rsidR="009C199E" w:rsidRPr="00241B54" w:rsidRDefault="009C199E" w:rsidP="009C199E">
      <w:pPr>
        <w:pStyle w:val="Zkladntextodsazen"/>
        <w:numPr>
          <w:ilvl w:val="0"/>
          <w:numId w:val="2"/>
        </w:numPr>
        <w:spacing w:after="100"/>
        <w:rPr>
          <w:rFonts w:ascii="Arial" w:hAnsi="Arial" w:cs="Arial"/>
          <w:sz w:val="20"/>
        </w:rPr>
      </w:pPr>
      <w:r w:rsidRPr="00241B54">
        <w:rPr>
          <w:rFonts w:ascii="Arial" w:hAnsi="Arial" w:cs="Arial"/>
          <w:sz w:val="20"/>
        </w:rPr>
        <w:t>Smlouvu je možné měnit nebo doplňovat pouze písemnou dohodou Smluvních stran ve formě číslovaných dodatků podepsaných oběma Smluvními stranami.</w:t>
      </w:r>
    </w:p>
    <w:p w14:paraId="3BB19EFB" w14:textId="77777777" w:rsidR="009C199E" w:rsidRPr="00241B54" w:rsidRDefault="009C199E" w:rsidP="009C199E">
      <w:pPr>
        <w:pStyle w:val="Zkladntextodsazen"/>
        <w:numPr>
          <w:ilvl w:val="0"/>
          <w:numId w:val="2"/>
        </w:numPr>
        <w:tabs>
          <w:tab w:val="clear" w:pos="360"/>
          <w:tab w:val="num" w:pos="0"/>
        </w:tabs>
        <w:spacing w:after="100"/>
        <w:rPr>
          <w:rFonts w:ascii="Arial" w:eastAsia="Calibri" w:hAnsi="Arial" w:cs="Arial"/>
          <w:color w:val="000000"/>
          <w:spacing w:val="-3"/>
          <w:sz w:val="20"/>
          <w:lang w:eastAsia="en-US"/>
        </w:rPr>
      </w:pPr>
      <w:r w:rsidRPr="00241B54">
        <w:rPr>
          <w:rFonts w:ascii="Arial" w:eastAsia="Calibri" w:hAnsi="Arial" w:cs="Arial"/>
          <w:color w:val="000000"/>
          <w:spacing w:val="-3"/>
          <w:sz w:val="20"/>
          <w:lang w:eastAsia="en-US"/>
        </w:rPr>
        <w:t>Pro případ, že Smlouva není uzavírána za přítomnosti obou Smluvních stran, platí, že Smlouva není uzavřena, pokud ji Budoucí povinný či Budoucí oprávněný podepíší s jakoukoliv změnou či odchylkou, byť nepodstatnou, nebo dodatkem, ledaže druhá Smluvní strana takovou změnu či odchylku nebo dodatek následně písemně schválí.</w:t>
      </w:r>
    </w:p>
    <w:p w14:paraId="282CCC94" w14:textId="77777777" w:rsidR="009C199E" w:rsidRPr="00241B54" w:rsidRDefault="009C199E" w:rsidP="009C199E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241B54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Smlouva nabývá platnosti dnem podpisu oběma smluvními stranami.</w:t>
      </w:r>
    </w:p>
    <w:p w14:paraId="59B10D33" w14:textId="77777777" w:rsidR="009C199E" w:rsidRPr="00241B54" w:rsidRDefault="009C199E" w:rsidP="009C199E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241B54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Podepsáním této smlouvy </w:t>
      </w:r>
      <w:r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S</w:t>
      </w:r>
      <w:r w:rsidRPr="00241B54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mluvní strany výslovně souhlasí s tím, aby byl celý text této </w:t>
      </w:r>
      <w:r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S</w:t>
      </w:r>
      <w:r w:rsidRPr="00241B54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  <w:r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, o zvláštních podmínkách účinnosti některých smluv, uveřejňování těchto smluv a o registru smluv (zákon o registru smluv).</w:t>
      </w:r>
    </w:p>
    <w:p w14:paraId="785449A5" w14:textId="77777777" w:rsidR="009C199E" w:rsidRPr="00241B54" w:rsidRDefault="009C199E" w:rsidP="009C199E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Smluvní strany prohlašují, že zpracovávají osobní údaje dle zákona č. 110/2019 Sb., o zpracování osobních údajů, v platném znění.</w:t>
      </w:r>
    </w:p>
    <w:p w14:paraId="549A4344" w14:textId="77777777" w:rsidR="009C199E" w:rsidRPr="00241B54" w:rsidRDefault="009C199E" w:rsidP="009C199E">
      <w:pPr>
        <w:pStyle w:val="Zkladntextodsazen"/>
        <w:numPr>
          <w:ilvl w:val="0"/>
          <w:numId w:val="2"/>
        </w:numPr>
        <w:tabs>
          <w:tab w:val="clear" w:pos="360"/>
          <w:tab w:val="num" w:pos="0"/>
        </w:tabs>
        <w:spacing w:after="100"/>
        <w:rPr>
          <w:rFonts w:ascii="Arial" w:eastAsia="Calibri" w:hAnsi="Arial" w:cs="Arial"/>
          <w:color w:val="000000"/>
          <w:spacing w:val="-3"/>
          <w:sz w:val="20"/>
          <w:lang w:eastAsia="en-US"/>
        </w:rPr>
      </w:pPr>
      <w:r w:rsidRPr="00241B54">
        <w:rPr>
          <w:rFonts w:ascii="Arial" w:eastAsia="Calibri" w:hAnsi="Arial" w:cs="Arial"/>
          <w:color w:val="000000"/>
          <w:spacing w:val="-3"/>
          <w:sz w:val="20"/>
          <w:lang w:eastAsia="en-US"/>
        </w:rPr>
        <w:t>Smluvní strany výslovně prohlašují, že základní podmínky Smlouvy jsou výsledkem jednání Smluvních stran a každá ze Smluvních stran měla příležitost ovlivnit obsah základních podmínek Smlouvy.</w:t>
      </w:r>
    </w:p>
    <w:p w14:paraId="3D135927" w14:textId="77777777" w:rsidR="009C199E" w:rsidRPr="00241B54" w:rsidRDefault="009C199E" w:rsidP="009C199E">
      <w:pPr>
        <w:pStyle w:val="Zkladntextodsazen"/>
        <w:numPr>
          <w:ilvl w:val="0"/>
          <w:numId w:val="2"/>
        </w:numPr>
        <w:tabs>
          <w:tab w:val="clear" w:pos="360"/>
          <w:tab w:val="num" w:pos="0"/>
        </w:tabs>
        <w:spacing w:after="100"/>
        <w:rPr>
          <w:rFonts w:ascii="Arial" w:eastAsia="Calibri" w:hAnsi="Arial" w:cs="Arial"/>
          <w:color w:val="000000"/>
          <w:spacing w:val="-3"/>
          <w:sz w:val="20"/>
          <w:lang w:eastAsia="en-US"/>
        </w:rPr>
      </w:pPr>
      <w:r w:rsidRPr="00241B54">
        <w:rPr>
          <w:rFonts w:ascii="Arial" w:eastAsia="Calibri" w:hAnsi="Arial" w:cs="Arial"/>
          <w:color w:val="000000"/>
          <w:spacing w:val="-3"/>
          <w:sz w:val="20"/>
          <w:lang w:eastAsia="en-US"/>
        </w:rPr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2A4FF1A7" w14:textId="77777777" w:rsidR="009C199E" w:rsidRPr="00241B54" w:rsidRDefault="009C199E" w:rsidP="009C199E">
      <w:pPr>
        <w:pStyle w:val="Zkladntextodsazen"/>
        <w:numPr>
          <w:ilvl w:val="0"/>
          <w:numId w:val="2"/>
        </w:numPr>
        <w:spacing w:after="100"/>
        <w:rPr>
          <w:rFonts w:ascii="Arial" w:eastAsia="Calibri" w:hAnsi="Arial" w:cs="Arial"/>
          <w:color w:val="000000"/>
          <w:spacing w:val="-3"/>
          <w:sz w:val="20"/>
          <w:lang w:eastAsia="en-US"/>
        </w:rPr>
      </w:pPr>
      <w:r w:rsidRPr="00241B54">
        <w:rPr>
          <w:rFonts w:ascii="Arial" w:eastAsia="Calibri" w:hAnsi="Arial" w:cs="Arial"/>
          <w:color w:val="000000"/>
          <w:spacing w:val="-3"/>
          <w:sz w:val="20"/>
          <w:lang w:eastAsia="en-US"/>
        </w:rPr>
        <w:t>Smlouva je vyhotovena ve čtyřech stejnopisech s platností originálu, z nichž každá Smluvní strana obdrží po dvou stejnopisech.</w:t>
      </w:r>
    </w:p>
    <w:p w14:paraId="57F66E41" w14:textId="77777777" w:rsidR="009C199E" w:rsidRPr="00241B54" w:rsidRDefault="009C199E" w:rsidP="009C199E">
      <w:pPr>
        <w:pStyle w:val="Odstavecseseznamem"/>
        <w:numPr>
          <w:ilvl w:val="0"/>
          <w:numId w:val="2"/>
        </w:numPr>
        <w:tabs>
          <w:tab w:val="clear" w:pos="360"/>
        </w:tabs>
        <w:spacing w:after="10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241B54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Smluvní strany prohlašují, že si Smlouvu před jejím podpisem přečetly a jsou seznámeny s jejím obsahem, že byla uzavřena po vzájemné dohodě, podle jejich vážné a svobodné vůle, dobrovolně, určitě a srozumitelně, což stvrzují svými podpisy.</w:t>
      </w:r>
    </w:p>
    <w:p w14:paraId="24EBA1A1" w14:textId="77777777" w:rsidR="0056514B" w:rsidRPr="00D64ABD" w:rsidRDefault="0056514B" w:rsidP="000649D4">
      <w:pPr>
        <w:pStyle w:val="Odstavecseseznamem"/>
        <w:spacing w:after="100"/>
        <w:ind w:left="36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32EF1FFE" w14:textId="77777777" w:rsidR="00B81643" w:rsidRPr="00D64ABD" w:rsidRDefault="00B81643" w:rsidP="000649D4">
      <w:pPr>
        <w:pStyle w:val="Odstavecseseznamem"/>
        <w:spacing w:after="100"/>
        <w:ind w:left="36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52BD0817" w14:textId="1F5B857A" w:rsidR="00391506" w:rsidRPr="00D64ABD" w:rsidRDefault="00B81643" w:rsidP="000649D4">
      <w:pPr>
        <w:pStyle w:val="Odstavecseseznamem"/>
        <w:tabs>
          <w:tab w:val="left" w:pos="1276"/>
          <w:tab w:val="left" w:pos="1418"/>
        </w:tabs>
        <w:spacing w:after="100"/>
        <w:ind w:left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Příloh</w:t>
      </w:r>
      <w:r w:rsidR="007372CD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y</w:t>
      </w:r>
      <w:r w:rsidR="0039150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:</w:t>
      </w:r>
      <w:r w:rsidR="0071374A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proofErr w:type="gramStart"/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č.</w:t>
      </w:r>
      <w:r w:rsidR="007372CD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1 </w:t>
      </w:r>
      <w:r w:rsidR="0071374A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S</w:t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ituační</w:t>
      </w:r>
      <w:proofErr w:type="gramEnd"/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plánek</w:t>
      </w:r>
    </w:p>
    <w:p w14:paraId="38EC2F40" w14:textId="5D5989E0" w:rsidR="00B32323" w:rsidRPr="00D64ABD" w:rsidRDefault="0071374A" w:rsidP="000649D4">
      <w:pPr>
        <w:pStyle w:val="Odstavecseseznamem"/>
        <w:spacing w:after="100"/>
        <w:ind w:left="709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proofErr w:type="gramStart"/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č.</w:t>
      </w:r>
      <w:r w:rsidR="009D31CB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="004B1E69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2</w:t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 </w:t>
      </w:r>
      <w:r w:rsidR="00B32323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Plná</w:t>
      </w:r>
      <w:proofErr w:type="gramEnd"/>
      <w:r w:rsidR="00B32323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moc k podpisu pro RNDr. Jana Maternu, Ph.D.</w:t>
      </w:r>
    </w:p>
    <w:p w14:paraId="30487BE1" w14:textId="77777777" w:rsidR="009C199E" w:rsidRPr="00D64ABD" w:rsidRDefault="009C199E" w:rsidP="009C199E">
      <w:pPr>
        <w:pStyle w:val="Odstavecseseznamem"/>
        <w:spacing w:after="100"/>
        <w:ind w:left="709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proofErr w:type="gramStart"/>
      <w:r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č. 3  Plná</w:t>
      </w:r>
      <w:proofErr w:type="gramEnd"/>
      <w:r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moc </w:t>
      </w:r>
      <w:proofErr w:type="spellStart"/>
      <w:r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PREservisní</w:t>
      </w:r>
      <w:proofErr w:type="spellEnd"/>
      <w:r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, s.r.o. </w:t>
      </w:r>
    </w:p>
    <w:p w14:paraId="25FC27B7" w14:textId="5D4E891C" w:rsidR="00A51511" w:rsidRPr="00D64ABD" w:rsidRDefault="00A51511" w:rsidP="000649D4">
      <w:pPr>
        <w:pStyle w:val="Odstavecseseznamem"/>
        <w:spacing w:after="100"/>
        <w:ind w:left="709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28EED73B" w14:textId="5434C7BB" w:rsidR="00A51511" w:rsidRPr="00D64ABD" w:rsidRDefault="00A51511" w:rsidP="000649D4">
      <w:pPr>
        <w:pStyle w:val="Odstavecseseznamem"/>
        <w:spacing w:after="100"/>
        <w:ind w:left="709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57DD7C5F" w14:textId="77777777" w:rsidR="00EF5351" w:rsidRPr="00D64ABD" w:rsidRDefault="00EF5351" w:rsidP="000649D4">
      <w:pPr>
        <w:tabs>
          <w:tab w:val="left" w:pos="320"/>
        </w:tabs>
        <w:spacing w:before="144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66F92559" w14:textId="77777777" w:rsidR="00CC7756" w:rsidRPr="00D64ABD" w:rsidRDefault="00CC7756" w:rsidP="000649D4">
      <w:pPr>
        <w:tabs>
          <w:tab w:val="left" w:pos="320"/>
        </w:tabs>
        <w:spacing w:before="144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V Praze dne: ……………</w:t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  <w:t>V Praze dne: ………….</w:t>
      </w:r>
    </w:p>
    <w:p w14:paraId="7F1AA331" w14:textId="77777777" w:rsidR="00EF5351" w:rsidRPr="00D64ABD" w:rsidRDefault="00EF5351" w:rsidP="000649D4">
      <w:pPr>
        <w:tabs>
          <w:tab w:val="left" w:pos="320"/>
        </w:tabs>
        <w:spacing w:before="144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3BF3832A" w14:textId="77777777" w:rsidR="00CC7756" w:rsidRPr="00D64ABD" w:rsidRDefault="00B83D38" w:rsidP="000649D4">
      <w:pPr>
        <w:tabs>
          <w:tab w:val="left" w:pos="320"/>
        </w:tabs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Za b</w:t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udoucí</w:t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ho</w:t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povinn</w:t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ého</w:t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Za b</w:t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udoucí</w:t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ho</w:t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oprávněn</w:t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ého</w:t>
      </w:r>
      <w:r w:rsidR="00CC7756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: </w:t>
      </w:r>
    </w:p>
    <w:p w14:paraId="07FBBF8C" w14:textId="7881C613" w:rsidR="00CC7756" w:rsidRPr="00D64ABD" w:rsidRDefault="0068090B" w:rsidP="000649D4">
      <w:pPr>
        <w:tabs>
          <w:tab w:val="left" w:pos="320"/>
        </w:tabs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</w:pPr>
      <w:r w:rsidRPr="00D64ABD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  <w:t>Městská část Praha 3</w:t>
      </w:r>
      <w:r w:rsidR="00EF5351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="00EF5351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="00EF5351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="00EF5351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="00EF5351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             </w:t>
      </w:r>
      <w:r w:rsidR="004B1E69" w:rsidRPr="00D64ABD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  <w:t>Pražská energetika</w:t>
      </w:r>
      <w:r w:rsidR="00EF5351" w:rsidRPr="00D64ABD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  <w:t>, a.s.</w:t>
      </w:r>
    </w:p>
    <w:p w14:paraId="1764B79E" w14:textId="24D79CD5" w:rsidR="00A51511" w:rsidRPr="00D64ABD" w:rsidRDefault="00A51511" w:rsidP="000649D4">
      <w:pPr>
        <w:tabs>
          <w:tab w:val="left" w:pos="320"/>
        </w:tabs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</w:pPr>
    </w:p>
    <w:p w14:paraId="7EA855F1" w14:textId="77777777" w:rsidR="00A51511" w:rsidRPr="00D64ABD" w:rsidRDefault="00A51511" w:rsidP="000649D4">
      <w:pPr>
        <w:tabs>
          <w:tab w:val="left" w:pos="320"/>
        </w:tabs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147FD212" w14:textId="77777777" w:rsidR="00AD0378" w:rsidRPr="00D64ABD" w:rsidRDefault="00AD0378" w:rsidP="000649D4">
      <w:pPr>
        <w:tabs>
          <w:tab w:val="left" w:pos="320"/>
        </w:tabs>
        <w:spacing w:before="144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5FF016CE" w14:textId="77777777" w:rsidR="00CC7756" w:rsidRPr="00D64ABD" w:rsidRDefault="00CC7756" w:rsidP="000649D4">
      <w:pPr>
        <w:tabs>
          <w:tab w:val="left" w:pos="320"/>
        </w:tabs>
        <w:spacing w:before="144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18A7B87A" w14:textId="77777777" w:rsidR="002B1B51" w:rsidRPr="00D64ABD" w:rsidRDefault="002B1B51" w:rsidP="000649D4">
      <w:pPr>
        <w:tabs>
          <w:tab w:val="left" w:pos="320"/>
        </w:tabs>
        <w:spacing w:before="144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3E5C7FCA" w14:textId="77777777" w:rsidR="004B1E69" w:rsidRPr="00D64ABD" w:rsidRDefault="004B1E69" w:rsidP="000649D4">
      <w:pPr>
        <w:tabs>
          <w:tab w:val="left" w:pos="320"/>
        </w:tabs>
        <w:jc w:val="both"/>
        <w:rPr>
          <w:rFonts w:ascii="Arial" w:hAnsi="Arial" w:cs="Arial"/>
          <w:sz w:val="20"/>
          <w:szCs w:val="20"/>
        </w:rPr>
      </w:pPr>
    </w:p>
    <w:p w14:paraId="43EDF6D2" w14:textId="77777777" w:rsidR="009C199E" w:rsidRPr="00D64ABD" w:rsidRDefault="009C199E" w:rsidP="009C199E">
      <w:pPr>
        <w:tabs>
          <w:tab w:val="left" w:pos="320"/>
        </w:tabs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  <w:u w:val="single"/>
        </w:rPr>
        <w:t xml:space="preserve">                                          </w:t>
      </w:r>
      <w:r w:rsidRPr="00D64ABD">
        <w:rPr>
          <w:rFonts w:ascii="Arial" w:hAnsi="Arial" w:cs="Arial"/>
          <w:sz w:val="20"/>
          <w:szCs w:val="20"/>
          <w:u w:val="single"/>
        </w:rPr>
        <w:tab/>
      </w:r>
      <w:r w:rsidRPr="00D64ABD">
        <w:rPr>
          <w:rFonts w:ascii="Arial" w:hAnsi="Arial" w:cs="Arial"/>
          <w:sz w:val="20"/>
          <w:szCs w:val="20"/>
        </w:rPr>
        <w:tab/>
        <w:t xml:space="preserve">               </w:t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  <w:u w:val="single"/>
        </w:rPr>
        <w:t xml:space="preserve">                                          </w:t>
      </w:r>
      <w:r w:rsidRPr="00D64ABD">
        <w:rPr>
          <w:rFonts w:ascii="Arial" w:hAnsi="Arial" w:cs="Arial"/>
          <w:sz w:val="20"/>
          <w:szCs w:val="20"/>
          <w:u w:val="single"/>
        </w:rPr>
        <w:tab/>
      </w:r>
    </w:p>
    <w:p w14:paraId="1B22A27E" w14:textId="77777777" w:rsidR="009C199E" w:rsidRPr="00D64ABD" w:rsidRDefault="009C199E" w:rsidP="009C199E">
      <w:pPr>
        <w:shd w:val="clear" w:color="auto" w:fill="FFFFFF"/>
        <w:tabs>
          <w:tab w:val="left" w:pos="732"/>
        </w:tabs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D64ABD">
        <w:rPr>
          <w:rFonts w:ascii="Arial" w:hAnsi="Arial" w:cs="Arial"/>
          <w:iCs/>
          <w:sz w:val="20"/>
          <w:szCs w:val="20"/>
        </w:rPr>
        <w:t xml:space="preserve">RNDr. Jan Materna, Ph.D.        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   </w:t>
      </w:r>
      <w:r w:rsidRPr="00D64ABD">
        <w:rPr>
          <w:rFonts w:ascii="Arial" w:hAnsi="Arial" w:cs="Arial"/>
          <w:iCs/>
          <w:sz w:val="20"/>
          <w:szCs w:val="20"/>
        </w:rPr>
        <w:t xml:space="preserve">Ing. </w:t>
      </w:r>
      <w:r>
        <w:rPr>
          <w:rFonts w:ascii="Arial" w:hAnsi="Arial" w:cs="Arial"/>
          <w:iCs/>
          <w:sz w:val="20"/>
          <w:szCs w:val="20"/>
        </w:rPr>
        <w:t xml:space="preserve">Miloslav </w:t>
      </w:r>
      <w:proofErr w:type="spellStart"/>
      <w:r>
        <w:rPr>
          <w:rFonts w:ascii="Arial" w:hAnsi="Arial" w:cs="Arial"/>
          <w:iCs/>
          <w:sz w:val="20"/>
          <w:szCs w:val="20"/>
        </w:rPr>
        <w:t>Nergl</w:t>
      </w:r>
      <w:proofErr w:type="spellEnd"/>
    </w:p>
    <w:p w14:paraId="1AC08B33" w14:textId="77777777" w:rsidR="009C199E" w:rsidRDefault="009C199E" w:rsidP="009C199E">
      <w:pPr>
        <w:shd w:val="clear" w:color="auto" w:fill="FFFFFF"/>
        <w:tabs>
          <w:tab w:val="left" w:pos="732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>člen Rady městské části Praha 3</w:t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jednatel </w:t>
      </w:r>
      <w:proofErr w:type="spellStart"/>
      <w:r>
        <w:rPr>
          <w:rFonts w:ascii="Arial" w:hAnsi="Arial" w:cs="Arial"/>
          <w:sz w:val="20"/>
          <w:szCs w:val="20"/>
        </w:rPr>
        <w:t>PREservisní</w:t>
      </w:r>
      <w:proofErr w:type="spellEnd"/>
      <w:r>
        <w:rPr>
          <w:rFonts w:ascii="Arial" w:hAnsi="Arial" w:cs="Arial"/>
          <w:sz w:val="20"/>
          <w:szCs w:val="20"/>
        </w:rPr>
        <w:t>, s.r.o.</w:t>
      </w:r>
    </w:p>
    <w:p w14:paraId="67A8EBAE" w14:textId="77777777" w:rsidR="009C199E" w:rsidRPr="00D64ABD" w:rsidRDefault="009C199E" w:rsidP="009C199E">
      <w:pPr>
        <w:shd w:val="clear" w:color="auto" w:fill="FFFFFF"/>
        <w:tabs>
          <w:tab w:val="left" w:pos="732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</w:t>
      </w:r>
      <w:proofErr w:type="gramStart"/>
      <w:r>
        <w:rPr>
          <w:rFonts w:ascii="Arial" w:hAnsi="Arial" w:cs="Arial"/>
          <w:sz w:val="20"/>
          <w:szCs w:val="20"/>
        </w:rPr>
        <w:t>moci                                                                    na</w:t>
      </w:r>
      <w:proofErr w:type="gramEnd"/>
      <w:r>
        <w:rPr>
          <w:rFonts w:ascii="Arial" w:hAnsi="Arial" w:cs="Arial"/>
          <w:sz w:val="20"/>
          <w:szCs w:val="20"/>
        </w:rPr>
        <w:t xml:space="preserve"> základě plné moci</w:t>
      </w:r>
    </w:p>
    <w:p w14:paraId="56666F57" w14:textId="77777777" w:rsidR="009C199E" w:rsidRPr="00D64ABD" w:rsidRDefault="009C199E" w:rsidP="009C199E">
      <w:pPr>
        <w:shd w:val="clear" w:color="auto" w:fill="FFFFFF"/>
        <w:tabs>
          <w:tab w:val="left" w:pos="732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32CA437C" w14:textId="77777777" w:rsidR="009C199E" w:rsidRPr="00D64ABD" w:rsidRDefault="009C199E" w:rsidP="009C199E">
      <w:pPr>
        <w:tabs>
          <w:tab w:val="left" w:pos="320"/>
        </w:tabs>
        <w:jc w:val="both"/>
        <w:rPr>
          <w:rFonts w:ascii="Arial" w:hAnsi="Arial" w:cs="Arial"/>
          <w:sz w:val="20"/>
          <w:szCs w:val="20"/>
        </w:rPr>
      </w:pPr>
    </w:p>
    <w:p w14:paraId="148BAE96" w14:textId="77777777" w:rsidR="009C199E" w:rsidRPr="00D64ABD" w:rsidRDefault="009C199E" w:rsidP="009C199E">
      <w:pPr>
        <w:tabs>
          <w:tab w:val="left" w:pos="320"/>
        </w:tabs>
        <w:jc w:val="both"/>
        <w:rPr>
          <w:rFonts w:ascii="Arial" w:hAnsi="Arial" w:cs="Arial"/>
          <w:sz w:val="20"/>
          <w:szCs w:val="20"/>
        </w:rPr>
      </w:pPr>
    </w:p>
    <w:p w14:paraId="4DB56F5B" w14:textId="77777777" w:rsidR="009C199E" w:rsidRPr="00D64ABD" w:rsidRDefault="009C199E" w:rsidP="009C199E">
      <w:pPr>
        <w:tabs>
          <w:tab w:val="left" w:pos="320"/>
        </w:tabs>
        <w:jc w:val="both"/>
        <w:rPr>
          <w:rFonts w:ascii="Arial" w:hAnsi="Arial" w:cs="Arial"/>
          <w:sz w:val="20"/>
          <w:szCs w:val="20"/>
        </w:rPr>
      </w:pPr>
    </w:p>
    <w:p w14:paraId="447DDF1C" w14:textId="77777777" w:rsidR="009C199E" w:rsidRPr="00D64ABD" w:rsidRDefault="009C199E" w:rsidP="009C199E">
      <w:pPr>
        <w:shd w:val="clear" w:color="auto" w:fill="FFFFFF"/>
        <w:tabs>
          <w:tab w:val="left" w:pos="732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2BE501FA" w14:textId="77777777" w:rsidR="009C199E" w:rsidRPr="00D64ABD" w:rsidRDefault="009C199E" w:rsidP="009C199E">
      <w:pPr>
        <w:shd w:val="clear" w:color="auto" w:fill="FFFFFF"/>
        <w:tabs>
          <w:tab w:val="left" w:pos="732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0B898E45" w14:textId="77777777" w:rsidR="009C199E" w:rsidRPr="00D64ABD" w:rsidRDefault="009C199E" w:rsidP="009C199E">
      <w:pPr>
        <w:shd w:val="clear" w:color="auto" w:fill="FFFFFF"/>
        <w:tabs>
          <w:tab w:val="left" w:pos="732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  <w:u w:val="single"/>
        </w:rPr>
        <w:t xml:space="preserve">                                          </w:t>
      </w:r>
      <w:r w:rsidRPr="00D64ABD">
        <w:rPr>
          <w:rFonts w:ascii="Arial" w:hAnsi="Arial" w:cs="Arial"/>
          <w:sz w:val="20"/>
          <w:szCs w:val="20"/>
          <w:u w:val="single"/>
        </w:rPr>
        <w:tab/>
      </w:r>
    </w:p>
    <w:p w14:paraId="37239441" w14:textId="77777777" w:rsidR="009C199E" w:rsidRDefault="009C199E" w:rsidP="009C199E">
      <w:pPr>
        <w:shd w:val="clear" w:color="auto" w:fill="FFFFFF"/>
        <w:tabs>
          <w:tab w:val="left" w:pos="732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 w:rsidRPr="00D64A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Karel Urban</w:t>
      </w:r>
    </w:p>
    <w:p w14:paraId="6AFB5B60" w14:textId="77777777" w:rsidR="009C199E" w:rsidRPr="00D64ABD" w:rsidRDefault="009C199E" w:rsidP="009C199E">
      <w:pPr>
        <w:shd w:val="clear" w:color="auto" w:fill="FFFFFF"/>
        <w:tabs>
          <w:tab w:val="left" w:pos="732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jednatel </w:t>
      </w:r>
      <w:proofErr w:type="spellStart"/>
      <w:r>
        <w:rPr>
          <w:rFonts w:ascii="Arial" w:hAnsi="Arial" w:cs="Arial"/>
          <w:sz w:val="20"/>
          <w:szCs w:val="20"/>
        </w:rPr>
        <w:t>PREservisní</w:t>
      </w:r>
      <w:proofErr w:type="spellEnd"/>
      <w:r>
        <w:rPr>
          <w:rFonts w:ascii="Arial" w:hAnsi="Arial" w:cs="Arial"/>
          <w:sz w:val="20"/>
          <w:szCs w:val="20"/>
        </w:rPr>
        <w:t xml:space="preserve">, s.r.o. </w:t>
      </w:r>
    </w:p>
    <w:p w14:paraId="47ED62F1" w14:textId="51ADA7CA" w:rsidR="009C199E" w:rsidRDefault="009C199E" w:rsidP="009C199E">
      <w:pPr>
        <w:spacing w:after="24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FE17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základě plné moci</w:t>
      </w:r>
    </w:p>
    <w:p w14:paraId="53E979EB" w14:textId="73FC1C2C" w:rsidR="0071374A" w:rsidRPr="00D64ABD" w:rsidRDefault="00BD70B9" w:rsidP="000649D4">
      <w:pPr>
        <w:spacing w:after="240"/>
        <w:rPr>
          <w:rFonts w:ascii="Arial" w:hAnsi="Arial" w:cs="Arial"/>
          <w:sz w:val="20"/>
          <w:szCs w:val="20"/>
        </w:rPr>
      </w:pPr>
      <w:r w:rsidRPr="00D64ABD">
        <w:rPr>
          <w:rFonts w:ascii="Arial" w:hAnsi="Arial" w:cs="Arial"/>
          <w:sz w:val="20"/>
          <w:szCs w:val="20"/>
        </w:rPr>
        <w:tab/>
      </w:r>
    </w:p>
    <w:p w14:paraId="6B5A2ED1" w14:textId="00F7788F" w:rsidR="00FA45FB" w:rsidRPr="00D64ABD" w:rsidRDefault="0071374A" w:rsidP="000649D4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</w:t>
      </w:r>
      <w:r w:rsidR="007372CD"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č</w:t>
      </w:r>
      <w:r w:rsidR="00920E76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. 859 </w:t>
      </w:r>
      <w:r w:rsidRPr="00D64AB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ze dne </w:t>
      </w:r>
      <w:proofErr w:type="gramStart"/>
      <w:r w:rsidR="00920E76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16.11.2022</w:t>
      </w:r>
      <w:proofErr w:type="gramEnd"/>
      <w:r w:rsidR="00920E76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.</w:t>
      </w:r>
    </w:p>
    <w:sectPr w:rsidR="00FA45FB" w:rsidRPr="00D64ABD" w:rsidSect="00B07CD0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0087C" w14:textId="77777777" w:rsidR="00FE173C" w:rsidRDefault="00FE173C" w:rsidP="00502859">
      <w:r>
        <w:separator/>
      </w:r>
    </w:p>
  </w:endnote>
  <w:endnote w:type="continuationSeparator" w:id="0">
    <w:p w14:paraId="6759194F" w14:textId="77777777" w:rsidR="00FE173C" w:rsidRDefault="00FE173C" w:rsidP="0050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22100"/>
      <w:docPartObj>
        <w:docPartGallery w:val="Page Numbers (Bottom of Page)"/>
        <w:docPartUnique/>
      </w:docPartObj>
    </w:sdtPr>
    <w:sdtEndPr/>
    <w:sdtContent>
      <w:p w14:paraId="271A4A5E" w14:textId="7DCF3498" w:rsidR="00FE173C" w:rsidRDefault="00FE17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E9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6A3CE3E" w14:textId="77777777" w:rsidR="00FE173C" w:rsidRDefault="00FE17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E1A91" w14:textId="77777777" w:rsidR="00FE173C" w:rsidRDefault="00FE173C" w:rsidP="00502859">
      <w:r>
        <w:separator/>
      </w:r>
    </w:p>
  </w:footnote>
  <w:footnote w:type="continuationSeparator" w:id="0">
    <w:p w14:paraId="6201C8D9" w14:textId="77777777" w:rsidR="00FE173C" w:rsidRDefault="00FE173C" w:rsidP="0050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49CFF" w14:textId="77777777" w:rsidR="00FE173C" w:rsidRDefault="00FE173C" w:rsidP="00B07CD0">
    <w:pPr>
      <w:tabs>
        <w:tab w:val="left" w:pos="8640"/>
      </w:tabs>
      <w:rPr>
        <w:b/>
        <w:bCs/>
      </w:rPr>
    </w:pPr>
    <w:r>
      <w:rPr>
        <w:b/>
        <w:bCs/>
      </w:rPr>
      <w:tab/>
    </w:r>
  </w:p>
  <w:p w14:paraId="6647BE0C" w14:textId="77777777" w:rsidR="00FE173C" w:rsidRDefault="00FE173C" w:rsidP="00EE1B96">
    <w:pPr>
      <w:spacing w:before="240" w:after="240"/>
      <w:jc w:val="center"/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5B4B"/>
    <w:multiLevelType w:val="hybridMultilevel"/>
    <w:tmpl w:val="9274F8E8"/>
    <w:lvl w:ilvl="0" w:tplc="255EF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16B9"/>
    <w:multiLevelType w:val="hybridMultilevel"/>
    <w:tmpl w:val="CEB8197A"/>
    <w:lvl w:ilvl="0" w:tplc="4DB6B3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239EA"/>
    <w:multiLevelType w:val="hybridMultilevel"/>
    <w:tmpl w:val="1A6AB268"/>
    <w:lvl w:ilvl="0" w:tplc="255EF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5FC0"/>
    <w:multiLevelType w:val="hybridMultilevel"/>
    <w:tmpl w:val="4B58FE5E"/>
    <w:lvl w:ilvl="0" w:tplc="6180C844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rFonts w:ascii="Times New Roman" w:hAnsi="Times New Roman" w:hint="default"/>
        <w:b w:val="0"/>
        <w:i w:val="0"/>
        <w:sz w:val="24"/>
      </w:rPr>
    </w:lvl>
    <w:lvl w:ilvl="1" w:tplc="1E367AC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23CFE8E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7D5FF4"/>
    <w:multiLevelType w:val="hybridMultilevel"/>
    <w:tmpl w:val="9274F8E8"/>
    <w:lvl w:ilvl="0" w:tplc="255EF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4C907FD8"/>
    <w:multiLevelType w:val="multilevel"/>
    <w:tmpl w:val="DD826DC0"/>
    <w:lvl w:ilvl="0">
      <w:start w:val="1"/>
      <w:numFmt w:val="decimal"/>
      <w:lvlText w:val="%1."/>
      <w:lvlJc w:val="left"/>
      <w:pPr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firstLine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firstLine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firstLine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firstLine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firstLine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firstLine="283"/>
      </w:pPr>
      <w:rPr>
        <w:rFonts w:hint="default"/>
      </w:rPr>
    </w:lvl>
  </w:abstractNum>
  <w:abstractNum w:abstractNumId="10" w15:restartNumberingAfterBreak="0">
    <w:nsid w:val="4FCC1DCD"/>
    <w:multiLevelType w:val="hybridMultilevel"/>
    <w:tmpl w:val="DB8E6FD8"/>
    <w:lvl w:ilvl="0" w:tplc="255EF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B42C7"/>
    <w:multiLevelType w:val="hybridMultilevel"/>
    <w:tmpl w:val="03D41924"/>
    <w:lvl w:ilvl="0" w:tplc="4DB6B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A04362">
      <w:start w:val="3"/>
      <w:numFmt w:val="decimal"/>
      <w:lvlText w:val="%2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A5882"/>
    <w:multiLevelType w:val="hybridMultilevel"/>
    <w:tmpl w:val="9A06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56"/>
    <w:rsid w:val="00011179"/>
    <w:rsid w:val="00026AA0"/>
    <w:rsid w:val="00042EDB"/>
    <w:rsid w:val="00062992"/>
    <w:rsid w:val="000649D4"/>
    <w:rsid w:val="0006773B"/>
    <w:rsid w:val="00074156"/>
    <w:rsid w:val="00076959"/>
    <w:rsid w:val="00076A79"/>
    <w:rsid w:val="00083F04"/>
    <w:rsid w:val="0009044C"/>
    <w:rsid w:val="00090FAA"/>
    <w:rsid w:val="000B03A3"/>
    <w:rsid w:val="000B0EC4"/>
    <w:rsid w:val="000B49AD"/>
    <w:rsid w:val="000B5045"/>
    <w:rsid w:val="000B731E"/>
    <w:rsid w:val="000C0D20"/>
    <w:rsid w:val="000C3073"/>
    <w:rsid w:val="000E0749"/>
    <w:rsid w:val="000E4BED"/>
    <w:rsid w:val="000E7512"/>
    <w:rsid w:val="000F04DF"/>
    <w:rsid w:val="000F0F01"/>
    <w:rsid w:val="00106077"/>
    <w:rsid w:val="00117284"/>
    <w:rsid w:val="0013248C"/>
    <w:rsid w:val="001412F0"/>
    <w:rsid w:val="0014191D"/>
    <w:rsid w:val="00145EE2"/>
    <w:rsid w:val="0015687E"/>
    <w:rsid w:val="0018129B"/>
    <w:rsid w:val="001B010C"/>
    <w:rsid w:val="001C530C"/>
    <w:rsid w:val="001D77E2"/>
    <w:rsid w:val="001F0751"/>
    <w:rsid w:val="001F34B0"/>
    <w:rsid w:val="00204809"/>
    <w:rsid w:val="00204C83"/>
    <w:rsid w:val="00213B02"/>
    <w:rsid w:val="00226990"/>
    <w:rsid w:val="00231243"/>
    <w:rsid w:val="00235B57"/>
    <w:rsid w:val="00240C82"/>
    <w:rsid w:val="00246995"/>
    <w:rsid w:val="00256D8F"/>
    <w:rsid w:val="00261E1B"/>
    <w:rsid w:val="002633B4"/>
    <w:rsid w:val="00272956"/>
    <w:rsid w:val="00273C3E"/>
    <w:rsid w:val="002821BB"/>
    <w:rsid w:val="00286798"/>
    <w:rsid w:val="00293228"/>
    <w:rsid w:val="00293405"/>
    <w:rsid w:val="00297E48"/>
    <w:rsid w:val="002A11A4"/>
    <w:rsid w:val="002B1B51"/>
    <w:rsid w:val="002B1E56"/>
    <w:rsid w:val="002B7088"/>
    <w:rsid w:val="002C6F4A"/>
    <w:rsid w:val="002F0172"/>
    <w:rsid w:val="002F448A"/>
    <w:rsid w:val="002F67CE"/>
    <w:rsid w:val="00312C3F"/>
    <w:rsid w:val="00314AEF"/>
    <w:rsid w:val="0032546D"/>
    <w:rsid w:val="0032631C"/>
    <w:rsid w:val="00331628"/>
    <w:rsid w:val="0033661F"/>
    <w:rsid w:val="0033730B"/>
    <w:rsid w:val="003440D5"/>
    <w:rsid w:val="00365240"/>
    <w:rsid w:val="00377175"/>
    <w:rsid w:val="003858E5"/>
    <w:rsid w:val="00391506"/>
    <w:rsid w:val="00391EA4"/>
    <w:rsid w:val="00394CF1"/>
    <w:rsid w:val="003B2C27"/>
    <w:rsid w:val="003B5FF5"/>
    <w:rsid w:val="003B6E33"/>
    <w:rsid w:val="003D11C5"/>
    <w:rsid w:val="003D385A"/>
    <w:rsid w:val="003E3130"/>
    <w:rsid w:val="00404604"/>
    <w:rsid w:val="00404F66"/>
    <w:rsid w:val="00404F97"/>
    <w:rsid w:val="00421842"/>
    <w:rsid w:val="004254E0"/>
    <w:rsid w:val="00425F20"/>
    <w:rsid w:val="00431F6B"/>
    <w:rsid w:val="00437311"/>
    <w:rsid w:val="004456E8"/>
    <w:rsid w:val="00447F86"/>
    <w:rsid w:val="00451E2C"/>
    <w:rsid w:val="00454B7E"/>
    <w:rsid w:val="004553EE"/>
    <w:rsid w:val="00457936"/>
    <w:rsid w:val="00460480"/>
    <w:rsid w:val="00466082"/>
    <w:rsid w:val="00473C43"/>
    <w:rsid w:val="004759F5"/>
    <w:rsid w:val="00492FA9"/>
    <w:rsid w:val="004B1D7A"/>
    <w:rsid w:val="004B1E69"/>
    <w:rsid w:val="004E04D3"/>
    <w:rsid w:val="004E22FA"/>
    <w:rsid w:val="004F540A"/>
    <w:rsid w:val="00502859"/>
    <w:rsid w:val="005160B5"/>
    <w:rsid w:val="0053301F"/>
    <w:rsid w:val="00552ACA"/>
    <w:rsid w:val="00564AAB"/>
    <w:rsid w:val="0056514B"/>
    <w:rsid w:val="00573022"/>
    <w:rsid w:val="00583DD2"/>
    <w:rsid w:val="005A3FC0"/>
    <w:rsid w:val="005B2AEB"/>
    <w:rsid w:val="005B54C1"/>
    <w:rsid w:val="005B70D7"/>
    <w:rsid w:val="005D1DD1"/>
    <w:rsid w:val="005E0C39"/>
    <w:rsid w:val="005E5317"/>
    <w:rsid w:val="005E70CB"/>
    <w:rsid w:val="005E776A"/>
    <w:rsid w:val="005F2F0F"/>
    <w:rsid w:val="006005E3"/>
    <w:rsid w:val="00603550"/>
    <w:rsid w:val="006070B7"/>
    <w:rsid w:val="00613414"/>
    <w:rsid w:val="00613E7F"/>
    <w:rsid w:val="0062051B"/>
    <w:rsid w:val="006227B6"/>
    <w:rsid w:val="006276A2"/>
    <w:rsid w:val="00627A07"/>
    <w:rsid w:val="00635D26"/>
    <w:rsid w:val="0064400A"/>
    <w:rsid w:val="00654E56"/>
    <w:rsid w:val="00673D4F"/>
    <w:rsid w:val="0068090B"/>
    <w:rsid w:val="00680E0D"/>
    <w:rsid w:val="006825BA"/>
    <w:rsid w:val="00696D73"/>
    <w:rsid w:val="006A4C20"/>
    <w:rsid w:val="006A7CB9"/>
    <w:rsid w:val="006B1841"/>
    <w:rsid w:val="006B290B"/>
    <w:rsid w:val="006C5D9D"/>
    <w:rsid w:val="006D0D97"/>
    <w:rsid w:val="006F1C7A"/>
    <w:rsid w:val="006F5F84"/>
    <w:rsid w:val="007072A1"/>
    <w:rsid w:val="0071374A"/>
    <w:rsid w:val="00715A09"/>
    <w:rsid w:val="00717CA7"/>
    <w:rsid w:val="00725430"/>
    <w:rsid w:val="007304F2"/>
    <w:rsid w:val="00733AD7"/>
    <w:rsid w:val="007372CD"/>
    <w:rsid w:val="00786793"/>
    <w:rsid w:val="00797A06"/>
    <w:rsid w:val="007A103F"/>
    <w:rsid w:val="007B059B"/>
    <w:rsid w:val="007C2F6C"/>
    <w:rsid w:val="007D5EBF"/>
    <w:rsid w:val="007D6096"/>
    <w:rsid w:val="007E44EC"/>
    <w:rsid w:val="007E4D3B"/>
    <w:rsid w:val="007F0BCB"/>
    <w:rsid w:val="007F1967"/>
    <w:rsid w:val="007F36BA"/>
    <w:rsid w:val="007F44A2"/>
    <w:rsid w:val="00803690"/>
    <w:rsid w:val="0081634F"/>
    <w:rsid w:val="00821417"/>
    <w:rsid w:val="00834566"/>
    <w:rsid w:val="00844785"/>
    <w:rsid w:val="008476D4"/>
    <w:rsid w:val="00851D47"/>
    <w:rsid w:val="00854651"/>
    <w:rsid w:val="00855658"/>
    <w:rsid w:val="00876799"/>
    <w:rsid w:val="0088703C"/>
    <w:rsid w:val="008930E8"/>
    <w:rsid w:val="00895BA2"/>
    <w:rsid w:val="00897E5C"/>
    <w:rsid w:val="008B2F8F"/>
    <w:rsid w:val="008B7680"/>
    <w:rsid w:val="008C2400"/>
    <w:rsid w:val="008C62D8"/>
    <w:rsid w:val="008D2304"/>
    <w:rsid w:val="008D2410"/>
    <w:rsid w:val="008D3410"/>
    <w:rsid w:val="008D34F8"/>
    <w:rsid w:val="008D783A"/>
    <w:rsid w:val="008F552B"/>
    <w:rsid w:val="008F6601"/>
    <w:rsid w:val="0090175F"/>
    <w:rsid w:val="00920E76"/>
    <w:rsid w:val="00927CC1"/>
    <w:rsid w:val="00940472"/>
    <w:rsid w:val="00955066"/>
    <w:rsid w:val="00960BA4"/>
    <w:rsid w:val="0096185E"/>
    <w:rsid w:val="00964D02"/>
    <w:rsid w:val="009676B7"/>
    <w:rsid w:val="00970816"/>
    <w:rsid w:val="00970C1D"/>
    <w:rsid w:val="00972A37"/>
    <w:rsid w:val="009747F8"/>
    <w:rsid w:val="00976238"/>
    <w:rsid w:val="0098062F"/>
    <w:rsid w:val="009819C6"/>
    <w:rsid w:val="00985FE4"/>
    <w:rsid w:val="0099532A"/>
    <w:rsid w:val="009A5149"/>
    <w:rsid w:val="009A53BA"/>
    <w:rsid w:val="009A7D2A"/>
    <w:rsid w:val="009B1252"/>
    <w:rsid w:val="009C199E"/>
    <w:rsid w:val="009C66C8"/>
    <w:rsid w:val="009D04CC"/>
    <w:rsid w:val="009D25B6"/>
    <w:rsid w:val="009D2C81"/>
    <w:rsid w:val="009D31CB"/>
    <w:rsid w:val="009E3450"/>
    <w:rsid w:val="009E544E"/>
    <w:rsid w:val="009E6508"/>
    <w:rsid w:val="00A07B7C"/>
    <w:rsid w:val="00A1095F"/>
    <w:rsid w:val="00A223A5"/>
    <w:rsid w:val="00A418ED"/>
    <w:rsid w:val="00A46F8B"/>
    <w:rsid w:val="00A51511"/>
    <w:rsid w:val="00A714E3"/>
    <w:rsid w:val="00A83CA8"/>
    <w:rsid w:val="00A90E04"/>
    <w:rsid w:val="00AA5D06"/>
    <w:rsid w:val="00AB400D"/>
    <w:rsid w:val="00AC04D9"/>
    <w:rsid w:val="00AC1224"/>
    <w:rsid w:val="00AC1D41"/>
    <w:rsid w:val="00AC39D3"/>
    <w:rsid w:val="00AD0378"/>
    <w:rsid w:val="00AD19FE"/>
    <w:rsid w:val="00AD39A3"/>
    <w:rsid w:val="00AE02E1"/>
    <w:rsid w:val="00B06B64"/>
    <w:rsid w:val="00B07CD0"/>
    <w:rsid w:val="00B1386B"/>
    <w:rsid w:val="00B14027"/>
    <w:rsid w:val="00B23A16"/>
    <w:rsid w:val="00B23C80"/>
    <w:rsid w:val="00B24075"/>
    <w:rsid w:val="00B32323"/>
    <w:rsid w:val="00B32EE0"/>
    <w:rsid w:val="00B4066C"/>
    <w:rsid w:val="00B54F8D"/>
    <w:rsid w:val="00B55739"/>
    <w:rsid w:val="00B5604D"/>
    <w:rsid w:val="00B63D33"/>
    <w:rsid w:val="00B64C7C"/>
    <w:rsid w:val="00B6502C"/>
    <w:rsid w:val="00B6651A"/>
    <w:rsid w:val="00B67FE3"/>
    <w:rsid w:val="00B729ED"/>
    <w:rsid w:val="00B814BC"/>
    <w:rsid w:val="00B81643"/>
    <w:rsid w:val="00B82476"/>
    <w:rsid w:val="00B83D38"/>
    <w:rsid w:val="00B85EF6"/>
    <w:rsid w:val="00B86C6A"/>
    <w:rsid w:val="00B95854"/>
    <w:rsid w:val="00BA08C8"/>
    <w:rsid w:val="00BA77E9"/>
    <w:rsid w:val="00BD3E67"/>
    <w:rsid w:val="00BD5FEF"/>
    <w:rsid w:val="00BD70B9"/>
    <w:rsid w:val="00BE24CA"/>
    <w:rsid w:val="00C04955"/>
    <w:rsid w:val="00C068BB"/>
    <w:rsid w:val="00C146F9"/>
    <w:rsid w:val="00C21E2E"/>
    <w:rsid w:val="00C31D93"/>
    <w:rsid w:val="00C342AD"/>
    <w:rsid w:val="00C360F8"/>
    <w:rsid w:val="00C41C80"/>
    <w:rsid w:val="00C4550B"/>
    <w:rsid w:val="00C55B68"/>
    <w:rsid w:val="00C6062A"/>
    <w:rsid w:val="00C80ADE"/>
    <w:rsid w:val="00C92055"/>
    <w:rsid w:val="00CA39C9"/>
    <w:rsid w:val="00CA7589"/>
    <w:rsid w:val="00CB446B"/>
    <w:rsid w:val="00CC6E4D"/>
    <w:rsid w:val="00CC7756"/>
    <w:rsid w:val="00CD5AC4"/>
    <w:rsid w:val="00CF1F8C"/>
    <w:rsid w:val="00D03FAF"/>
    <w:rsid w:val="00D115BA"/>
    <w:rsid w:val="00D12872"/>
    <w:rsid w:val="00D20E5F"/>
    <w:rsid w:val="00D22101"/>
    <w:rsid w:val="00D262B0"/>
    <w:rsid w:val="00D26419"/>
    <w:rsid w:val="00D34D26"/>
    <w:rsid w:val="00D36D2C"/>
    <w:rsid w:val="00D60EE2"/>
    <w:rsid w:val="00D64ABD"/>
    <w:rsid w:val="00D813F6"/>
    <w:rsid w:val="00D90409"/>
    <w:rsid w:val="00D96E99"/>
    <w:rsid w:val="00DB216F"/>
    <w:rsid w:val="00DC1010"/>
    <w:rsid w:val="00DC2F05"/>
    <w:rsid w:val="00DE0BF1"/>
    <w:rsid w:val="00DE15F2"/>
    <w:rsid w:val="00DE2E4C"/>
    <w:rsid w:val="00DF0C5A"/>
    <w:rsid w:val="00E127A4"/>
    <w:rsid w:val="00E22711"/>
    <w:rsid w:val="00E24073"/>
    <w:rsid w:val="00E37577"/>
    <w:rsid w:val="00E40A2F"/>
    <w:rsid w:val="00E42328"/>
    <w:rsid w:val="00E46E0C"/>
    <w:rsid w:val="00E533C3"/>
    <w:rsid w:val="00E53F11"/>
    <w:rsid w:val="00E56754"/>
    <w:rsid w:val="00E667BE"/>
    <w:rsid w:val="00E708B8"/>
    <w:rsid w:val="00E70E17"/>
    <w:rsid w:val="00E71807"/>
    <w:rsid w:val="00E96B3C"/>
    <w:rsid w:val="00EB0722"/>
    <w:rsid w:val="00EB094B"/>
    <w:rsid w:val="00EB48A7"/>
    <w:rsid w:val="00EC1388"/>
    <w:rsid w:val="00EC473B"/>
    <w:rsid w:val="00ED1C13"/>
    <w:rsid w:val="00ED3D8A"/>
    <w:rsid w:val="00EE1501"/>
    <w:rsid w:val="00EE1B96"/>
    <w:rsid w:val="00EF5351"/>
    <w:rsid w:val="00EF796D"/>
    <w:rsid w:val="00F00693"/>
    <w:rsid w:val="00F01066"/>
    <w:rsid w:val="00F02702"/>
    <w:rsid w:val="00F172DD"/>
    <w:rsid w:val="00F25ADA"/>
    <w:rsid w:val="00F65BD3"/>
    <w:rsid w:val="00FA0396"/>
    <w:rsid w:val="00FA25EF"/>
    <w:rsid w:val="00FA45FB"/>
    <w:rsid w:val="00FA7FEF"/>
    <w:rsid w:val="00FB168B"/>
    <w:rsid w:val="00FD04E9"/>
    <w:rsid w:val="00FE173C"/>
    <w:rsid w:val="00FE1E13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78CC"/>
  <w15:docId w15:val="{802B0575-EB6D-488A-BF11-B903542C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75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C7756"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7756"/>
    <w:rPr>
      <w:b/>
      <w:sz w:val="24"/>
    </w:rPr>
  </w:style>
  <w:style w:type="character" w:styleId="Odkaznakoment">
    <w:name w:val="annotation reference"/>
    <w:semiHidden/>
    <w:rsid w:val="00CC7756"/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rsid w:val="00CC7756"/>
    <w:rPr>
      <w:sz w:val="22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C7756"/>
    <w:rPr>
      <w:sz w:val="22"/>
    </w:rPr>
  </w:style>
  <w:style w:type="paragraph" w:customStyle="1" w:styleId="Normln0">
    <w:name w:val="Norm‡ln’"/>
    <w:rsid w:val="00CC7756"/>
  </w:style>
  <w:style w:type="paragraph" w:styleId="Zkladntext2">
    <w:name w:val="Body Text 2"/>
    <w:basedOn w:val="Normln"/>
    <w:link w:val="Zkladntext2Char"/>
    <w:uiPriority w:val="99"/>
    <w:rsid w:val="00CC7756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7756"/>
    <w:rPr>
      <w:sz w:val="24"/>
    </w:rPr>
  </w:style>
  <w:style w:type="paragraph" w:styleId="Zkladntextodsazen">
    <w:name w:val="Body Text Indent"/>
    <w:basedOn w:val="Normln"/>
    <w:link w:val="ZkladntextodsazenChar"/>
    <w:rsid w:val="00CC7756"/>
    <w:pPr>
      <w:ind w:left="2124" w:hanging="212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C7756"/>
    <w:rPr>
      <w:sz w:val="22"/>
    </w:rPr>
  </w:style>
  <w:style w:type="paragraph" w:styleId="Zkladntextodsazen3">
    <w:name w:val="Body Text Indent 3"/>
    <w:basedOn w:val="Normln"/>
    <w:link w:val="Zkladntextodsazen3Char"/>
    <w:rsid w:val="00CC7756"/>
    <w:pPr>
      <w:ind w:left="360" w:hanging="360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CC7756"/>
    <w:rPr>
      <w:sz w:val="24"/>
    </w:rPr>
  </w:style>
  <w:style w:type="paragraph" w:styleId="Textkomente">
    <w:name w:val="annotation text"/>
    <w:basedOn w:val="Normln"/>
    <w:link w:val="TextkomenteChar"/>
    <w:uiPriority w:val="99"/>
    <w:semiHidden/>
    <w:rsid w:val="00CC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756"/>
  </w:style>
  <w:style w:type="paragraph" w:styleId="Zhlav">
    <w:name w:val="header"/>
    <w:basedOn w:val="Normln"/>
    <w:link w:val="ZhlavChar"/>
    <w:rsid w:val="00CC775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CC7756"/>
    <w:rPr>
      <w:sz w:val="24"/>
    </w:rPr>
  </w:style>
  <w:style w:type="paragraph" w:styleId="Odstavecseseznamem">
    <w:name w:val="List Paragraph"/>
    <w:basedOn w:val="Normln"/>
    <w:uiPriority w:val="34"/>
    <w:qFormat/>
    <w:rsid w:val="00CC77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7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75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CC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859"/>
    <w:rPr>
      <w:sz w:val="24"/>
      <w:szCs w:val="24"/>
    </w:rPr>
  </w:style>
  <w:style w:type="character" w:customStyle="1" w:styleId="CommentTextChar">
    <w:name w:val="Comment Text Char"/>
    <w:basedOn w:val="Standardnpsmoodstavce"/>
    <w:semiHidden/>
    <w:rsid w:val="00E127A4"/>
  </w:style>
  <w:style w:type="paragraph" w:styleId="Nzev">
    <w:name w:val="Title"/>
    <w:basedOn w:val="Normln"/>
    <w:link w:val="NzevChar"/>
    <w:qFormat/>
    <w:rsid w:val="005160B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60B5"/>
    <w:rPr>
      <w:b/>
      <w:sz w:val="32"/>
    </w:rPr>
  </w:style>
  <w:style w:type="character" w:styleId="Hypertextovodkaz">
    <w:name w:val="Hyperlink"/>
    <w:basedOn w:val="Standardnpsmoodstavce"/>
    <w:uiPriority w:val="99"/>
    <w:semiHidden/>
    <w:unhideWhenUsed/>
    <w:rsid w:val="0068090B"/>
    <w:rPr>
      <w:rFonts w:ascii="Times New Roman" w:hAnsi="Times New Roman" w:cs="Times New Roman" w:hint="default"/>
      <w:color w:val="000000"/>
      <w:u w:val="single"/>
    </w:rPr>
  </w:style>
  <w:style w:type="paragraph" w:styleId="Bezmezer">
    <w:name w:val="No Spacing"/>
    <w:uiPriority w:val="1"/>
    <w:qFormat/>
    <w:rsid w:val="00C31D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F3D5-F3E5-4FBF-9DDF-0204E042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3866</Words>
  <Characters>23535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27347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Hejnová Jana, JUDr.</dc:creator>
  <cp:lastModifiedBy>Mrkvička Jiří (ÚMČ Praha 3)</cp:lastModifiedBy>
  <cp:revision>7</cp:revision>
  <cp:lastPrinted>2022-09-06T06:48:00Z</cp:lastPrinted>
  <dcterms:created xsi:type="dcterms:W3CDTF">2022-12-21T07:37:00Z</dcterms:created>
  <dcterms:modified xsi:type="dcterms:W3CDTF">2023-01-23T15:57:00Z</dcterms:modified>
</cp:coreProperties>
</file>