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E1C0" w14:textId="77777777" w:rsidR="000F1BA4" w:rsidRDefault="000F1BA4" w:rsidP="000F1BA4">
      <w:pPr>
        <w:pStyle w:val="StylDoprava"/>
        <w:rPr>
          <w:rFonts w:cs="Arial"/>
          <w:sz w:val="22"/>
          <w:szCs w:val="22"/>
        </w:rPr>
      </w:pPr>
      <w:r>
        <w:rPr>
          <w:rFonts w:cs="Arial"/>
          <w:sz w:val="22"/>
          <w:szCs w:val="22"/>
        </w:rPr>
        <w:t>Č.j. SPU 463246/2022/PIS</w:t>
      </w:r>
    </w:p>
    <w:p w14:paraId="5A457E01" w14:textId="77777777"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14:paraId="36FFE4EC"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11FE158B"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Papež Jiří Ing., ředitel Krajského pozemkového úřadu pro Plzeňský kraj</w:t>
      </w:r>
    </w:p>
    <w:p w14:paraId="5B8D26DF"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náměstí Generála Píky 8, 32600 Plzeň</w:t>
      </w:r>
    </w:p>
    <w:p w14:paraId="51192DC0"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4DFCF870" w14:textId="4FDF5619"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14:paraId="7CD3CAC8"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14:paraId="641762A6" w14:textId="77777777" w:rsidR="00F47DA4" w:rsidRPr="000940B2" w:rsidRDefault="00F47DA4">
      <w:pPr>
        <w:widowControl/>
        <w:rPr>
          <w:rFonts w:ascii="Arial" w:hAnsi="Arial" w:cs="Arial"/>
          <w:color w:val="000000"/>
          <w:sz w:val="22"/>
          <w:szCs w:val="22"/>
        </w:rPr>
      </w:pPr>
    </w:p>
    <w:p w14:paraId="70306E37"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14:paraId="0D01341C" w14:textId="77777777" w:rsidR="00F47DA4" w:rsidRPr="000940B2" w:rsidRDefault="00F47DA4">
      <w:pPr>
        <w:widowControl/>
        <w:rPr>
          <w:rFonts w:ascii="Arial" w:hAnsi="Arial" w:cs="Arial"/>
          <w:color w:val="000000"/>
          <w:sz w:val="22"/>
          <w:szCs w:val="22"/>
        </w:rPr>
      </w:pPr>
    </w:p>
    <w:p w14:paraId="0238E108" w14:textId="3877C643"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w:t>
      </w:r>
      <w:r w:rsidR="00375C1F">
        <w:rPr>
          <w:rFonts w:ascii="Arial" w:hAnsi="Arial" w:cs="Arial"/>
          <w:b/>
          <w:color w:val="000000"/>
          <w:sz w:val="22"/>
          <w:szCs w:val="22"/>
        </w:rPr>
        <w:t>ě</w:t>
      </w:r>
      <w:r w:rsidRPr="000940B2">
        <w:rPr>
          <w:rFonts w:ascii="Arial" w:hAnsi="Arial" w:cs="Arial"/>
          <w:b/>
          <w:color w:val="000000"/>
          <w:sz w:val="22"/>
          <w:szCs w:val="22"/>
        </w:rPr>
        <w:t>sto Kralovice</w:t>
      </w:r>
      <w:r w:rsidRPr="000940B2">
        <w:rPr>
          <w:rFonts w:ascii="Arial" w:hAnsi="Arial" w:cs="Arial"/>
          <w:color w:val="000000"/>
          <w:sz w:val="22"/>
          <w:szCs w:val="22"/>
        </w:rPr>
        <w:t>, sídlo Markova tř. 2, Kralovice, PSČ 33141, IČO 00257966</w:t>
      </w:r>
    </w:p>
    <w:p w14:paraId="6382E2BC" w14:textId="45C3F7C7" w:rsidR="00D00EA5" w:rsidRDefault="00375C1F">
      <w:pPr>
        <w:widowControl/>
        <w:rPr>
          <w:rFonts w:ascii="Arial" w:hAnsi="Arial" w:cs="Arial"/>
          <w:color w:val="000000"/>
          <w:sz w:val="22"/>
          <w:szCs w:val="22"/>
        </w:rPr>
      </w:pPr>
      <w:r>
        <w:rPr>
          <w:rFonts w:ascii="Arial" w:hAnsi="Arial" w:cs="Arial"/>
          <w:color w:val="000000"/>
          <w:sz w:val="22"/>
          <w:szCs w:val="22"/>
        </w:rPr>
        <w:t>k</w:t>
      </w:r>
      <w:r w:rsidR="00D00EA5">
        <w:rPr>
          <w:rFonts w:ascii="Arial" w:hAnsi="Arial" w:cs="Arial"/>
          <w:color w:val="000000"/>
          <w:sz w:val="22"/>
          <w:szCs w:val="22"/>
        </w:rPr>
        <w:t xml:space="preserve">teré zastupuje </w:t>
      </w:r>
      <w:r>
        <w:rPr>
          <w:rFonts w:ascii="Arial" w:hAnsi="Arial" w:cs="Arial"/>
          <w:color w:val="000000"/>
          <w:sz w:val="22"/>
          <w:szCs w:val="22"/>
        </w:rPr>
        <w:t>Popel Karel Ing., starosta města Kralovice</w:t>
      </w:r>
    </w:p>
    <w:p w14:paraId="5B1D8EA0" w14:textId="73DF12C0"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(dále jen "n a b y v a t e l")</w:t>
      </w:r>
    </w:p>
    <w:p w14:paraId="17F57C1A" w14:textId="77777777" w:rsidR="00F47DA4" w:rsidRPr="000940B2" w:rsidRDefault="00F47DA4">
      <w:pPr>
        <w:widowControl/>
        <w:rPr>
          <w:rFonts w:ascii="Arial" w:hAnsi="Arial" w:cs="Arial"/>
          <w:color w:val="000000"/>
          <w:sz w:val="22"/>
          <w:szCs w:val="22"/>
        </w:rPr>
      </w:pPr>
    </w:p>
    <w:p w14:paraId="3FA6B21C" w14:textId="77777777" w:rsidR="00F47DA4" w:rsidRPr="000940B2" w:rsidRDefault="00F47DA4">
      <w:pPr>
        <w:widowControl/>
        <w:rPr>
          <w:rFonts w:ascii="Arial" w:hAnsi="Arial" w:cs="Arial"/>
          <w:sz w:val="22"/>
          <w:szCs w:val="22"/>
        </w:rPr>
      </w:pPr>
    </w:p>
    <w:p w14:paraId="790BACA4"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14:paraId="4FEB12ED" w14:textId="77777777" w:rsidR="00F47DA4" w:rsidRPr="000940B2" w:rsidRDefault="00F47DA4">
      <w:pPr>
        <w:pStyle w:val="para"/>
        <w:widowControl/>
        <w:rPr>
          <w:rFonts w:ascii="Arial" w:hAnsi="Arial" w:cs="Arial"/>
          <w:sz w:val="22"/>
          <w:szCs w:val="22"/>
        </w:rPr>
      </w:pPr>
    </w:p>
    <w:p w14:paraId="0841F7F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65D2D82E" w14:textId="77777777" w:rsidR="00F47DA4" w:rsidRPr="000940B2" w:rsidRDefault="00F47DA4">
      <w:pPr>
        <w:widowControl/>
        <w:rPr>
          <w:rFonts w:ascii="Arial" w:hAnsi="Arial" w:cs="Arial"/>
          <w:b/>
          <w:bCs/>
          <w:sz w:val="22"/>
          <w:szCs w:val="22"/>
        </w:rPr>
      </w:pPr>
    </w:p>
    <w:p w14:paraId="64BC5CE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1009992204</w:t>
      </w:r>
    </w:p>
    <w:p w14:paraId="29454EAE" w14:textId="77777777" w:rsidR="00F47DA4" w:rsidRPr="000940B2" w:rsidRDefault="00F47DA4">
      <w:pPr>
        <w:widowControl/>
        <w:rPr>
          <w:rFonts w:ascii="Arial" w:hAnsi="Arial" w:cs="Arial"/>
          <w:sz w:val="22"/>
          <w:szCs w:val="22"/>
        </w:rPr>
      </w:pPr>
    </w:p>
    <w:p w14:paraId="62E8429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034FDC2D" w14:textId="77777777"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Plzeňský kraj, Katastrální pracoviště Plzeň - sever  na LV 10 002:</w:t>
      </w:r>
    </w:p>
    <w:p w14:paraId="29BE4FBD"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0505D1A5"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4B48521A"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30827AE6"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18B1A006"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1898/1</w:t>
      </w:r>
      <w:r w:rsidRPr="000940B2">
        <w:rPr>
          <w:rFonts w:ascii="Arial" w:hAnsi="Arial" w:cs="Arial"/>
          <w:sz w:val="18"/>
          <w:szCs w:val="18"/>
        </w:rPr>
        <w:tab/>
        <w:t>orná půda</w:t>
      </w:r>
    </w:p>
    <w:p w14:paraId="7154D12E" w14:textId="77777777" w:rsidR="00F47DA4" w:rsidRPr="000940B2" w:rsidRDefault="00F47DA4">
      <w:pPr>
        <w:pStyle w:val="obec1"/>
        <w:widowControl/>
        <w:rPr>
          <w:rFonts w:ascii="Arial" w:hAnsi="Arial" w:cs="Arial"/>
          <w:sz w:val="18"/>
          <w:szCs w:val="18"/>
        </w:rPr>
      </w:pPr>
    </w:p>
    <w:p w14:paraId="5DE9CB18"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6D213B72"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2508/1</w:t>
      </w:r>
      <w:r w:rsidRPr="000940B2">
        <w:rPr>
          <w:rFonts w:ascii="Arial" w:hAnsi="Arial" w:cs="Arial"/>
          <w:sz w:val="18"/>
          <w:szCs w:val="18"/>
        </w:rPr>
        <w:tab/>
        <w:t>orná půda</w:t>
      </w:r>
    </w:p>
    <w:p w14:paraId="2EF27B8D"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2290/126/2022 ze dne 9.11.2022 z parcely č. KN 2508</w:t>
      </w:r>
    </w:p>
    <w:p w14:paraId="277AA2DF" w14:textId="77777777" w:rsidR="00F47DA4" w:rsidRPr="000940B2" w:rsidRDefault="00F47DA4">
      <w:pPr>
        <w:pStyle w:val="obec1"/>
        <w:widowControl/>
        <w:rPr>
          <w:rFonts w:ascii="Arial" w:hAnsi="Arial" w:cs="Arial"/>
          <w:sz w:val="18"/>
          <w:szCs w:val="18"/>
        </w:rPr>
      </w:pPr>
    </w:p>
    <w:p w14:paraId="26C705E7"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3C3A2DE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2520/1</w:t>
      </w:r>
      <w:r w:rsidRPr="000940B2">
        <w:rPr>
          <w:rFonts w:ascii="Arial" w:hAnsi="Arial" w:cs="Arial"/>
          <w:sz w:val="18"/>
          <w:szCs w:val="18"/>
        </w:rPr>
        <w:tab/>
        <w:t>orná půda</w:t>
      </w:r>
    </w:p>
    <w:p w14:paraId="1F00FA73"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2290/126/2022 ze dne 9.11.2022 z parcely č. KN 2520</w:t>
      </w:r>
    </w:p>
    <w:p w14:paraId="0394D257" w14:textId="77777777" w:rsidR="00F47DA4" w:rsidRPr="000940B2" w:rsidRDefault="00F47DA4">
      <w:pPr>
        <w:pStyle w:val="obec1"/>
        <w:widowControl/>
        <w:rPr>
          <w:rFonts w:ascii="Arial" w:hAnsi="Arial" w:cs="Arial"/>
          <w:sz w:val="18"/>
          <w:szCs w:val="18"/>
        </w:rPr>
      </w:pPr>
    </w:p>
    <w:p w14:paraId="7F560ECC"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238294FB"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2990/268</w:t>
      </w:r>
      <w:r w:rsidRPr="000940B2">
        <w:rPr>
          <w:rFonts w:ascii="Arial" w:hAnsi="Arial" w:cs="Arial"/>
          <w:sz w:val="18"/>
          <w:szCs w:val="18"/>
        </w:rPr>
        <w:tab/>
        <w:t>orná půda</w:t>
      </w:r>
    </w:p>
    <w:p w14:paraId="639A382C"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2290/126/2022 ze dne 9.11.2022 z parcely č. KN 2990/258</w:t>
      </w:r>
    </w:p>
    <w:p w14:paraId="2E69EBC4" w14:textId="77777777" w:rsidR="00F47DA4" w:rsidRPr="000940B2" w:rsidRDefault="00F47DA4">
      <w:pPr>
        <w:pStyle w:val="obec1"/>
        <w:widowControl/>
        <w:rPr>
          <w:rFonts w:ascii="Arial" w:hAnsi="Arial" w:cs="Arial"/>
          <w:sz w:val="18"/>
          <w:szCs w:val="18"/>
        </w:rPr>
      </w:pPr>
    </w:p>
    <w:p w14:paraId="30869ABE"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36EB2B03"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5110/16</w:t>
      </w:r>
      <w:r w:rsidRPr="000940B2">
        <w:rPr>
          <w:rFonts w:ascii="Arial" w:hAnsi="Arial" w:cs="Arial"/>
          <w:sz w:val="18"/>
          <w:szCs w:val="18"/>
        </w:rPr>
        <w:tab/>
        <w:t>orná půda</w:t>
      </w:r>
    </w:p>
    <w:p w14:paraId="76DDF092"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2288-126/2022 ze dne 9.11.2022 z parcely č. KN 5110/16</w:t>
      </w:r>
    </w:p>
    <w:p w14:paraId="3B63131D" w14:textId="77777777" w:rsidR="00F47DA4" w:rsidRPr="000940B2" w:rsidRDefault="00F47DA4">
      <w:pPr>
        <w:pStyle w:val="obec1"/>
        <w:widowControl/>
        <w:rPr>
          <w:rFonts w:ascii="Arial" w:hAnsi="Arial" w:cs="Arial"/>
          <w:sz w:val="18"/>
          <w:szCs w:val="18"/>
        </w:rPr>
      </w:pPr>
    </w:p>
    <w:p w14:paraId="62E125F6"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727A33D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Kralovice</w:t>
      </w:r>
      <w:r w:rsidRPr="000940B2">
        <w:rPr>
          <w:rFonts w:ascii="Arial" w:hAnsi="Arial" w:cs="Arial"/>
          <w:sz w:val="18"/>
          <w:szCs w:val="18"/>
        </w:rPr>
        <w:tab/>
        <w:t>Kralovice u Rakovníka</w:t>
      </w:r>
      <w:r w:rsidRPr="000940B2">
        <w:rPr>
          <w:rFonts w:ascii="Arial" w:hAnsi="Arial" w:cs="Arial"/>
          <w:sz w:val="18"/>
          <w:szCs w:val="18"/>
        </w:rPr>
        <w:tab/>
        <w:t>5259/67</w:t>
      </w:r>
      <w:r w:rsidRPr="000940B2">
        <w:rPr>
          <w:rFonts w:ascii="Arial" w:hAnsi="Arial" w:cs="Arial"/>
          <w:sz w:val="18"/>
          <w:szCs w:val="18"/>
        </w:rPr>
        <w:tab/>
        <w:t>trvalý travní porost</w:t>
      </w:r>
    </w:p>
    <w:p w14:paraId="5522D6E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Nově vytvořeno GP: číslo 2289-126/2022 ze dne 9.11.2022 z parcely č. KN 5259/67</w:t>
      </w:r>
    </w:p>
    <w:p w14:paraId="349A5C9E"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4705450D" w14:textId="568406FC" w:rsidR="00F47DA4" w:rsidRPr="000940B2" w:rsidRDefault="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14:paraId="3036ECC6"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462634BB"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ve znění účinném ke dni 31.7.2016 (viz. přechodná ustanovení Čl.II zákona č. 185/2016 Sb.).</w:t>
      </w:r>
    </w:p>
    <w:p w14:paraId="42C1CABE" w14:textId="77777777" w:rsidR="00F47DA4" w:rsidRPr="000940B2" w:rsidRDefault="00F47DA4">
      <w:pPr>
        <w:pStyle w:val="vnitrniText"/>
        <w:widowControl/>
        <w:rPr>
          <w:rFonts w:ascii="Arial" w:hAnsi="Arial" w:cs="Arial"/>
          <w:sz w:val="22"/>
          <w:szCs w:val="22"/>
        </w:rPr>
      </w:pPr>
    </w:p>
    <w:p w14:paraId="1F8BA894" w14:textId="77777777" w:rsidR="00241D01" w:rsidRPr="000940B2" w:rsidRDefault="00241D01">
      <w:pPr>
        <w:pStyle w:val="vnitrniText"/>
        <w:widowControl/>
        <w:rPr>
          <w:rFonts w:ascii="Arial" w:hAnsi="Arial" w:cs="Arial"/>
          <w:sz w:val="22"/>
          <w:szCs w:val="22"/>
        </w:rPr>
      </w:pPr>
    </w:p>
    <w:p w14:paraId="4BCEE92B"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III.</w:t>
      </w:r>
    </w:p>
    <w:p w14:paraId="6A780AA9" w14:textId="373DBE1E" w:rsidR="00F47DA4" w:rsidRPr="00C74589" w:rsidRDefault="00F47DA4" w:rsidP="00C74589">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14:paraId="1A3DE99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5437D4F2"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14:paraId="7CF1287E"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4AAB6F25"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655CB1FE" w14:textId="77777777" w:rsidTr="00497819">
        <w:tc>
          <w:tcPr>
            <w:tcW w:w="2536" w:type="dxa"/>
          </w:tcPr>
          <w:p w14:paraId="2DD3C492"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3028DE9F"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Parc.č.</w:t>
            </w:r>
          </w:p>
        </w:tc>
        <w:tc>
          <w:tcPr>
            <w:tcW w:w="2748" w:type="dxa"/>
          </w:tcPr>
          <w:p w14:paraId="2AF13B7A"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03837644"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65D10DCC" w14:textId="77777777" w:rsidTr="00497819">
        <w:tc>
          <w:tcPr>
            <w:tcW w:w="2536" w:type="dxa"/>
          </w:tcPr>
          <w:p w14:paraId="30254C52"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Kralovice u Rakovníka</w:t>
            </w:r>
          </w:p>
        </w:tc>
        <w:tc>
          <w:tcPr>
            <w:tcW w:w="1559" w:type="dxa"/>
          </w:tcPr>
          <w:p w14:paraId="21EDA09C"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KN 1898/1</w:t>
            </w:r>
          </w:p>
        </w:tc>
        <w:tc>
          <w:tcPr>
            <w:tcW w:w="2748" w:type="dxa"/>
          </w:tcPr>
          <w:p w14:paraId="34374AB4"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14:paraId="4839A08D"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7 799,34 Kč</w:t>
            </w:r>
          </w:p>
        </w:tc>
      </w:tr>
      <w:tr w:rsidR="00497819" w14:paraId="15FD8088" w14:textId="77777777" w:rsidTr="00497819">
        <w:tc>
          <w:tcPr>
            <w:tcW w:w="2536" w:type="dxa"/>
          </w:tcPr>
          <w:p w14:paraId="200B3D61" w14:textId="77777777" w:rsidR="00497819" w:rsidRDefault="00497819">
            <w:pPr>
              <w:widowControl/>
              <w:rPr>
                <w:rFonts w:ascii="Arial" w:hAnsi="Arial" w:cs="Arial"/>
                <w:sz w:val="18"/>
                <w:szCs w:val="18"/>
                <w:lang w:eastAsia="en-US"/>
              </w:rPr>
            </w:pPr>
            <w:r>
              <w:rPr>
                <w:rFonts w:ascii="Arial" w:hAnsi="Arial" w:cs="Arial"/>
                <w:sz w:val="18"/>
                <w:szCs w:val="18"/>
                <w:lang w:eastAsia="en-US"/>
              </w:rPr>
              <w:t>Kralovice u Rakovníka</w:t>
            </w:r>
          </w:p>
        </w:tc>
        <w:tc>
          <w:tcPr>
            <w:tcW w:w="1559" w:type="dxa"/>
          </w:tcPr>
          <w:p w14:paraId="6A3E65C9" w14:textId="77777777" w:rsidR="00497819" w:rsidRDefault="00497819">
            <w:pPr>
              <w:widowControl/>
              <w:rPr>
                <w:rFonts w:ascii="Arial" w:hAnsi="Arial" w:cs="Arial"/>
                <w:sz w:val="18"/>
                <w:szCs w:val="18"/>
                <w:lang w:eastAsia="en-US"/>
              </w:rPr>
            </w:pPr>
            <w:r>
              <w:rPr>
                <w:rFonts w:ascii="Arial" w:hAnsi="Arial" w:cs="Arial"/>
                <w:sz w:val="18"/>
                <w:szCs w:val="18"/>
                <w:lang w:eastAsia="en-US"/>
              </w:rPr>
              <w:t>KN 2508/1</w:t>
            </w:r>
          </w:p>
        </w:tc>
        <w:tc>
          <w:tcPr>
            <w:tcW w:w="2748" w:type="dxa"/>
          </w:tcPr>
          <w:p w14:paraId="76D3CF05"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36B9EE73" w14:textId="77777777" w:rsidR="00497819" w:rsidRDefault="00497819">
            <w:pPr>
              <w:widowControl/>
              <w:rPr>
                <w:rFonts w:ascii="Arial" w:hAnsi="Arial" w:cs="Arial"/>
                <w:sz w:val="18"/>
                <w:szCs w:val="18"/>
                <w:lang w:eastAsia="en-US"/>
              </w:rPr>
            </w:pPr>
            <w:r>
              <w:rPr>
                <w:rFonts w:ascii="Arial" w:hAnsi="Arial" w:cs="Arial"/>
                <w:sz w:val="18"/>
                <w:szCs w:val="18"/>
                <w:lang w:eastAsia="en-US"/>
              </w:rPr>
              <w:t>21 036,45 Kč</w:t>
            </w:r>
          </w:p>
        </w:tc>
      </w:tr>
      <w:tr w:rsidR="00497819" w14:paraId="13E39034" w14:textId="77777777" w:rsidTr="00497819">
        <w:tc>
          <w:tcPr>
            <w:tcW w:w="2536" w:type="dxa"/>
          </w:tcPr>
          <w:p w14:paraId="39389136" w14:textId="77777777" w:rsidR="00497819" w:rsidRDefault="00497819">
            <w:pPr>
              <w:widowControl/>
              <w:rPr>
                <w:rFonts w:ascii="Arial" w:hAnsi="Arial" w:cs="Arial"/>
                <w:sz w:val="18"/>
                <w:szCs w:val="18"/>
                <w:lang w:eastAsia="en-US"/>
              </w:rPr>
            </w:pPr>
            <w:r>
              <w:rPr>
                <w:rFonts w:ascii="Arial" w:hAnsi="Arial" w:cs="Arial"/>
                <w:sz w:val="18"/>
                <w:szCs w:val="18"/>
                <w:lang w:eastAsia="en-US"/>
              </w:rPr>
              <w:t>Kralovice u Rakovníka</w:t>
            </w:r>
          </w:p>
        </w:tc>
        <w:tc>
          <w:tcPr>
            <w:tcW w:w="1559" w:type="dxa"/>
          </w:tcPr>
          <w:p w14:paraId="4A279A1C" w14:textId="77777777" w:rsidR="00497819" w:rsidRDefault="00497819">
            <w:pPr>
              <w:widowControl/>
              <w:rPr>
                <w:rFonts w:ascii="Arial" w:hAnsi="Arial" w:cs="Arial"/>
                <w:sz w:val="18"/>
                <w:szCs w:val="18"/>
                <w:lang w:eastAsia="en-US"/>
              </w:rPr>
            </w:pPr>
            <w:r>
              <w:rPr>
                <w:rFonts w:ascii="Arial" w:hAnsi="Arial" w:cs="Arial"/>
                <w:sz w:val="18"/>
                <w:szCs w:val="18"/>
                <w:lang w:eastAsia="en-US"/>
              </w:rPr>
              <w:t>KN 2520/1</w:t>
            </w:r>
          </w:p>
        </w:tc>
        <w:tc>
          <w:tcPr>
            <w:tcW w:w="2748" w:type="dxa"/>
          </w:tcPr>
          <w:p w14:paraId="6C5007AD"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55435A14" w14:textId="77777777" w:rsidR="00497819" w:rsidRDefault="00497819">
            <w:pPr>
              <w:widowControl/>
              <w:rPr>
                <w:rFonts w:ascii="Arial" w:hAnsi="Arial" w:cs="Arial"/>
                <w:sz w:val="18"/>
                <w:szCs w:val="18"/>
                <w:lang w:eastAsia="en-US"/>
              </w:rPr>
            </w:pPr>
            <w:r>
              <w:rPr>
                <w:rFonts w:ascii="Arial" w:hAnsi="Arial" w:cs="Arial"/>
                <w:sz w:val="18"/>
                <w:szCs w:val="18"/>
                <w:lang w:eastAsia="en-US"/>
              </w:rPr>
              <w:t>32 487,13 Kč</w:t>
            </w:r>
          </w:p>
        </w:tc>
      </w:tr>
      <w:tr w:rsidR="00497819" w14:paraId="03AF56A5" w14:textId="77777777" w:rsidTr="00497819">
        <w:tc>
          <w:tcPr>
            <w:tcW w:w="2536" w:type="dxa"/>
          </w:tcPr>
          <w:p w14:paraId="1C1FD3B0" w14:textId="77777777" w:rsidR="00497819" w:rsidRDefault="00497819">
            <w:pPr>
              <w:widowControl/>
              <w:rPr>
                <w:rFonts w:ascii="Arial" w:hAnsi="Arial" w:cs="Arial"/>
                <w:sz w:val="18"/>
                <w:szCs w:val="18"/>
                <w:lang w:eastAsia="en-US"/>
              </w:rPr>
            </w:pPr>
            <w:r>
              <w:rPr>
                <w:rFonts w:ascii="Arial" w:hAnsi="Arial" w:cs="Arial"/>
                <w:sz w:val="18"/>
                <w:szCs w:val="18"/>
                <w:lang w:eastAsia="en-US"/>
              </w:rPr>
              <w:t>Kralovice u Rakovníka</w:t>
            </w:r>
          </w:p>
        </w:tc>
        <w:tc>
          <w:tcPr>
            <w:tcW w:w="1559" w:type="dxa"/>
          </w:tcPr>
          <w:p w14:paraId="0C08D4A4" w14:textId="77777777" w:rsidR="00497819" w:rsidRDefault="00497819">
            <w:pPr>
              <w:widowControl/>
              <w:rPr>
                <w:rFonts w:ascii="Arial" w:hAnsi="Arial" w:cs="Arial"/>
                <w:sz w:val="18"/>
                <w:szCs w:val="18"/>
                <w:lang w:eastAsia="en-US"/>
              </w:rPr>
            </w:pPr>
            <w:r>
              <w:rPr>
                <w:rFonts w:ascii="Arial" w:hAnsi="Arial" w:cs="Arial"/>
                <w:sz w:val="18"/>
                <w:szCs w:val="18"/>
                <w:lang w:eastAsia="en-US"/>
              </w:rPr>
              <w:t>KN 2990/268</w:t>
            </w:r>
          </w:p>
        </w:tc>
        <w:tc>
          <w:tcPr>
            <w:tcW w:w="2748" w:type="dxa"/>
          </w:tcPr>
          <w:p w14:paraId="49D258EA"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25A9F1D6" w14:textId="77777777" w:rsidR="00497819" w:rsidRDefault="00497819">
            <w:pPr>
              <w:widowControl/>
              <w:rPr>
                <w:rFonts w:ascii="Arial" w:hAnsi="Arial" w:cs="Arial"/>
                <w:sz w:val="18"/>
                <w:szCs w:val="18"/>
                <w:lang w:eastAsia="en-US"/>
              </w:rPr>
            </w:pPr>
            <w:r>
              <w:rPr>
                <w:rFonts w:ascii="Arial" w:hAnsi="Arial" w:cs="Arial"/>
                <w:sz w:val="18"/>
                <w:szCs w:val="18"/>
                <w:lang w:eastAsia="en-US"/>
              </w:rPr>
              <w:t>7 111,85 Kč</w:t>
            </w:r>
          </w:p>
        </w:tc>
      </w:tr>
      <w:tr w:rsidR="00497819" w14:paraId="50AD9E54" w14:textId="77777777" w:rsidTr="00497819">
        <w:tc>
          <w:tcPr>
            <w:tcW w:w="2536" w:type="dxa"/>
          </w:tcPr>
          <w:p w14:paraId="789B9862" w14:textId="77777777" w:rsidR="00497819" w:rsidRDefault="00497819">
            <w:pPr>
              <w:widowControl/>
              <w:rPr>
                <w:rFonts w:ascii="Arial" w:hAnsi="Arial" w:cs="Arial"/>
                <w:sz w:val="18"/>
                <w:szCs w:val="18"/>
                <w:lang w:eastAsia="en-US"/>
              </w:rPr>
            </w:pPr>
            <w:r>
              <w:rPr>
                <w:rFonts w:ascii="Arial" w:hAnsi="Arial" w:cs="Arial"/>
                <w:sz w:val="18"/>
                <w:szCs w:val="18"/>
                <w:lang w:eastAsia="en-US"/>
              </w:rPr>
              <w:t>Kralovice u Rakovníka</w:t>
            </w:r>
          </w:p>
        </w:tc>
        <w:tc>
          <w:tcPr>
            <w:tcW w:w="1559" w:type="dxa"/>
          </w:tcPr>
          <w:p w14:paraId="0431DA65" w14:textId="77777777" w:rsidR="00497819" w:rsidRDefault="00497819">
            <w:pPr>
              <w:widowControl/>
              <w:rPr>
                <w:rFonts w:ascii="Arial" w:hAnsi="Arial" w:cs="Arial"/>
                <w:sz w:val="18"/>
                <w:szCs w:val="18"/>
                <w:lang w:eastAsia="en-US"/>
              </w:rPr>
            </w:pPr>
            <w:r>
              <w:rPr>
                <w:rFonts w:ascii="Arial" w:hAnsi="Arial" w:cs="Arial"/>
                <w:sz w:val="18"/>
                <w:szCs w:val="18"/>
                <w:lang w:eastAsia="en-US"/>
              </w:rPr>
              <w:t>KN 5110/16</w:t>
            </w:r>
          </w:p>
        </w:tc>
        <w:tc>
          <w:tcPr>
            <w:tcW w:w="2748" w:type="dxa"/>
          </w:tcPr>
          <w:p w14:paraId="079412A9"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569C9930" w14:textId="77777777" w:rsidR="00497819" w:rsidRDefault="00497819">
            <w:pPr>
              <w:widowControl/>
              <w:rPr>
                <w:rFonts w:ascii="Arial" w:hAnsi="Arial" w:cs="Arial"/>
                <w:sz w:val="18"/>
                <w:szCs w:val="18"/>
                <w:lang w:eastAsia="en-US"/>
              </w:rPr>
            </w:pPr>
            <w:r>
              <w:rPr>
                <w:rFonts w:ascii="Arial" w:hAnsi="Arial" w:cs="Arial"/>
                <w:sz w:val="18"/>
                <w:szCs w:val="18"/>
                <w:lang w:eastAsia="en-US"/>
              </w:rPr>
              <w:t>8 306,16 Kč</w:t>
            </w:r>
          </w:p>
        </w:tc>
      </w:tr>
      <w:tr w:rsidR="00497819" w14:paraId="2CACAF2B" w14:textId="77777777" w:rsidTr="00497819">
        <w:tc>
          <w:tcPr>
            <w:tcW w:w="2536" w:type="dxa"/>
          </w:tcPr>
          <w:p w14:paraId="2F9FD8D4" w14:textId="77777777" w:rsidR="00497819" w:rsidRDefault="00497819">
            <w:pPr>
              <w:widowControl/>
              <w:rPr>
                <w:rFonts w:ascii="Arial" w:hAnsi="Arial" w:cs="Arial"/>
                <w:sz w:val="18"/>
                <w:szCs w:val="18"/>
                <w:lang w:eastAsia="en-US"/>
              </w:rPr>
            </w:pPr>
            <w:r>
              <w:rPr>
                <w:rFonts w:ascii="Arial" w:hAnsi="Arial" w:cs="Arial"/>
                <w:sz w:val="18"/>
                <w:szCs w:val="18"/>
                <w:lang w:eastAsia="en-US"/>
              </w:rPr>
              <w:t>Kralovice u Rakovníka</w:t>
            </w:r>
          </w:p>
        </w:tc>
        <w:tc>
          <w:tcPr>
            <w:tcW w:w="1559" w:type="dxa"/>
          </w:tcPr>
          <w:p w14:paraId="224E0E77" w14:textId="77777777" w:rsidR="00497819" w:rsidRDefault="00497819">
            <w:pPr>
              <w:widowControl/>
              <w:rPr>
                <w:rFonts w:ascii="Arial" w:hAnsi="Arial" w:cs="Arial"/>
                <w:sz w:val="18"/>
                <w:szCs w:val="18"/>
                <w:lang w:eastAsia="en-US"/>
              </w:rPr>
            </w:pPr>
            <w:r>
              <w:rPr>
                <w:rFonts w:ascii="Arial" w:hAnsi="Arial" w:cs="Arial"/>
                <w:sz w:val="18"/>
                <w:szCs w:val="18"/>
                <w:lang w:eastAsia="en-US"/>
              </w:rPr>
              <w:t>KN 5259/67</w:t>
            </w:r>
          </w:p>
        </w:tc>
        <w:tc>
          <w:tcPr>
            <w:tcW w:w="2748" w:type="dxa"/>
          </w:tcPr>
          <w:p w14:paraId="278DAFB7"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019ADA13" w14:textId="77777777" w:rsidR="00497819" w:rsidRDefault="00497819">
            <w:pPr>
              <w:widowControl/>
              <w:rPr>
                <w:rFonts w:ascii="Arial" w:hAnsi="Arial" w:cs="Arial"/>
                <w:sz w:val="18"/>
                <w:szCs w:val="18"/>
                <w:lang w:eastAsia="en-US"/>
              </w:rPr>
            </w:pPr>
            <w:r>
              <w:rPr>
                <w:rFonts w:ascii="Arial" w:hAnsi="Arial" w:cs="Arial"/>
                <w:sz w:val="18"/>
                <w:szCs w:val="18"/>
                <w:lang w:eastAsia="en-US"/>
              </w:rPr>
              <w:t>1 185,00 Kč</w:t>
            </w:r>
          </w:p>
        </w:tc>
      </w:tr>
    </w:tbl>
    <w:p w14:paraId="77C8DB29" w14:textId="77777777" w:rsidR="00070980" w:rsidRPr="007C590C" w:rsidRDefault="00070980" w:rsidP="00070980">
      <w:pPr>
        <w:pStyle w:val="vnintext0"/>
        <w:ind w:firstLine="0"/>
        <w:rPr>
          <w:rFonts w:ascii="Arial" w:hAnsi="Arial" w:cs="Arial"/>
          <w:sz w:val="18"/>
          <w:szCs w:val="18"/>
        </w:rPr>
      </w:pPr>
    </w:p>
    <w:p w14:paraId="6F8CB7BA" w14:textId="77777777"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04715E86"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r w:rsidR="00070980" w:rsidRPr="000940B2">
        <w:rPr>
          <w:rFonts w:ascii="Arial" w:hAnsi="Arial" w:cs="Arial"/>
          <w:sz w:val="22"/>
          <w:szCs w:val="22"/>
        </w:rPr>
        <w:t>.</w:t>
      </w:r>
    </w:p>
    <w:p w14:paraId="24568EBE" w14:textId="0A7663A5" w:rsidR="00F47DA4" w:rsidRPr="000940B2" w:rsidRDefault="00EA41B8" w:rsidP="004F5AAB">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r w:rsidR="004F5AAB">
        <w:rPr>
          <w:rFonts w:ascii="Arial" w:hAnsi="Arial" w:cs="Arial"/>
          <w:sz w:val="22"/>
          <w:szCs w:val="22"/>
          <w:lang w:eastAsia="en-US"/>
        </w:rPr>
        <w:t>.</w:t>
      </w:r>
    </w:p>
    <w:p w14:paraId="27AEC580"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76DB74FF"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5C244F00"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7F79048"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2)  Užívací vztah k převáděnému pozemku</w:t>
      </w:r>
    </w:p>
    <w:p w14:paraId="54F65D33" w14:textId="33A54C8B" w:rsidR="00F47DA4" w:rsidRPr="000940B2" w:rsidRDefault="00F47DA4" w:rsidP="004F5AAB">
      <w:pPr>
        <w:pStyle w:val="vnitrniText"/>
        <w:widowControl/>
        <w:rPr>
          <w:rFonts w:ascii="Arial" w:hAnsi="Arial" w:cs="Arial"/>
          <w:sz w:val="22"/>
          <w:szCs w:val="22"/>
        </w:rPr>
      </w:pPr>
      <w:r w:rsidRPr="000940B2">
        <w:rPr>
          <w:rFonts w:ascii="Arial" w:hAnsi="Arial" w:cs="Arial"/>
          <w:sz w:val="22"/>
          <w:szCs w:val="22"/>
        </w:rPr>
        <w:t>Kralovice u Rakovníka KN 5259/67</w:t>
      </w:r>
      <w:r w:rsidR="004F5AAB">
        <w:rPr>
          <w:rFonts w:ascii="Arial" w:hAnsi="Arial" w:cs="Arial"/>
          <w:sz w:val="22"/>
          <w:szCs w:val="22"/>
        </w:rPr>
        <w:t xml:space="preserve"> </w:t>
      </w:r>
      <w:r w:rsidRPr="000940B2">
        <w:rPr>
          <w:rFonts w:ascii="Arial" w:hAnsi="Arial" w:cs="Arial"/>
          <w:sz w:val="22"/>
          <w:szCs w:val="22"/>
        </w:rPr>
        <w:t>je řešen nájemní smlouvou č. 18N04/04, kterou se Státním pozemkovým úřadem, resp. dříve PF ČR uzavřel Kralovická zemědělská a.s., jakožto nájemce. S obsahem nájemní smlouvy byl nabyvatel seznámen před podpisem této smlouvy, což stvrzuje svým podpisem.</w:t>
      </w:r>
    </w:p>
    <w:p w14:paraId="2628508D" w14:textId="5D4C7ABD" w:rsidR="00F47DA4" w:rsidRPr="000940B2" w:rsidRDefault="00F47DA4" w:rsidP="004F5AAB">
      <w:pPr>
        <w:pStyle w:val="vnitrniText"/>
        <w:widowControl/>
        <w:rPr>
          <w:rFonts w:ascii="Arial" w:hAnsi="Arial" w:cs="Arial"/>
          <w:sz w:val="22"/>
          <w:szCs w:val="22"/>
        </w:rPr>
      </w:pPr>
      <w:r w:rsidRPr="000940B2">
        <w:rPr>
          <w:rFonts w:ascii="Arial" w:hAnsi="Arial" w:cs="Arial"/>
          <w:sz w:val="22"/>
          <w:szCs w:val="22"/>
        </w:rPr>
        <w:t>Užívací vztah k převáděným pozemkům</w:t>
      </w:r>
      <w:r w:rsidR="004F5AAB">
        <w:rPr>
          <w:rFonts w:ascii="Arial" w:hAnsi="Arial" w:cs="Arial"/>
          <w:sz w:val="22"/>
          <w:szCs w:val="22"/>
        </w:rPr>
        <w:t xml:space="preserve"> </w:t>
      </w:r>
      <w:r w:rsidRPr="000940B2">
        <w:rPr>
          <w:rFonts w:ascii="Arial" w:hAnsi="Arial" w:cs="Arial"/>
          <w:sz w:val="22"/>
          <w:szCs w:val="22"/>
        </w:rPr>
        <w:t>Kralovice u Rakovníka KN 1898/1, 2508/1, 2520/1, 2990/268, 5110/16</w:t>
      </w:r>
      <w:r w:rsidR="004F5AAB">
        <w:rPr>
          <w:rFonts w:ascii="Arial" w:hAnsi="Arial" w:cs="Arial"/>
          <w:sz w:val="22"/>
          <w:szCs w:val="22"/>
        </w:rPr>
        <w:t xml:space="preserve"> j</w:t>
      </w:r>
      <w:r w:rsidRPr="000940B2">
        <w:rPr>
          <w:rFonts w:ascii="Arial" w:hAnsi="Arial" w:cs="Arial"/>
          <w:sz w:val="22"/>
          <w:szCs w:val="22"/>
        </w:rPr>
        <w:t>e řešen pachtovní smlouvou č. 75N19/04, kterou se Státním pozemkovým úřadem uzavřel Kralovická zemědělská a.s., jakožto pachtýř. S obsahem pachtovní smlouvy byl nabyvatel seznámen před podpisem této smlouvy, což stvrzuje svým podpisem.</w:t>
      </w:r>
    </w:p>
    <w:p w14:paraId="68664D3E" w14:textId="77777777" w:rsidR="00F47DA4" w:rsidRPr="000940B2" w:rsidRDefault="00F47DA4" w:rsidP="004F5AAB">
      <w:pPr>
        <w:pStyle w:val="vnitrniText"/>
        <w:widowControl/>
        <w:ind w:firstLine="0"/>
        <w:rPr>
          <w:rFonts w:ascii="Arial" w:hAnsi="Arial" w:cs="Arial"/>
          <w:sz w:val="22"/>
          <w:szCs w:val="22"/>
        </w:rPr>
      </w:pPr>
    </w:p>
    <w:p w14:paraId="37AE3FD5"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jsou součástí společenstevní honitby, jejímž držitelem je HS Kralovice. Tyto pozemky jsou ve smyslu zákona č. 503/2012 Sb., o Státním pozemkovém úřadu, ve znění pozdějších předpisů, v režimu přičlenění.</w:t>
      </w:r>
    </w:p>
    <w:p w14:paraId="704B93B0" w14:textId="16C08375" w:rsidR="00F47DA4" w:rsidRPr="000940B2" w:rsidRDefault="002F40A8" w:rsidP="004F5AAB">
      <w:pPr>
        <w:pStyle w:val="vnitrniText"/>
        <w:widowControl/>
        <w:rPr>
          <w:rFonts w:ascii="Arial" w:hAnsi="Arial" w:cs="Arial"/>
          <w:sz w:val="22"/>
          <w:szCs w:val="22"/>
        </w:rPr>
      </w:pPr>
      <w:r w:rsidRPr="000940B2">
        <w:rPr>
          <w:rFonts w:ascii="Arial" w:hAnsi="Arial" w:cs="Arial"/>
          <w:sz w:val="22"/>
          <w:szCs w:val="22"/>
        </w:rPr>
        <w:lastRenderedPageBreak/>
        <w:t>4) Nabyvatel bere na vědomí a je srozuměn s tím, že se na převáděných pozemcích parc</w:t>
      </w:r>
      <w:r w:rsidR="00375C1F">
        <w:rPr>
          <w:rFonts w:ascii="Arial" w:hAnsi="Arial" w:cs="Arial"/>
          <w:sz w:val="22"/>
          <w:szCs w:val="22"/>
        </w:rPr>
        <w:t>elní</w:t>
      </w:r>
      <w:r w:rsidRPr="000940B2">
        <w:rPr>
          <w:rFonts w:ascii="Arial" w:hAnsi="Arial" w:cs="Arial"/>
          <w:sz w:val="22"/>
          <w:szCs w:val="22"/>
        </w:rPr>
        <w:t xml:space="preserve"> č. 2508/1 a 2990/268 v k.ú. Kralovice u Rakovníka může dle dostupných podkladů nacházet stavba vodního díla, konkrétně stavba k vodohospodářským melioracím pozemků-podrobné odvodňovací zařízení. Tato stavba vodního díla je součástí předmětného pozemku a spolu s ním přechází vlastnické právo na nabyvatele. </w:t>
      </w:r>
    </w:p>
    <w:p w14:paraId="1E6DB05D"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7113A923"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1A4C9D40"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08396BB5" w14:textId="77777777" w:rsidR="00F47DA4" w:rsidRPr="000940B2" w:rsidRDefault="00F47DA4">
      <w:pPr>
        <w:pStyle w:val="vnitrniText"/>
        <w:widowControl/>
        <w:rPr>
          <w:rFonts w:ascii="Arial" w:hAnsi="Arial" w:cs="Arial"/>
          <w:b/>
          <w:bCs/>
          <w:sz w:val="22"/>
          <w:szCs w:val="22"/>
        </w:rPr>
      </w:pPr>
    </w:p>
    <w:p w14:paraId="1DE5AED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0F71F8EE"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22676F1F"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2) Nabyvatel prohlašuje, že ve vztahu k převáděným pozemkům splňuje zákonem stanovené podmínky pro to, aby na něj mohly být podle § 7 odst. 1 písmeno b) zákona č. 503/2012 Sb., o Státním pozemkovém úřadu a o změně některých souvisejících zákonů, ve znění účinném ke dni 31. 7. 2016, převedeny dle změny územního plánu č. 6 města Kralovice ze dne 7.5.2022.</w:t>
      </w:r>
    </w:p>
    <w:p w14:paraId="751EB5A0"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pozemků odsouhlasilo zastupitelstvo města Kralovice dne 9.5.2016 usnesením č. 107.</w:t>
      </w:r>
    </w:p>
    <w:p w14:paraId="362AB243"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1F0586FD"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321858CD" w14:textId="77777777" w:rsidR="00F47DA4" w:rsidRPr="000940B2" w:rsidRDefault="00F47DA4">
      <w:pPr>
        <w:widowControl/>
        <w:rPr>
          <w:rFonts w:ascii="Arial" w:hAnsi="Arial" w:cs="Arial"/>
          <w:sz w:val="22"/>
          <w:szCs w:val="22"/>
        </w:rPr>
      </w:pPr>
    </w:p>
    <w:p w14:paraId="6B136F7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63A8DF08"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608120D4" w14:textId="7A7F92C8"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stejnopis(y) a ostatní jsou určeny pro převádějícího.</w:t>
      </w:r>
    </w:p>
    <w:p w14:paraId="54D54692" w14:textId="51188CF6" w:rsidR="005C0BF4" w:rsidRDefault="005C0BF4" w:rsidP="005C0BF4">
      <w:pPr>
        <w:widowControl/>
        <w:ind w:firstLine="426"/>
        <w:jc w:val="both"/>
        <w:rPr>
          <w:rFonts w:ascii="Arial" w:hAnsi="Arial" w:cs="Arial"/>
          <w:sz w:val="22"/>
          <w:szCs w:val="22"/>
        </w:rPr>
      </w:pPr>
      <w:r>
        <w:rPr>
          <w:rFonts w:ascii="Arial" w:hAnsi="Arial" w:cs="Arial"/>
          <w:sz w:val="22"/>
          <w:szCs w:val="22"/>
        </w:rPr>
        <w:t xml:space="preserve">3) </w:t>
      </w:r>
      <w:r w:rsidR="00C74589">
        <w:rPr>
          <w:rFonts w:ascii="Arial" w:hAnsi="Arial" w:cs="Arial"/>
          <w:bCs/>
          <w:sz w:val="22"/>
          <w:szCs w:val="22"/>
          <w:lang w:eastAsia="ar-SA"/>
        </w:rPr>
        <w:t>Tato smlouva nabývá platnosti dnem podpisu oběma smluvními stranami a účinnosti dnem jejího uveřejnění v Registru smluv dle zákona č.</w:t>
      </w:r>
      <w:r w:rsidR="00C74589">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00C74589">
        <w:rPr>
          <w:rFonts w:ascii="Arial" w:hAnsi="Arial" w:cs="Arial"/>
          <w:bCs/>
          <w:sz w:val="22"/>
          <w:szCs w:val="22"/>
          <w:lang w:eastAsia="ar-SA"/>
        </w:rPr>
        <w:t>.</w:t>
      </w:r>
      <w:r w:rsidR="00C74589">
        <w:rPr>
          <w:rFonts w:ascii="Arial" w:hAnsi="Arial" w:cs="Arial"/>
          <w:sz w:val="22"/>
          <w:szCs w:val="22"/>
        </w:rPr>
        <w:t xml:space="preserve"> Smluvní strany se dohodly, že uveřejnění této smlouvy </w:t>
      </w:r>
      <w:r w:rsidR="00C74589">
        <w:rPr>
          <w:rFonts w:ascii="Arial" w:hAnsi="Arial" w:cs="Arial"/>
          <w:bCs/>
          <w:sz w:val="22"/>
          <w:szCs w:val="22"/>
          <w:lang w:eastAsia="ar-SA"/>
        </w:rPr>
        <w:t>v Registru smluv dle zákona č.</w:t>
      </w:r>
      <w:r w:rsidR="00C74589">
        <w:rPr>
          <w:rFonts w:ascii="Arial" w:hAnsi="Arial" w:cs="Arial"/>
          <w:sz w:val="22"/>
          <w:szCs w:val="22"/>
          <w:lang w:eastAsia="ar-SA"/>
        </w:rPr>
        <w:t xml:space="preserve"> 340/2015 Sb., o zvláštních podmínkách účinnosti některých smluv,</w:t>
      </w:r>
      <w:r w:rsidR="00C74589">
        <w:rPr>
          <w:rFonts w:ascii="Arial" w:hAnsi="Arial" w:cs="Arial"/>
          <w:sz w:val="22"/>
          <w:szCs w:val="22"/>
        </w:rPr>
        <w:t xml:space="preserve"> ve znění pozdějších předpisů, zajistí Státní pozemkový úřad</w:t>
      </w:r>
      <w:r w:rsidR="00C74589">
        <w:rPr>
          <w:rFonts w:ascii="Arial" w:hAnsi="Arial" w:cs="Arial"/>
          <w:bCs/>
          <w:sz w:val="22"/>
          <w:szCs w:val="22"/>
          <w:lang w:eastAsia="ar-SA"/>
        </w:rPr>
        <w:t>.</w:t>
      </w:r>
    </w:p>
    <w:p w14:paraId="6B64308F" w14:textId="71A2B059" w:rsidR="004B7072" w:rsidRDefault="004B7072" w:rsidP="004F5AAB">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r w:rsidR="004F5AAB">
        <w:rPr>
          <w:rFonts w:ascii="Arial" w:hAnsi="Arial" w:cs="Arial"/>
          <w:sz w:val="22"/>
          <w:szCs w:val="22"/>
        </w:rPr>
        <w:t xml:space="preserve"> </w:t>
      </w:r>
      <w:r w:rsidR="00572BB3">
        <w:rPr>
          <w:rFonts w:ascii="Arial" w:hAnsi="Arial" w:cs="Arial"/>
          <w:sz w:val="22"/>
          <w:szCs w:val="22"/>
        </w:rPr>
        <w:t xml:space="preserve">Obě smluvní strany se zavazují, že budou postupovat v souladu se zákonem č. 110/2019 Sb., o zpracování osobních údajů, a platným </w:t>
      </w:r>
      <w:r>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DA7D2C2" w14:textId="77777777" w:rsidR="00F47DA4" w:rsidRPr="000940B2" w:rsidRDefault="00F47DA4">
      <w:pPr>
        <w:widowControl/>
        <w:rPr>
          <w:rFonts w:ascii="Arial" w:hAnsi="Arial" w:cs="Arial"/>
          <w:sz w:val="22"/>
          <w:szCs w:val="22"/>
        </w:rPr>
      </w:pPr>
    </w:p>
    <w:p w14:paraId="2A4D6393"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14:paraId="75F1C50F"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721B54D" w14:textId="77777777" w:rsidR="00F47DA4" w:rsidRPr="000940B2" w:rsidRDefault="00F47DA4">
      <w:pPr>
        <w:widowControl/>
        <w:rPr>
          <w:rFonts w:ascii="Arial" w:hAnsi="Arial" w:cs="Arial"/>
          <w:sz w:val="22"/>
          <w:szCs w:val="22"/>
        </w:rPr>
      </w:pPr>
    </w:p>
    <w:p w14:paraId="433537B2" w14:textId="77777777" w:rsidR="00F47DA4" w:rsidRPr="000940B2" w:rsidRDefault="00F47DA4">
      <w:pPr>
        <w:widowControl/>
        <w:rPr>
          <w:rFonts w:ascii="Arial" w:hAnsi="Arial" w:cs="Arial"/>
          <w:sz w:val="22"/>
          <w:szCs w:val="22"/>
        </w:rPr>
      </w:pPr>
    </w:p>
    <w:p w14:paraId="6BA670A4" w14:textId="368D0852"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Plzni dne </w:t>
      </w:r>
      <w:r w:rsidR="00DE4A5D">
        <w:rPr>
          <w:rFonts w:ascii="Arial" w:hAnsi="Arial" w:cs="Arial"/>
          <w:sz w:val="22"/>
          <w:szCs w:val="22"/>
        </w:rPr>
        <w:t>24.1.2023</w:t>
      </w:r>
      <w:r w:rsidRPr="000940B2">
        <w:rPr>
          <w:rFonts w:ascii="Arial" w:hAnsi="Arial" w:cs="Arial"/>
          <w:sz w:val="22"/>
          <w:szCs w:val="22"/>
        </w:rPr>
        <w:tab/>
        <w:t>V</w:t>
      </w:r>
      <w:r w:rsidR="00375C1F">
        <w:rPr>
          <w:rFonts w:ascii="Arial" w:hAnsi="Arial" w:cs="Arial"/>
          <w:sz w:val="22"/>
          <w:szCs w:val="22"/>
        </w:rPr>
        <w:t xml:space="preserve"> Plzni dne </w:t>
      </w:r>
      <w:r w:rsidR="00DE4A5D">
        <w:rPr>
          <w:rFonts w:ascii="Arial" w:hAnsi="Arial" w:cs="Arial"/>
          <w:sz w:val="22"/>
          <w:szCs w:val="22"/>
        </w:rPr>
        <w:t>24.1.2023</w:t>
      </w:r>
    </w:p>
    <w:p w14:paraId="6B3C40A2" w14:textId="77777777" w:rsidR="00F47DA4" w:rsidRPr="000940B2" w:rsidRDefault="00F47DA4">
      <w:pPr>
        <w:pStyle w:val="adresa"/>
        <w:widowControl/>
        <w:rPr>
          <w:rFonts w:ascii="Arial" w:hAnsi="Arial" w:cs="Arial"/>
          <w:sz w:val="22"/>
          <w:szCs w:val="22"/>
        </w:rPr>
      </w:pPr>
    </w:p>
    <w:p w14:paraId="018866D7" w14:textId="77777777" w:rsidR="00F47DA4" w:rsidRPr="000940B2" w:rsidRDefault="00F47DA4">
      <w:pPr>
        <w:pStyle w:val="adresa"/>
        <w:widowControl/>
        <w:rPr>
          <w:rFonts w:ascii="Arial" w:hAnsi="Arial" w:cs="Arial"/>
          <w:sz w:val="22"/>
          <w:szCs w:val="22"/>
        </w:rPr>
      </w:pPr>
    </w:p>
    <w:p w14:paraId="68DDED71" w14:textId="77777777" w:rsidR="00F47DA4" w:rsidRPr="000940B2" w:rsidRDefault="00F47DA4">
      <w:pPr>
        <w:pStyle w:val="adresa"/>
        <w:widowControl/>
        <w:rPr>
          <w:rFonts w:ascii="Arial" w:hAnsi="Arial" w:cs="Arial"/>
          <w:sz w:val="22"/>
          <w:szCs w:val="22"/>
        </w:rPr>
      </w:pPr>
    </w:p>
    <w:p w14:paraId="24EAEFC1" w14:textId="77777777" w:rsidR="00F47DA4" w:rsidRPr="000940B2" w:rsidRDefault="00F47DA4">
      <w:pPr>
        <w:pStyle w:val="adresa"/>
        <w:widowControl/>
        <w:rPr>
          <w:rFonts w:ascii="Arial" w:hAnsi="Arial" w:cs="Arial"/>
          <w:sz w:val="22"/>
          <w:szCs w:val="22"/>
        </w:rPr>
      </w:pPr>
    </w:p>
    <w:p w14:paraId="63FC8D09"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14:paraId="6ABB8EDF" w14:textId="02F1BF74"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w:t>
      </w:r>
      <w:r w:rsidR="00375C1F">
        <w:rPr>
          <w:rFonts w:ascii="Arial" w:hAnsi="Arial" w:cs="Arial"/>
          <w:sz w:val="22"/>
          <w:szCs w:val="22"/>
        </w:rPr>
        <w:t>ě</w:t>
      </w:r>
      <w:r w:rsidRPr="000940B2">
        <w:rPr>
          <w:rFonts w:ascii="Arial" w:hAnsi="Arial" w:cs="Arial"/>
          <w:sz w:val="22"/>
          <w:szCs w:val="22"/>
        </w:rPr>
        <w:t>sto Kralovice</w:t>
      </w:r>
    </w:p>
    <w:p w14:paraId="386503D6" w14:textId="4C2EE81C"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 Krajského pozemkového úřadu</w:t>
      </w:r>
      <w:r w:rsidRPr="000940B2">
        <w:rPr>
          <w:rFonts w:ascii="Arial" w:hAnsi="Arial" w:cs="Arial"/>
          <w:sz w:val="22"/>
          <w:szCs w:val="22"/>
        </w:rPr>
        <w:tab/>
      </w:r>
      <w:r w:rsidR="00375C1F">
        <w:rPr>
          <w:rFonts w:ascii="Arial" w:hAnsi="Arial" w:cs="Arial"/>
          <w:sz w:val="22"/>
          <w:szCs w:val="22"/>
        </w:rPr>
        <w:t>starosta města Kralovice</w:t>
      </w:r>
    </w:p>
    <w:p w14:paraId="16510821" w14:textId="025F7392"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Plzeňský kraj</w:t>
      </w:r>
      <w:r w:rsidRPr="000940B2">
        <w:rPr>
          <w:rFonts w:ascii="Arial" w:hAnsi="Arial" w:cs="Arial"/>
          <w:sz w:val="22"/>
          <w:szCs w:val="22"/>
        </w:rPr>
        <w:tab/>
      </w:r>
      <w:r w:rsidR="00375C1F">
        <w:rPr>
          <w:rFonts w:ascii="Arial" w:hAnsi="Arial" w:cs="Arial"/>
          <w:sz w:val="22"/>
          <w:szCs w:val="22"/>
        </w:rPr>
        <w:t>Popel Karel Ing.</w:t>
      </w:r>
    </w:p>
    <w:p w14:paraId="3DB1963B" w14:textId="78973541"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Papež Jiří Ing.</w:t>
      </w:r>
      <w:r w:rsidRPr="000940B2">
        <w:rPr>
          <w:rFonts w:ascii="Arial" w:hAnsi="Arial" w:cs="Arial"/>
          <w:sz w:val="22"/>
          <w:szCs w:val="22"/>
        </w:rPr>
        <w:tab/>
      </w:r>
      <w:r w:rsidR="00375C1F">
        <w:rPr>
          <w:rFonts w:ascii="Arial" w:hAnsi="Arial" w:cs="Arial"/>
          <w:sz w:val="22"/>
          <w:szCs w:val="22"/>
        </w:rPr>
        <w:t>nabyvatel</w:t>
      </w:r>
    </w:p>
    <w:p w14:paraId="60DD30C5"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14:paraId="20A4DF84" w14:textId="77777777" w:rsidR="00F47DA4" w:rsidRPr="000940B2" w:rsidRDefault="00F47DA4">
      <w:pPr>
        <w:widowControl/>
        <w:ind w:left="5104" w:hanging="5104"/>
        <w:rPr>
          <w:rFonts w:ascii="Arial" w:hAnsi="Arial" w:cs="Arial"/>
          <w:sz w:val="22"/>
          <w:szCs w:val="22"/>
        </w:rPr>
      </w:pPr>
    </w:p>
    <w:p w14:paraId="701F9EA5" w14:textId="77777777" w:rsidR="00F47DA4" w:rsidRPr="000940B2" w:rsidRDefault="00F47DA4">
      <w:pPr>
        <w:widowControl/>
        <w:rPr>
          <w:rFonts w:ascii="Arial" w:hAnsi="Arial" w:cs="Arial"/>
          <w:sz w:val="22"/>
          <w:szCs w:val="22"/>
        </w:rPr>
      </w:pPr>
    </w:p>
    <w:p w14:paraId="08161C07" w14:textId="77777777"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4635404, 7052904, 7053104, 7053204, 4641004, 4648104</w:t>
      </w:r>
      <w:r w:rsidRPr="000940B2">
        <w:rPr>
          <w:rFonts w:ascii="Arial" w:hAnsi="Arial" w:cs="Arial"/>
          <w:color w:val="000000"/>
          <w:sz w:val="22"/>
          <w:szCs w:val="22"/>
        </w:rPr>
        <w:br/>
      </w:r>
    </w:p>
    <w:p w14:paraId="533DE43A" w14:textId="77777777" w:rsidR="00F47DA4" w:rsidRPr="000940B2" w:rsidRDefault="00F47DA4">
      <w:pPr>
        <w:widowControl/>
        <w:jc w:val="both"/>
        <w:rPr>
          <w:rFonts w:ascii="Arial" w:hAnsi="Arial" w:cs="Arial"/>
          <w:sz w:val="22"/>
          <w:szCs w:val="22"/>
        </w:rPr>
      </w:pPr>
    </w:p>
    <w:p w14:paraId="08695AF1"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4CD2892C"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Plzeňský kraj</w:t>
      </w:r>
    </w:p>
    <w:p w14:paraId="43E52A9C"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Dolejší Michal Ing.</w:t>
      </w:r>
    </w:p>
    <w:p w14:paraId="49A08367" w14:textId="77777777" w:rsidR="003C22A7" w:rsidRPr="000940B2" w:rsidRDefault="003C22A7" w:rsidP="003C22A7">
      <w:pPr>
        <w:widowControl/>
        <w:rPr>
          <w:rFonts w:ascii="Arial" w:hAnsi="Arial" w:cs="Arial"/>
          <w:sz w:val="22"/>
          <w:szCs w:val="22"/>
        </w:rPr>
      </w:pPr>
    </w:p>
    <w:p w14:paraId="2DDDF35D"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36CE14AC"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1AFBD4D1" w14:textId="77777777" w:rsidR="003C22A7" w:rsidRPr="000940B2" w:rsidRDefault="003C22A7">
      <w:pPr>
        <w:widowControl/>
        <w:tabs>
          <w:tab w:val="left" w:pos="120"/>
        </w:tabs>
        <w:jc w:val="both"/>
        <w:rPr>
          <w:rFonts w:ascii="Arial" w:hAnsi="Arial" w:cs="Arial"/>
          <w:sz w:val="22"/>
          <w:szCs w:val="22"/>
        </w:rPr>
      </w:pPr>
    </w:p>
    <w:p w14:paraId="4A201098"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Bc. Píša Jan</w:t>
      </w:r>
    </w:p>
    <w:p w14:paraId="4B2979AD" w14:textId="77777777" w:rsidR="00F47DA4" w:rsidRPr="000940B2" w:rsidRDefault="00F47DA4">
      <w:pPr>
        <w:widowControl/>
        <w:jc w:val="both"/>
        <w:rPr>
          <w:rFonts w:ascii="Arial" w:hAnsi="Arial" w:cs="Arial"/>
          <w:sz w:val="22"/>
          <w:szCs w:val="22"/>
        </w:rPr>
      </w:pPr>
    </w:p>
    <w:p w14:paraId="112DAF40"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20A8F614"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0EE2B223" w14:textId="35AC8372" w:rsidR="009F3A0B" w:rsidRDefault="009F3A0B" w:rsidP="009F3A0B">
      <w:pPr>
        <w:widowControl/>
        <w:rPr>
          <w:rFonts w:ascii="Arial" w:hAnsi="Arial" w:cs="Arial"/>
          <w:sz w:val="22"/>
          <w:szCs w:val="22"/>
        </w:rPr>
      </w:pPr>
    </w:p>
    <w:p w14:paraId="363B8CD9" w14:textId="259731E8" w:rsidR="00BD08EE" w:rsidRDefault="00BD08EE" w:rsidP="009F3A0B">
      <w:pPr>
        <w:widowControl/>
        <w:rPr>
          <w:rFonts w:ascii="Arial" w:hAnsi="Arial" w:cs="Arial"/>
          <w:sz w:val="22"/>
          <w:szCs w:val="22"/>
        </w:rPr>
      </w:pPr>
    </w:p>
    <w:p w14:paraId="3462594A" w14:textId="3C0834B7" w:rsidR="00BD08EE" w:rsidRDefault="00BD08EE" w:rsidP="009F3A0B">
      <w:pPr>
        <w:widowControl/>
        <w:rPr>
          <w:rFonts w:ascii="Arial" w:hAnsi="Arial" w:cs="Arial"/>
          <w:sz w:val="22"/>
          <w:szCs w:val="22"/>
        </w:rPr>
      </w:pPr>
    </w:p>
    <w:p w14:paraId="21DB193D" w14:textId="6D63FAF2" w:rsidR="00BD08EE" w:rsidRDefault="00BD08EE" w:rsidP="009F3A0B">
      <w:pPr>
        <w:widowControl/>
        <w:rPr>
          <w:rFonts w:ascii="Arial" w:hAnsi="Arial" w:cs="Arial"/>
          <w:sz w:val="22"/>
          <w:szCs w:val="22"/>
        </w:rPr>
      </w:pPr>
    </w:p>
    <w:p w14:paraId="2F9F0230" w14:textId="0223B10D" w:rsidR="00BD08EE" w:rsidRDefault="00BD08EE" w:rsidP="009F3A0B">
      <w:pPr>
        <w:widowControl/>
        <w:rPr>
          <w:rFonts w:ascii="Arial" w:hAnsi="Arial" w:cs="Arial"/>
          <w:sz w:val="22"/>
          <w:szCs w:val="22"/>
        </w:rPr>
      </w:pPr>
    </w:p>
    <w:p w14:paraId="2E4BE962" w14:textId="31452E25" w:rsidR="00BD08EE" w:rsidRDefault="00BD08EE" w:rsidP="009F3A0B">
      <w:pPr>
        <w:widowControl/>
        <w:rPr>
          <w:rFonts w:ascii="Arial" w:hAnsi="Arial" w:cs="Arial"/>
          <w:sz w:val="22"/>
          <w:szCs w:val="22"/>
        </w:rPr>
      </w:pPr>
    </w:p>
    <w:p w14:paraId="46080E3E" w14:textId="3E174155" w:rsidR="00BD08EE" w:rsidRDefault="00BD08EE" w:rsidP="009F3A0B">
      <w:pPr>
        <w:widowControl/>
        <w:rPr>
          <w:rFonts w:ascii="Arial" w:hAnsi="Arial" w:cs="Arial"/>
          <w:sz w:val="22"/>
          <w:szCs w:val="22"/>
        </w:rPr>
      </w:pPr>
    </w:p>
    <w:p w14:paraId="1D32276F" w14:textId="281F80BA" w:rsidR="00BD08EE" w:rsidRDefault="00BD08EE" w:rsidP="009F3A0B">
      <w:pPr>
        <w:widowControl/>
        <w:rPr>
          <w:rFonts w:ascii="Arial" w:hAnsi="Arial" w:cs="Arial"/>
          <w:sz w:val="22"/>
          <w:szCs w:val="22"/>
        </w:rPr>
      </w:pPr>
    </w:p>
    <w:p w14:paraId="5B9A2A46" w14:textId="44549CF1" w:rsidR="00BD08EE" w:rsidRDefault="00BD08EE" w:rsidP="009F3A0B">
      <w:pPr>
        <w:widowControl/>
        <w:rPr>
          <w:rFonts w:ascii="Arial" w:hAnsi="Arial" w:cs="Arial"/>
          <w:sz w:val="22"/>
          <w:szCs w:val="22"/>
        </w:rPr>
      </w:pPr>
    </w:p>
    <w:p w14:paraId="7D159766" w14:textId="405E19B1" w:rsidR="00BD08EE" w:rsidRDefault="00BD08EE" w:rsidP="009F3A0B">
      <w:pPr>
        <w:widowControl/>
        <w:rPr>
          <w:rFonts w:ascii="Arial" w:hAnsi="Arial" w:cs="Arial"/>
          <w:sz w:val="22"/>
          <w:szCs w:val="22"/>
        </w:rPr>
      </w:pPr>
    </w:p>
    <w:p w14:paraId="750C7C08" w14:textId="7AFF2BD9" w:rsidR="00BD08EE" w:rsidRDefault="00BD08EE" w:rsidP="009F3A0B">
      <w:pPr>
        <w:widowControl/>
        <w:rPr>
          <w:rFonts w:ascii="Arial" w:hAnsi="Arial" w:cs="Arial"/>
          <w:sz w:val="22"/>
          <w:szCs w:val="22"/>
        </w:rPr>
      </w:pPr>
    </w:p>
    <w:p w14:paraId="2A42283B" w14:textId="470E37C6" w:rsidR="00BD08EE" w:rsidRDefault="00BD08EE" w:rsidP="009F3A0B">
      <w:pPr>
        <w:widowControl/>
        <w:rPr>
          <w:rFonts w:ascii="Arial" w:hAnsi="Arial" w:cs="Arial"/>
          <w:sz w:val="22"/>
          <w:szCs w:val="22"/>
        </w:rPr>
      </w:pPr>
    </w:p>
    <w:p w14:paraId="077E86B1" w14:textId="1C01ED06" w:rsidR="00BD08EE" w:rsidRDefault="00BD08EE" w:rsidP="009F3A0B">
      <w:pPr>
        <w:widowControl/>
        <w:rPr>
          <w:rFonts w:ascii="Arial" w:hAnsi="Arial" w:cs="Arial"/>
          <w:sz w:val="22"/>
          <w:szCs w:val="22"/>
        </w:rPr>
      </w:pPr>
    </w:p>
    <w:p w14:paraId="10EEC5EA" w14:textId="332B6778" w:rsidR="00BD08EE" w:rsidRDefault="00BD08EE" w:rsidP="009F3A0B">
      <w:pPr>
        <w:widowControl/>
        <w:rPr>
          <w:rFonts w:ascii="Arial" w:hAnsi="Arial" w:cs="Arial"/>
          <w:sz w:val="22"/>
          <w:szCs w:val="22"/>
        </w:rPr>
      </w:pPr>
    </w:p>
    <w:p w14:paraId="232D28AF" w14:textId="167E7CFF" w:rsidR="00BD08EE" w:rsidRDefault="00BD08EE" w:rsidP="009F3A0B">
      <w:pPr>
        <w:widowControl/>
        <w:rPr>
          <w:rFonts w:ascii="Arial" w:hAnsi="Arial" w:cs="Arial"/>
          <w:sz w:val="22"/>
          <w:szCs w:val="22"/>
        </w:rPr>
      </w:pPr>
    </w:p>
    <w:p w14:paraId="0D8DF7B0" w14:textId="1A63E57E" w:rsidR="00BD08EE" w:rsidRDefault="00BD08EE" w:rsidP="009F3A0B">
      <w:pPr>
        <w:widowControl/>
        <w:rPr>
          <w:rFonts w:ascii="Arial" w:hAnsi="Arial" w:cs="Arial"/>
          <w:sz w:val="22"/>
          <w:szCs w:val="22"/>
        </w:rPr>
      </w:pPr>
    </w:p>
    <w:p w14:paraId="0567E25A" w14:textId="7D63466C" w:rsidR="00BD08EE" w:rsidRDefault="00BD08EE" w:rsidP="009F3A0B">
      <w:pPr>
        <w:widowControl/>
        <w:rPr>
          <w:rFonts w:ascii="Arial" w:hAnsi="Arial" w:cs="Arial"/>
          <w:sz w:val="22"/>
          <w:szCs w:val="22"/>
        </w:rPr>
      </w:pPr>
    </w:p>
    <w:p w14:paraId="6491921F" w14:textId="3F9F96E3" w:rsidR="00BD08EE" w:rsidRDefault="00BD08EE" w:rsidP="009F3A0B">
      <w:pPr>
        <w:widowControl/>
        <w:rPr>
          <w:rFonts w:ascii="Arial" w:hAnsi="Arial" w:cs="Arial"/>
          <w:sz w:val="22"/>
          <w:szCs w:val="22"/>
        </w:rPr>
      </w:pPr>
    </w:p>
    <w:p w14:paraId="686C6452" w14:textId="2151802C" w:rsidR="00BD08EE" w:rsidRDefault="00BD08EE" w:rsidP="009F3A0B">
      <w:pPr>
        <w:widowControl/>
        <w:rPr>
          <w:rFonts w:ascii="Arial" w:hAnsi="Arial" w:cs="Arial"/>
          <w:sz w:val="22"/>
          <w:szCs w:val="22"/>
        </w:rPr>
      </w:pPr>
    </w:p>
    <w:p w14:paraId="4EAEDE6B" w14:textId="25977ED2" w:rsidR="00BD08EE" w:rsidRDefault="00BD08EE" w:rsidP="009F3A0B">
      <w:pPr>
        <w:widowControl/>
        <w:rPr>
          <w:rFonts w:ascii="Arial" w:hAnsi="Arial" w:cs="Arial"/>
          <w:sz w:val="22"/>
          <w:szCs w:val="22"/>
        </w:rPr>
      </w:pPr>
    </w:p>
    <w:p w14:paraId="3FE910DC" w14:textId="6B38A834" w:rsidR="00BD08EE" w:rsidRDefault="00BD08EE" w:rsidP="009F3A0B">
      <w:pPr>
        <w:widowControl/>
        <w:rPr>
          <w:rFonts w:ascii="Arial" w:hAnsi="Arial" w:cs="Arial"/>
          <w:sz w:val="22"/>
          <w:szCs w:val="22"/>
        </w:rPr>
      </w:pPr>
    </w:p>
    <w:p w14:paraId="7799BC63" w14:textId="5FDD1893" w:rsidR="00BD08EE" w:rsidRDefault="00BD08EE" w:rsidP="009F3A0B">
      <w:pPr>
        <w:widowControl/>
        <w:rPr>
          <w:rFonts w:ascii="Arial" w:hAnsi="Arial" w:cs="Arial"/>
          <w:sz w:val="22"/>
          <w:szCs w:val="22"/>
        </w:rPr>
      </w:pPr>
    </w:p>
    <w:p w14:paraId="4004ADEC" w14:textId="0E910D81" w:rsidR="00BD08EE" w:rsidRDefault="00BD08EE" w:rsidP="009F3A0B">
      <w:pPr>
        <w:widowControl/>
        <w:rPr>
          <w:rFonts w:ascii="Arial" w:hAnsi="Arial" w:cs="Arial"/>
          <w:sz w:val="22"/>
          <w:szCs w:val="22"/>
        </w:rPr>
      </w:pPr>
    </w:p>
    <w:p w14:paraId="6DBFCE60" w14:textId="725D21C6" w:rsidR="00BD08EE" w:rsidRDefault="00BD08EE" w:rsidP="009F3A0B">
      <w:pPr>
        <w:widowControl/>
        <w:rPr>
          <w:rFonts w:ascii="Arial" w:hAnsi="Arial" w:cs="Arial"/>
          <w:sz w:val="22"/>
          <w:szCs w:val="22"/>
        </w:rPr>
      </w:pPr>
    </w:p>
    <w:p w14:paraId="79E58E28" w14:textId="768B7DA7" w:rsidR="00BD08EE" w:rsidRDefault="00BD08EE" w:rsidP="009F3A0B">
      <w:pPr>
        <w:widowControl/>
        <w:rPr>
          <w:rFonts w:ascii="Arial" w:hAnsi="Arial" w:cs="Arial"/>
          <w:sz w:val="22"/>
          <w:szCs w:val="22"/>
        </w:rPr>
      </w:pPr>
    </w:p>
    <w:p w14:paraId="2F698D05"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Tato smlouva byla uveřejněna v Registru</w:t>
      </w:r>
    </w:p>
    <w:p w14:paraId="7F53BE6C"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smluv, vedeném dle zákona č. 340/2015 Sb.,</w:t>
      </w:r>
    </w:p>
    <w:p w14:paraId="4ABD2B9F"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o registru smluv, dne</w:t>
      </w:r>
    </w:p>
    <w:p w14:paraId="563F4C4D" w14:textId="77777777" w:rsidR="00BD08EE" w:rsidRPr="000940B2" w:rsidRDefault="00BD08EE" w:rsidP="00BD08EE">
      <w:pPr>
        <w:jc w:val="both"/>
        <w:rPr>
          <w:rFonts w:ascii="Arial" w:hAnsi="Arial" w:cs="Arial"/>
          <w:sz w:val="22"/>
          <w:szCs w:val="22"/>
        </w:rPr>
      </w:pPr>
    </w:p>
    <w:p w14:paraId="555F0222"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w:t>
      </w:r>
    </w:p>
    <w:p w14:paraId="38E1BC3A"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datum registrace</w:t>
      </w:r>
    </w:p>
    <w:p w14:paraId="46FEC9CC" w14:textId="77777777" w:rsidR="00BD08EE" w:rsidRPr="000940B2" w:rsidRDefault="00BD08EE" w:rsidP="00BD08EE">
      <w:pPr>
        <w:jc w:val="both"/>
        <w:rPr>
          <w:rFonts w:ascii="Arial" w:hAnsi="Arial" w:cs="Arial"/>
          <w:i/>
          <w:sz w:val="22"/>
          <w:szCs w:val="22"/>
        </w:rPr>
      </w:pPr>
    </w:p>
    <w:p w14:paraId="379070F3"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w:t>
      </w:r>
    </w:p>
    <w:p w14:paraId="3B49EBF3"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ID smlouvy</w:t>
      </w:r>
    </w:p>
    <w:p w14:paraId="1DEDA2AB" w14:textId="77777777" w:rsidR="00BD08EE" w:rsidRDefault="00BD08EE" w:rsidP="00BD08EE">
      <w:pPr>
        <w:jc w:val="both"/>
        <w:rPr>
          <w:rFonts w:ascii="Arial" w:hAnsi="Arial" w:cs="Arial"/>
          <w:color w:val="FF0000"/>
          <w:sz w:val="22"/>
          <w:szCs w:val="22"/>
        </w:rPr>
      </w:pPr>
    </w:p>
    <w:p w14:paraId="40864859" w14:textId="77777777" w:rsidR="00BD08EE" w:rsidRDefault="00BD08EE" w:rsidP="00BD08EE">
      <w:pPr>
        <w:jc w:val="both"/>
        <w:rPr>
          <w:rFonts w:ascii="Arial" w:hAnsi="Arial" w:cs="Arial"/>
          <w:sz w:val="22"/>
          <w:szCs w:val="22"/>
        </w:rPr>
      </w:pPr>
      <w:r>
        <w:rPr>
          <w:rFonts w:ascii="Arial" w:hAnsi="Arial" w:cs="Arial"/>
          <w:sz w:val="22"/>
          <w:szCs w:val="22"/>
        </w:rPr>
        <w:t>………………………</w:t>
      </w:r>
    </w:p>
    <w:p w14:paraId="7A924A15" w14:textId="77777777" w:rsidR="00BD08EE" w:rsidRDefault="00BD08EE" w:rsidP="00BD08EE">
      <w:pPr>
        <w:jc w:val="both"/>
        <w:rPr>
          <w:rFonts w:ascii="Arial" w:hAnsi="Arial" w:cs="Arial"/>
          <w:sz w:val="22"/>
          <w:szCs w:val="22"/>
        </w:rPr>
      </w:pPr>
      <w:r>
        <w:rPr>
          <w:rFonts w:ascii="Arial" w:hAnsi="Arial" w:cs="Arial"/>
          <w:sz w:val="22"/>
          <w:szCs w:val="22"/>
        </w:rPr>
        <w:t>ID verze</w:t>
      </w:r>
    </w:p>
    <w:p w14:paraId="5930F9F8" w14:textId="77777777" w:rsidR="00BD08EE" w:rsidRPr="000940B2" w:rsidRDefault="00BD08EE" w:rsidP="00BD08EE">
      <w:pPr>
        <w:jc w:val="both"/>
        <w:rPr>
          <w:rFonts w:ascii="Arial" w:hAnsi="Arial" w:cs="Arial"/>
          <w:sz w:val="22"/>
          <w:szCs w:val="22"/>
        </w:rPr>
      </w:pPr>
    </w:p>
    <w:p w14:paraId="46F28020"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w:t>
      </w:r>
    </w:p>
    <w:p w14:paraId="602A2E14"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registraci provedl</w:t>
      </w:r>
    </w:p>
    <w:p w14:paraId="4D36A908" w14:textId="77777777" w:rsidR="00BD08EE" w:rsidRPr="000940B2" w:rsidRDefault="00BD08EE" w:rsidP="00BD08EE">
      <w:pPr>
        <w:jc w:val="both"/>
        <w:rPr>
          <w:rFonts w:ascii="Arial" w:hAnsi="Arial" w:cs="Arial"/>
          <w:sz w:val="22"/>
          <w:szCs w:val="22"/>
        </w:rPr>
      </w:pPr>
    </w:p>
    <w:p w14:paraId="44FF63BC" w14:textId="77777777" w:rsidR="00BD08EE" w:rsidRPr="000940B2" w:rsidRDefault="00BD08EE" w:rsidP="00BD08EE">
      <w:pPr>
        <w:jc w:val="both"/>
        <w:rPr>
          <w:rFonts w:ascii="Arial" w:hAnsi="Arial" w:cs="Arial"/>
          <w:sz w:val="22"/>
          <w:szCs w:val="22"/>
        </w:rPr>
      </w:pPr>
    </w:p>
    <w:p w14:paraId="14A1F63F" w14:textId="77777777" w:rsidR="00BD08EE" w:rsidRPr="000940B2" w:rsidRDefault="00BD08EE" w:rsidP="00BD08EE">
      <w:pPr>
        <w:jc w:val="both"/>
        <w:rPr>
          <w:rFonts w:ascii="Arial" w:hAnsi="Arial" w:cs="Arial"/>
          <w:sz w:val="22"/>
          <w:szCs w:val="22"/>
        </w:rPr>
      </w:pPr>
      <w:r w:rsidRPr="000940B2">
        <w:rPr>
          <w:rFonts w:ascii="Arial" w:hAnsi="Arial" w:cs="Arial"/>
          <w:sz w:val="22"/>
          <w:szCs w:val="22"/>
        </w:rPr>
        <w:t>V ………………..</w:t>
      </w:r>
      <w:r w:rsidRPr="000940B2">
        <w:rPr>
          <w:rFonts w:ascii="Arial" w:hAnsi="Arial" w:cs="Arial"/>
          <w:sz w:val="22"/>
          <w:szCs w:val="22"/>
        </w:rPr>
        <w:tab/>
      </w:r>
      <w:r w:rsidRPr="000940B2">
        <w:rPr>
          <w:rFonts w:ascii="Arial" w:hAnsi="Arial" w:cs="Arial"/>
          <w:sz w:val="22"/>
          <w:szCs w:val="22"/>
        </w:rPr>
        <w:tab/>
        <w:t>……………………………….</w:t>
      </w:r>
    </w:p>
    <w:p w14:paraId="24708549" w14:textId="77777777" w:rsidR="00BD08EE" w:rsidRPr="000940B2" w:rsidRDefault="00BD08EE" w:rsidP="00BD08EE">
      <w:pPr>
        <w:tabs>
          <w:tab w:val="left" w:pos="3402"/>
        </w:tabs>
        <w:jc w:val="both"/>
        <w:rPr>
          <w:rFonts w:ascii="Arial" w:hAnsi="Arial" w:cs="Arial"/>
          <w:sz w:val="22"/>
          <w:szCs w:val="22"/>
        </w:rPr>
      </w:pPr>
      <w:r w:rsidRPr="000940B2">
        <w:rPr>
          <w:rFonts w:ascii="Arial" w:hAnsi="Arial" w:cs="Arial"/>
          <w:sz w:val="22"/>
          <w:szCs w:val="22"/>
        </w:rPr>
        <w:tab/>
        <w:t>podpis odpovědného</w:t>
      </w:r>
    </w:p>
    <w:p w14:paraId="0BB6166B" w14:textId="77777777" w:rsidR="00BD08EE" w:rsidRPr="000940B2" w:rsidRDefault="00BD08EE" w:rsidP="00BD08EE">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14:paraId="29D8947A" w14:textId="77777777" w:rsidR="009F3A0B" w:rsidRPr="000940B2" w:rsidRDefault="009F3A0B" w:rsidP="009F3A0B">
      <w:pPr>
        <w:widowControl/>
        <w:jc w:val="both"/>
        <w:rPr>
          <w:rFonts w:ascii="Arial" w:hAnsi="Arial" w:cs="Arial"/>
          <w:sz w:val="22"/>
          <w:szCs w:val="22"/>
        </w:rPr>
      </w:pPr>
    </w:p>
    <w:p w14:paraId="74C4C2CA" w14:textId="77777777" w:rsidR="009F3A0B" w:rsidRPr="000940B2" w:rsidRDefault="009F3A0B" w:rsidP="009F3A0B">
      <w:pPr>
        <w:jc w:val="both"/>
        <w:rPr>
          <w:rFonts w:ascii="Arial" w:hAnsi="Arial" w:cs="Arial"/>
          <w:sz w:val="22"/>
          <w:szCs w:val="22"/>
        </w:rPr>
      </w:pPr>
    </w:p>
    <w:p w14:paraId="3B71C19C" w14:textId="22D0DB52" w:rsidR="009F3A0B" w:rsidRDefault="009F3A0B">
      <w:pPr>
        <w:widowControl/>
        <w:rPr>
          <w:rFonts w:ascii="Arial" w:hAnsi="Arial" w:cs="Arial"/>
          <w:sz w:val="22"/>
          <w:szCs w:val="22"/>
        </w:rPr>
      </w:pPr>
    </w:p>
    <w:p w14:paraId="417A9448" w14:textId="1697708A" w:rsidR="00375C1F" w:rsidRDefault="00375C1F">
      <w:pPr>
        <w:widowControl/>
        <w:rPr>
          <w:rFonts w:ascii="Arial" w:hAnsi="Arial" w:cs="Arial"/>
          <w:sz w:val="22"/>
          <w:szCs w:val="22"/>
        </w:rPr>
      </w:pPr>
    </w:p>
    <w:p w14:paraId="4AC52491" w14:textId="08189EA1" w:rsidR="00375C1F" w:rsidRDefault="00375C1F">
      <w:pPr>
        <w:widowControl/>
        <w:rPr>
          <w:rFonts w:ascii="Arial" w:hAnsi="Arial" w:cs="Arial"/>
          <w:sz w:val="22"/>
          <w:szCs w:val="22"/>
        </w:rPr>
      </w:pPr>
    </w:p>
    <w:p w14:paraId="338A32B2" w14:textId="57C7B6F2" w:rsidR="00375C1F" w:rsidRDefault="00375C1F">
      <w:pPr>
        <w:widowControl/>
        <w:rPr>
          <w:rFonts w:ascii="Arial" w:hAnsi="Arial" w:cs="Arial"/>
          <w:sz w:val="22"/>
          <w:szCs w:val="22"/>
        </w:rPr>
      </w:pPr>
    </w:p>
    <w:p w14:paraId="23C24B6A" w14:textId="6FD3F1C1" w:rsidR="00375C1F" w:rsidRDefault="00375C1F">
      <w:pPr>
        <w:widowControl/>
        <w:rPr>
          <w:rFonts w:ascii="Arial" w:hAnsi="Arial" w:cs="Arial"/>
          <w:sz w:val="22"/>
          <w:szCs w:val="22"/>
        </w:rPr>
      </w:pPr>
    </w:p>
    <w:p w14:paraId="30EE678F" w14:textId="4507A8E6" w:rsidR="00375C1F" w:rsidRDefault="00375C1F">
      <w:pPr>
        <w:widowControl/>
        <w:rPr>
          <w:rFonts w:ascii="Arial" w:hAnsi="Arial" w:cs="Arial"/>
          <w:sz w:val="22"/>
          <w:szCs w:val="22"/>
        </w:rPr>
      </w:pPr>
    </w:p>
    <w:p w14:paraId="51E75220" w14:textId="324675E9" w:rsidR="00375C1F" w:rsidRDefault="00375C1F">
      <w:pPr>
        <w:widowControl/>
        <w:rPr>
          <w:rFonts w:ascii="Arial" w:hAnsi="Arial" w:cs="Arial"/>
          <w:sz w:val="22"/>
          <w:szCs w:val="22"/>
        </w:rPr>
      </w:pPr>
    </w:p>
    <w:p w14:paraId="54262EC8" w14:textId="57DD7EE7" w:rsidR="00375C1F" w:rsidRDefault="00375C1F">
      <w:pPr>
        <w:widowControl/>
        <w:rPr>
          <w:rFonts w:ascii="Arial" w:hAnsi="Arial" w:cs="Arial"/>
          <w:sz w:val="22"/>
          <w:szCs w:val="22"/>
        </w:rPr>
      </w:pPr>
    </w:p>
    <w:p w14:paraId="675A525C" w14:textId="0F168996" w:rsidR="00375C1F" w:rsidRDefault="00375C1F">
      <w:pPr>
        <w:widowControl/>
        <w:rPr>
          <w:rFonts w:ascii="Arial" w:hAnsi="Arial" w:cs="Arial"/>
          <w:sz w:val="22"/>
          <w:szCs w:val="22"/>
        </w:rPr>
      </w:pPr>
    </w:p>
    <w:p w14:paraId="6EA90420" w14:textId="65102826" w:rsidR="00375C1F" w:rsidRDefault="00375C1F">
      <w:pPr>
        <w:widowControl/>
        <w:rPr>
          <w:rFonts w:ascii="Arial" w:hAnsi="Arial" w:cs="Arial"/>
          <w:sz w:val="22"/>
          <w:szCs w:val="22"/>
        </w:rPr>
      </w:pPr>
    </w:p>
    <w:p w14:paraId="37E122A1" w14:textId="52FA58BF" w:rsidR="00375C1F" w:rsidRDefault="00375C1F">
      <w:pPr>
        <w:widowControl/>
        <w:rPr>
          <w:rFonts w:ascii="Arial" w:hAnsi="Arial" w:cs="Arial"/>
          <w:sz w:val="22"/>
          <w:szCs w:val="22"/>
        </w:rPr>
      </w:pPr>
    </w:p>
    <w:p w14:paraId="692B848E" w14:textId="45892E60" w:rsidR="00375C1F" w:rsidRDefault="00375C1F">
      <w:pPr>
        <w:widowControl/>
        <w:rPr>
          <w:rFonts w:ascii="Arial" w:hAnsi="Arial" w:cs="Arial"/>
          <w:sz w:val="22"/>
          <w:szCs w:val="22"/>
        </w:rPr>
      </w:pPr>
    </w:p>
    <w:p w14:paraId="3AC4FD34" w14:textId="3232960C" w:rsidR="00375C1F" w:rsidRDefault="00375C1F">
      <w:pPr>
        <w:widowControl/>
        <w:rPr>
          <w:rFonts w:ascii="Arial" w:hAnsi="Arial" w:cs="Arial"/>
          <w:sz w:val="22"/>
          <w:szCs w:val="22"/>
        </w:rPr>
      </w:pPr>
    </w:p>
    <w:p w14:paraId="59B32240" w14:textId="4835CD90" w:rsidR="00375C1F" w:rsidRDefault="00375C1F">
      <w:pPr>
        <w:widowControl/>
        <w:rPr>
          <w:rFonts w:ascii="Arial" w:hAnsi="Arial" w:cs="Arial"/>
          <w:sz w:val="22"/>
          <w:szCs w:val="22"/>
        </w:rPr>
      </w:pPr>
    </w:p>
    <w:p w14:paraId="531BDEC2" w14:textId="6F3DA352" w:rsidR="00375C1F" w:rsidRDefault="00375C1F">
      <w:pPr>
        <w:widowControl/>
        <w:rPr>
          <w:rFonts w:ascii="Arial" w:hAnsi="Arial" w:cs="Arial"/>
          <w:sz w:val="22"/>
          <w:szCs w:val="22"/>
        </w:rPr>
      </w:pPr>
    </w:p>
    <w:p w14:paraId="2AAF81BE" w14:textId="2A1120BB" w:rsidR="00375C1F" w:rsidRDefault="00375C1F">
      <w:pPr>
        <w:widowControl/>
        <w:rPr>
          <w:rFonts w:ascii="Arial" w:hAnsi="Arial" w:cs="Arial"/>
          <w:sz w:val="22"/>
          <w:szCs w:val="22"/>
        </w:rPr>
      </w:pPr>
    </w:p>
    <w:p w14:paraId="6E215D14" w14:textId="10FCBC7C" w:rsidR="00375C1F" w:rsidRDefault="00375C1F">
      <w:pPr>
        <w:widowControl/>
        <w:rPr>
          <w:rFonts w:ascii="Arial" w:hAnsi="Arial" w:cs="Arial"/>
          <w:sz w:val="22"/>
          <w:szCs w:val="22"/>
        </w:rPr>
      </w:pPr>
    </w:p>
    <w:p w14:paraId="4AD78A08" w14:textId="49D73C75" w:rsidR="00375C1F" w:rsidRDefault="00375C1F">
      <w:pPr>
        <w:widowControl/>
        <w:rPr>
          <w:rFonts w:ascii="Arial" w:hAnsi="Arial" w:cs="Arial"/>
          <w:sz w:val="22"/>
          <w:szCs w:val="22"/>
        </w:rPr>
      </w:pPr>
    </w:p>
    <w:p w14:paraId="634A93E2" w14:textId="77777777" w:rsidR="00E648E2" w:rsidRDefault="00E648E2" w:rsidP="00375C1F">
      <w:pPr>
        <w:jc w:val="center"/>
        <w:rPr>
          <w:rFonts w:ascii="Arial" w:hAnsi="Arial"/>
          <w:b/>
          <w:bCs/>
          <w:sz w:val="26"/>
          <w:szCs w:val="26"/>
        </w:rPr>
      </w:pPr>
    </w:p>
    <w:p w14:paraId="3DB93022" w14:textId="77777777" w:rsidR="00BD08EE" w:rsidRDefault="00BD08EE" w:rsidP="00375C1F">
      <w:pPr>
        <w:jc w:val="center"/>
        <w:rPr>
          <w:rFonts w:ascii="Arial" w:hAnsi="Arial"/>
          <w:b/>
          <w:bCs/>
          <w:sz w:val="26"/>
          <w:szCs w:val="26"/>
        </w:rPr>
      </w:pPr>
    </w:p>
    <w:p w14:paraId="17A6D722" w14:textId="77777777" w:rsidR="00BD08EE" w:rsidRDefault="00BD08EE" w:rsidP="00375C1F">
      <w:pPr>
        <w:jc w:val="center"/>
        <w:rPr>
          <w:rFonts w:ascii="Arial" w:hAnsi="Arial"/>
          <w:b/>
          <w:bCs/>
          <w:sz w:val="26"/>
          <w:szCs w:val="26"/>
        </w:rPr>
      </w:pPr>
    </w:p>
    <w:p w14:paraId="3E50CFBD" w14:textId="77777777" w:rsidR="00BD08EE" w:rsidRDefault="00BD08EE" w:rsidP="00375C1F">
      <w:pPr>
        <w:jc w:val="center"/>
        <w:rPr>
          <w:rFonts w:ascii="Arial" w:hAnsi="Arial"/>
          <w:b/>
          <w:bCs/>
          <w:sz w:val="26"/>
          <w:szCs w:val="26"/>
        </w:rPr>
      </w:pPr>
    </w:p>
    <w:p w14:paraId="1A811E97" w14:textId="77777777" w:rsidR="00BD08EE" w:rsidRDefault="00BD08EE" w:rsidP="00375C1F">
      <w:pPr>
        <w:jc w:val="center"/>
        <w:rPr>
          <w:rFonts w:ascii="Arial" w:hAnsi="Arial"/>
          <w:b/>
          <w:bCs/>
          <w:sz w:val="26"/>
          <w:szCs w:val="26"/>
        </w:rPr>
      </w:pPr>
    </w:p>
    <w:p w14:paraId="3E4EAE1D" w14:textId="77777777" w:rsidR="00BD08EE" w:rsidRDefault="00BD08EE" w:rsidP="00375C1F">
      <w:pPr>
        <w:jc w:val="center"/>
        <w:rPr>
          <w:rFonts w:ascii="Arial" w:hAnsi="Arial"/>
          <w:b/>
          <w:bCs/>
          <w:sz w:val="26"/>
          <w:szCs w:val="26"/>
        </w:rPr>
      </w:pPr>
    </w:p>
    <w:p w14:paraId="528CF657" w14:textId="77777777" w:rsidR="00BD08EE" w:rsidRDefault="00BD08EE" w:rsidP="00375C1F">
      <w:pPr>
        <w:jc w:val="center"/>
        <w:rPr>
          <w:rFonts w:ascii="Arial" w:hAnsi="Arial"/>
          <w:b/>
          <w:bCs/>
          <w:sz w:val="26"/>
          <w:szCs w:val="26"/>
        </w:rPr>
      </w:pPr>
    </w:p>
    <w:p w14:paraId="36910EF3" w14:textId="77777777" w:rsidR="00BD08EE" w:rsidRDefault="00BD08EE" w:rsidP="00375C1F">
      <w:pPr>
        <w:jc w:val="center"/>
        <w:rPr>
          <w:rFonts w:ascii="Arial" w:hAnsi="Arial"/>
          <w:b/>
          <w:bCs/>
          <w:sz w:val="26"/>
          <w:szCs w:val="26"/>
        </w:rPr>
      </w:pPr>
    </w:p>
    <w:p w14:paraId="2D5A41CC" w14:textId="77777777" w:rsidR="00BD08EE" w:rsidRDefault="00BD08EE" w:rsidP="00375C1F">
      <w:pPr>
        <w:jc w:val="center"/>
        <w:rPr>
          <w:rFonts w:ascii="Arial" w:hAnsi="Arial"/>
          <w:b/>
          <w:bCs/>
          <w:sz w:val="26"/>
          <w:szCs w:val="26"/>
        </w:rPr>
      </w:pPr>
    </w:p>
    <w:p w14:paraId="24ED4F68" w14:textId="77777777" w:rsidR="00BD08EE" w:rsidRDefault="00BD08EE" w:rsidP="00375C1F">
      <w:pPr>
        <w:jc w:val="center"/>
        <w:rPr>
          <w:rFonts w:ascii="Arial" w:hAnsi="Arial"/>
          <w:b/>
          <w:bCs/>
          <w:sz w:val="26"/>
          <w:szCs w:val="26"/>
        </w:rPr>
      </w:pPr>
    </w:p>
    <w:p w14:paraId="4A57BBF5" w14:textId="77777777" w:rsidR="00BD08EE" w:rsidRDefault="00BD08EE" w:rsidP="00375C1F">
      <w:pPr>
        <w:jc w:val="center"/>
        <w:rPr>
          <w:rFonts w:ascii="Arial" w:hAnsi="Arial"/>
          <w:b/>
          <w:bCs/>
          <w:sz w:val="26"/>
          <w:szCs w:val="26"/>
        </w:rPr>
      </w:pPr>
    </w:p>
    <w:p w14:paraId="020081D1" w14:textId="77777777" w:rsidR="00BD08EE" w:rsidRDefault="00BD08EE" w:rsidP="00375C1F">
      <w:pPr>
        <w:jc w:val="center"/>
        <w:rPr>
          <w:rFonts w:ascii="Arial" w:hAnsi="Arial"/>
          <w:b/>
          <w:bCs/>
          <w:sz w:val="26"/>
          <w:szCs w:val="26"/>
        </w:rPr>
      </w:pPr>
    </w:p>
    <w:p w14:paraId="312475FE" w14:textId="77777777" w:rsidR="00BD08EE" w:rsidRDefault="00BD08EE" w:rsidP="00375C1F">
      <w:pPr>
        <w:jc w:val="center"/>
        <w:rPr>
          <w:rFonts w:ascii="Arial" w:hAnsi="Arial"/>
          <w:b/>
          <w:bCs/>
          <w:sz w:val="26"/>
          <w:szCs w:val="26"/>
        </w:rPr>
      </w:pPr>
    </w:p>
    <w:p w14:paraId="55E86DBB" w14:textId="77777777" w:rsidR="00BD08EE" w:rsidRDefault="00BD08EE" w:rsidP="00375C1F">
      <w:pPr>
        <w:jc w:val="center"/>
        <w:rPr>
          <w:rFonts w:ascii="Arial" w:hAnsi="Arial"/>
          <w:b/>
          <w:bCs/>
          <w:sz w:val="26"/>
          <w:szCs w:val="26"/>
        </w:rPr>
      </w:pPr>
    </w:p>
    <w:p w14:paraId="1D21F5D5" w14:textId="3DE5FA76" w:rsidR="00375C1F" w:rsidRDefault="00375C1F" w:rsidP="00375C1F">
      <w:pPr>
        <w:jc w:val="center"/>
        <w:rPr>
          <w:rFonts w:ascii="Arial" w:hAnsi="Arial"/>
          <w:b/>
          <w:bCs/>
          <w:sz w:val="26"/>
          <w:szCs w:val="26"/>
        </w:rPr>
      </w:pPr>
      <w:r w:rsidRPr="00F66AFA">
        <w:rPr>
          <w:rFonts w:ascii="Arial" w:hAnsi="Arial"/>
          <w:b/>
          <w:bCs/>
          <w:sz w:val="26"/>
          <w:szCs w:val="26"/>
        </w:rPr>
        <w:lastRenderedPageBreak/>
        <w:t xml:space="preserve">Doložka </w:t>
      </w:r>
    </w:p>
    <w:p w14:paraId="3AE0B270" w14:textId="77777777" w:rsidR="00375C1F" w:rsidRPr="00F66AFA" w:rsidRDefault="00375C1F" w:rsidP="00375C1F">
      <w:pPr>
        <w:jc w:val="center"/>
        <w:rPr>
          <w:rFonts w:ascii="Arial" w:hAnsi="Arial"/>
          <w:b/>
          <w:bCs/>
          <w:sz w:val="26"/>
          <w:szCs w:val="26"/>
        </w:rPr>
      </w:pPr>
      <w:r w:rsidRPr="00F66AFA">
        <w:rPr>
          <w:rFonts w:ascii="Arial" w:hAnsi="Arial"/>
          <w:b/>
          <w:bCs/>
          <w:sz w:val="26"/>
          <w:szCs w:val="26"/>
        </w:rPr>
        <w:t>dle změny č. 6 SM 10/2014 Směrnice o finanční kontrole na SP</w:t>
      </w:r>
      <w:r>
        <w:rPr>
          <w:rFonts w:ascii="Arial" w:hAnsi="Arial"/>
          <w:b/>
          <w:bCs/>
          <w:sz w:val="26"/>
          <w:szCs w:val="26"/>
        </w:rPr>
        <w:t>Ú</w:t>
      </w:r>
    </w:p>
    <w:p w14:paraId="592A4628" w14:textId="77777777" w:rsidR="00375C1F" w:rsidRPr="00F66AFA" w:rsidRDefault="00375C1F" w:rsidP="00375C1F">
      <w:pPr>
        <w:jc w:val="both"/>
        <w:rPr>
          <w:rFonts w:ascii="Arial" w:hAnsi="Arial"/>
          <w:b/>
          <w:bCs/>
          <w:sz w:val="12"/>
          <w:szCs w:val="12"/>
        </w:rPr>
      </w:pPr>
    </w:p>
    <w:p w14:paraId="45D253B5" w14:textId="77777777" w:rsidR="00375C1F" w:rsidRDefault="00375C1F" w:rsidP="00375C1F">
      <w:pPr>
        <w:jc w:val="center"/>
        <w:rPr>
          <w:rFonts w:ascii="Arial" w:hAnsi="Arial"/>
          <w:b/>
          <w:bCs/>
          <w:sz w:val="26"/>
          <w:szCs w:val="26"/>
        </w:rPr>
      </w:pPr>
      <w:r>
        <w:rPr>
          <w:rFonts w:ascii="Arial" w:hAnsi="Arial"/>
          <w:b/>
          <w:bCs/>
          <w:sz w:val="26"/>
          <w:szCs w:val="26"/>
        </w:rPr>
        <w:t>smlouva č. 1009992204</w:t>
      </w:r>
    </w:p>
    <w:p w14:paraId="30E2252A" w14:textId="77777777" w:rsidR="00375C1F" w:rsidRDefault="00375C1F" w:rsidP="00375C1F">
      <w:pPr>
        <w:jc w:val="both"/>
        <w:rPr>
          <w:rFonts w:ascii="Arial" w:hAnsi="Arial" w:cs="Arial"/>
          <w:i/>
          <w:sz w:val="22"/>
          <w:szCs w:val="22"/>
        </w:rPr>
      </w:pPr>
    </w:p>
    <w:p w14:paraId="6EB89100" w14:textId="77777777" w:rsidR="00375C1F" w:rsidRDefault="00375C1F" w:rsidP="00375C1F">
      <w:pPr>
        <w:jc w:val="both"/>
        <w:rPr>
          <w:rFonts w:ascii="Arial" w:hAnsi="Arial" w:cs="Arial"/>
          <w:i/>
          <w:sz w:val="22"/>
          <w:szCs w:val="22"/>
        </w:rPr>
      </w:pPr>
    </w:p>
    <w:p w14:paraId="399F978C" w14:textId="77777777" w:rsidR="00375C1F" w:rsidRDefault="00375C1F" w:rsidP="00375C1F">
      <w:pPr>
        <w:jc w:val="both"/>
        <w:rPr>
          <w:rFonts w:ascii="Arial" w:hAnsi="Arial" w:cs="Arial"/>
          <w:i/>
          <w:sz w:val="22"/>
          <w:szCs w:val="22"/>
        </w:rPr>
      </w:pPr>
    </w:p>
    <w:p w14:paraId="3A85BB17" w14:textId="77777777" w:rsidR="00375C1F" w:rsidRDefault="00375C1F" w:rsidP="00375C1F">
      <w:pPr>
        <w:jc w:val="both"/>
        <w:rPr>
          <w:rFonts w:ascii="Arial" w:hAnsi="Arial" w:cs="Arial"/>
          <w:i/>
          <w:sz w:val="22"/>
          <w:szCs w:val="22"/>
        </w:rPr>
      </w:pPr>
    </w:p>
    <w:p w14:paraId="3767240B" w14:textId="77777777" w:rsidR="00375C1F" w:rsidRDefault="00375C1F" w:rsidP="00375C1F">
      <w:pPr>
        <w:tabs>
          <w:tab w:val="left" w:pos="6888"/>
        </w:tabs>
        <w:rPr>
          <w:rFonts w:ascii="Arial" w:hAnsi="Arial" w:cs="Arial"/>
          <w:sz w:val="22"/>
          <w:u w:val="single"/>
        </w:rPr>
      </w:pPr>
      <w:r>
        <w:rPr>
          <w:rFonts w:ascii="Arial" w:hAnsi="Arial" w:cs="Arial"/>
          <w:sz w:val="22"/>
          <w:u w:val="single"/>
        </w:rPr>
        <w:t>Před právním jednáním:</w:t>
      </w:r>
    </w:p>
    <w:p w14:paraId="0ADE86CD" w14:textId="77777777" w:rsidR="00375C1F" w:rsidRDefault="00375C1F" w:rsidP="00375C1F">
      <w:pPr>
        <w:tabs>
          <w:tab w:val="left" w:pos="6888"/>
        </w:tabs>
        <w:rPr>
          <w:rFonts w:ascii="Arial" w:hAnsi="Arial" w:cs="Arial"/>
          <w:sz w:val="22"/>
          <w:u w:val="single"/>
        </w:rPr>
      </w:pPr>
    </w:p>
    <w:p w14:paraId="15E620EB" w14:textId="77777777" w:rsidR="00375C1F" w:rsidRDefault="00375C1F" w:rsidP="00375C1F">
      <w:pPr>
        <w:rPr>
          <w:rFonts w:ascii="Arial" w:hAnsi="Arial" w:cs="Arial"/>
          <w:sz w:val="22"/>
        </w:rPr>
      </w:pPr>
      <w:r>
        <w:rPr>
          <w:rFonts w:ascii="Arial" w:hAnsi="Arial" w:cs="Arial"/>
          <w:sz w:val="22"/>
        </w:rPr>
        <w:t>Příkazce operace potvrzuje, že operaci prověřil dle § 11 odst. 2 (nabytí majetku) /§ 13 odst. 2 (pozbytí majetku) vyhlášky č. 416/2004 Sb., kterou se provádí zákon o finanční kontrole.</w:t>
      </w:r>
    </w:p>
    <w:p w14:paraId="3889A4EC" w14:textId="77777777" w:rsidR="00375C1F" w:rsidRDefault="00375C1F" w:rsidP="00375C1F">
      <w:pPr>
        <w:tabs>
          <w:tab w:val="left" w:pos="6888"/>
        </w:tabs>
        <w:rPr>
          <w:rFonts w:ascii="Arial" w:hAnsi="Arial" w:cs="Arial"/>
          <w:sz w:val="22"/>
          <w:u w:val="single"/>
        </w:rPr>
      </w:pPr>
    </w:p>
    <w:p w14:paraId="1388CB80" w14:textId="77777777" w:rsidR="00375C1F" w:rsidRDefault="00375C1F" w:rsidP="00375C1F">
      <w:pPr>
        <w:tabs>
          <w:tab w:val="left" w:pos="6888"/>
        </w:tabs>
        <w:rPr>
          <w:rFonts w:ascii="Arial" w:hAnsi="Arial" w:cs="Arial"/>
          <w:sz w:val="22"/>
          <w:u w:val="single"/>
        </w:rPr>
      </w:pPr>
    </w:p>
    <w:p w14:paraId="01F3B835" w14:textId="77777777" w:rsidR="00375C1F" w:rsidRDefault="00375C1F" w:rsidP="00375C1F">
      <w:pPr>
        <w:tabs>
          <w:tab w:val="left" w:pos="6888"/>
        </w:tabs>
        <w:rPr>
          <w:rFonts w:ascii="Arial" w:hAnsi="Arial" w:cs="Arial"/>
          <w:sz w:val="22"/>
        </w:rPr>
      </w:pPr>
      <w:r>
        <w:rPr>
          <w:rFonts w:ascii="Arial" w:hAnsi="Arial" w:cs="Arial"/>
          <w:sz w:val="22"/>
        </w:rPr>
        <w:t>Datum:</w:t>
      </w:r>
      <w:r>
        <w:rPr>
          <w:rFonts w:ascii="Arial" w:hAnsi="Arial" w:cs="Arial"/>
          <w:sz w:val="22"/>
        </w:rPr>
        <w:tab/>
      </w:r>
    </w:p>
    <w:p w14:paraId="7DEE8066" w14:textId="77777777" w:rsidR="00375C1F" w:rsidRDefault="00375C1F" w:rsidP="00375C1F">
      <w:pPr>
        <w:tabs>
          <w:tab w:val="left" w:pos="6888"/>
        </w:tabs>
        <w:rPr>
          <w:rFonts w:ascii="Arial" w:hAnsi="Arial" w:cs="Arial"/>
          <w:sz w:val="22"/>
          <w:u w:val="single"/>
        </w:rPr>
      </w:pPr>
    </w:p>
    <w:p w14:paraId="41C0BD45" w14:textId="77777777" w:rsidR="00375C1F" w:rsidRDefault="00375C1F" w:rsidP="00375C1F">
      <w:pPr>
        <w:tabs>
          <w:tab w:val="left" w:pos="6888"/>
        </w:tabs>
        <w:rPr>
          <w:rFonts w:ascii="Arial" w:hAnsi="Arial" w:cs="Arial"/>
          <w:sz w:val="22"/>
          <w:u w:val="single"/>
        </w:rPr>
      </w:pPr>
    </w:p>
    <w:p w14:paraId="1A29E659" w14:textId="77777777" w:rsidR="00375C1F" w:rsidRPr="00C904B9" w:rsidRDefault="00375C1F" w:rsidP="00375C1F">
      <w:pPr>
        <w:pStyle w:val="adresa1"/>
        <w:widowControl/>
        <w:tabs>
          <w:tab w:val="clear" w:pos="3402"/>
          <w:tab w:val="clear" w:pos="6237"/>
          <w:tab w:val="left" w:pos="5103"/>
        </w:tabs>
        <w:jc w:val="left"/>
        <w:rPr>
          <w:rFonts w:ascii="Arial" w:hAnsi="Arial" w:cs="Arial"/>
          <w:sz w:val="22"/>
          <w:szCs w:val="22"/>
        </w:rPr>
      </w:pPr>
      <w:r w:rsidRPr="00C904B9">
        <w:rPr>
          <w:rFonts w:ascii="Arial" w:hAnsi="Arial" w:cs="Arial"/>
          <w:sz w:val="22"/>
          <w:szCs w:val="22"/>
        </w:rPr>
        <w:t>Příkazce operace:</w:t>
      </w:r>
      <w:r w:rsidRPr="00C904B9">
        <w:rPr>
          <w:rFonts w:ascii="Arial" w:hAnsi="Arial" w:cs="Arial"/>
          <w:sz w:val="22"/>
          <w:szCs w:val="22"/>
        </w:rPr>
        <w:tab/>
        <w:t>Ing. Jiří Papež</w:t>
      </w:r>
    </w:p>
    <w:p w14:paraId="5476957C" w14:textId="77777777" w:rsidR="00375C1F" w:rsidRPr="00C904B9" w:rsidRDefault="00375C1F" w:rsidP="00375C1F">
      <w:pPr>
        <w:pStyle w:val="adresa1"/>
        <w:widowControl/>
        <w:tabs>
          <w:tab w:val="clear" w:pos="3402"/>
          <w:tab w:val="clear" w:pos="6237"/>
          <w:tab w:val="left" w:pos="5103"/>
        </w:tabs>
        <w:jc w:val="left"/>
        <w:rPr>
          <w:rFonts w:ascii="Arial" w:hAnsi="Arial" w:cs="Arial"/>
          <w:color w:val="000000"/>
          <w:sz w:val="22"/>
          <w:szCs w:val="22"/>
        </w:rPr>
      </w:pPr>
      <w:r w:rsidRPr="00C904B9">
        <w:rPr>
          <w:rFonts w:ascii="Arial" w:hAnsi="Arial" w:cs="Arial"/>
          <w:sz w:val="22"/>
          <w:szCs w:val="22"/>
        </w:rPr>
        <w:tab/>
        <w:t>ředitel Krajského pozemkového úřadu</w:t>
      </w:r>
    </w:p>
    <w:p w14:paraId="645195E1" w14:textId="77777777" w:rsidR="00375C1F" w:rsidRPr="00C904B9" w:rsidRDefault="00375C1F" w:rsidP="00375C1F">
      <w:pPr>
        <w:tabs>
          <w:tab w:val="left" w:pos="5103"/>
        </w:tabs>
        <w:rPr>
          <w:rFonts w:ascii="Arial" w:hAnsi="Arial" w:cs="Arial"/>
          <w:sz w:val="22"/>
          <w:szCs w:val="22"/>
        </w:rPr>
      </w:pPr>
      <w:r w:rsidRPr="00C904B9">
        <w:rPr>
          <w:rFonts w:ascii="Arial" w:hAnsi="Arial" w:cs="Arial"/>
          <w:sz w:val="22"/>
          <w:szCs w:val="22"/>
        </w:rPr>
        <w:tab/>
        <w:t>pro Plzeňský kraj</w:t>
      </w:r>
    </w:p>
    <w:p w14:paraId="28EFBECB" w14:textId="77777777" w:rsidR="00375C1F" w:rsidRPr="00C904B9" w:rsidRDefault="00375C1F" w:rsidP="00375C1F">
      <w:pPr>
        <w:tabs>
          <w:tab w:val="left" w:pos="5103"/>
        </w:tabs>
        <w:rPr>
          <w:rFonts w:ascii="Arial" w:hAnsi="Arial" w:cs="Arial"/>
          <w:sz w:val="22"/>
          <w:szCs w:val="22"/>
        </w:rPr>
      </w:pPr>
      <w:r w:rsidRPr="00C904B9">
        <w:rPr>
          <w:rFonts w:ascii="Arial" w:hAnsi="Arial" w:cs="Arial"/>
          <w:sz w:val="22"/>
          <w:szCs w:val="22"/>
        </w:rPr>
        <w:tab/>
        <w:t>Státního pozemkového úřadu</w:t>
      </w:r>
    </w:p>
    <w:p w14:paraId="1077345C" w14:textId="77777777" w:rsidR="00375C1F" w:rsidRDefault="00375C1F" w:rsidP="00375C1F">
      <w:pPr>
        <w:tabs>
          <w:tab w:val="left" w:pos="4536"/>
        </w:tabs>
        <w:rPr>
          <w:rFonts w:ascii="Arial" w:hAnsi="Arial" w:cs="Arial"/>
          <w:sz w:val="22"/>
          <w:szCs w:val="22"/>
        </w:rPr>
      </w:pPr>
    </w:p>
    <w:p w14:paraId="48207341" w14:textId="77777777" w:rsidR="00375C1F" w:rsidRDefault="00375C1F" w:rsidP="00375C1F">
      <w:pPr>
        <w:tabs>
          <w:tab w:val="left" w:pos="6888"/>
        </w:tabs>
        <w:rPr>
          <w:rFonts w:ascii="Arial" w:hAnsi="Arial" w:cs="Arial"/>
          <w:sz w:val="22"/>
          <w:szCs w:val="22"/>
        </w:rPr>
      </w:pPr>
    </w:p>
    <w:p w14:paraId="1FF2698B" w14:textId="77777777" w:rsidR="00375C1F" w:rsidRDefault="00375C1F" w:rsidP="00375C1F">
      <w:pPr>
        <w:tabs>
          <w:tab w:val="left" w:pos="6888"/>
        </w:tabs>
        <w:rPr>
          <w:rFonts w:ascii="Arial" w:hAnsi="Arial" w:cs="Arial"/>
          <w:sz w:val="22"/>
          <w:szCs w:val="22"/>
        </w:rPr>
      </w:pPr>
    </w:p>
    <w:p w14:paraId="31C7C6AC" w14:textId="77777777" w:rsidR="00375C1F" w:rsidRDefault="00375C1F" w:rsidP="00375C1F">
      <w:pPr>
        <w:tabs>
          <w:tab w:val="left" w:pos="6888"/>
        </w:tabs>
        <w:rPr>
          <w:rFonts w:ascii="Arial" w:hAnsi="Arial" w:cs="Arial"/>
          <w:sz w:val="22"/>
          <w:szCs w:val="22"/>
        </w:rPr>
      </w:pPr>
    </w:p>
    <w:p w14:paraId="581D91C5" w14:textId="77777777" w:rsidR="00375C1F" w:rsidRDefault="00375C1F" w:rsidP="00375C1F">
      <w:pPr>
        <w:tabs>
          <w:tab w:val="left" w:pos="6888"/>
        </w:tabs>
        <w:rPr>
          <w:rFonts w:ascii="Arial" w:hAnsi="Arial" w:cs="Arial"/>
          <w:sz w:val="22"/>
          <w:szCs w:val="22"/>
        </w:rPr>
      </w:pPr>
    </w:p>
    <w:p w14:paraId="016E11E1" w14:textId="77777777" w:rsidR="00375C1F" w:rsidRDefault="00375C1F" w:rsidP="00375C1F">
      <w:pPr>
        <w:tabs>
          <w:tab w:val="left" w:pos="6888"/>
        </w:tabs>
        <w:rPr>
          <w:rFonts w:ascii="Arial" w:hAnsi="Arial" w:cs="Arial"/>
          <w:sz w:val="22"/>
          <w:szCs w:val="22"/>
        </w:rPr>
      </w:pPr>
    </w:p>
    <w:p w14:paraId="76B09A02" w14:textId="77777777" w:rsidR="00375C1F" w:rsidRDefault="00375C1F" w:rsidP="00375C1F">
      <w:pPr>
        <w:tabs>
          <w:tab w:val="left" w:pos="6888"/>
        </w:tabs>
        <w:rPr>
          <w:rFonts w:ascii="Arial" w:hAnsi="Arial" w:cs="Arial"/>
          <w:sz w:val="22"/>
          <w:szCs w:val="22"/>
        </w:rPr>
      </w:pPr>
    </w:p>
    <w:p w14:paraId="7011448C" w14:textId="77777777" w:rsidR="00375C1F" w:rsidRDefault="00375C1F" w:rsidP="00375C1F">
      <w:pPr>
        <w:tabs>
          <w:tab w:val="left" w:pos="6888"/>
        </w:tabs>
        <w:rPr>
          <w:rFonts w:ascii="Arial" w:hAnsi="Arial" w:cs="Arial"/>
          <w:sz w:val="22"/>
          <w:szCs w:val="22"/>
        </w:rPr>
      </w:pPr>
    </w:p>
    <w:p w14:paraId="617FA3F8" w14:textId="77777777" w:rsidR="00375C1F" w:rsidRDefault="00375C1F" w:rsidP="00375C1F">
      <w:pPr>
        <w:tabs>
          <w:tab w:val="left" w:pos="6888"/>
        </w:tabs>
        <w:rPr>
          <w:rFonts w:ascii="Arial" w:hAnsi="Arial" w:cs="Arial"/>
          <w:sz w:val="22"/>
          <w:szCs w:val="22"/>
        </w:rPr>
      </w:pPr>
    </w:p>
    <w:p w14:paraId="78C25DB2" w14:textId="77777777" w:rsidR="00375C1F" w:rsidRDefault="00375C1F" w:rsidP="00375C1F">
      <w:pPr>
        <w:tabs>
          <w:tab w:val="left" w:pos="6888"/>
        </w:tabs>
        <w:rPr>
          <w:rFonts w:ascii="Arial" w:hAnsi="Arial" w:cs="Arial"/>
          <w:sz w:val="22"/>
          <w:u w:val="single"/>
        </w:rPr>
      </w:pPr>
      <w:r>
        <w:rPr>
          <w:rFonts w:ascii="Arial" w:hAnsi="Arial" w:cs="Arial"/>
          <w:sz w:val="22"/>
          <w:u w:val="single"/>
        </w:rPr>
        <w:t>Po právním jednání:</w:t>
      </w:r>
    </w:p>
    <w:p w14:paraId="5391787D" w14:textId="77777777" w:rsidR="00375C1F" w:rsidRDefault="00375C1F" w:rsidP="00375C1F">
      <w:pPr>
        <w:tabs>
          <w:tab w:val="left" w:pos="6888"/>
        </w:tabs>
        <w:rPr>
          <w:rFonts w:ascii="Arial" w:hAnsi="Arial" w:cs="Arial"/>
          <w:sz w:val="22"/>
          <w:szCs w:val="22"/>
        </w:rPr>
      </w:pPr>
    </w:p>
    <w:p w14:paraId="0EC832F2" w14:textId="77777777" w:rsidR="00375C1F" w:rsidRDefault="00375C1F" w:rsidP="00375C1F">
      <w:pPr>
        <w:jc w:val="both"/>
        <w:rPr>
          <w:rFonts w:ascii="Arial" w:hAnsi="Arial" w:cs="Arial"/>
          <w:sz w:val="22"/>
        </w:rPr>
      </w:pPr>
      <w:r>
        <w:rPr>
          <w:rFonts w:ascii="Arial" w:hAnsi="Arial" w:cs="Arial"/>
          <w:sz w:val="22"/>
        </w:rPr>
        <w:t>Příkazce operace potvrzuje, že prověřil správnost dle § 12 odst. 2 (nabytí majetku) /§ 14 odst. 2 (pozbytí majetku) vyhlášky č. 416/2004 Sb., kterou se provádí zákon o finanční kontrole.</w:t>
      </w:r>
    </w:p>
    <w:p w14:paraId="31573818" w14:textId="77777777" w:rsidR="00375C1F" w:rsidRDefault="00375C1F" w:rsidP="00375C1F">
      <w:pPr>
        <w:tabs>
          <w:tab w:val="left" w:pos="6888"/>
        </w:tabs>
        <w:rPr>
          <w:rFonts w:ascii="Arial" w:hAnsi="Arial" w:cs="Arial"/>
          <w:sz w:val="22"/>
          <w:szCs w:val="22"/>
        </w:rPr>
      </w:pPr>
    </w:p>
    <w:p w14:paraId="7A0FC3D0" w14:textId="77777777" w:rsidR="00375C1F" w:rsidRDefault="00375C1F" w:rsidP="00375C1F">
      <w:pPr>
        <w:tabs>
          <w:tab w:val="left" w:pos="6888"/>
        </w:tabs>
        <w:rPr>
          <w:rFonts w:ascii="Arial" w:hAnsi="Arial" w:cs="Arial"/>
          <w:sz w:val="22"/>
        </w:rPr>
      </w:pPr>
    </w:p>
    <w:p w14:paraId="49D7ED43" w14:textId="77777777" w:rsidR="00375C1F" w:rsidRDefault="00375C1F" w:rsidP="00375C1F">
      <w:pPr>
        <w:tabs>
          <w:tab w:val="left" w:pos="6888"/>
        </w:tabs>
        <w:rPr>
          <w:rFonts w:ascii="Arial" w:hAnsi="Arial" w:cs="Arial"/>
          <w:sz w:val="22"/>
        </w:rPr>
      </w:pPr>
      <w:r>
        <w:rPr>
          <w:rFonts w:ascii="Arial" w:hAnsi="Arial" w:cs="Arial"/>
          <w:sz w:val="22"/>
        </w:rPr>
        <w:t xml:space="preserve">Datum:                                                            </w:t>
      </w:r>
      <w:r>
        <w:rPr>
          <w:rFonts w:ascii="Arial" w:hAnsi="Arial" w:cs="Arial"/>
          <w:sz w:val="22"/>
          <w:szCs w:val="22"/>
        </w:rPr>
        <w:t xml:space="preserve"> </w:t>
      </w:r>
      <w:r>
        <w:rPr>
          <w:rFonts w:ascii="Arial" w:hAnsi="Arial" w:cs="Arial"/>
          <w:sz w:val="22"/>
        </w:rPr>
        <w:tab/>
      </w:r>
    </w:p>
    <w:p w14:paraId="7BB5EFFD" w14:textId="77777777" w:rsidR="00375C1F" w:rsidRDefault="00375C1F" w:rsidP="00375C1F">
      <w:pPr>
        <w:tabs>
          <w:tab w:val="left" w:pos="6888"/>
        </w:tabs>
        <w:rPr>
          <w:rFonts w:ascii="Arial" w:hAnsi="Arial" w:cs="Arial"/>
          <w:sz w:val="22"/>
          <w:u w:val="single"/>
        </w:rPr>
      </w:pPr>
    </w:p>
    <w:p w14:paraId="0DC4B626" w14:textId="77777777" w:rsidR="00375C1F" w:rsidRDefault="00375C1F" w:rsidP="00375C1F">
      <w:pPr>
        <w:tabs>
          <w:tab w:val="left" w:pos="6888"/>
        </w:tabs>
        <w:rPr>
          <w:rFonts w:ascii="Arial" w:hAnsi="Arial" w:cs="Arial"/>
          <w:sz w:val="22"/>
          <w:u w:val="single"/>
        </w:rPr>
      </w:pPr>
    </w:p>
    <w:p w14:paraId="4E8C7F62" w14:textId="77777777" w:rsidR="00375C1F" w:rsidRPr="00C904B9" w:rsidRDefault="00375C1F" w:rsidP="00375C1F">
      <w:pPr>
        <w:pStyle w:val="adresa1"/>
        <w:widowControl/>
        <w:tabs>
          <w:tab w:val="clear" w:pos="3402"/>
          <w:tab w:val="clear" w:pos="6237"/>
          <w:tab w:val="left" w:pos="5103"/>
        </w:tabs>
        <w:jc w:val="left"/>
        <w:rPr>
          <w:rFonts w:ascii="Arial" w:hAnsi="Arial" w:cs="Arial"/>
          <w:sz w:val="22"/>
          <w:szCs w:val="22"/>
        </w:rPr>
      </w:pPr>
      <w:r w:rsidRPr="00C904B9">
        <w:rPr>
          <w:rFonts w:ascii="Arial" w:hAnsi="Arial" w:cs="Arial"/>
          <w:sz w:val="22"/>
          <w:szCs w:val="22"/>
        </w:rPr>
        <w:t>Příkazce operace:</w:t>
      </w:r>
      <w:r w:rsidRPr="00C904B9">
        <w:rPr>
          <w:rFonts w:ascii="Arial" w:hAnsi="Arial" w:cs="Arial"/>
          <w:sz w:val="22"/>
          <w:szCs w:val="22"/>
        </w:rPr>
        <w:tab/>
        <w:t>Ing. Jiří Papež</w:t>
      </w:r>
    </w:p>
    <w:p w14:paraId="7EFFB98D" w14:textId="77777777" w:rsidR="00375C1F" w:rsidRPr="00C904B9" w:rsidRDefault="00375C1F" w:rsidP="00375C1F">
      <w:pPr>
        <w:pStyle w:val="adresa1"/>
        <w:widowControl/>
        <w:tabs>
          <w:tab w:val="clear" w:pos="3402"/>
          <w:tab w:val="clear" w:pos="6237"/>
          <w:tab w:val="left" w:pos="5103"/>
        </w:tabs>
        <w:jc w:val="left"/>
        <w:rPr>
          <w:rFonts w:ascii="Arial" w:hAnsi="Arial" w:cs="Arial"/>
          <w:color w:val="000000"/>
          <w:sz w:val="22"/>
          <w:szCs w:val="22"/>
        </w:rPr>
      </w:pPr>
      <w:r w:rsidRPr="00C904B9">
        <w:rPr>
          <w:rFonts w:ascii="Arial" w:hAnsi="Arial" w:cs="Arial"/>
          <w:sz w:val="22"/>
          <w:szCs w:val="22"/>
        </w:rPr>
        <w:tab/>
        <w:t>ředitel Krajského pozemkového úřadu</w:t>
      </w:r>
    </w:p>
    <w:p w14:paraId="337E4617" w14:textId="77777777" w:rsidR="00375C1F" w:rsidRPr="00C904B9" w:rsidRDefault="00375C1F" w:rsidP="00375C1F">
      <w:pPr>
        <w:tabs>
          <w:tab w:val="left" w:pos="5103"/>
        </w:tabs>
        <w:rPr>
          <w:rFonts w:ascii="Arial" w:hAnsi="Arial" w:cs="Arial"/>
          <w:sz w:val="22"/>
          <w:szCs w:val="22"/>
        </w:rPr>
      </w:pPr>
      <w:r w:rsidRPr="00C904B9">
        <w:rPr>
          <w:rFonts w:ascii="Arial" w:hAnsi="Arial" w:cs="Arial"/>
          <w:sz w:val="22"/>
          <w:szCs w:val="22"/>
        </w:rPr>
        <w:tab/>
        <w:t>pro Plzeňský kraj</w:t>
      </w:r>
    </w:p>
    <w:p w14:paraId="0E53C18A" w14:textId="77777777" w:rsidR="00375C1F" w:rsidRPr="00C904B9" w:rsidRDefault="00375C1F" w:rsidP="00375C1F">
      <w:pPr>
        <w:tabs>
          <w:tab w:val="left" w:pos="5103"/>
        </w:tabs>
        <w:rPr>
          <w:rFonts w:ascii="Arial" w:hAnsi="Arial" w:cs="Arial"/>
          <w:sz w:val="22"/>
          <w:szCs w:val="22"/>
        </w:rPr>
      </w:pPr>
      <w:r w:rsidRPr="00C904B9">
        <w:rPr>
          <w:rFonts w:ascii="Arial" w:hAnsi="Arial" w:cs="Arial"/>
          <w:sz w:val="22"/>
          <w:szCs w:val="22"/>
        </w:rPr>
        <w:tab/>
        <w:t>Státního pozemkového úřadu</w:t>
      </w:r>
    </w:p>
    <w:p w14:paraId="61372F64" w14:textId="77777777" w:rsidR="00375C1F" w:rsidRPr="000940B2" w:rsidRDefault="00375C1F">
      <w:pPr>
        <w:widowControl/>
        <w:rPr>
          <w:rFonts w:ascii="Arial" w:hAnsi="Arial" w:cs="Arial"/>
          <w:sz w:val="22"/>
          <w:szCs w:val="22"/>
        </w:rPr>
      </w:pPr>
    </w:p>
    <w:sectPr w:rsidR="00375C1F"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8534" w14:textId="77777777" w:rsidR="00B81B78" w:rsidRDefault="00B81B78">
      <w:r>
        <w:separator/>
      </w:r>
    </w:p>
  </w:endnote>
  <w:endnote w:type="continuationSeparator" w:id="0">
    <w:p w14:paraId="1E2332BB" w14:textId="77777777" w:rsidR="00B81B78" w:rsidRDefault="00B8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A380" w14:textId="77777777" w:rsidR="00B81B78" w:rsidRDefault="00B81B78">
      <w:r>
        <w:separator/>
      </w:r>
    </w:p>
  </w:footnote>
  <w:footnote w:type="continuationSeparator" w:id="0">
    <w:p w14:paraId="5764D6FE" w14:textId="77777777" w:rsidR="00B81B78" w:rsidRDefault="00B8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5878"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25FE1"/>
    <w:rsid w:val="00070980"/>
    <w:rsid w:val="000940B2"/>
    <w:rsid w:val="000A2B85"/>
    <w:rsid w:val="000A49FA"/>
    <w:rsid w:val="000B272B"/>
    <w:rsid w:val="000D4012"/>
    <w:rsid w:val="000E5F80"/>
    <w:rsid w:val="000F1BA4"/>
    <w:rsid w:val="00110AFF"/>
    <w:rsid w:val="0011277B"/>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5C1F"/>
    <w:rsid w:val="0037738A"/>
    <w:rsid w:val="003C2190"/>
    <w:rsid w:val="003C22A7"/>
    <w:rsid w:val="003D53C8"/>
    <w:rsid w:val="003F64D6"/>
    <w:rsid w:val="00402472"/>
    <w:rsid w:val="004142AC"/>
    <w:rsid w:val="004637AD"/>
    <w:rsid w:val="00497819"/>
    <w:rsid w:val="004A48BD"/>
    <w:rsid w:val="004B7072"/>
    <w:rsid w:val="004D7D47"/>
    <w:rsid w:val="004F5AAB"/>
    <w:rsid w:val="00533D85"/>
    <w:rsid w:val="00546D7D"/>
    <w:rsid w:val="00572BB3"/>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66809"/>
    <w:rsid w:val="007C4BBA"/>
    <w:rsid w:val="007C590C"/>
    <w:rsid w:val="007E4E19"/>
    <w:rsid w:val="007F619C"/>
    <w:rsid w:val="008064DB"/>
    <w:rsid w:val="008512B8"/>
    <w:rsid w:val="00864044"/>
    <w:rsid w:val="008C398A"/>
    <w:rsid w:val="00937554"/>
    <w:rsid w:val="0094379F"/>
    <w:rsid w:val="00967CF0"/>
    <w:rsid w:val="009714E1"/>
    <w:rsid w:val="009C7DD9"/>
    <w:rsid w:val="009F3A0B"/>
    <w:rsid w:val="00A31C3B"/>
    <w:rsid w:val="00AE53D3"/>
    <w:rsid w:val="00AE5523"/>
    <w:rsid w:val="00B24CDF"/>
    <w:rsid w:val="00B65785"/>
    <w:rsid w:val="00B81B78"/>
    <w:rsid w:val="00BD08EE"/>
    <w:rsid w:val="00BE73B3"/>
    <w:rsid w:val="00C1237A"/>
    <w:rsid w:val="00C74589"/>
    <w:rsid w:val="00C9419D"/>
    <w:rsid w:val="00CB2E2A"/>
    <w:rsid w:val="00CE7869"/>
    <w:rsid w:val="00D00EA5"/>
    <w:rsid w:val="00D150B4"/>
    <w:rsid w:val="00DD193F"/>
    <w:rsid w:val="00DD2151"/>
    <w:rsid w:val="00DE4A5D"/>
    <w:rsid w:val="00DF2489"/>
    <w:rsid w:val="00E32B55"/>
    <w:rsid w:val="00E648E2"/>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04343"/>
  <w14:defaultImageDpi w14:val="0"/>
  <w15:docId w15:val="{7163671D-6C5F-4A5D-9400-8E8CE4F6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1BA4"/>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31988">
      <w:marLeft w:val="0"/>
      <w:marRight w:val="0"/>
      <w:marTop w:val="0"/>
      <w:marBottom w:val="0"/>
      <w:divBdr>
        <w:top w:val="none" w:sz="0" w:space="0" w:color="auto"/>
        <w:left w:val="none" w:sz="0" w:space="0" w:color="auto"/>
        <w:bottom w:val="none" w:sz="0" w:space="0" w:color="auto"/>
        <w:right w:val="none" w:sz="0" w:space="0" w:color="auto"/>
      </w:divBdr>
    </w:div>
    <w:div w:id="2010131989">
      <w:marLeft w:val="0"/>
      <w:marRight w:val="0"/>
      <w:marTop w:val="0"/>
      <w:marBottom w:val="0"/>
      <w:divBdr>
        <w:top w:val="none" w:sz="0" w:space="0" w:color="auto"/>
        <w:left w:val="none" w:sz="0" w:space="0" w:color="auto"/>
        <w:bottom w:val="none" w:sz="0" w:space="0" w:color="auto"/>
        <w:right w:val="none" w:sz="0" w:space="0" w:color="auto"/>
      </w:divBdr>
    </w:div>
    <w:div w:id="2010131990">
      <w:marLeft w:val="0"/>
      <w:marRight w:val="0"/>
      <w:marTop w:val="0"/>
      <w:marBottom w:val="0"/>
      <w:divBdr>
        <w:top w:val="none" w:sz="0" w:space="0" w:color="auto"/>
        <w:left w:val="none" w:sz="0" w:space="0" w:color="auto"/>
        <w:bottom w:val="none" w:sz="0" w:space="0" w:color="auto"/>
        <w:right w:val="none" w:sz="0" w:space="0" w:color="auto"/>
      </w:divBdr>
    </w:div>
    <w:div w:id="2010131991">
      <w:marLeft w:val="0"/>
      <w:marRight w:val="0"/>
      <w:marTop w:val="0"/>
      <w:marBottom w:val="0"/>
      <w:divBdr>
        <w:top w:val="none" w:sz="0" w:space="0" w:color="auto"/>
        <w:left w:val="none" w:sz="0" w:space="0" w:color="auto"/>
        <w:bottom w:val="none" w:sz="0" w:space="0" w:color="auto"/>
        <w:right w:val="none" w:sz="0" w:space="0" w:color="auto"/>
      </w:divBdr>
    </w:div>
    <w:div w:id="2010131992">
      <w:marLeft w:val="0"/>
      <w:marRight w:val="0"/>
      <w:marTop w:val="0"/>
      <w:marBottom w:val="0"/>
      <w:divBdr>
        <w:top w:val="none" w:sz="0" w:space="0" w:color="auto"/>
        <w:left w:val="none" w:sz="0" w:space="0" w:color="auto"/>
        <w:bottom w:val="none" w:sz="0" w:space="0" w:color="auto"/>
        <w:right w:val="none" w:sz="0" w:space="0" w:color="auto"/>
      </w:divBdr>
    </w:div>
    <w:div w:id="2010131993">
      <w:marLeft w:val="0"/>
      <w:marRight w:val="0"/>
      <w:marTop w:val="0"/>
      <w:marBottom w:val="0"/>
      <w:divBdr>
        <w:top w:val="none" w:sz="0" w:space="0" w:color="auto"/>
        <w:left w:val="none" w:sz="0" w:space="0" w:color="auto"/>
        <w:bottom w:val="none" w:sz="0" w:space="0" w:color="auto"/>
        <w:right w:val="none" w:sz="0" w:space="0" w:color="auto"/>
      </w:divBdr>
    </w:div>
    <w:div w:id="2010131994">
      <w:marLeft w:val="0"/>
      <w:marRight w:val="0"/>
      <w:marTop w:val="0"/>
      <w:marBottom w:val="0"/>
      <w:divBdr>
        <w:top w:val="none" w:sz="0" w:space="0" w:color="auto"/>
        <w:left w:val="none" w:sz="0" w:space="0" w:color="auto"/>
        <w:bottom w:val="none" w:sz="0" w:space="0" w:color="auto"/>
        <w:right w:val="none" w:sz="0" w:space="0" w:color="auto"/>
      </w:divBdr>
    </w:div>
    <w:div w:id="2010131995">
      <w:marLeft w:val="0"/>
      <w:marRight w:val="0"/>
      <w:marTop w:val="0"/>
      <w:marBottom w:val="0"/>
      <w:divBdr>
        <w:top w:val="none" w:sz="0" w:space="0" w:color="auto"/>
        <w:left w:val="none" w:sz="0" w:space="0" w:color="auto"/>
        <w:bottom w:val="none" w:sz="0" w:space="0" w:color="auto"/>
        <w:right w:val="none" w:sz="0" w:space="0" w:color="auto"/>
      </w:divBdr>
    </w:div>
    <w:div w:id="2010131996">
      <w:marLeft w:val="0"/>
      <w:marRight w:val="0"/>
      <w:marTop w:val="0"/>
      <w:marBottom w:val="0"/>
      <w:divBdr>
        <w:top w:val="none" w:sz="0" w:space="0" w:color="auto"/>
        <w:left w:val="none" w:sz="0" w:space="0" w:color="auto"/>
        <w:bottom w:val="none" w:sz="0" w:space="0" w:color="auto"/>
        <w:right w:val="none" w:sz="0" w:space="0" w:color="auto"/>
      </w:divBdr>
    </w:div>
    <w:div w:id="2010131997">
      <w:marLeft w:val="0"/>
      <w:marRight w:val="0"/>
      <w:marTop w:val="0"/>
      <w:marBottom w:val="0"/>
      <w:divBdr>
        <w:top w:val="none" w:sz="0" w:space="0" w:color="auto"/>
        <w:left w:val="none" w:sz="0" w:space="0" w:color="auto"/>
        <w:bottom w:val="none" w:sz="0" w:space="0" w:color="auto"/>
        <w:right w:val="none" w:sz="0" w:space="0" w:color="auto"/>
      </w:divBdr>
    </w:div>
    <w:div w:id="2010131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10581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Píša Jan Bc.</dc:creator>
  <cp:keywords/>
  <dc:description/>
  <cp:lastModifiedBy>Szabóová Jana</cp:lastModifiedBy>
  <cp:revision>3</cp:revision>
  <cp:lastPrinted>2022-12-13T09:37:00Z</cp:lastPrinted>
  <dcterms:created xsi:type="dcterms:W3CDTF">2023-01-24T10:42:00Z</dcterms:created>
  <dcterms:modified xsi:type="dcterms:W3CDTF">2023-01-24T10:45:00Z</dcterms:modified>
</cp:coreProperties>
</file>