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AB0" w:rsidRDefault="00E90AB0" w:rsidP="00AD7965"/>
    <w:p w:rsidR="00202AB0" w:rsidRPr="00202AB0" w:rsidRDefault="00202AB0" w:rsidP="00202AB0">
      <w:pPr>
        <w:jc w:val="center"/>
        <w:rPr>
          <w:rFonts w:ascii="Arial" w:hAnsi="Arial" w:cs="Arial"/>
          <w:b/>
          <w:sz w:val="36"/>
          <w:szCs w:val="36"/>
        </w:rPr>
      </w:pPr>
      <w:r w:rsidRPr="00202AB0">
        <w:rPr>
          <w:rFonts w:ascii="Arial" w:hAnsi="Arial" w:cs="Arial"/>
          <w:b/>
          <w:sz w:val="36"/>
          <w:szCs w:val="36"/>
        </w:rPr>
        <w:t xml:space="preserve">S M L O U V A   O   D Í L O </w:t>
      </w:r>
    </w:p>
    <w:p w:rsidR="00202AB0" w:rsidRPr="00202AB0" w:rsidRDefault="00202AB0" w:rsidP="00202AB0">
      <w:pPr>
        <w:jc w:val="center"/>
        <w:rPr>
          <w:rFonts w:ascii="Arial" w:hAnsi="Arial" w:cs="Arial"/>
          <w:szCs w:val="22"/>
        </w:rPr>
      </w:pPr>
      <w:r w:rsidRPr="00202AB0">
        <w:rPr>
          <w:rFonts w:ascii="Arial" w:hAnsi="Arial" w:cs="Arial"/>
          <w:szCs w:val="22"/>
        </w:rPr>
        <w:t>uzavřená v souladu s § 2586 a násl. zákona č. 89/2012 Sb., občanského zákoníku, ve znění pozdějších předpisů (dále jen „občanský zákoník“), (dále jen „smlouva“)</w:t>
      </w:r>
    </w:p>
    <w:p w:rsidR="00202AB0" w:rsidRPr="00202AB0" w:rsidRDefault="00202AB0" w:rsidP="00202AB0">
      <w:pPr>
        <w:rPr>
          <w:rFonts w:ascii="Arial" w:hAnsi="Arial" w:cs="Arial"/>
          <w:b/>
          <w:sz w:val="36"/>
          <w:szCs w:val="36"/>
        </w:rPr>
      </w:pPr>
    </w:p>
    <w:p w:rsidR="00202AB0" w:rsidRPr="00202AB0" w:rsidRDefault="00202AB0" w:rsidP="00202AB0">
      <w:pPr>
        <w:ind w:left="1986" w:firstLine="708"/>
        <w:rPr>
          <w:rFonts w:ascii="Arial" w:hAnsi="Arial" w:cs="Arial"/>
          <w:szCs w:val="22"/>
        </w:rPr>
      </w:pPr>
      <w:r w:rsidRPr="00202AB0">
        <w:rPr>
          <w:rFonts w:ascii="Arial" w:hAnsi="Arial" w:cs="Arial"/>
          <w:szCs w:val="22"/>
        </w:rPr>
        <w:t>č</w:t>
      </w:r>
      <w:r w:rsidR="00DD20ED">
        <w:rPr>
          <w:rFonts w:ascii="Arial" w:hAnsi="Arial" w:cs="Arial"/>
          <w:szCs w:val="22"/>
        </w:rPr>
        <w:t>íslo</w:t>
      </w:r>
      <w:r w:rsidRPr="00202AB0">
        <w:rPr>
          <w:rFonts w:ascii="Arial" w:hAnsi="Arial" w:cs="Arial"/>
          <w:szCs w:val="22"/>
        </w:rPr>
        <w:t xml:space="preserve"> smlouvy zhotovitele:</w:t>
      </w:r>
      <w:r w:rsidRPr="00202AB0">
        <w:rPr>
          <w:rFonts w:ascii="Arial" w:hAnsi="Arial" w:cs="Arial"/>
          <w:szCs w:val="22"/>
        </w:rPr>
        <w:tab/>
      </w:r>
      <w:r w:rsidR="003909AA" w:rsidRPr="003909AA">
        <w:rPr>
          <w:rFonts w:ascii="Arial" w:hAnsi="Arial" w:cs="Arial"/>
          <w:szCs w:val="22"/>
        </w:rPr>
        <w:t>ZPSD-SRO-2022-0121</w:t>
      </w:r>
      <w:r w:rsidRPr="00202AB0">
        <w:rPr>
          <w:rFonts w:ascii="Arial" w:hAnsi="Arial" w:cs="Arial"/>
          <w:szCs w:val="22"/>
        </w:rPr>
        <w:tab/>
      </w:r>
    </w:p>
    <w:p w:rsidR="00202AB0" w:rsidRPr="00202AB0" w:rsidRDefault="00202AB0" w:rsidP="00202AB0">
      <w:pPr>
        <w:ind w:left="2694" w:hanging="2694"/>
        <w:rPr>
          <w:rFonts w:ascii="Arial" w:hAnsi="Arial" w:cs="Arial"/>
          <w:szCs w:val="22"/>
        </w:rPr>
      </w:pPr>
      <w:r w:rsidRPr="00202AB0">
        <w:rPr>
          <w:rFonts w:ascii="Arial" w:hAnsi="Arial" w:cs="Arial"/>
          <w:szCs w:val="22"/>
        </w:rPr>
        <w:t xml:space="preserve">                                        </w:t>
      </w:r>
      <w:r w:rsidRPr="00202AB0">
        <w:rPr>
          <w:rFonts w:ascii="Arial" w:hAnsi="Arial" w:cs="Arial"/>
          <w:szCs w:val="22"/>
        </w:rPr>
        <w:tab/>
        <w:t>č</w:t>
      </w:r>
      <w:r w:rsidR="00DD20ED">
        <w:rPr>
          <w:rFonts w:ascii="Arial" w:hAnsi="Arial" w:cs="Arial"/>
          <w:szCs w:val="22"/>
        </w:rPr>
        <w:t>ísl</w:t>
      </w:r>
      <w:r w:rsidR="00156D60">
        <w:rPr>
          <w:rFonts w:ascii="Arial" w:hAnsi="Arial" w:cs="Arial"/>
          <w:szCs w:val="22"/>
        </w:rPr>
        <w:t>o</w:t>
      </w:r>
      <w:r w:rsidRPr="00202AB0">
        <w:rPr>
          <w:rFonts w:ascii="Arial" w:hAnsi="Arial" w:cs="Arial"/>
          <w:szCs w:val="22"/>
        </w:rPr>
        <w:t xml:space="preserve"> smlouvy objednatele: </w:t>
      </w:r>
      <w:r w:rsidRPr="00202AB0">
        <w:rPr>
          <w:rFonts w:ascii="Arial" w:hAnsi="Arial" w:cs="Arial"/>
          <w:szCs w:val="22"/>
        </w:rPr>
        <w:tab/>
      </w:r>
      <w:r w:rsidR="007226F2">
        <w:rPr>
          <w:rFonts w:ascii="Arial" w:hAnsi="Arial" w:cs="Arial"/>
          <w:szCs w:val="22"/>
        </w:rPr>
        <w:t>31</w:t>
      </w:r>
      <w:r w:rsidRPr="00202AB0">
        <w:rPr>
          <w:rFonts w:ascii="Arial" w:hAnsi="Arial" w:cs="Arial"/>
          <w:szCs w:val="22"/>
        </w:rPr>
        <w:t>/20</w:t>
      </w:r>
      <w:r w:rsidR="007226F2">
        <w:rPr>
          <w:rFonts w:ascii="Arial" w:hAnsi="Arial" w:cs="Arial"/>
          <w:szCs w:val="22"/>
        </w:rPr>
        <w:t>23</w:t>
      </w:r>
      <w:r w:rsidRPr="00202AB0">
        <w:rPr>
          <w:rFonts w:ascii="Arial" w:hAnsi="Arial" w:cs="Arial"/>
          <w:szCs w:val="22"/>
        </w:rPr>
        <w:tab/>
      </w:r>
    </w:p>
    <w:p w:rsidR="00202AB0" w:rsidRPr="00202AB0" w:rsidRDefault="00202AB0" w:rsidP="00202AB0">
      <w:pPr>
        <w:rPr>
          <w:rFonts w:ascii="Arial" w:hAnsi="Arial" w:cs="Arial"/>
          <w:b/>
        </w:rPr>
      </w:pPr>
    </w:p>
    <w:p w:rsidR="00202AB0" w:rsidRPr="00202AB0" w:rsidRDefault="00202AB0" w:rsidP="00202AB0">
      <w:pPr>
        <w:pStyle w:val="Export0"/>
        <w:jc w:val="center"/>
        <w:rPr>
          <w:rFonts w:ascii="Arial" w:hAnsi="Arial" w:cs="Arial"/>
          <w:b/>
          <w:sz w:val="22"/>
          <w:szCs w:val="22"/>
          <w:lang w:val="cs-CZ"/>
        </w:rPr>
      </w:pPr>
    </w:p>
    <w:p w:rsidR="00202AB0" w:rsidRPr="00202AB0" w:rsidRDefault="00202AB0" w:rsidP="00202AB0">
      <w:pPr>
        <w:pStyle w:val="Export0"/>
        <w:jc w:val="center"/>
        <w:outlineLvl w:val="0"/>
        <w:rPr>
          <w:rFonts w:ascii="Arial" w:hAnsi="Arial" w:cs="Arial"/>
          <w:b/>
          <w:sz w:val="22"/>
          <w:szCs w:val="22"/>
        </w:rPr>
      </w:pPr>
      <w:r w:rsidRPr="00202AB0">
        <w:rPr>
          <w:rFonts w:ascii="Arial" w:hAnsi="Arial" w:cs="Arial"/>
          <w:b/>
          <w:sz w:val="22"/>
          <w:szCs w:val="22"/>
        </w:rPr>
        <w:t>„</w:t>
      </w:r>
      <w:r w:rsidR="00E13E4F" w:rsidRPr="00E13E4F">
        <w:rPr>
          <w:rFonts w:ascii="Arial" w:hAnsi="Arial" w:cs="Arial"/>
          <w:b/>
          <w:szCs w:val="24"/>
        </w:rPr>
        <w:t>Revitalizace Kamenice v Rabštejnu  – projektová dokumentace (DSP, DPS)</w:t>
      </w:r>
      <w:r w:rsidRPr="00202AB0">
        <w:rPr>
          <w:rFonts w:ascii="Arial" w:hAnsi="Arial" w:cs="Arial"/>
          <w:b/>
          <w:sz w:val="22"/>
          <w:szCs w:val="22"/>
        </w:rPr>
        <w:t>“</w:t>
      </w:r>
    </w:p>
    <w:p w:rsidR="00202AB0" w:rsidRPr="00202AB0" w:rsidRDefault="00202AB0" w:rsidP="00202AB0">
      <w:pPr>
        <w:jc w:val="center"/>
        <w:rPr>
          <w:rFonts w:ascii="Arial" w:hAnsi="Arial" w:cs="Arial"/>
          <w:sz w:val="22"/>
          <w:szCs w:val="22"/>
        </w:rPr>
      </w:pPr>
    </w:p>
    <w:p w:rsidR="00202AB0" w:rsidRPr="00202AB0" w:rsidRDefault="00202AB0" w:rsidP="00202AB0">
      <w:pPr>
        <w:tabs>
          <w:tab w:val="left" w:pos="4080"/>
        </w:tabs>
        <w:rPr>
          <w:rFonts w:ascii="Arial" w:hAnsi="Arial" w:cs="Arial"/>
          <w:b/>
          <w:sz w:val="22"/>
          <w:szCs w:val="22"/>
        </w:rPr>
      </w:pPr>
    </w:p>
    <w:p w:rsidR="00202AB0" w:rsidRPr="00202AB0" w:rsidRDefault="00202AB0" w:rsidP="00202AB0">
      <w:pPr>
        <w:rPr>
          <w:rFonts w:ascii="Arial" w:hAnsi="Arial" w:cs="Arial"/>
          <w:sz w:val="22"/>
          <w:szCs w:val="22"/>
        </w:rPr>
      </w:pPr>
      <w:r w:rsidRPr="00202AB0">
        <w:rPr>
          <w:rFonts w:ascii="Arial" w:hAnsi="Arial" w:cs="Arial"/>
          <w:sz w:val="22"/>
          <w:szCs w:val="22"/>
        </w:rPr>
        <w:t>Tato smlouva byla uzavřena mezi:</w:t>
      </w:r>
    </w:p>
    <w:p w:rsidR="00202AB0" w:rsidRPr="00202AB0" w:rsidRDefault="00202AB0" w:rsidP="00202AB0">
      <w:pPr>
        <w:rPr>
          <w:rFonts w:ascii="Arial" w:hAnsi="Arial" w:cs="Arial"/>
          <w:sz w:val="22"/>
          <w:szCs w:val="22"/>
        </w:rPr>
      </w:pPr>
    </w:p>
    <w:p w:rsidR="00202AB0" w:rsidRPr="00202AB0" w:rsidRDefault="00202AB0" w:rsidP="00202AB0">
      <w:pPr>
        <w:tabs>
          <w:tab w:val="left" w:pos="3261"/>
        </w:tabs>
        <w:ind w:left="3960" w:hanging="3960"/>
        <w:rPr>
          <w:rFonts w:ascii="Arial" w:hAnsi="Arial" w:cs="Arial"/>
          <w:b/>
          <w:sz w:val="22"/>
          <w:szCs w:val="22"/>
        </w:rPr>
      </w:pPr>
      <w:r w:rsidRPr="00202AB0">
        <w:rPr>
          <w:rFonts w:ascii="Arial" w:hAnsi="Arial" w:cs="Arial"/>
          <w:b/>
          <w:sz w:val="22"/>
          <w:szCs w:val="22"/>
        </w:rPr>
        <w:t>objednatel:</w:t>
      </w:r>
      <w:r w:rsidRPr="00202AB0">
        <w:rPr>
          <w:rFonts w:ascii="Arial" w:hAnsi="Arial" w:cs="Arial"/>
          <w:b/>
          <w:sz w:val="22"/>
          <w:szCs w:val="22"/>
        </w:rPr>
        <w:tab/>
        <w:t>Povodí Ohře, státní podnik</w:t>
      </w:r>
    </w:p>
    <w:p w:rsidR="00202AB0" w:rsidRPr="00202AB0" w:rsidRDefault="00202AB0" w:rsidP="00202AB0">
      <w:pPr>
        <w:tabs>
          <w:tab w:val="left" w:pos="3261"/>
        </w:tabs>
        <w:rPr>
          <w:rFonts w:ascii="Arial" w:hAnsi="Arial" w:cs="Arial"/>
          <w:sz w:val="22"/>
          <w:szCs w:val="22"/>
        </w:rPr>
      </w:pPr>
      <w:r w:rsidRPr="00202AB0">
        <w:rPr>
          <w:rFonts w:ascii="Arial" w:hAnsi="Arial" w:cs="Arial"/>
          <w:sz w:val="22"/>
          <w:szCs w:val="22"/>
        </w:rPr>
        <w:t>sídlo:</w:t>
      </w:r>
      <w:r w:rsidRPr="00202AB0">
        <w:rPr>
          <w:rFonts w:ascii="Arial" w:hAnsi="Arial" w:cs="Arial"/>
          <w:sz w:val="22"/>
          <w:szCs w:val="22"/>
        </w:rPr>
        <w:tab/>
        <w:t>Bezručova 4219, 430 03 Chomutov</w:t>
      </w:r>
    </w:p>
    <w:p w:rsidR="00202AB0" w:rsidRPr="00202AB0" w:rsidRDefault="00202AB0" w:rsidP="00202AB0">
      <w:pPr>
        <w:tabs>
          <w:tab w:val="left" w:pos="3261"/>
        </w:tabs>
        <w:ind w:left="3969" w:hanging="3969"/>
        <w:rPr>
          <w:rFonts w:ascii="Arial" w:hAnsi="Arial" w:cs="Arial"/>
          <w:color w:val="000000"/>
          <w:sz w:val="22"/>
          <w:szCs w:val="22"/>
        </w:rPr>
      </w:pPr>
      <w:r w:rsidRPr="00202AB0">
        <w:rPr>
          <w:rFonts w:ascii="Arial" w:hAnsi="Arial" w:cs="Arial"/>
          <w:color w:val="000000"/>
          <w:sz w:val="22"/>
          <w:szCs w:val="22"/>
        </w:rPr>
        <w:t xml:space="preserve">statutární orgán: </w:t>
      </w:r>
      <w:r w:rsidRPr="00202AB0">
        <w:rPr>
          <w:rFonts w:ascii="Arial" w:hAnsi="Arial" w:cs="Arial"/>
          <w:color w:val="000000"/>
          <w:sz w:val="22"/>
          <w:szCs w:val="22"/>
        </w:rPr>
        <w:tab/>
        <w:t xml:space="preserve"> </w:t>
      </w:r>
    </w:p>
    <w:p w:rsidR="00202AB0" w:rsidRPr="00202AB0" w:rsidRDefault="00202AB0" w:rsidP="00202AB0">
      <w:pPr>
        <w:tabs>
          <w:tab w:val="left" w:pos="3960"/>
        </w:tabs>
        <w:ind w:left="3969" w:hanging="3969"/>
        <w:rPr>
          <w:rFonts w:ascii="Arial" w:hAnsi="Arial" w:cs="Arial"/>
          <w:sz w:val="22"/>
          <w:szCs w:val="22"/>
        </w:rPr>
      </w:pPr>
      <w:r w:rsidRPr="00202AB0">
        <w:rPr>
          <w:rFonts w:ascii="Arial" w:hAnsi="Arial" w:cs="Arial"/>
          <w:sz w:val="22"/>
          <w:szCs w:val="22"/>
        </w:rPr>
        <w:t>oprávněn k podpisu smlouvy</w:t>
      </w:r>
    </w:p>
    <w:p w:rsidR="00202AB0" w:rsidRPr="00202AB0" w:rsidRDefault="00202AB0" w:rsidP="00202AB0">
      <w:pPr>
        <w:tabs>
          <w:tab w:val="left" w:pos="3261"/>
        </w:tabs>
        <w:rPr>
          <w:rFonts w:ascii="Arial" w:hAnsi="Arial" w:cs="Arial"/>
          <w:sz w:val="22"/>
          <w:szCs w:val="22"/>
        </w:rPr>
      </w:pPr>
      <w:r w:rsidRPr="00202AB0">
        <w:rPr>
          <w:rFonts w:ascii="Arial" w:hAnsi="Arial" w:cs="Arial"/>
          <w:sz w:val="22"/>
          <w:szCs w:val="22"/>
        </w:rPr>
        <w:t>a k jednání o věcech smluvních:</w:t>
      </w:r>
      <w:r w:rsidRPr="00202AB0">
        <w:rPr>
          <w:rFonts w:ascii="Arial" w:hAnsi="Arial" w:cs="Arial"/>
          <w:sz w:val="22"/>
          <w:szCs w:val="22"/>
        </w:rPr>
        <w:tab/>
      </w:r>
    </w:p>
    <w:p w:rsidR="00F207FE" w:rsidRDefault="00202AB0" w:rsidP="00202AB0">
      <w:pPr>
        <w:tabs>
          <w:tab w:val="left" w:pos="3261"/>
        </w:tabs>
        <w:ind w:left="3261" w:hanging="3261"/>
        <w:rPr>
          <w:rFonts w:ascii="Arial" w:hAnsi="Arial" w:cs="Arial"/>
          <w:sz w:val="22"/>
          <w:szCs w:val="22"/>
        </w:rPr>
      </w:pPr>
      <w:r w:rsidRPr="00202AB0">
        <w:rPr>
          <w:rFonts w:ascii="Arial" w:hAnsi="Arial" w:cs="Arial"/>
          <w:sz w:val="22"/>
          <w:szCs w:val="22"/>
        </w:rPr>
        <w:t>zástupce ve věcech technických:</w:t>
      </w:r>
      <w:r w:rsidRPr="00202AB0">
        <w:rPr>
          <w:rFonts w:ascii="Arial" w:hAnsi="Arial" w:cs="Arial"/>
          <w:sz w:val="22"/>
          <w:szCs w:val="22"/>
        </w:rPr>
        <w:tab/>
      </w:r>
    </w:p>
    <w:p w:rsidR="00202AB0" w:rsidRPr="00202AB0" w:rsidRDefault="00202AB0" w:rsidP="00202AB0">
      <w:pPr>
        <w:tabs>
          <w:tab w:val="left" w:pos="3261"/>
        </w:tabs>
        <w:ind w:left="3261" w:hanging="3261"/>
        <w:rPr>
          <w:rFonts w:ascii="Arial" w:hAnsi="Arial" w:cs="Arial"/>
          <w:sz w:val="22"/>
          <w:szCs w:val="22"/>
        </w:rPr>
      </w:pPr>
      <w:r w:rsidRPr="00202AB0">
        <w:rPr>
          <w:rFonts w:ascii="Arial" w:hAnsi="Arial" w:cs="Arial"/>
          <w:sz w:val="22"/>
          <w:szCs w:val="22"/>
        </w:rPr>
        <w:t xml:space="preserve"> </w:t>
      </w:r>
    </w:p>
    <w:p w:rsidR="00202AB0" w:rsidRPr="00202AB0" w:rsidRDefault="00202AB0" w:rsidP="00202AB0">
      <w:pPr>
        <w:tabs>
          <w:tab w:val="left" w:pos="3261"/>
        </w:tabs>
        <w:autoSpaceDE w:val="0"/>
        <w:autoSpaceDN w:val="0"/>
        <w:adjustRightInd w:val="0"/>
        <w:rPr>
          <w:rFonts w:ascii="Arial" w:hAnsi="Arial" w:cs="Arial"/>
          <w:bCs/>
          <w:iCs/>
          <w:color w:val="000000"/>
          <w:sz w:val="22"/>
          <w:szCs w:val="22"/>
        </w:rPr>
      </w:pPr>
      <w:r w:rsidRPr="00202AB0">
        <w:rPr>
          <w:rFonts w:ascii="Arial" w:hAnsi="Arial" w:cs="Arial"/>
          <w:color w:val="000000"/>
          <w:sz w:val="22"/>
          <w:szCs w:val="22"/>
        </w:rPr>
        <w:t>zástupce objednatele:</w:t>
      </w:r>
      <w:r w:rsidRPr="00202AB0">
        <w:rPr>
          <w:rFonts w:ascii="Arial" w:hAnsi="Arial" w:cs="Arial"/>
          <w:color w:val="000000"/>
          <w:sz w:val="22"/>
          <w:szCs w:val="22"/>
        </w:rPr>
        <w:tab/>
        <w:t xml:space="preserve"> </w:t>
      </w:r>
    </w:p>
    <w:p w:rsidR="00202AB0" w:rsidRPr="00E13E4F" w:rsidRDefault="00202AB0" w:rsidP="00202AB0">
      <w:pPr>
        <w:tabs>
          <w:tab w:val="left" w:pos="3960"/>
        </w:tabs>
        <w:ind w:left="3119" w:hanging="3119"/>
        <w:rPr>
          <w:rFonts w:ascii="Arial" w:hAnsi="Arial" w:cs="Arial"/>
          <w:sz w:val="22"/>
          <w:szCs w:val="22"/>
        </w:rPr>
      </w:pPr>
      <w:r w:rsidRPr="00E13E4F">
        <w:rPr>
          <w:rFonts w:ascii="Arial" w:hAnsi="Arial" w:cs="Arial"/>
          <w:sz w:val="22"/>
          <w:szCs w:val="22"/>
        </w:rPr>
        <w:t>IČO:</w:t>
      </w:r>
      <w:proofErr w:type="gramStart"/>
      <w:r w:rsidRPr="00E13E4F">
        <w:rPr>
          <w:rFonts w:ascii="Arial" w:hAnsi="Arial" w:cs="Arial"/>
          <w:sz w:val="22"/>
          <w:szCs w:val="22"/>
        </w:rPr>
        <w:tab/>
      </w:r>
      <w:r w:rsidR="00735B96">
        <w:rPr>
          <w:rFonts w:ascii="Arial" w:hAnsi="Arial" w:cs="Arial"/>
          <w:sz w:val="22"/>
          <w:szCs w:val="22"/>
        </w:rPr>
        <w:t xml:space="preserve">  </w:t>
      </w:r>
      <w:r w:rsidRPr="00E13E4F">
        <w:rPr>
          <w:rFonts w:ascii="Arial" w:hAnsi="Arial" w:cs="Arial"/>
          <w:sz w:val="22"/>
          <w:szCs w:val="22"/>
        </w:rPr>
        <w:t>70889988</w:t>
      </w:r>
      <w:proofErr w:type="gramEnd"/>
    </w:p>
    <w:p w:rsidR="00202AB0" w:rsidRDefault="00202AB0" w:rsidP="00202AB0">
      <w:pPr>
        <w:tabs>
          <w:tab w:val="left" w:pos="3960"/>
        </w:tabs>
        <w:ind w:left="3119" w:hanging="3119"/>
        <w:rPr>
          <w:rFonts w:ascii="Arial" w:hAnsi="Arial" w:cs="Arial"/>
          <w:sz w:val="22"/>
          <w:szCs w:val="22"/>
        </w:rPr>
      </w:pPr>
      <w:r w:rsidRPr="00E13E4F">
        <w:rPr>
          <w:rFonts w:ascii="Arial" w:hAnsi="Arial" w:cs="Arial"/>
          <w:sz w:val="22"/>
          <w:szCs w:val="22"/>
        </w:rPr>
        <w:t>DIČ:</w:t>
      </w:r>
      <w:proofErr w:type="gramStart"/>
      <w:r w:rsidRPr="00E13E4F">
        <w:rPr>
          <w:rFonts w:ascii="Arial" w:hAnsi="Arial" w:cs="Arial"/>
          <w:sz w:val="22"/>
          <w:szCs w:val="22"/>
        </w:rPr>
        <w:tab/>
      </w:r>
      <w:r w:rsidR="00735B96">
        <w:rPr>
          <w:rFonts w:ascii="Arial" w:hAnsi="Arial" w:cs="Arial"/>
          <w:sz w:val="22"/>
          <w:szCs w:val="22"/>
        </w:rPr>
        <w:t xml:space="preserve">  </w:t>
      </w:r>
      <w:r w:rsidRPr="00E13E4F">
        <w:rPr>
          <w:rFonts w:ascii="Arial" w:hAnsi="Arial" w:cs="Arial"/>
          <w:sz w:val="22"/>
          <w:szCs w:val="22"/>
        </w:rPr>
        <w:t>CZ</w:t>
      </w:r>
      <w:proofErr w:type="gramEnd"/>
      <w:r w:rsidRPr="00E13E4F">
        <w:rPr>
          <w:rFonts w:ascii="Arial" w:hAnsi="Arial" w:cs="Arial"/>
          <w:sz w:val="22"/>
          <w:szCs w:val="22"/>
        </w:rPr>
        <w:t>70889988</w:t>
      </w:r>
    </w:p>
    <w:p w:rsidR="00F207FE" w:rsidRPr="00202AB0" w:rsidRDefault="00F207FE" w:rsidP="00202AB0">
      <w:pPr>
        <w:tabs>
          <w:tab w:val="left" w:pos="3960"/>
        </w:tabs>
        <w:ind w:left="3119" w:hanging="3119"/>
        <w:rPr>
          <w:rFonts w:ascii="Arial" w:hAnsi="Arial" w:cs="Arial"/>
          <w:sz w:val="22"/>
          <w:szCs w:val="22"/>
        </w:rPr>
      </w:pPr>
    </w:p>
    <w:p w:rsidR="00202AB0" w:rsidRPr="00202AB0" w:rsidRDefault="00202AB0" w:rsidP="00202AB0">
      <w:pPr>
        <w:tabs>
          <w:tab w:val="left" w:pos="3960"/>
        </w:tabs>
        <w:ind w:left="3119" w:hanging="3119"/>
        <w:rPr>
          <w:rFonts w:ascii="Arial" w:hAnsi="Arial" w:cs="Arial"/>
          <w:sz w:val="22"/>
          <w:szCs w:val="22"/>
        </w:rPr>
      </w:pPr>
      <w:r w:rsidRPr="00202AB0">
        <w:rPr>
          <w:rFonts w:ascii="Arial" w:hAnsi="Arial" w:cs="Arial"/>
          <w:sz w:val="22"/>
          <w:szCs w:val="22"/>
        </w:rPr>
        <w:t xml:space="preserve">bankovní spojení: </w:t>
      </w:r>
      <w:r w:rsidRPr="00202AB0">
        <w:rPr>
          <w:rFonts w:ascii="Arial" w:hAnsi="Arial" w:cs="Arial"/>
          <w:sz w:val="22"/>
          <w:szCs w:val="22"/>
        </w:rPr>
        <w:tab/>
      </w:r>
    </w:p>
    <w:p w:rsidR="00202AB0" w:rsidRPr="00202AB0" w:rsidRDefault="00202AB0" w:rsidP="00202AB0">
      <w:pPr>
        <w:tabs>
          <w:tab w:val="left" w:pos="3960"/>
        </w:tabs>
        <w:ind w:left="3119" w:hanging="3119"/>
        <w:rPr>
          <w:rFonts w:ascii="Arial" w:hAnsi="Arial" w:cs="Arial"/>
          <w:b/>
          <w:sz w:val="22"/>
          <w:szCs w:val="22"/>
        </w:rPr>
      </w:pPr>
      <w:r w:rsidRPr="00202AB0">
        <w:rPr>
          <w:rFonts w:ascii="Arial" w:hAnsi="Arial" w:cs="Arial"/>
          <w:sz w:val="22"/>
          <w:szCs w:val="22"/>
        </w:rPr>
        <w:t xml:space="preserve">číslo účtu: </w:t>
      </w:r>
      <w:r w:rsidRPr="00202AB0">
        <w:rPr>
          <w:rFonts w:ascii="Arial" w:hAnsi="Arial" w:cs="Arial"/>
          <w:sz w:val="22"/>
          <w:szCs w:val="22"/>
        </w:rPr>
        <w:tab/>
      </w:r>
      <w:r w:rsidR="00735B96">
        <w:rPr>
          <w:rFonts w:ascii="Arial" w:hAnsi="Arial" w:cs="Arial"/>
          <w:sz w:val="22"/>
          <w:szCs w:val="22"/>
        </w:rPr>
        <w:t xml:space="preserve">  </w:t>
      </w:r>
    </w:p>
    <w:p w:rsidR="00202AB0" w:rsidRPr="00202AB0" w:rsidRDefault="00202AB0" w:rsidP="00202AB0">
      <w:pPr>
        <w:tabs>
          <w:tab w:val="left" w:pos="3960"/>
        </w:tabs>
        <w:rPr>
          <w:rFonts w:ascii="Arial" w:hAnsi="Arial" w:cs="Arial"/>
          <w:sz w:val="22"/>
          <w:szCs w:val="22"/>
        </w:rPr>
      </w:pPr>
      <w:r w:rsidRPr="00202AB0">
        <w:rPr>
          <w:rFonts w:ascii="Arial" w:hAnsi="Arial" w:cs="Arial"/>
          <w:sz w:val="22"/>
          <w:szCs w:val="22"/>
        </w:rPr>
        <w:t xml:space="preserve">zápis v obchodním rejstříku: u Krajského soudu v Ústí nad Labem v oddílu A, vložce č. 13052 </w:t>
      </w:r>
    </w:p>
    <w:p w:rsidR="00202AB0" w:rsidRPr="00202AB0" w:rsidRDefault="00202AB0" w:rsidP="00202AB0">
      <w:pPr>
        <w:tabs>
          <w:tab w:val="left" w:pos="3960"/>
        </w:tabs>
        <w:rPr>
          <w:rFonts w:ascii="Arial" w:hAnsi="Arial" w:cs="Arial"/>
          <w:sz w:val="22"/>
          <w:szCs w:val="22"/>
        </w:rPr>
      </w:pPr>
    </w:p>
    <w:p w:rsidR="00202AB0" w:rsidRPr="00202AB0" w:rsidRDefault="00202AB0" w:rsidP="00202AB0">
      <w:pPr>
        <w:tabs>
          <w:tab w:val="left" w:pos="3960"/>
        </w:tabs>
        <w:rPr>
          <w:rFonts w:ascii="Arial" w:hAnsi="Arial" w:cs="Arial"/>
          <w:sz w:val="22"/>
          <w:szCs w:val="22"/>
        </w:rPr>
      </w:pPr>
      <w:bookmarkStart w:id="0" w:name="_Hlk104377895"/>
      <w:r w:rsidRPr="00202AB0">
        <w:rPr>
          <w:rFonts w:ascii="Arial" w:hAnsi="Arial" w:cs="Arial"/>
          <w:sz w:val="22"/>
          <w:szCs w:val="22"/>
        </w:rPr>
        <w:t xml:space="preserve">(dále jen „objednatel“) </w:t>
      </w:r>
    </w:p>
    <w:bookmarkEnd w:id="0"/>
    <w:p w:rsidR="00202AB0" w:rsidRPr="00202AB0" w:rsidRDefault="00202AB0" w:rsidP="00202AB0">
      <w:pPr>
        <w:tabs>
          <w:tab w:val="left" w:pos="3960"/>
        </w:tabs>
        <w:rPr>
          <w:rFonts w:ascii="Arial" w:hAnsi="Arial" w:cs="Arial"/>
          <w:b/>
          <w:sz w:val="22"/>
          <w:szCs w:val="22"/>
        </w:rPr>
      </w:pPr>
    </w:p>
    <w:p w:rsidR="00202AB0" w:rsidRPr="00202AB0" w:rsidRDefault="00202AB0" w:rsidP="00202AB0">
      <w:pPr>
        <w:tabs>
          <w:tab w:val="left" w:pos="3261"/>
        </w:tabs>
        <w:autoSpaceDE w:val="0"/>
        <w:autoSpaceDN w:val="0"/>
        <w:adjustRightInd w:val="0"/>
        <w:spacing w:line="300" w:lineRule="atLeast"/>
        <w:rPr>
          <w:rFonts w:ascii="Arial" w:hAnsi="Arial" w:cs="Arial"/>
          <w:b/>
          <w:bCs/>
          <w:color w:val="000000"/>
          <w:sz w:val="22"/>
          <w:szCs w:val="22"/>
        </w:rPr>
      </w:pPr>
      <w:r w:rsidRPr="00202AB0">
        <w:rPr>
          <w:rFonts w:ascii="Arial" w:hAnsi="Arial" w:cs="Arial"/>
          <w:b/>
          <w:sz w:val="22"/>
          <w:szCs w:val="22"/>
        </w:rPr>
        <w:t>zhotovitel:</w:t>
      </w:r>
      <w:r w:rsidRPr="00202AB0">
        <w:rPr>
          <w:rFonts w:ascii="Arial" w:hAnsi="Arial" w:cs="Arial"/>
          <w:b/>
          <w:sz w:val="22"/>
          <w:szCs w:val="22"/>
        </w:rPr>
        <w:tab/>
      </w:r>
      <w:r w:rsidR="00735B96">
        <w:rPr>
          <w:rFonts w:ascii="Arial" w:hAnsi="Arial" w:cs="Arial"/>
          <w:b/>
          <w:sz w:val="22"/>
          <w:szCs w:val="22"/>
        </w:rPr>
        <w:t xml:space="preserve">                </w:t>
      </w:r>
      <w:r w:rsidR="00C15875" w:rsidRPr="00C15875">
        <w:rPr>
          <w:rFonts w:ascii="Arial" w:hAnsi="Arial" w:cs="Arial"/>
          <w:b/>
          <w:sz w:val="22"/>
          <w:szCs w:val="22"/>
        </w:rPr>
        <w:t>ŠINDLAR s.</w:t>
      </w:r>
      <w:r w:rsidR="00CE0B3B">
        <w:rPr>
          <w:rFonts w:ascii="Arial" w:hAnsi="Arial" w:cs="Arial"/>
          <w:b/>
          <w:sz w:val="22"/>
          <w:szCs w:val="22"/>
        </w:rPr>
        <w:t xml:space="preserve"> </w:t>
      </w:r>
      <w:r w:rsidR="00C15875" w:rsidRPr="00C15875">
        <w:rPr>
          <w:rFonts w:ascii="Arial" w:hAnsi="Arial" w:cs="Arial"/>
          <w:b/>
          <w:sz w:val="22"/>
          <w:szCs w:val="22"/>
        </w:rPr>
        <w:t>r.</w:t>
      </w:r>
      <w:r w:rsidR="00CE0B3B">
        <w:rPr>
          <w:rFonts w:ascii="Arial" w:hAnsi="Arial" w:cs="Arial"/>
          <w:b/>
          <w:sz w:val="22"/>
          <w:szCs w:val="22"/>
        </w:rPr>
        <w:t xml:space="preserve"> </w:t>
      </w:r>
      <w:r w:rsidR="00C15875" w:rsidRPr="00C15875">
        <w:rPr>
          <w:rFonts w:ascii="Arial" w:hAnsi="Arial" w:cs="Arial"/>
          <w:b/>
          <w:sz w:val="22"/>
          <w:szCs w:val="22"/>
        </w:rPr>
        <w:t>o.</w:t>
      </w:r>
      <w:r w:rsidRPr="00202AB0">
        <w:rPr>
          <w:rFonts w:ascii="Arial" w:hAnsi="Arial" w:cs="Arial"/>
          <w:b/>
          <w:bCs/>
          <w:color w:val="000000"/>
          <w:sz w:val="22"/>
          <w:szCs w:val="22"/>
        </w:rPr>
        <w:tab/>
      </w:r>
    </w:p>
    <w:p w:rsidR="00202AB0" w:rsidRPr="00202AB0" w:rsidRDefault="00202AB0" w:rsidP="00202AB0">
      <w:pPr>
        <w:tabs>
          <w:tab w:val="left" w:pos="3261"/>
        </w:tabs>
        <w:autoSpaceDE w:val="0"/>
        <w:autoSpaceDN w:val="0"/>
        <w:adjustRightInd w:val="0"/>
        <w:spacing w:line="300" w:lineRule="atLeast"/>
        <w:rPr>
          <w:rFonts w:ascii="Arial" w:hAnsi="Arial" w:cs="Arial"/>
          <w:bCs/>
          <w:color w:val="000000"/>
          <w:sz w:val="22"/>
          <w:szCs w:val="22"/>
        </w:rPr>
      </w:pPr>
      <w:r w:rsidRPr="00202AB0">
        <w:rPr>
          <w:rFonts w:ascii="Arial" w:hAnsi="Arial" w:cs="Arial"/>
          <w:sz w:val="22"/>
          <w:szCs w:val="22"/>
        </w:rPr>
        <w:t>sídlo:</w:t>
      </w:r>
      <w:r w:rsidRPr="00202AB0">
        <w:rPr>
          <w:rFonts w:ascii="Arial" w:hAnsi="Arial" w:cs="Arial"/>
          <w:b/>
          <w:bCs/>
          <w:color w:val="000000"/>
          <w:sz w:val="22"/>
          <w:szCs w:val="22"/>
        </w:rPr>
        <w:tab/>
      </w:r>
      <w:r w:rsidR="00735B96">
        <w:rPr>
          <w:rFonts w:ascii="Arial" w:hAnsi="Arial" w:cs="Arial"/>
          <w:b/>
          <w:bCs/>
          <w:color w:val="000000"/>
          <w:sz w:val="22"/>
          <w:szCs w:val="22"/>
        </w:rPr>
        <w:t xml:space="preserve">                </w:t>
      </w:r>
      <w:r w:rsidR="00C15875" w:rsidRPr="00C15875">
        <w:rPr>
          <w:rFonts w:ascii="Arial" w:hAnsi="Arial" w:cs="Arial"/>
          <w:bCs/>
          <w:color w:val="000000"/>
          <w:sz w:val="22"/>
          <w:szCs w:val="22"/>
        </w:rPr>
        <w:t>Na Brně 372/2a, 500 06 Hradec Králové</w:t>
      </w:r>
    </w:p>
    <w:p w:rsidR="00C15875" w:rsidRPr="00C15875" w:rsidRDefault="00202AB0" w:rsidP="00C15875">
      <w:pPr>
        <w:tabs>
          <w:tab w:val="left" w:pos="4253"/>
        </w:tabs>
        <w:rPr>
          <w:rFonts w:ascii="Arial" w:hAnsi="Arial" w:cs="Arial"/>
          <w:color w:val="000000"/>
          <w:sz w:val="22"/>
          <w:szCs w:val="22"/>
        </w:rPr>
      </w:pPr>
      <w:r w:rsidRPr="00202AB0">
        <w:rPr>
          <w:rFonts w:ascii="Arial" w:hAnsi="Arial" w:cs="Arial"/>
          <w:color w:val="000000"/>
          <w:sz w:val="22"/>
          <w:szCs w:val="22"/>
        </w:rPr>
        <w:t>oprávněn(i) k podpisu smlouvy:</w:t>
      </w:r>
      <w:r w:rsidRPr="00202AB0">
        <w:rPr>
          <w:rFonts w:ascii="Arial" w:hAnsi="Arial" w:cs="Arial"/>
          <w:color w:val="000000"/>
          <w:sz w:val="22"/>
          <w:szCs w:val="22"/>
        </w:rPr>
        <w:tab/>
      </w:r>
    </w:p>
    <w:p w:rsidR="00202AB0" w:rsidRPr="00202AB0" w:rsidRDefault="00C15875" w:rsidP="00C15875">
      <w:pPr>
        <w:tabs>
          <w:tab w:val="left" w:pos="4253"/>
        </w:tabs>
        <w:rPr>
          <w:rFonts w:ascii="Arial" w:hAnsi="Arial" w:cs="Arial"/>
          <w:color w:val="000000"/>
          <w:sz w:val="22"/>
          <w:szCs w:val="22"/>
        </w:rPr>
      </w:pPr>
      <w:r w:rsidRPr="00C15875">
        <w:rPr>
          <w:rFonts w:ascii="Arial" w:hAnsi="Arial" w:cs="Arial"/>
          <w:color w:val="000000"/>
          <w:sz w:val="22"/>
          <w:szCs w:val="22"/>
        </w:rPr>
        <w:tab/>
      </w:r>
    </w:p>
    <w:p w:rsidR="00C15875" w:rsidRPr="00C15875" w:rsidRDefault="00202AB0" w:rsidP="00C15875">
      <w:pPr>
        <w:tabs>
          <w:tab w:val="left" w:pos="4253"/>
        </w:tabs>
        <w:rPr>
          <w:rFonts w:ascii="Arial" w:hAnsi="Arial" w:cs="Arial"/>
          <w:color w:val="000000"/>
          <w:sz w:val="22"/>
          <w:szCs w:val="22"/>
        </w:rPr>
      </w:pPr>
      <w:r w:rsidRPr="00202AB0">
        <w:rPr>
          <w:rFonts w:ascii="Arial" w:hAnsi="Arial" w:cs="Arial"/>
          <w:color w:val="000000"/>
          <w:sz w:val="22"/>
          <w:szCs w:val="22"/>
        </w:rPr>
        <w:t>oprávněn(i) jednat o věcech smluvních:</w:t>
      </w:r>
      <w:r w:rsidRPr="00202AB0">
        <w:rPr>
          <w:rFonts w:ascii="Arial" w:hAnsi="Arial" w:cs="Arial"/>
          <w:color w:val="000000"/>
          <w:sz w:val="22"/>
          <w:szCs w:val="22"/>
        </w:rPr>
        <w:tab/>
      </w:r>
    </w:p>
    <w:p w:rsidR="00202AB0" w:rsidRPr="00202AB0" w:rsidRDefault="00C15875" w:rsidP="00C15875">
      <w:pPr>
        <w:tabs>
          <w:tab w:val="left" w:pos="4253"/>
        </w:tabs>
        <w:rPr>
          <w:rFonts w:ascii="Arial" w:hAnsi="Arial" w:cs="Arial"/>
          <w:color w:val="000000"/>
          <w:sz w:val="22"/>
          <w:szCs w:val="22"/>
        </w:rPr>
      </w:pPr>
      <w:r w:rsidRPr="00C15875">
        <w:rPr>
          <w:rFonts w:ascii="Arial" w:hAnsi="Arial" w:cs="Arial"/>
          <w:color w:val="000000"/>
          <w:sz w:val="22"/>
          <w:szCs w:val="22"/>
        </w:rPr>
        <w:tab/>
      </w:r>
    </w:p>
    <w:p w:rsidR="00202AB0" w:rsidRPr="00202AB0" w:rsidRDefault="00202AB0" w:rsidP="00202AB0">
      <w:pPr>
        <w:tabs>
          <w:tab w:val="left" w:pos="3960"/>
        </w:tabs>
        <w:rPr>
          <w:rFonts w:ascii="Arial" w:hAnsi="Arial" w:cs="Arial"/>
          <w:color w:val="000000"/>
          <w:sz w:val="22"/>
          <w:szCs w:val="22"/>
        </w:rPr>
      </w:pPr>
      <w:r w:rsidRPr="00202AB0">
        <w:rPr>
          <w:rFonts w:ascii="Arial" w:hAnsi="Arial" w:cs="Arial"/>
          <w:color w:val="000000"/>
          <w:sz w:val="22"/>
          <w:szCs w:val="22"/>
        </w:rPr>
        <w:t>oprávněn(i) jednat o věcech technických:</w:t>
      </w:r>
      <w:r w:rsidRPr="00202AB0">
        <w:rPr>
          <w:rFonts w:ascii="Arial" w:hAnsi="Arial" w:cs="Arial"/>
          <w:color w:val="000000"/>
          <w:sz w:val="22"/>
          <w:szCs w:val="22"/>
        </w:rPr>
        <w:tab/>
      </w:r>
    </w:p>
    <w:p w:rsidR="00CE2927" w:rsidRDefault="00CE2927" w:rsidP="00F207FE">
      <w:pPr>
        <w:tabs>
          <w:tab w:val="left" w:pos="3960"/>
        </w:tabs>
        <w:rPr>
          <w:rFonts w:cs="Arial"/>
          <w:szCs w:val="22"/>
        </w:rPr>
      </w:pPr>
      <w:r>
        <w:rPr>
          <w:rFonts w:cs="Arial"/>
          <w:szCs w:val="22"/>
        </w:rPr>
        <w:tab/>
      </w:r>
    </w:p>
    <w:p w:rsidR="00F207FE" w:rsidRPr="001208B0" w:rsidRDefault="00F207FE" w:rsidP="00F207FE">
      <w:pPr>
        <w:tabs>
          <w:tab w:val="left" w:pos="3960"/>
        </w:tabs>
        <w:rPr>
          <w:rFonts w:ascii="Arial" w:hAnsi="Arial" w:cs="Arial"/>
          <w:sz w:val="22"/>
          <w:szCs w:val="22"/>
          <w:shd w:val="clear" w:color="auto" w:fill="FFFF00"/>
        </w:rPr>
      </w:pPr>
    </w:p>
    <w:p w:rsidR="00202AB0" w:rsidRPr="00202AB0" w:rsidRDefault="00202AB0" w:rsidP="00CE2927">
      <w:pPr>
        <w:tabs>
          <w:tab w:val="left" w:pos="3261"/>
        </w:tabs>
        <w:rPr>
          <w:rFonts w:ascii="Arial" w:hAnsi="Arial" w:cs="Arial"/>
          <w:color w:val="000000"/>
          <w:sz w:val="22"/>
          <w:szCs w:val="22"/>
        </w:rPr>
      </w:pPr>
      <w:r w:rsidRPr="001208B0">
        <w:rPr>
          <w:rFonts w:ascii="Arial" w:hAnsi="Arial" w:cs="Arial"/>
          <w:color w:val="000000"/>
          <w:sz w:val="22"/>
          <w:szCs w:val="22"/>
        </w:rPr>
        <w:t>IČO:</w:t>
      </w:r>
      <w:r w:rsidRPr="001208B0">
        <w:rPr>
          <w:rFonts w:ascii="Arial" w:hAnsi="Arial" w:cs="Arial"/>
          <w:color w:val="000000"/>
          <w:sz w:val="22"/>
          <w:szCs w:val="22"/>
        </w:rPr>
        <w:tab/>
      </w:r>
      <w:r w:rsidR="00735B96">
        <w:rPr>
          <w:rFonts w:ascii="Arial" w:hAnsi="Arial" w:cs="Arial"/>
          <w:color w:val="000000"/>
          <w:sz w:val="22"/>
          <w:szCs w:val="22"/>
        </w:rPr>
        <w:tab/>
      </w:r>
      <w:r w:rsidR="00735B96">
        <w:rPr>
          <w:rFonts w:ascii="Arial" w:hAnsi="Arial" w:cs="Arial"/>
          <w:color w:val="000000"/>
          <w:sz w:val="22"/>
          <w:szCs w:val="22"/>
        </w:rPr>
        <w:tab/>
      </w:r>
      <w:r w:rsidR="001208B0" w:rsidRPr="001208B0">
        <w:rPr>
          <w:rFonts w:ascii="Arial" w:hAnsi="Arial" w:cs="Arial"/>
          <w:color w:val="000000"/>
          <w:sz w:val="22"/>
          <w:szCs w:val="22"/>
        </w:rPr>
        <w:t xml:space="preserve">26003236 </w:t>
      </w:r>
    </w:p>
    <w:p w:rsidR="00202AB0" w:rsidRPr="00202AB0" w:rsidRDefault="00202AB0" w:rsidP="00202AB0">
      <w:pPr>
        <w:tabs>
          <w:tab w:val="left" w:pos="3261"/>
        </w:tabs>
        <w:rPr>
          <w:rFonts w:ascii="Arial" w:hAnsi="Arial" w:cs="Arial"/>
          <w:color w:val="000000"/>
          <w:sz w:val="22"/>
          <w:szCs w:val="22"/>
        </w:rPr>
      </w:pPr>
      <w:r w:rsidRPr="00202AB0">
        <w:rPr>
          <w:rFonts w:ascii="Arial" w:hAnsi="Arial" w:cs="Arial"/>
          <w:color w:val="000000"/>
          <w:sz w:val="22"/>
          <w:szCs w:val="22"/>
        </w:rPr>
        <w:t xml:space="preserve">DIČ: </w:t>
      </w:r>
      <w:r w:rsidRPr="00202AB0">
        <w:rPr>
          <w:rFonts w:ascii="Arial" w:hAnsi="Arial" w:cs="Arial"/>
          <w:color w:val="000000"/>
          <w:sz w:val="22"/>
          <w:szCs w:val="22"/>
        </w:rPr>
        <w:tab/>
      </w:r>
      <w:r w:rsidR="00735B96">
        <w:rPr>
          <w:rFonts w:ascii="Arial" w:hAnsi="Arial" w:cs="Arial"/>
          <w:color w:val="000000"/>
          <w:sz w:val="22"/>
          <w:szCs w:val="22"/>
        </w:rPr>
        <w:tab/>
      </w:r>
      <w:r w:rsidR="00735B96">
        <w:rPr>
          <w:rFonts w:ascii="Arial" w:hAnsi="Arial" w:cs="Arial"/>
          <w:color w:val="000000"/>
          <w:sz w:val="22"/>
          <w:szCs w:val="22"/>
        </w:rPr>
        <w:tab/>
      </w:r>
      <w:r w:rsidR="001208B0" w:rsidRPr="001208B0">
        <w:rPr>
          <w:rFonts w:ascii="Arial" w:hAnsi="Arial" w:cs="Arial"/>
          <w:color w:val="000000"/>
          <w:sz w:val="22"/>
          <w:szCs w:val="22"/>
        </w:rPr>
        <w:t>CZ26003236</w:t>
      </w:r>
    </w:p>
    <w:p w:rsidR="00202AB0" w:rsidRPr="00202AB0" w:rsidRDefault="00202AB0" w:rsidP="00202AB0">
      <w:pPr>
        <w:tabs>
          <w:tab w:val="left" w:pos="3261"/>
        </w:tabs>
        <w:rPr>
          <w:rFonts w:ascii="Arial" w:hAnsi="Arial" w:cs="Arial"/>
          <w:color w:val="000000"/>
          <w:sz w:val="22"/>
          <w:szCs w:val="22"/>
        </w:rPr>
      </w:pPr>
      <w:r w:rsidRPr="00202AB0">
        <w:rPr>
          <w:rFonts w:ascii="Arial" w:hAnsi="Arial" w:cs="Arial"/>
          <w:color w:val="000000"/>
          <w:sz w:val="22"/>
          <w:szCs w:val="22"/>
        </w:rPr>
        <w:t>bankovní spojení:</w:t>
      </w:r>
      <w:r w:rsidRPr="00202AB0">
        <w:rPr>
          <w:rFonts w:ascii="Arial" w:hAnsi="Arial" w:cs="Arial"/>
          <w:color w:val="000000"/>
          <w:sz w:val="22"/>
          <w:szCs w:val="22"/>
        </w:rPr>
        <w:tab/>
      </w:r>
      <w:r w:rsidR="00735B96">
        <w:rPr>
          <w:rFonts w:ascii="Arial" w:hAnsi="Arial" w:cs="Arial"/>
          <w:color w:val="000000"/>
          <w:sz w:val="22"/>
          <w:szCs w:val="22"/>
        </w:rPr>
        <w:tab/>
      </w:r>
      <w:r w:rsidR="00735B96">
        <w:rPr>
          <w:rFonts w:ascii="Arial" w:hAnsi="Arial" w:cs="Arial"/>
          <w:color w:val="000000"/>
          <w:sz w:val="22"/>
          <w:szCs w:val="22"/>
        </w:rPr>
        <w:tab/>
      </w:r>
      <w:r w:rsidR="001208B0" w:rsidRPr="001208B0">
        <w:rPr>
          <w:rFonts w:ascii="Arial" w:hAnsi="Arial" w:cs="Arial"/>
          <w:color w:val="000000"/>
          <w:sz w:val="22"/>
          <w:szCs w:val="22"/>
        </w:rPr>
        <w:t xml:space="preserve"> </w:t>
      </w:r>
    </w:p>
    <w:p w:rsidR="00202AB0" w:rsidRPr="00202AB0" w:rsidRDefault="00202AB0" w:rsidP="00202AB0">
      <w:pPr>
        <w:tabs>
          <w:tab w:val="left" w:pos="3261"/>
        </w:tabs>
        <w:rPr>
          <w:rFonts w:ascii="Arial" w:hAnsi="Arial" w:cs="Arial"/>
          <w:color w:val="000000"/>
          <w:sz w:val="22"/>
          <w:szCs w:val="22"/>
        </w:rPr>
      </w:pPr>
      <w:r w:rsidRPr="00202AB0">
        <w:rPr>
          <w:rFonts w:ascii="Arial" w:hAnsi="Arial" w:cs="Arial"/>
          <w:color w:val="000000"/>
          <w:sz w:val="22"/>
          <w:szCs w:val="22"/>
        </w:rPr>
        <w:t>číslo účtu:</w:t>
      </w:r>
      <w:r w:rsidRPr="00202AB0">
        <w:rPr>
          <w:rFonts w:ascii="Arial" w:hAnsi="Arial" w:cs="Arial"/>
          <w:color w:val="000000"/>
          <w:sz w:val="22"/>
          <w:szCs w:val="22"/>
        </w:rPr>
        <w:tab/>
      </w:r>
      <w:r w:rsidR="00735B96">
        <w:rPr>
          <w:rFonts w:ascii="Arial" w:hAnsi="Arial" w:cs="Arial"/>
          <w:color w:val="000000"/>
          <w:sz w:val="22"/>
          <w:szCs w:val="22"/>
        </w:rPr>
        <w:tab/>
      </w:r>
      <w:r w:rsidR="00735B96">
        <w:rPr>
          <w:rFonts w:ascii="Arial" w:hAnsi="Arial" w:cs="Arial"/>
          <w:color w:val="000000"/>
          <w:sz w:val="22"/>
          <w:szCs w:val="22"/>
        </w:rPr>
        <w:tab/>
      </w:r>
    </w:p>
    <w:p w:rsidR="00202AB0" w:rsidRPr="00202AB0" w:rsidRDefault="00202AB0" w:rsidP="00202AB0">
      <w:pPr>
        <w:tabs>
          <w:tab w:val="left" w:pos="3261"/>
        </w:tabs>
        <w:rPr>
          <w:rFonts w:ascii="Arial" w:hAnsi="Arial" w:cs="Arial"/>
          <w:color w:val="000000"/>
          <w:sz w:val="22"/>
          <w:szCs w:val="22"/>
        </w:rPr>
      </w:pPr>
      <w:r w:rsidRPr="00202AB0">
        <w:rPr>
          <w:rFonts w:ascii="Arial" w:hAnsi="Arial" w:cs="Arial"/>
          <w:color w:val="000000"/>
          <w:sz w:val="22"/>
          <w:szCs w:val="22"/>
        </w:rPr>
        <w:t>zápis v obchodním rejstříku:</w:t>
      </w:r>
      <w:r w:rsidRPr="00202AB0">
        <w:rPr>
          <w:rFonts w:ascii="Arial" w:hAnsi="Arial" w:cs="Arial"/>
          <w:color w:val="000000"/>
          <w:sz w:val="22"/>
          <w:szCs w:val="22"/>
        </w:rPr>
        <w:tab/>
      </w:r>
      <w:r w:rsidR="001208B0" w:rsidRPr="001208B0">
        <w:rPr>
          <w:rFonts w:ascii="Arial" w:hAnsi="Arial" w:cs="Arial"/>
          <w:color w:val="000000"/>
          <w:sz w:val="22"/>
          <w:szCs w:val="22"/>
        </w:rPr>
        <w:t>u Krajského soudu v Hradci Králové, oddíl C, vložka 19 512</w:t>
      </w:r>
    </w:p>
    <w:p w:rsidR="00CE2927" w:rsidRDefault="00CE2927" w:rsidP="00202AB0">
      <w:pPr>
        <w:tabs>
          <w:tab w:val="left" w:pos="3960"/>
        </w:tabs>
        <w:rPr>
          <w:rFonts w:ascii="Arial" w:hAnsi="Arial" w:cs="Arial"/>
          <w:color w:val="000000"/>
          <w:sz w:val="22"/>
          <w:szCs w:val="22"/>
        </w:rPr>
      </w:pPr>
    </w:p>
    <w:p w:rsidR="00202AB0" w:rsidRPr="00202AB0" w:rsidRDefault="00202AB0" w:rsidP="00202AB0">
      <w:pPr>
        <w:tabs>
          <w:tab w:val="left" w:pos="3960"/>
        </w:tabs>
        <w:rPr>
          <w:rFonts w:ascii="Arial" w:hAnsi="Arial" w:cs="Arial"/>
          <w:sz w:val="22"/>
          <w:szCs w:val="22"/>
        </w:rPr>
      </w:pPr>
      <w:r w:rsidRPr="00202AB0">
        <w:rPr>
          <w:rFonts w:ascii="Arial" w:hAnsi="Arial" w:cs="Arial"/>
          <w:color w:val="000000"/>
          <w:sz w:val="22"/>
          <w:szCs w:val="22"/>
        </w:rPr>
        <w:t>(dále jen „zhotovitel“)</w:t>
      </w:r>
    </w:p>
    <w:p w:rsidR="00202AB0" w:rsidRPr="00202AB0" w:rsidRDefault="00202AB0" w:rsidP="00202AB0">
      <w:pPr>
        <w:tabs>
          <w:tab w:val="left" w:pos="3960"/>
        </w:tabs>
        <w:autoSpaceDE w:val="0"/>
        <w:autoSpaceDN w:val="0"/>
        <w:adjustRightInd w:val="0"/>
        <w:spacing w:line="300" w:lineRule="atLeast"/>
        <w:rPr>
          <w:rFonts w:ascii="Arial" w:hAnsi="Arial" w:cs="Arial"/>
          <w:color w:val="000000"/>
          <w:sz w:val="22"/>
          <w:szCs w:val="22"/>
        </w:rPr>
      </w:pPr>
    </w:p>
    <w:p w:rsidR="00202AB0" w:rsidRPr="00202AB0" w:rsidRDefault="00202AB0" w:rsidP="00202AB0">
      <w:pPr>
        <w:jc w:val="both"/>
        <w:rPr>
          <w:rFonts w:ascii="Arial" w:hAnsi="Arial" w:cs="Arial"/>
          <w:color w:val="000000"/>
          <w:sz w:val="22"/>
          <w:szCs w:val="22"/>
        </w:rPr>
      </w:pPr>
      <w:r w:rsidRPr="00202AB0">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sidRPr="00202AB0">
        <w:rPr>
          <w:rFonts w:ascii="Arial" w:hAnsi="Arial" w:cs="Arial"/>
          <w:color w:val="000000"/>
          <w:sz w:val="22"/>
          <w:szCs w:val="22"/>
        </w:rPr>
        <w:lastRenderedPageBreak/>
        <w:t>podnik, který má právo tuto smlouvu zveřejnit rovněž v pochybnostech o tom, zda tato smlouva zveřejnění podléhá či nikoliv.</w:t>
      </w:r>
    </w:p>
    <w:p w:rsidR="00DD20ED" w:rsidRPr="002B2A58" w:rsidRDefault="00DD20ED" w:rsidP="002B2A58">
      <w:pPr>
        <w:jc w:val="both"/>
        <w:rPr>
          <w:rFonts w:ascii="Arial" w:hAnsi="Arial" w:cs="Arial"/>
          <w:color w:val="000000"/>
          <w:sz w:val="22"/>
          <w:szCs w:val="22"/>
        </w:rPr>
      </w:pPr>
    </w:p>
    <w:p w:rsidR="00DD20ED" w:rsidRPr="00DD20ED" w:rsidRDefault="00DD20ED" w:rsidP="00DD20ED">
      <w:pPr>
        <w:pStyle w:val="Nadpis3"/>
        <w:numPr>
          <w:ilvl w:val="0"/>
          <w:numId w:val="40"/>
        </w:numPr>
        <w:jc w:val="center"/>
        <w:rPr>
          <w:rFonts w:ascii="Arial" w:hAnsi="Arial" w:cs="Arial"/>
          <w:b/>
          <w:sz w:val="22"/>
          <w:szCs w:val="22"/>
          <w:u w:val="single"/>
        </w:rPr>
      </w:pPr>
      <w:bookmarkStart w:id="1" w:name="_Hlk104382566"/>
      <w:r w:rsidRPr="00DD20ED">
        <w:rPr>
          <w:rFonts w:ascii="Arial" w:hAnsi="Arial" w:cs="Arial"/>
          <w:b/>
          <w:sz w:val="22"/>
          <w:szCs w:val="22"/>
          <w:u w:val="single"/>
        </w:rPr>
        <w:t>PŘEDMĚT SMLOUVY A PŘEDMĚT DÍLA</w:t>
      </w:r>
    </w:p>
    <w:bookmarkEnd w:id="1"/>
    <w:p w:rsidR="001013B3" w:rsidRPr="00386410" w:rsidRDefault="001013B3" w:rsidP="001013B3">
      <w:pPr>
        <w:pStyle w:val="Zkladntext"/>
        <w:rPr>
          <w:b/>
        </w:rPr>
      </w:pP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1) zpracování projektové dokumentace pro vydání stavebního povolení (DSP), včetně inženýringu potřebnému k vydání kladného rozhodnutí o povolení stavby, výkazu výměr a  kontrolního propočtu prací.</w:t>
      </w:r>
    </w:p>
    <w:p w:rsidR="00E13E4F" w:rsidRPr="00E13E4F" w:rsidRDefault="00E13E4F" w:rsidP="00E13E4F">
      <w:pPr>
        <w:jc w:val="both"/>
        <w:rPr>
          <w:rFonts w:ascii="Arial" w:hAnsi="Arial" w:cs="Arial"/>
          <w:bCs/>
          <w:sz w:val="22"/>
          <w:szCs w:val="22"/>
        </w:rPr>
      </w:pP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2) zpracování projektové dokumentace pro provádění stavby uvedené v §134 odst. 7 stavebního zákona (DPS), včetně soupisu prací a vyhodnocení potřeby zajištění koordinátora BOZP v přípravě a realizaci stavby. Rozsah a obsah projektové dokumentace pro provádění stavby je stanoven v příloze č. 13 k vyhlášce 499/2006 Sb</w:t>
      </w:r>
      <w:r w:rsidR="00735B96">
        <w:rPr>
          <w:rFonts w:ascii="Arial" w:hAnsi="Arial" w:cs="Arial"/>
          <w:bCs/>
          <w:sz w:val="22"/>
          <w:szCs w:val="22"/>
        </w:rPr>
        <w:t>.</w:t>
      </w:r>
      <w:r w:rsidRPr="00E13E4F">
        <w:rPr>
          <w:rFonts w:ascii="Arial" w:hAnsi="Arial" w:cs="Arial"/>
          <w:bCs/>
          <w:sz w:val="22"/>
          <w:szCs w:val="22"/>
        </w:rPr>
        <w:t>, vyhláška k dokumentaci staveb.</w:t>
      </w:r>
    </w:p>
    <w:p w:rsidR="00E13E4F" w:rsidRPr="00E13E4F" w:rsidRDefault="00E13E4F" w:rsidP="00E13E4F">
      <w:pPr>
        <w:jc w:val="both"/>
        <w:rPr>
          <w:rFonts w:ascii="Arial" w:hAnsi="Arial" w:cs="Arial"/>
          <w:bCs/>
          <w:sz w:val="22"/>
          <w:szCs w:val="22"/>
        </w:rPr>
      </w:pPr>
    </w:p>
    <w:p w:rsidR="00CE00FA" w:rsidRPr="00CE00FA" w:rsidRDefault="00CE00FA" w:rsidP="00CE00FA">
      <w:pPr>
        <w:jc w:val="both"/>
        <w:rPr>
          <w:rFonts w:ascii="Arial" w:hAnsi="Arial" w:cs="Arial"/>
          <w:bCs/>
          <w:sz w:val="22"/>
          <w:szCs w:val="22"/>
        </w:rPr>
      </w:pPr>
      <w:r w:rsidRPr="00CE00FA">
        <w:rPr>
          <w:rFonts w:ascii="Arial" w:hAnsi="Arial" w:cs="Arial"/>
          <w:bCs/>
          <w:sz w:val="22"/>
          <w:szCs w:val="22"/>
        </w:rPr>
        <w:t>Předmětem smlouvy je zpracování a zajištění projektové dokumentace na revitalizaci toku a celé údolní nivy (dle zpracované DÚR) formou odtěžení navážky a vytvoření prostoru pro aktivní nivu a pro vývoj toku, v ř.km 17,30-18,01. V nově vytvořené nivě jsou navržena větvící se koryta, která budou protékána s rozdílnou četností a intenzitou. Současné koryto zůstane zachováno jako jedno z hlavních ramen. Při vyšších průtocích než Q2 bude niva zaplavována. Navržené rozdělení, trasa a tvar koryt je iniciálním stavem, jeho vývoj v prostoru vymezené nivy se očekává a je žádoucí.</w:t>
      </w:r>
    </w:p>
    <w:p w:rsidR="00CE00FA" w:rsidRPr="00CE00FA" w:rsidRDefault="00CE00FA" w:rsidP="00CE00FA">
      <w:pPr>
        <w:jc w:val="both"/>
        <w:rPr>
          <w:rFonts w:ascii="Arial" w:hAnsi="Arial" w:cs="Arial"/>
          <w:bCs/>
          <w:sz w:val="22"/>
          <w:szCs w:val="22"/>
        </w:rPr>
      </w:pPr>
      <w:r w:rsidRPr="00CE00FA">
        <w:rPr>
          <w:rFonts w:ascii="Arial" w:hAnsi="Arial" w:cs="Arial"/>
          <w:bCs/>
          <w:sz w:val="22"/>
          <w:szCs w:val="22"/>
        </w:rPr>
        <w:t>Současné koryto zůstane zachováno jako jedno z hlavních ramen. Přístupy na navazující pozemky zůstanou zachovány. Stávající most bude odstraněn a nahrazen brodem pro přejezd techniky údržby. Vyvolanou investicí je přeložka komunikace pro pěší a cyklisty v délce 510 m, výstavba dřevěné lávky a přeložka přípojky el. energie v délce 607 m.</w:t>
      </w:r>
    </w:p>
    <w:p w:rsidR="00CE00FA" w:rsidRPr="00CE00FA" w:rsidRDefault="00CE00FA" w:rsidP="00CE00FA">
      <w:pPr>
        <w:jc w:val="both"/>
        <w:rPr>
          <w:rFonts w:ascii="Arial" w:hAnsi="Arial" w:cs="Arial"/>
          <w:bCs/>
          <w:sz w:val="22"/>
          <w:szCs w:val="22"/>
        </w:rPr>
      </w:pPr>
      <w:r w:rsidRPr="00CE00FA">
        <w:rPr>
          <w:rFonts w:ascii="Arial" w:hAnsi="Arial" w:cs="Arial"/>
          <w:bCs/>
          <w:sz w:val="22"/>
          <w:szCs w:val="22"/>
        </w:rPr>
        <w:t xml:space="preserve">Předběžné souhlasy majitelů dotčených pozemků jsou doloženy a budou aktualizovány.  </w:t>
      </w:r>
    </w:p>
    <w:p w:rsidR="00E13E4F" w:rsidRPr="00E13E4F" w:rsidRDefault="00CE00FA" w:rsidP="00CE00FA">
      <w:pPr>
        <w:jc w:val="both"/>
        <w:rPr>
          <w:rFonts w:ascii="Arial" w:hAnsi="Arial" w:cs="Arial"/>
          <w:bCs/>
          <w:sz w:val="22"/>
          <w:szCs w:val="22"/>
        </w:rPr>
      </w:pPr>
      <w:r w:rsidRPr="00CE00FA">
        <w:rPr>
          <w:rFonts w:ascii="Arial" w:hAnsi="Arial" w:cs="Arial"/>
          <w:bCs/>
          <w:sz w:val="22"/>
          <w:szCs w:val="22"/>
        </w:rPr>
        <w:t>V PD bude řešen odvoz zeminy a způsob likvidace (uložení na skládku), předpoklad dle DÚR cca 27 000 m3.</w:t>
      </w:r>
      <w:r w:rsidR="00E13E4F" w:rsidRPr="00E13E4F">
        <w:rPr>
          <w:rFonts w:ascii="Arial" w:hAnsi="Arial" w:cs="Arial"/>
          <w:bCs/>
          <w:sz w:val="22"/>
          <w:szCs w:val="22"/>
        </w:rPr>
        <w:t xml:space="preserve"> </w:t>
      </w:r>
    </w:p>
    <w:p w:rsidR="00E13E4F" w:rsidRPr="00E13E4F" w:rsidRDefault="00E13E4F" w:rsidP="00E13E4F">
      <w:pPr>
        <w:jc w:val="both"/>
        <w:rPr>
          <w:rFonts w:ascii="Arial" w:hAnsi="Arial" w:cs="Arial"/>
          <w:bCs/>
          <w:sz w:val="22"/>
          <w:szCs w:val="22"/>
        </w:rPr>
      </w:pP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1) PD DSP</w:t>
      </w: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2) PD DPS</w:t>
      </w: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 xml:space="preserve"> </w:t>
      </w:r>
    </w:p>
    <w:p w:rsidR="00E13E4F" w:rsidRPr="00E13E4F" w:rsidRDefault="00E13E4F" w:rsidP="00E13E4F">
      <w:pPr>
        <w:spacing w:after="240"/>
        <w:jc w:val="both"/>
        <w:rPr>
          <w:rFonts w:ascii="Arial" w:hAnsi="Arial" w:cs="Arial"/>
          <w:bCs/>
          <w:sz w:val="22"/>
          <w:szCs w:val="22"/>
        </w:rPr>
      </w:pPr>
      <w:r w:rsidRPr="00E13E4F">
        <w:rPr>
          <w:rFonts w:ascii="Arial" w:hAnsi="Arial" w:cs="Arial"/>
          <w:bCs/>
          <w:sz w:val="22"/>
          <w:szCs w:val="22"/>
        </w:rPr>
        <w:t>Součástí DSP (projektové dokumentace pro vydání stavebního povolení) bude:</w:t>
      </w: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 xml:space="preserve">1)  Terénní průzkum, místní šetření, návrh a posouzení nejvhodnějšího technického řešení </w:t>
      </w: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2)  Hydrogeologický průzkum</w:t>
      </w: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3)  Stavebně technický průzkum v minimálním množství 15x sonda budoucí nové základové spáry, 15 x sonda pro ověření rubu současné konstrukce – sonda muže být nahrazená dvěma jádrovými vrty, 10x sonda pro ověření umístění vedení tech. infrastruktury</w:t>
      </w: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 xml:space="preserve">4)  Taxace dřevin určených ke kácení </w:t>
      </w: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5)  Projektová dokumentace pro lávku</w:t>
      </w: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6)  Projektová dokumentace pro přeložky komunikací</w:t>
      </w: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 xml:space="preserve">7)  Přeložka el. vedení </w:t>
      </w: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8)  Vytipování pozemků pro uložení přebytečné zeminy (27 000 m3)</w:t>
      </w: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9) Inženýrská činnost, která povede k zajištění dokladové části,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w:t>
      </w: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10)  Součástí dokladové části bude tzv. majetkoprávní elaborát -</w:t>
      </w:r>
      <w:r w:rsidR="00C04D5E">
        <w:rPr>
          <w:rFonts w:ascii="Arial" w:hAnsi="Arial" w:cs="Arial"/>
          <w:bCs/>
          <w:sz w:val="22"/>
          <w:szCs w:val="22"/>
        </w:rPr>
        <w:t xml:space="preserve"> </w:t>
      </w:r>
      <w:r w:rsidRPr="00E13E4F">
        <w:rPr>
          <w:rFonts w:ascii="Arial" w:hAnsi="Arial" w:cs="Arial"/>
          <w:bCs/>
          <w:sz w:val="22"/>
          <w:szCs w:val="22"/>
        </w:rPr>
        <w:t>souhlasy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11) DIO</w:t>
      </w:r>
      <w:r w:rsidR="00C04D5E">
        <w:rPr>
          <w:rFonts w:ascii="Arial" w:hAnsi="Arial" w:cs="Arial"/>
          <w:bCs/>
          <w:sz w:val="22"/>
          <w:szCs w:val="22"/>
        </w:rPr>
        <w:t xml:space="preserve"> </w:t>
      </w:r>
      <w:r w:rsidRPr="00E13E4F">
        <w:rPr>
          <w:rFonts w:ascii="Arial" w:hAnsi="Arial" w:cs="Arial"/>
          <w:bCs/>
          <w:sz w:val="22"/>
          <w:szCs w:val="22"/>
        </w:rPr>
        <w:t>-</w:t>
      </w:r>
      <w:r w:rsidR="00C04D5E">
        <w:rPr>
          <w:rFonts w:ascii="Arial" w:hAnsi="Arial" w:cs="Arial"/>
          <w:bCs/>
          <w:sz w:val="22"/>
          <w:szCs w:val="22"/>
        </w:rPr>
        <w:t xml:space="preserve"> </w:t>
      </w:r>
      <w:r w:rsidRPr="00E13E4F">
        <w:rPr>
          <w:rFonts w:ascii="Arial" w:hAnsi="Arial" w:cs="Arial"/>
          <w:bCs/>
          <w:sz w:val="22"/>
          <w:szCs w:val="22"/>
        </w:rPr>
        <w:t>Dokumentace dopravně inženýrských opatření se stanoviskem dopravního inspektorátu Policie ČR (DIO) - 2x paré tištěné a 1x na CD (_.pdf)</w:t>
      </w: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lastRenderedPageBreak/>
        <w:t>12) Statické posouzení přístupového mostu a návrh dočasného zvýšení únosnosti pro dopravu</w:t>
      </w: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 xml:space="preserve">13) Návrh povodňového a havarijního plánu </w:t>
      </w:r>
    </w:p>
    <w:p w:rsidR="00E13E4F" w:rsidRPr="00E13E4F" w:rsidRDefault="00E13E4F" w:rsidP="00E13E4F">
      <w:pPr>
        <w:jc w:val="both"/>
        <w:rPr>
          <w:rFonts w:ascii="Arial" w:hAnsi="Arial" w:cs="Arial"/>
          <w:bCs/>
          <w:sz w:val="22"/>
          <w:szCs w:val="22"/>
        </w:rPr>
      </w:pPr>
    </w:p>
    <w:p w:rsidR="00E13E4F" w:rsidRPr="00E13E4F" w:rsidRDefault="00E13E4F" w:rsidP="00E13E4F">
      <w:pPr>
        <w:spacing w:after="240"/>
        <w:jc w:val="both"/>
        <w:rPr>
          <w:rFonts w:ascii="Arial" w:hAnsi="Arial" w:cs="Arial"/>
          <w:bCs/>
          <w:sz w:val="22"/>
          <w:szCs w:val="22"/>
        </w:rPr>
      </w:pPr>
      <w:r w:rsidRPr="00E13E4F">
        <w:rPr>
          <w:rFonts w:ascii="Arial" w:hAnsi="Arial" w:cs="Arial"/>
          <w:bCs/>
          <w:sz w:val="22"/>
          <w:szCs w:val="22"/>
        </w:rPr>
        <w:t>Součástí DPS (projektové dokumentace pro provádění stavby) bude:</w:t>
      </w: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1) kontrolní rozpočet stavby zpracovaný jako soupis prací a oceněný soupis prací (URS)</w:t>
      </w: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2) Podmínky provádění stavebních prací a návrh zásad kontroly jejich kvality (KZP)</w:t>
      </w:r>
    </w:p>
    <w:p w:rsidR="00E13E4F" w:rsidRPr="00E13E4F" w:rsidRDefault="00E13E4F" w:rsidP="00E13E4F">
      <w:pPr>
        <w:jc w:val="both"/>
        <w:rPr>
          <w:rFonts w:ascii="Arial" w:hAnsi="Arial" w:cs="Arial"/>
          <w:bCs/>
          <w:sz w:val="22"/>
          <w:szCs w:val="22"/>
        </w:rPr>
      </w:pP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 xml:space="preserve">Součástí díla jsou výsledky jednání, zápisy nebo záznamy z výrobních výborů se zástupci objednatele. </w:t>
      </w:r>
    </w:p>
    <w:p w:rsidR="00E13E4F" w:rsidRPr="00E13E4F" w:rsidRDefault="00E13E4F" w:rsidP="00E13E4F">
      <w:pPr>
        <w:jc w:val="both"/>
        <w:rPr>
          <w:rFonts w:ascii="Arial" w:hAnsi="Arial" w:cs="Arial"/>
          <w:bCs/>
          <w:sz w:val="22"/>
          <w:szCs w:val="22"/>
        </w:rPr>
      </w:pPr>
    </w:p>
    <w:p w:rsidR="00E13E4F" w:rsidRPr="00E13E4F" w:rsidRDefault="00E13E4F" w:rsidP="00E13E4F">
      <w:pPr>
        <w:jc w:val="both"/>
        <w:rPr>
          <w:rFonts w:ascii="Arial" w:hAnsi="Arial" w:cs="Arial"/>
          <w:bCs/>
          <w:sz w:val="22"/>
          <w:szCs w:val="22"/>
        </w:rPr>
      </w:pPr>
      <w:r w:rsidRPr="00E13E4F">
        <w:rPr>
          <w:rFonts w:ascii="Arial" w:hAnsi="Arial" w:cs="Arial"/>
          <w:bCs/>
          <w:sz w:val="22"/>
          <w:szCs w:val="22"/>
        </w:rPr>
        <w:t xml:space="preserve">Zhotovitel poskytne podklady k akci: studii záplavových území, biologický průzkum lokality (2019), Inženýrsko-geologický průzkum (2018), DÚR (2021). </w:t>
      </w:r>
    </w:p>
    <w:p w:rsidR="00E13E4F" w:rsidRPr="00E13E4F" w:rsidRDefault="00E13E4F" w:rsidP="00E13E4F">
      <w:pPr>
        <w:jc w:val="both"/>
        <w:rPr>
          <w:rFonts w:ascii="Arial" w:hAnsi="Arial" w:cs="Arial"/>
          <w:bCs/>
          <w:sz w:val="22"/>
          <w:szCs w:val="22"/>
        </w:rPr>
      </w:pPr>
    </w:p>
    <w:p w:rsidR="00DD20ED" w:rsidRPr="00672D59" w:rsidRDefault="00E13E4F" w:rsidP="00E13E4F">
      <w:pPr>
        <w:jc w:val="both"/>
        <w:rPr>
          <w:rFonts w:ascii="Arial" w:hAnsi="Arial" w:cs="Arial"/>
          <w:sz w:val="22"/>
          <w:szCs w:val="22"/>
        </w:rPr>
      </w:pPr>
      <w:r w:rsidRPr="00E13E4F">
        <w:rPr>
          <w:rFonts w:ascii="Arial" w:hAnsi="Arial" w:cs="Arial"/>
          <w:bCs/>
          <w:sz w:val="22"/>
          <w:szCs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rsidR="001013B3" w:rsidRDefault="001013B3" w:rsidP="001013B3">
      <w:pPr>
        <w:jc w:val="both"/>
        <w:rPr>
          <w:rFonts w:ascii="Arial" w:hAnsi="Arial" w:cs="Helv"/>
          <w:color w:val="000000"/>
          <w:sz w:val="22"/>
        </w:rPr>
      </w:pPr>
    </w:p>
    <w:p w:rsidR="001013B3" w:rsidRPr="001E2868" w:rsidRDefault="001013B3" w:rsidP="001E2868">
      <w:pPr>
        <w:pStyle w:val="Nadpis3"/>
        <w:numPr>
          <w:ilvl w:val="0"/>
          <w:numId w:val="40"/>
        </w:numPr>
        <w:jc w:val="center"/>
        <w:rPr>
          <w:rFonts w:ascii="Arial" w:hAnsi="Arial" w:cs="Arial"/>
          <w:b/>
          <w:sz w:val="22"/>
          <w:szCs w:val="22"/>
          <w:u w:val="single"/>
        </w:rPr>
      </w:pPr>
      <w:r w:rsidRPr="00DD20ED">
        <w:rPr>
          <w:rFonts w:ascii="Arial" w:hAnsi="Arial" w:cs="Arial"/>
          <w:b/>
          <w:sz w:val="22"/>
          <w:szCs w:val="22"/>
          <w:u w:val="single"/>
        </w:rPr>
        <w:t>DÍLO A ZPŮSOB PROVEDENÍ DÍLA</w:t>
      </w:r>
    </w:p>
    <w:p w:rsidR="00E13E4F" w:rsidRPr="00E13E4F" w:rsidRDefault="00E13E4F" w:rsidP="00E13E4F">
      <w:pPr>
        <w:autoSpaceDE w:val="0"/>
        <w:autoSpaceDN w:val="0"/>
        <w:adjustRightInd w:val="0"/>
        <w:ind w:left="360"/>
        <w:jc w:val="both"/>
        <w:rPr>
          <w:rFonts w:ascii="Arial" w:eastAsiaTheme="minorHAnsi" w:hAnsi="Arial" w:cs="Arial"/>
          <w:sz w:val="22"/>
          <w:szCs w:val="22"/>
          <w:lang w:eastAsia="en-US"/>
        </w:rPr>
      </w:pPr>
      <w:bookmarkStart w:id="2" w:name="_Hlk48019584"/>
    </w:p>
    <w:p w:rsidR="00E13E4F" w:rsidRPr="001E2868" w:rsidRDefault="00E13E4F" w:rsidP="001E2868">
      <w:pPr>
        <w:pStyle w:val="lneksmlouvytextPVL"/>
      </w:pPr>
      <w:r w:rsidRPr="001E2868">
        <w:t xml:space="preserve">Zhotovitel se zavazuje provést dílo v souladu s §159 zákona č. 183/2006 Sb., o územním plánování a stavebním řádu (stavební zákon), ve znění pozdějších předpisů, a to s odbornou péčí, v rozsahu a kvalitě podle této smlouvy a v termínu plnění, jak je definováno níže. </w:t>
      </w:r>
    </w:p>
    <w:p w:rsidR="00E13E4F" w:rsidRPr="00E13E4F" w:rsidRDefault="00E13E4F" w:rsidP="00E13E4F">
      <w:pPr>
        <w:autoSpaceDE w:val="0"/>
        <w:autoSpaceDN w:val="0"/>
        <w:adjustRightInd w:val="0"/>
        <w:ind w:left="360"/>
        <w:jc w:val="both"/>
        <w:rPr>
          <w:rFonts w:ascii="Arial" w:eastAsiaTheme="minorHAnsi" w:hAnsi="Arial" w:cs="Arial"/>
          <w:sz w:val="22"/>
          <w:szCs w:val="22"/>
          <w:lang w:eastAsia="en-US"/>
        </w:rPr>
      </w:pPr>
    </w:p>
    <w:p w:rsidR="00E13E4F" w:rsidRPr="00E13E4F" w:rsidRDefault="00E13E4F" w:rsidP="001E2868">
      <w:pPr>
        <w:autoSpaceDE w:val="0"/>
        <w:autoSpaceDN w:val="0"/>
        <w:adjustRightInd w:val="0"/>
        <w:ind w:left="284"/>
        <w:jc w:val="both"/>
        <w:rPr>
          <w:rFonts w:ascii="Arial" w:eastAsiaTheme="minorHAnsi" w:hAnsi="Arial" w:cs="Arial"/>
          <w:sz w:val="22"/>
          <w:szCs w:val="22"/>
          <w:lang w:eastAsia="en-US"/>
        </w:rPr>
      </w:pPr>
      <w:r w:rsidRPr="00E13E4F">
        <w:rPr>
          <w:rFonts w:ascii="Arial" w:eastAsiaTheme="minorHAnsi" w:hAnsi="Arial" w:cs="Arial"/>
          <w:sz w:val="22"/>
          <w:szCs w:val="22"/>
          <w:lang w:eastAsia="en-US"/>
        </w:rPr>
        <w:t xml:space="preserve">Projektová dokumentace bude zpracována v souladu s vyhláškou č. 499/2006 Sb., o dokumentaci staveb, ve znění vyhlášky č. 405/2017 Sb., a vyhláškou č. 169/2016 Sb., o stanovení rozsahu dokumentace veřejné zakázky na stavební práce a soupisu stavebních prací, dodávek a služeb s výkazem výměr, ve znění vyhlášky č. 405/2017 Sb. </w:t>
      </w:r>
    </w:p>
    <w:p w:rsidR="00E13E4F" w:rsidRPr="00E13E4F" w:rsidRDefault="00E13E4F" w:rsidP="00E13E4F">
      <w:pPr>
        <w:autoSpaceDE w:val="0"/>
        <w:autoSpaceDN w:val="0"/>
        <w:adjustRightInd w:val="0"/>
        <w:ind w:left="360"/>
        <w:jc w:val="both"/>
        <w:rPr>
          <w:rFonts w:ascii="Arial" w:eastAsiaTheme="minorHAnsi" w:hAnsi="Arial" w:cs="Arial"/>
          <w:sz w:val="22"/>
          <w:szCs w:val="22"/>
          <w:lang w:eastAsia="en-US"/>
        </w:rPr>
      </w:pPr>
    </w:p>
    <w:p w:rsidR="00E13E4F" w:rsidRPr="00E13E4F" w:rsidRDefault="00E13E4F" w:rsidP="001E2868">
      <w:pPr>
        <w:autoSpaceDE w:val="0"/>
        <w:autoSpaceDN w:val="0"/>
        <w:adjustRightInd w:val="0"/>
        <w:ind w:left="284"/>
        <w:jc w:val="both"/>
        <w:rPr>
          <w:rFonts w:ascii="Arial" w:eastAsiaTheme="minorHAnsi" w:hAnsi="Arial" w:cs="Arial"/>
          <w:sz w:val="22"/>
          <w:szCs w:val="22"/>
          <w:lang w:eastAsia="en-US"/>
        </w:rPr>
      </w:pPr>
      <w:r w:rsidRPr="00E13E4F">
        <w:rPr>
          <w:rFonts w:ascii="Arial" w:eastAsiaTheme="minorHAnsi" w:hAnsi="Arial" w:cs="Arial"/>
          <w:sz w:val="22"/>
          <w:szCs w:val="22"/>
          <w:lang w:eastAsia="en-US"/>
        </w:rPr>
        <w:t>Nad rámec povinných částí ve smyslu vyhlášky č. 499/2006 Sb., v platném znění požadujeme zpracovat:</w:t>
      </w:r>
    </w:p>
    <w:p w:rsidR="00E13E4F" w:rsidRPr="00E13E4F" w:rsidRDefault="00E13E4F" w:rsidP="00E13E4F">
      <w:pPr>
        <w:pStyle w:val="Odstavecseseznamem"/>
        <w:numPr>
          <w:ilvl w:val="0"/>
          <w:numId w:val="41"/>
        </w:numPr>
        <w:autoSpaceDE w:val="0"/>
        <w:autoSpaceDN w:val="0"/>
        <w:adjustRightInd w:val="0"/>
        <w:jc w:val="both"/>
        <w:rPr>
          <w:rFonts w:ascii="Arial" w:eastAsiaTheme="minorHAnsi" w:hAnsi="Arial" w:cs="Arial"/>
          <w:sz w:val="22"/>
          <w:szCs w:val="22"/>
          <w:lang w:eastAsia="en-US"/>
        </w:rPr>
      </w:pPr>
      <w:r w:rsidRPr="00E13E4F">
        <w:rPr>
          <w:rFonts w:ascii="Arial" w:eastAsiaTheme="minorHAnsi" w:hAnsi="Arial" w:cs="Arial"/>
          <w:sz w:val="22"/>
          <w:szCs w:val="22"/>
          <w:lang w:eastAsia="en-US"/>
        </w:rPr>
        <w:t xml:space="preserve">Povodňový plán stavby (PP) -  1x paré tištěné a 1 x na CD pro doplnění zhotovitelem (_.doc). </w:t>
      </w:r>
    </w:p>
    <w:p w:rsidR="00E13E4F" w:rsidRPr="00E13E4F" w:rsidRDefault="00E13E4F" w:rsidP="00E13E4F">
      <w:pPr>
        <w:pStyle w:val="Odstavecseseznamem"/>
        <w:numPr>
          <w:ilvl w:val="0"/>
          <w:numId w:val="41"/>
        </w:numPr>
        <w:autoSpaceDE w:val="0"/>
        <w:autoSpaceDN w:val="0"/>
        <w:adjustRightInd w:val="0"/>
        <w:jc w:val="both"/>
        <w:rPr>
          <w:rFonts w:ascii="Arial" w:eastAsiaTheme="minorHAnsi" w:hAnsi="Arial" w:cs="Arial"/>
          <w:sz w:val="22"/>
          <w:szCs w:val="22"/>
          <w:lang w:eastAsia="en-US"/>
        </w:rPr>
      </w:pPr>
      <w:r w:rsidRPr="00E13E4F">
        <w:rPr>
          <w:rFonts w:ascii="Arial" w:eastAsiaTheme="minorHAnsi" w:hAnsi="Arial" w:cs="Arial"/>
          <w:sz w:val="22"/>
          <w:szCs w:val="22"/>
          <w:lang w:eastAsia="en-US"/>
        </w:rPr>
        <w:t xml:space="preserve">Plán havarijních opatření na staveništi (HP) -1x paré tištěné a 1x na CD pro doplnění zhotovitelem (_.doc). </w:t>
      </w:r>
    </w:p>
    <w:p w:rsidR="00E13E4F" w:rsidRPr="00E13E4F" w:rsidRDefault="00E13E4F" w:rsidP="00E13E4F">
      <w:pPr>
        <w:pStyle w:val="Odstavecseseznamem"/>
        <w:numPr>
          <w:ilvl w:val="0"/>
          <w:numId w:val="41"/>
        </w:numPr>
        <w:autoSpaceDE w:val="0"/>
        <w:autoSpaceDN w:val="0"/>
        <w:adjustRightInd w:val="0"/>
        <w:jc w:val="both"/>
        <w:rPr>
          <w:rFonts w:ascii="Arial" w:eastAsiaTheme="minorHAnsi" w:hAnsi="Arial" w:cs="Arial"/>
          <w:sz w:val="22"/>
          <w:szCs w:val="22"/>
          <w:lang w:eastAsia="en-US"/>
        </w:rPr>
      </w:pPr>
      <w:r w:rsidRPr="00E13E4F">
        <w:rPr>
          <w:rFonts w:ascii="Arial" w:eastAsiaTheme="minorHAnsi" w:hAnsi="Arial" w:cs="Arial"/>
          <w:sz w:val="22"/>
          <w:szCs w:val="22"/>
          <w:lang w:eastAsia="en-US"/>
        </w:rPr>
        <w:t>Zajištění souboru fotografií přímo dotčených nemovitostí se souhlasem vlastníka nemovitosti - 1x paré tištěné a 1x na CD (_.pdf).</w:t>
      </w:r>
    </w:p>
    <w:p w:rsidR="00E13E4F" w:rsidRPr="00E13E4F" w:rsidRDefault="00E13E4F" w:rsidP="00E13E4F">
      <w:pPr>
        <w:pStyle w:val="Odstavecseseznamem"/>
        <w:numPr>
          <w:ilvl w:val="0"/>
          <w:numId w:val="41"/>
        </w:numPr>
        <w:autoSpaceDE w:val="0"/>
        <w:autoSpaceDN w:val="0"/>
        <w:adjustRightInd w:val="0"/>
        <w:jc w:val="both"/>
        <w:rPr>
          <w:rFonts w:ascii="Arial" w:eastAsiaTheme="minorHAnsi" w:hAnsi="Arial" w:cs="Arial"/>
          <w:sz w:val="22"/>
          <w:szCs w:val="22"/>
          <w:lang w:eastAsia="en-US"/>
        </w:rPr>
      </w:pPr>
      <w:r w:rsidRPr="00E13E4F">
        <w:rPr>
          <w:rFonts w:ascii="Arial" w:eastAsiaTheme="minorHAnsi" w:hAnsi="Arial" w:cs="Arial"/>
          <w:sz w:val="22"/>
          <w:szCs w:val="22"/>
          <w:lang w:eastAsia="en-US"/>
        </w:rPr>
        <w:t xml:space="preserve">Podmínky provádění stavebních prací a návrh zásad kontroly jejich kvality (KZP) - 1x paré tištěné a 1x na CD pro doplnění zhotovitelem (_.xls). </w:t>
      </w:r>
    </w:p>
    <w:p w:rsidR="00E13E4F" w:rsidRPr="00E13E4F" w:rsidRDefault="00E13E4F" w:rsidP="00E13E4F">
      <w:pPr>
        <w:pStyle w:val="Odstavecseseznamem"/>
        <w:numPr>
          <w:ilvl w:val="0"/>
          <w:numId w:val="41"/>
        </w:numPr>
        <w:autoSpaceDE w:val="0"/>
        <w:autoSpaceDN w:val="0"/>
        <w:adjustRightInd w:val="0"/>
        <w:jc w:val="both"/>
        <w:rPr>
          <w:rFonts w:ascii="Arial" w:eastAsiaTheme="minorHAnsi" w:hAnsi="Arial" w:cs="Arial"/>
          <w:sz w:val="22"/>
          <w:szCs w:val="22"/>
          <w:lang w:eastAsia="en-US"/>
        </w:rPr>
      </w:pPr>
      <w:r w:rsidRPr="00E13E4F">
        <w:rPr>
          <w:rFonts w:ascii="Arial" w:eastAsiaTheme="minorHAnsi" w:hAnsi="Arial" w:cs="Arial"/>
          <w:sz w:val="22"/>
          <w:szCs w:val="22"/>
          <w:lang w:eastAsia="en-US"/>
        </w:rPr>
        <w:t>Kontrolní rozpočet stavby zpracovaný jako soupis prací a oceněný soupis prací dle zákona č. 134/2016 Sb., v platném znění, který se zpracuje vedle běžných výstupů z programu KROS také v elektronické podobě ve formátu (_.xc4). Soupis prací se zpracuje 6x do každého tištěného paré PD. Oceněný soupis prací - 2x paré tištěné se vloží se do paré č. 1 a č. 2 PD. Dále se oceněný soupis dodá 1x na CD.</w:t>
      </w:r>
    </w:p>
    <w:p w:rsidR="00E13E4F" w:rsidRPr="00E13E4F" w:rsidRDefault="00E13E4F" w:rsidP="00E13E4F">
      <w:pPr>
        <w:autoSpaceDE w:val="0"/>
        <w:autoSpaceDN w:val="0"/>
        <w:adjustRightInd w:val="0"/>
        <w:ind w:left="708"/>
        <w:jc w:val="both"/>
        <w:rPr>
          <w:rFonts w:ascii="Arial" w:eastAsiaTheme="minorHAnsi" w:hAnsi="Arial" w:cs="Arial"/>
          <w:sz w:val="22"/>
          <w:szCs w:val="22"/>
          <w:lang w:eastAsia="en-US"/>
        </w:rPr>
      </w:pPr>
      <w:r w:rsidRPr="00E13E4F">
        <w:rPr>
          <w:rFonts w:ascii="Arial" w:eastAsiaTheme="minorHAnsi" w:hAnsi="Arial" w:cs="Arial"/>
          <w:sz w:val="22"/>
          <w:szCs w:val="22"/>
          <w:lang w:eastAsia="en-US"/>
        </w:rPr>
        <w:t>Pro tvorbu jednotkových cen bude v maximální možné míře použita cenová soustava ÚRS, a. s., Praha, platná v době odevzdání předmětu plnění.</w:t>
      </w:r>
    </w:p>
    <w:p w:rsidR="00E13E4F" w:rsidRPr="00E13E4F" w:rsidRDefault="00E13E4F" w:rsidP="00E13E4F">
      <w:pPr>
        <w:autoSpaceDE w:val="0"/>
        <w:autoSpaceDN w:val="0"/>
        <w:adjustRightInd w:val="0"/>
        <w:ind w:left="705" w:hanging="345"/>
        <w:jc w:val="both"/>
        <w:rPr>
          <w:rFonts w:ascii="Arial" w:eastAsiaTheme="minorHAnsi" w:hAnsi="Arial" w:cs="Arial"/>
          <w:sz w:val="22"/>
          <w:szCs w:val="22"/>
          <w:lang w:eastAsia="en-US"/>
        </w:rPr>
      </w:pPr>
      <w:r w:rsidRPr="00E13E4F">
        <w:rPr>
          <w:rFonts w:ascii="Arial" w:eastAsiaTheme="minorHAnsi" w:hAnsi="Arial" w:cs="Arial"/>
          <w:sz w:val="22"/>
          <w:szCs w:val="22"/>
          <w:lang w:eastAsia="en-US"/>
        </w:rPr>
        <w:t xml:space="preserve">- </w:t>
      </w:r>
      <w:r>
        <w:rPr>
          <w:rFonts w:ascii="Arial" w:eastAsiaTheme="minorHAnsi" w:hAnsi="Arial" w:cs="Arial"/>
          <w:sz w:val="22"/>
          <w:szCs w:val="22"/>
          <w:lang w:eastAsia="en-US"/>
        </w:rPr>
        <w:tab/>
      </w:r>
      <w:r w:rsidRPr="00E13E4F">
        <w:rPr>
          <w:rFonts w:ascii="Arial" w:eastAsiaTheme="minorHAnsi" w:hAnsi="Arial" w:cs="Arial"/>
          <w:sz w:val="22"/>
          <w:szCs w:val="22"/>
          <w:lang w:eastAsia="en-US"/>
        </w:rPr>
        <w:t>Dokumentace dopravně inženýrských opatření se stanoviskem dopravního  inspektorátu  Policie ČR (DIO) - 2x paré tištěné a 1x na CD (_.pdf).</w:t>
      </w:r>
    </w:p>
    <w:p w:rsidR="00E13E4F" w:rsidRPr="00E13E4F" w:rsidRDefault="00E13E4F" w:rsidP="00E13E4F">
      <w:pPr>
        <w:autoSpaceDE w:val="0"/>
        <w:autoSpaceDN w:val="0"/>
        <w:adjustRightInd w:val="0"/>
        <w:ind w:firstLine="360"/>
        <w:jc w:val="both"/>
        <w:rPr>
          <w:rFonts w:ascii="Arial" w:eastAsiaTheme="minorHAnsi" w:hAnsi="Arial" w:cs="Arial"/>
          <w:sz w:val="22"/>
          <w:szCs w:val="22"/>
          <w:lang w:eastAsia="en-US"/>
        </w:rPr>
      </w:pPr>
      <w:r>
        <w:rPr>
          <w:rFonts w:ascii="Arial" w:eastAsiaTheme="minorHAnsi" w:hAnsi="Arial" w:cs="Arial"/>
          <w:sz w:val="22"/>
          <w:szCs w:val="22"/>
          <w:lang w:eastAsia="en-US"/>
        </w:rPr>
        <w:t>-</w:t>
      </w:r>
      <w:r>
        <w:rPr>
          <w:rFonts w:ascii="Arial" w:eastAsiaTheme="minorHAnsi" w:hAnsi="Arial" w:cs="Arial"/>
          <w:sz w:val="22"/>
          <w:szCs w:val="22"/>
          <w:lang w:eastAsia="en-US"/>
        </w:rPr>
        <w:tab/>
      </w:r>
      <w:r w:rsidRPr="00E13E4F">
        <w:rPr>
          <w:rFonts w:ascii="Arial" w:eastAsiaTheme="minorHAnsi" w:hAnsi="Arial" w:cs="Arial"/>
          <w:sz w:val="22"/>
          <w:szCs w:val="22"/>
          <w:lang w:eastAsia="en-US"/>
        </w:rPr>
        <w:t xml:space="preserve">Zpracování Sumarizační tabulky s pozemky dotčenými trvalým a dočasným záborem   </w:t>
      </w:r>
    </w:p>
    <w:p w:rsidR="00E13E4F" w:rsidRPr="00E13E4F" w:rsidRDefault="00E13E4F" w:rsidP="00E13E4F">
      <w:pPr>
        <w:autoSpaceDE w:val="0"/>
        <w:autoSpaceDN w:val="0"/>
        <w:adjustRightInd w:val="0"/>
        <w:ind w:left="360"/>
        <w:jc w:val="both"/>
        <w:rPr>
          <w:rFonts w:ascii="Arial" w:eastAsiaTheme="minorHAnsi" w:hAnsi="Arial" w:cs="Arial"/>
          <w:sz w:val="22"/>
          <w:szCs w:val="22"/>
          <w:lang w:eastAsia="en-US"/>
        </w:rPr>
      </w:pPr>
      <w:r w:rsidRPr="00E13E4F">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 </w:t>
      </w:r>
      <w:r w:rsidRPr="00E13E4F">
        <w:rPr>
          <w:rFonts w:ascii="Arial" w:eastAsiaTheme="minorHAnsi" w:hAnsi="Arial" w:cs="Arial"/>
          <w:sz w:val="22"/>
          <w:szCs w:val="22"/>
          <w:lang w:eastAsia="en-US"/>
        </w:rPr>
        <w:t xml:space="preserve">(předepsaný formulář objednatele) </w:t>
      </w:r>
    </w:p>
    <w:bookmarkEnd w:id="2"/>
    <w:p w:rsidR="00E13E4F" w:rsidRPr="00E13E4F" w:rsidRDefault="00E13E4F" w:rsidP="001E2868">
      <w:pPr>
        <w:autoSpaceDE w:val="0"/>
        <w:autoSpaceDN w:val="0"/>
        <w:adjustRightInd w:val="0"/>
        <w:ind w:left="360"/>
        <w:jc w:val="both"/>
        <w:rPr>
          <w:rFonts w:ascii="Arial" w:hAnsi="Arial" w:cs="Arial"/>
          <w:sz w:val="22"/>
          <w:szCs w:val="22"/>
        </w:rPr>
      </w:pPr>
      <w:r w:rsidRPr="00E13E4F">
        <w:rPr>
          <w:rFonts w:ascii="Arial" w:hAnsi="Arial" w:cs="Arial"/>
          <w:sz w:val="22"/>
          <w:szCs w:val="22"/>
        </w:rPr>
        <w:t xml:space="preserve">Pokud součástí soupisu prací a oceněného soupisu prací budou u stavebních prací nebo u technologických souborů tzv. „R-položky“, bude provedena v rámci soupisu prací a </w:t>
      </w:r>
      <w:r w:rsidRPr="00E13E4F">
        <w:rPr>
          <w:rFonts w:ascii="Arial" w:hAnsi="Arial" w:cs="Arial"/>
          <w:sz w:val="22"/>
          <w:szCs w:val="22"/>
        </w:rPr>
        <w:lastRenderedPageBreak/>
        <w:t xml:space="preserve">oceněného soupisu prací kalkulace každé takovéto položky. K vytvoření kalkulace je možné používat položky z databáze nebo oslovit výrobce a doložit konkrétní cenovou nabídku. </w:t>
      </w:r>
    </w:p>
    <w:p w:rsidR="00E13E4F" w:rsidRPr="00E13E4F" w:rsidRDefault="00E13E4F" w:rsidP="00E13E4F">
      <w:pPr>
        <w:autoSpaceDE w:val="0"/>
        <w:autoSpaceDN w:val="0"/>
        <w:adjustRightInd w:val="0"/>
        <w:ind w:left="360"/>
        <w:jc w:val="both"/>
        <w:rPr>
          <w:rFonts w:ascii="Arial" w:hAnsi="Arial" w:cs="Arial"/>
          <w:sz w:val="22"/>
          <w:szCs w:val="22"/>
        </w:rPr>
      </w:pPr>
    </w:p>
    <w:p w:rsidR="00E13E4F" w:rsidRPr="00E13E4F" w:rsidRDefault="00E13E4F" w:rsidP="001E2868">
      <w:pPr>
        <w:autoSpaceDE w:val="0"/>
        <w:autoSpaceDN w:val="0"/>
        <w:adjustRightInd w:val="0"/>
        <w:ind w:left="360"/>
        <w:jc w:val="both"/>
        <w:rPr>
          <w:rFonts w:ascii="Arial" w:hAnsi="Arial" w:cs="Arial"/>
          <w:sz w:val="22"/>
          <w:szCs w:val="22"/>
        </w:rPr>
      </w:pPr>
      <w:r w:rsidRPr="00E13E4F">
        <w:rPr>
          <w:rFonts w:ascii="Arial" w:hAnsi="Arial" w:cs="Arial"/>
          <w:sz w:val="22"/>
          <w:szCs w:val="22"/>
        </w:rPr>
        <w:t>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rsidR="00E13E4F" w:rsidRPr="00E13E4F" w:rsidRDefault="00E13E4F" w:rsidP="00E13E4F">
      <w:pPr>
        <w:autoSpaceDE w:val="0"/>
        <w:autoSpaceDN w:val="0"/>
        <w:adjustRightInd w:val="0"/>
        <w:ind w:left="360"/>
        <w:jc w:val="both"/>
        <w:rPr>
          <w:rFonts w:ascii="Arial" w:hAnsi="Arial" w:cs="Arial"/>
          <w:sz w:val="22"/>
          <w:szCs w:val="22"/>
        </w:rPr>
      </w:pPr>
    </w:p>
    <w:p w:rsidR="00672D59" w:rsidRPr="005A63F1" w:rsidRDefault="00E13E4F" w:rsidP="001E2868">
      <w:pPr>
        <w:autoSpaceDE w:val="0"/>
        <w:autoSpaceDN w:val="0"/>
        <w:adjustRightInd w:val="0"/>
        <w:ind w:left="360"/>
        <w:jc w:val="both"/>
        <w:rPr>
          <w:rFonts w:ascii="Arial" w:hAnsi="Arial" w:cs="Arial"/>
          <w:sz w:val="22"/>
          <w:szCs w:val="22"/>
          <w:highlight w:val="yellow"/>
        </w:rPr>
      </w:pPr>
      <w:r w:rsidRPr="00E13E4F">
        <w:rPr>
          <w:rFonts w:ascii="Arial" w:hAnsi="Arial" w:cs="Arial"/>
          <w:sz w:val="22"/>
          <w:szCs w:val="22"/>
        </w:rPr>
        <w:t>Kompletní projektová dokumentace bude předána celkem v počtu 6x paré tištěné + 2x na elektronickém nosiči dat, a to 1x ve formátu (_.pdf), a 1x v editovatelných formátech pro potřeby objednatele (_.doc, _.docx, _.xls, _.xlsx, _.dwg a dalších), výkresy budou v souřadnicovém systému S-JTSK.</w:t>
      </w:r>
    </w:p>
    <w:p w:rsidR="00672D59" w:rsidRPr="005A63F1" w:rsidRDefault="00672D59" w:rsidP="00672D59">
      <w:pPr>
        <w:autoSpaceDE w:val="0"/>
        <w:autoSpaceDN w:val="0"/>
        <w:adjustRightInd w:val="0"/>
        <w:jc w:val="both"/>
        <w:rPr>
          <w:rFonts w:ascii="Arial" w:hAnsi="Arial" w:cs="Arial"/>
          <w:sz w:val="22"/>
          <w:szCs w:val="22"/>
          <w:highlight w:val="yellow"/>
        </w:rPr>
      </w:pPr>
    </w:p>
    <w:p w:rsidR="00E13E4F" w:rsidRPr="00F930F0" w:rsidRDefault="00E13E4F" w:rsidP="001E2868">
      <w:pPr>
        <w:autoSpaceDE w:val="0"/>
        <w:autoSpaceDN w:val="0"/>
        <w:adjustRightInd w:val="0"/>
        <w:ind w:firstLine="360"/>
        <w:jc w:val="both"/>
        <w:rPr>
          <w:rFonts w:ascii="Arial" w:hAnsi="Arial" w:cs="Arial"/>
          <w:b/>
          <w:sz w:val="22"/>
          <w:szCs w:val="22"/>
        </w:rPr>
      </w:pPr>
      <w:r w:rsidRPr="00F930F0">
        <w:rPr>
          <w:rFonts w:ascii="Arial" w:hAnsi="Arial" w:cs="Arial"/>
          <w:b/>
          <w:sz w:val="22"/>
          <w:szCs w:val="22"/>
        </w:rPr>
        <w:t xml:space="preserve">Průběh prací </w:t>
      </w:r>
    </w:p>
    <w:p w:rsidR="00735B96" w:rsidRPr="00E13E4F" w:rsidRDefault="00735B96" w:rsidP="001E2868">
      <w:pPr>
        <w:autoSpaceDE w:val="0"/>
        <w:autoSpaceDN w:val="0"/>
        <w:adjustRightInd w:val="0"/>
        <w:ind w:firstLine="360"/>
        <w:jc w:val="both"/>
        <w:rPr>
          <w:rFonts w:ascii="Arial" w:hAnsi="Arial" w:cs="Arial"/>
          <w:sz w:val="22"/>
          <w:szCs w:val="22"/>
        </w:rPr>
      </w:pPr>
    </w:p>
    <w:p w:rsidR="00E13E4F" w:rsidRPr="00E13E4F" w:rsidRDefault="00E13E4F" w:rsidP="001E2868">
      <w:pPr>
        <w:autoSpaceDE w:val="0"/>
        <w:autoSpaceDN w:val="0"/>
        <w:adjustRightInd w:val="0"/>
        <w:ind w:left="360"/>
        <w:jc w:val="both"/>
        <w:rPr>
          <w:rFonts w:ascii="Arial" w:hAnsi="Arial" w:cs="Arial"/>
          <w:sz w:val="22"/>
          <w:szCs w:val="22"/>
        </w:rPr>
      </w:pPr>
      <w:r w:rsidRPr="00E13E4F">
        <w:rPr>
          <w:rFonts w:ascii="Arial" w:hAnsi="Arial" w:cs="Arial"/>
          <w:sz w:val="22"/>
          <w:szCs w:val="22"/>
        </w:rPr>
        <w:t>Zhotovitel bude v průběhu plnění díla organizovat výrobní výbory, a to vždy minimálně 2 výrobní výbory (vstupní a závěrečný VV). Ze všech výrobních výborů bude zhotovovat písemný zápis, který bude odsouhlasen účastníky VV.</w:t>
      </w:r>
    </w:p>
    <w:p w:rsidR="00E13E4F" w:rsidRPr="00E13E4F" w:rsidRDefault="00E13E4F" w:rsidP="00E13E4F">
      <w:pPr>
        <w:autoSpaceDE w:val="0"/>
        <w:autoSpaceDN w:val="0"/>
        <w:adjustRightInd w:val="0"/>
        <w:jc w:val="both"/>
        <w:rPr>
          <w:rFonts w:ascii="Arial" w:hAnsi="Arial" w:cs="Arial"/>
          <w:sz w:val="22"/>
          <w:szCs w:val="22"/>
        </w:rPr>
      </w:pPr>
      <w:r w:rsidRPr="00E13E4F">
        <w:rPr>
          <w:rFonts w:ascii="Arial" w:hAnsi="Arial" w:cs="Arial"/>
          <w:sz w:val="22"/>
          <w:szCs w:val="22"/>
        </w:rPr>
        <w:t xml:space="preserve"> </w:t>
      </w:r>
    </w:p>
    <w:p w:rsidR="00E13E4F" w:rsidRPr="00E13E4F" w:rsidRDefault="00E13E4F" w:rsidP="001E2868">
      <w:pPr>
        <w:autoSpaceDE w:val="0"/>
        <w:autoSpaceDN w:val="0"/>
        <w:adjustRightInd w:val="0"/>
        <w:ind w:left="360"/>
        <w:jc w:val="both"/>
        <w:rPr>
          <w:rFonts w:ascii="Arial" w:hAnsi="Arial" w:cs="Arial"/>
          <w:sz w:val="22"/>
          <w:szCs w:val="22"/>
        </w:rPr>
      </w:pPr>
      <w:r w:rsidRPr="00E13E4F">
        <w:rPr>
          <w:rFonts w:ascii="Arial" w:hAnsi="Arial" w:cs="Arial"/>
          <w:sz w:val="22"/>
          <w:szCs w:val="22"/>
        </w:rPr>
        <w:t xml:space="preserve">První VV bude svolán nejpozději do 10 týdnů po nabytí účinnosti smlouvy o dílo. Na tomto VV zhotovitel předloží návrh koncepčního řešení stavby na základě geodetického zaměření zájmové lokality na podkladu katastrální mapy a výsledků provedených průzkumů. </w:t>
      </w:r>
    </w:p>
    <w:p w:rsidR="00E13E4F" w:rsidRPr="00E13E4F" w:rsidRDefault="00E13E4F" w:rsidP="001E2868">
      <w:pPr>
        <w:autoSpaceDE w:val="0"/>
        <w:autoSpaceDN w:val="0"/>
        <w:adjustRightInd w:val="0"/>
        <w:ind w:left="360"/>
        <w:jc w:val="both"/>
        <w:rPr>
          <w:rFonts w:ascii="Arial" w:hAnsi="Arial" w:cs="Arial"/>
          <w:sz w:val="22"/>
          <w:szCs w:val="22"/>
        </w:rPr>
      </w:pPr>
      <w:r w:rsidRPr="00E13E4F">
        <w:rPr>
          <w:rFonts w:ascii="Arial" w:hAnsi="Arial" w:cs="Arial"/>
          <w:sz w:val="22"/>
          <w:szCs w:val="22"/>
        </w:rPr>
        <w:t>Na dalším VV zhotovitel předloží návrh technického řešení k jeho odsouhlasení objednatelem na základě zpracovaných výpočtů (statických, hydrotechnických apod.), vyjádření a zjištění z obdržených dokladů, posudků či stanovisek.</w:t>
      </w:r>
    </w:p>
    <w:p w:rsidR="00E13E4F" w:rsidRPr="00E13E4F" w:rsidRDefault="00E13E4F" w:rsidP="00E13E4F">
      <w:pPr>
        <w:autoSpaceDE w:val="0"/>
        <w:autoSpaceDN w:val="0"/>
        <w:adjustRightInd w:val="0"/>
        <w:jc w:val="both"/>
        <w:rPr>
          <w:rFonts w:ascii="Arial" w:hAnsi="Arial" w:cs="Arial"/>
          <w:sz w:val="22"/>
          <w:szCs w:val="22"/>
        </w:rPr>
      </w:pPr>
    </w:p>
    <w:p w:rsidR="00E13E4F" w:rsidRPr="00E13E4F" w:rsidRDefault="00E13E4F" w:rsidP="001E2868">
      <w:pPr>
        <w:autoSpaceDE w:val="0"/>
        <w:autoSpaceDN w:val="0"/>
        <w:adjustRightInd w:val="0"/>
        <w:ind w:left="360"/>
        <w:jc w:val="both"/>
        <w:rPr>
          <w:rFonts w:ascii="Arial" w:hAnsi="Arial" w:cs="Arial"/>
          <w:sz w:val="22"/>
          <w:szCs w:val="22"/>
        </w:rPr>
      </w:pPr>
      <w:r w:rsidRPr="00E13E4F">
        <w:rPr>
          <w:rFonts w:ascii="Arial" w:hAnsi="Arial" w:cs="Arial"/>
          <w:sz w:val="22"/>
          <w:szCs w:val="22"/>
        </w:rPr>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zástupce objednatele. </w:t>
      </w:r>
    </w:p>
    <w:p w:rsidR="00E13E4F" w:rsidRPr="00E13E4F" w:rsidRDefault="00E13E4F" w:rsidP="00E13E4F">
      <w:pPr>
        <w:autoSpaceDE w:val="0"/>
        <w:autoSpaceDN w:val="0"/>
        <w:adjustRightInd w:val="0"/>
        <w:jc w:val="both"/>
        <w:rPr>
          <w:rFonts w:ascii="Arial" w:hAnsi="Arial" w:cs="Arial"/>
          <w:sz w:val="22"/>
          <w:szCs w:val="22"/>
        </w:rPr>
      </w:pPr>
    </w:p>
    <w:p w:rsidR="00E13E4F" w:rsidRPr="00E13E4F" w:rsidRDefault="00E13E4F" w:rsidP="001E2868">
      <w:pPr>
        <w:autoSpaceDE w:val="0"/>
        <w:autoSpaceDN w:val="0"/>
        <w:adjustRightInd w:val="0"/>
        <w:ind w:left="360"/>
        <w:jc w:val="both"/>
        <w:rPr>
          <w:rFonts w:ascii="Arial" w:hAnsi="Arial" w:cs="Arial"/>
          <w:sz w:val="22"/>
          <w:szCs w:val="22"/>
        </w:rPr>
      </w:pPr>
      <w:r w:rsidRPr="00E13E4F">
        <w:rPr>
          <w:rFonts w:ascii="Arial" w:hAnsi="Arial" w:cs="Arial"/>
          <w:sz w:val="22"/>
          <w:szCs w:val="22"/>
        </w:rPr>
        <w:t>Zhotovitel nejpozději 10 kalendářních dnů před konáním závěrečného VV předloží zástupci objednatele:</w:t>
      </w:r>
    </w:p>
    <w:p w:rsidR="00E13E4F" w:rsidRPr="00E13E4F" w:rsidRDefault="00E13E4F" w:rsidP="001E2868">
      <w:pPr>
        <w:autoSpaceDE w:val="0"/>
        <w:autoSpaceDN w:val="0"/>
        <w:adjustRightInd w:val="0"/>
        <w:ind w:left="360"/>
        <w:jc w:val="both"/>
        <w:rPr>
          <w:rFonts w:ascii="Arial" w:hAnsi="Arial" w:cs="Arial"/>
          <w:sz w:val="22"/>
          <w:szCs w:val="22"/>
        </w:rPr>
      </w:pPr>
      <w:r w:rsidRPr="00E13E4F">
        <w:rPr>
          <w:rFonts w:ascii="Arial" w:hAnsi="Arial" w:cs="Arial"/>
          <w:sz w:val="22"/>
          <w:szCs w:val="22"/>
        </w:rPr>
        <w:t>•</w:t>
      </w:r>
      <w:r w:rsidRPr="00E13E4F">
        <w:rPr>
          <w:rFonts w:ascii="Arial" w:hAnsi="Arial" w:cs="Arial"/>
          <w:sz w:val="22"/>
          <w:szCs w:val="22"/>
        </w:rPr>
        <w:tab/>
        <w:t>2x pracovní tištěná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E13E4F" w:rsidRPr="00E13E4F" w:rsidRDefault="00E13E4F" w:rsidP="001E2868">
      <w:pPr>
        <w:autoSpaceDE w:val="0"/>
        <w:autoSpaceDN w:val="0"/>
        <w:adjustRightInd w:val="0"/>
        <w:ind w:left="360"/>
        <w:jc w:val="both"/>
        <w:rPr>
          <w:rFonts w:ascii="Arial" w:hAnsi="Arial" w:cs="Arial"/>
          <w:sz w:val="22"/>
          <w:szCs w:val="22"/>
        </w:rPr>
      </w:pPr>
      <w:r w:rsidRPr="00E13E4F">
        <w:rPr>
          <w:rFonts w:ascii="Arial" w:hAnsi="Arial" w:cs="Arial"/>
          <w:sz w:val="22"/>
          <w:szCs w:val="22"/>
        </w:rPr>
        <w:t>•</w:t>
      </w:r>
      <w:r w:rsidRPr="00E13E4F">
        <w:rPr>
          <w:rFonts w:ascii="Arial" w:hAnsi="Arial" w:cs="Arial"/>
          <w:sz w:val="22"/>
          <w:szCs w:val="22"/>
        </w:rPr>
        <w:tab/>
        <w:t>1x elektronickou verzi na elektronickém nosiči dat projektového řešení stavby, a to ve stejné struktuře a obsahovém členění odpovídající tištěné verzi.</w:t>
      </w:r>
    </w:p>
    <w:p w:rsidR="00E13E4F" w:rsidRPr="00E13E4F" w:rsidRDefault="00E13E4F" w:rsidP="00E13E4F">
      <w:pPr>
        <w:autoSpaceDE w:val="0"/>
        <w:autoSpaceDN w:val="0"/>
        <w:adjustRightInd w:val="0"/>
        <w:jc w:val="both"/>
        <w:rPr>
          <w:rFonts w:ascii="Arial" w:hAnsi="Arial" w:cs="Arial"/>
          <w:sz w:val="22"/>
          <w:szCs w:val="22"/>
        </w:rPr>
      </w:pPr>
    </w:p>
    <w:p w:rsidR="00E13E4F" w:rsidRPr="00E13E4F" w:rsidRDefault="00E13E4F" w:rsidP="001E2868">
      <w:pPr>
        <w:autoSpaceDE w:val="0"/>
        <w:autoSpaceDN w:val="0"/>
        <w:adjustRightInd w:val="0"/>
        <w:ind w:left="360"/>
        <w:jc w:val="both"/>
        <w:rPr>
          <w:rFonts w:ascii="Arial" w:hAnsi="Arial" w:cs="Arial"/>
          <w:sz w:val="22"/>
          <w:szCs w:val="22"/>
        </w:rPr>
      </w:pPr>
      <w:r w:rsidRPr="00E13E4F">
        <w:rPr>
          <w:rFonts w:ascii="Arial" w:hAnsi="Arial" w:cs="Arial"/>
          <w:sz w:val="22"/>
          <w:szCs w:val="22"/>
        </w:rPr>
        <w:t xml:space="preserve">Po úspěšném uzavření závěrečného VV zhotovitel zajistí kompletaci PD. Kompletní dokumentace včetně dokladové části a oceněného soupisu prací bude předána zástupci objednatele v počtu 2x paré tištěné + 1x na elektronickém nosiči dat k dílčímu termínu plnění dle SOD, pro následné projednání v dokumentační komisi objednatele. </w:t>
      </w:r>
    </w:p>
    <w:p w:rsidR="00E13E4F" w:rsidRPr="00E13E4F" w:rsidRDefault="00E13E4F" w:rsidP="00E13E4F">
      <w:pPr>
        <w:autoSpaceDE w:val="0"/>
        <w:autoSpaceDN w:val="0"/>
        <w:adjustRightInd w:val="0"/>
        <w:jc w:val="both"/>
        <w:rPr>
          <w:rFonts w:ascii="Arial" w:hAnsi="Arial" w:cs="Arial"/>
          <w:sz w:val="22"/>
          <w:szCs w:val="22"/>
        </w:rPr>
      </w:pPr>
    </w:p>
    <w:p w:rsidR="00E13E4F" w:rsidRPr="00E13E4F" w:rsidRDefault="00E13E4F" w:rsidP="001E2868">
      <w:pPr>
        <w:autoSpaceDE w:val="0"/>
        <w:autoSpaceDN w:val="0"/>
        <w:adjustRightInd w:val="0"/>
        <w:ind w:left="360"/>
        <w:jc w:val="both"/>
        <w:rPr>
          <w:rFonts w:ascii="Arial" w:hAnsi="Arial" w:cs="Arial"/>
          <w:sz w:val="22"/>
          <w:szCs w:val="22"/>
        </w:rPr>
      </w:pPr>
      <w:r w:rsidRPr="00E13E4F">
        <w:rPr>
          <w:rFonts w:ascii="Arial" w:hAnsi="Arial" w:cs="Arial"/>
          <w:sz w:val="22"/>
          <w:szCs w:val="22"/>
        </w:rPr>
        <w:t xml:space="preserve">Zhotovitel se zúčastní projednání projektové dokumentace v dokumentační komisi objednatele. Po úspěšném projednání a schválení PD generálním ředitelem Povodí Ohře, státní podnik předá zhotovitel zástupci objednatele v termínu do 1 měsíce zbývající 4x paré tištěné + 1x na elektronickém nosiči dat. </w:t>
      </w:r>
    </w:p>
    <w:p w:rsidR="00E13E4F" w:rsidRPr="00E13E4F" w:rsidRDefault="00E13E4F" w:rsidP="00E13E4F">
      <w:pPr>
        <w:autoSpaceDE w:val="0"/>
        <w:autoSpaceDN w:val="0"/>
        <w:adjustRightInd w:val="0"/>
        <w:jc w:val="both"/>
        <w:rPr>
          <w:rFonts w:ascii="Arial" w:hAnsi="Arial" w:cs="Arial"/>
          <w:sz w:val="22"/>
          <w:szCs w:val="22"/>
        </w:rPr>
      </w:pPr>
    </w:p>
    <w:p w:rsidR="00E13E4F" w:rsidRPr="00E13E4F" w:rsidRDefault="00E13E4F" w:rsidP="001E2868">
      <w:pPr>
        <w:autoSpaceDE w:val="0"/>
        <w:autoSpaceDN w:val="0"/>
        <w:adjustRightInd w:val="0"/>
        <w:ind w:left="360"/>
        <w:jc w:val="both"/>
        <w:rPr>
          <w:rFonts w:ascii="Arial" w:hAnsi="Arial" w:cs="Arial"/>
          <w:sz w:val="22"/>
          <w:szCs w:val="22"/>
        </w:rPr>
      </w:pPr>
      <w:r w:rsidRPr="00E13E4F">
        <w:rPr>
          <w:rFonts w:ascii="Arial" w:hAnsi="Arial" w:cs="Arial"/>
          <w:sz w:val="22"/>
          <w:szCs w:val="22"/>
        </w:rPr>
        <w:t xml:space="preserve">Při neúspěšném projednání PD v dokumentační komisi zhotovitel předělá části PD dle závěrů DK a znovu projedná PD v komisi následující. Jedná-li se o požadavek objednatele neprojednaný na VV, budou dodatečné práce uhrazeny na základě uzavřeného dodatku ke smlouvě o dílo. </w:t>
      </w:r>
    </w:p>
    <w:p w:rsidR="00E13E4F" w:rsidRPr="00E13E4F" w:rsidRDefault="00E13E4F" w:rsidP="00E13E4F">
      <w:pPr>
        <w:autoSpaceDE w:val="0"/>
        <w:autoSpaceDN w:val="0"/>
        <w:adjustRightInd w:val="0"/>
        <w:jc w:val="both"/>
        <w:rPr>
          <w:rFonts w:ascii="Arial" w:hAnsi="Arial" w:cs="Arial"/>
          <w:sz w:val="22"/>
          <w:szCs w:val="22"/>
        </w:rPr>
      </w:pPr>
    </w:p>
    <w:p w:rsidR="00E13E4F" w:rsidRPr="00E13E4F" w:rsidRDefault="00E13E4F" w:rsidP="001E2868">
      <w:pPr>
        <w:autoSpaceDE w:val="0"/>
        <w:autoSpaceDN w:val="0"/>
        <w:adjustRightInd w:val="0"/>
        <w:ind w:left="360"/>
        <w:jc w:val="both"/>
        <w:rPr>
          <w:rFonts w:ascii="Arial" w:hAnsi="Arial" w:cs="Arial"/>
          <w:sz w:val="22"/>
          <w:szCs w:val="22"/>
        </w:rPr>
      </w:pPr>
      <w:r w:rsidRPr="00E13E4F">
        <w:rPr>
          <w:rFonts w:ascii="Arial"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 vlastnoručním podpisem autorizované osoby v příslušném oboru či specializaci.</w:t>
      </w:r>
    </w:p>
    <w:p w:rsidR="00E13E4F" w:rsidRPr="00E13E4F" w:rsidRDefault="00E13E4F" w:rsidP="00E13E4F">
      <w:pPr>
        <w:autoSpaceDE w:val="0"/>
        <w:autoSpaceDN w:val="0"/>
        <w:adjustRightInd w:val="0"/>
        <w:jc w:val="both"/>
        <w:rPr>
          <w:rFonts w:ascii="Arial" w:hAnsi="Arial" w:cs="Arial"/>
          <w:sz w:val="22"/>
          <w:szCs w:val="22"/>
        </w:rPr>
      </w:pPr>
    </w:p>
    <w:p w:rsidR="00E13E4F" w:rsidRPr="00E13E4F" w:rsidRDefault="00E13E4F" w:rsidP="001E2868">
      <w:pPr>
        <w:autoSpaceDE w:val="0"/>
        <w:autoSpaceDN w:val="0"/>
        <w:adjustRightInd w:val="0"/>
        <w:ind w:left="360"/>
        <w:jc w:val="both"/>
        <w:rPr>
          <w:rFonts w:ascii="Arial" w:hAnsi="Arial" w:cs="Arial"/>
          <w:sz w:val="22"/>
          <w:szCs w:val="22"/>
        </w:rPr>
      </w:pPr>
      <w:r w:rsidRPr="00E13E4F">
        <w:rPr>
          <w:rFonts w:ascii="Arial"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E13E4F" w:rsidRPr="00E13E4F" w:rsidRDefault="00E13E4F" w:rsidP="00E13E4F">
      <w:pPr>
        <w:autoSpaceDE w:val="0"/>
        <w:autoSpaceDN w:val="0"/>
        <w:adjustRightInd w:val="0"/>
        <w:jc w:val="both"/>
        <w:rPr>
          <w:rFonts w:ascii="Arial" w:hAnsi="Arial" w:cs="Arial"/>
          <w:sz w:val="22"/>
          <w:szCs w:val="22"/>
        </w:rPr>
      </w:pPr>
    </w:p>
    <w:p w:rsidR="00E13E4F" w:rsidRPr="00E13E4F" w:rsidRDefault="00E13E4F" w:rsidP="001E2868">
      <w:pPr>
        <w:autoSpaceDE w:val="0"/>
        <w:autoSpaceDN w:val="0"/>
        <w:adjustRightInd w:val="0"/>
        <w:ind w:left="360"/>
        <w:jc w:val="both"/>
        <w:rPr>
          <w:rFonts w:ascii="Arial" w:hAnsi="Arial" w:cs="Arial"/>
          <w:sz w:val="22"/>
          <w:szCs w:val="22"/>
        </w:rPr>
      </w:pPr>
      <w:r w:rsidRPr="00E13E4F">
        <w:rPr>
          <w:rFonts w:ascii="Arial" w:hAnsi="Arial" w:cs="Arial"/>
          <w:sz w:val="22"/>
          <w:szCs w:val="22"/>
        </w:rPr>
        <w:t xml:space="preserve">Pokud zhotovitel projekčních prací vyhodnotí, že budou na staveništi vykonávány práce a 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zpracovávání PD. Objednatel následně zajistí v souladu s ustanovením § 15 odst. 2, zákona č. 309/2006 Sb., ve znění pozdějších předpisů, zpracování plánu BOZP koordinátorem BOZP v době přípravy stavby. </w:t>
      </w:r>
    </w:p>
    <w:p w:rsidR="00E13E4F" w:rsidRPr="00E13E4F" w:rsidRDefault="00E13E4F" w:rsidP="00E13E4F">
      <w:pPr>
        <w:autoSpaceDE w:val="0"/>
        <w:autoSpaceDN w:val="0"/>
        <w:adjustRightInd w:val="0"/>
        <w:jc w:val="both"/>
        <w:rPr>
          <w:rFonts w:ascii="Arial" w:hAnsi="Arial" w:cs="Arial"/>
          <w:sz w:val="22"/>
          <w:szCs w:val="22"/>
        </w:rPr>
      </w:pPr>
    </w:p>
    <w:p w:rsidR="00E13E4F" w:rsidRPr="00E13E4F" w:rsidRDefault="00E13E4F" w:rsidP="001E2868">
      <w:pPr>
        <w:autoSpaceDE w:val="0"/>
        <w:autoSpaceDN w:val="0"/>
        <w:adjustRightInd w:val="0"/>
        <w:ind w:left="360"/>
        <w:jc w:val="both"/>
        <w:rPr>
          <w:rFonts w:ascii="Arial" w:hAnsi="Arial" w:cs="Arial"/>
          <w:sz w:val="22"/>
          <w:szCs w:val="22"/>
        </w:rPr>
      </w:pPr>
      <w:r w:rsidRPr="00E13E4F">
        <w:rPr>
          <w:rFonts w:ascii="Arial" w:hAnsi="Arial" w:cs="Arial"/>
          <w:sz w:val="22"/>
          <w:szCs w:val="22"/>
        </w:rPr>
        <w:t xml:space="preserve">Pokud zhotovitel projekčních prací  vyhodnotí, že je nutné ve fázi přípravy a realizace stavby určit  koordinátora BOZP ( například při předpokladu naplnění ustanovení § 14 odst.1, zákona č. 309/2006 Sb., ve znění pozdějších předpisů,  a předpokladu, že nedojde k výjimce, kdy se koordinátor BOZP ve smyslu § 14 odst. 6, zákona č. 309/2006 Sb., ve znění pozdějších předpisů,  neurčuje )  sdělí zhotovitel tuto informaci neprodleně objednateli prokazatelným způsobem  (např. v zápise z výrobního výboru, elektronickou poštou) ještě v době zpracovávání PD. Objednatel následně smluvně zajistí činnost koordinátora BOZP oprávněnou osobou pro dobu přípravy a realizace stavby.  </w:t>
      </w:r>
    </w:p>
    <w:p w:rsidR="00E13E4F" w:rsidRPr="00E13E4F" w:rsidRDefault="00E13E4F" w:rsidP="00E13E4F">
      <w:pPr>
        <w:autoSpaceDE w:val="0"/>
        <w:autoSpaceDN w:val="0"/>
        <w:adjustRightInd w:val="0"/>
        <w:jc w:val="both"/>
        <w:rPr>
          <w:rFonts w:ascii="Arial" w:hAnsi="Arial" w:cs="Arial"/>
          <w:sz w:val="22"/>
          <w:szCs w:val="22"/>
        </w:rPr>
      </w:pPr>
    </w:p>
    <w:p w:rsidR="00E13E4F" w:rsidRPr="00E13E4F" w:rsidRDefault="00E13E4F" w:rsidP="001E2868">
      <w:pPr>
        <w:autoSpaceDE w:val="0"/>
        <w:autoSpaceDN w:val="0"/>
        <w:adjustRightInd w:val="0"/>
        <w:ind w:left="360"/>
        <w:jc w:val="both"/>
        <w:rPr>
          <w:rFonts w:ascii="Arial" w:hAnsi="Arial" w:cs="Arial"/>
          <w:sz w:val="22"/>
          <w:szCs w:val="22"/>
        </w:rPr>
      </w:pPr>
      <w:r w:rsidRPr="00E13E4F">
        <w:rPr>
          <w:rFonts w:ascii="Arial" w:hAnsi="Arial" w:cs="Arial"/>
          <w:sz w:val="22"/>
          <w:szCs w:val="22"/>
        </w:rPr>
        <w:t>Zhotovitel je povinen v době přípravy, resp. v době zpracovávání PD, poskytnout pověřenému koordinátorovi BOZP podklady, informace a součinnost.</w:t>
      </w:r>
    </w:p>
    <w:p w:rsidR="00E0529B" w:rsidRPr="00DD20ED" w:rsidRDefault="00E0529B" w:rsidP="00E0529B">
      <w:pPr>
        <w:pStyle w:val="Meziodstavce"/>
        <w:rPr>
          <w:highlight w:val="yellow"/>
        </w:rPr>
      </w:pPr>
    </w:p>
    <w:p w:rsidR="00E13E4F" w:rsidRPr="00E13E4F" w:rsidRDefault="00E0529B" w:rsidP="00E13E4F">
      <w:pPr>
        <w:pStyle w:val="lneksmlouvytextPVL"/>
        <w:ind w:left="426" w:hanging="426"/>
      </w:pPr>
      <w:r w:rsidRPr="00E13E4F">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pouze za předpokladu, že nový poddodavatel v plném rozsahu splňuje příslušné podmínky kvalifikace stanovené v zadávací dokumentaci. Zhotovitel je povinen uvedené skutečnosti prokázat předložením dokladů v rozsahu dle příslušných ustanovení zadávací dokumentace. Pokud zhotovitel nedodrží tento postup před změnou níže uvedeného poddodavatele nebo se nebude níže uvedený poddodavatel podílet na provádění díla v níže uvedeném rozsahu, bude toto jednání považováno za podstatné porušení smlouvy s právem objednatele odstoupit od smlouvy.</w:t>
      </w:r>
    </w:p>
    <w:p w:rsidR="00E13E4F" w:rsidRPr="00E13E4F" w:rsidRDefault="00E13E4F" w:rsidP="00E13E4F">
      <w:pPr>
        <w:pStyle w:val="lneksmlouvytextPVL"/>
        <w:numPr>
          <w:ilvl w:val="0"/>
          <w:numId w:val="0"/>
        </w:numPr>
        <w:ind w:left="426"/>
      </w:pPr>
    </w:p>
    <w:p w:rsidR="00E0529B" w:rsidRPr="00E13E4F" w:rsidRDefault="00E0529B" w:rsidP="00E13E4F">
      <w:pPr>
        <w:pStyle w:val="lneksmlouvytextPVL"/>
        <w:ind w:left="426" w:hanging="426"/>
      </w:pPr>
      <w:r w:rsidRPr="00E13E4F">
        <w:t>Identifikační údaje všech poddodavatelů, prostřednictvím kterých zhotovitel prokazoval splnění kvalifikace:</w:t>
      </w:r>
    </w:p>
    <w:p w:rsidR="00E0529B" w:rsidRPr="00E13E4F" w:rsidRDefault="00E0529B" w:rsidP="00E0529B">
      <w:pPr>
        <w:pStyle w:val="Meziodstavce"/>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E0529B" w:rsidRPr="00E13E4F" w:rsidTr="00C15875">
        <w:trPr>
          <w:trHeight w:val="567"/>
        </w:trPr>
        <w:tc>
          <w:tcPr>
            <w:tcW w:w="3334" w:type="dxa"/>
            <w:shd w:val="clear" w:color="auto" w:fill="auto"/>
            <w:vAlign w:val="center"/>
          </w:tcPr>
          <w:p w:rsidR="00E0529B" w:rsidRPr="00E13E4F" w:rsidRDefault="00E0529B" w:rsidP="00C15875">
            <w:pPr>
              <w:suppressAutoHyphens/>
              <w:rPr>
                <w:rFonts w:ascii="Arial" w:hAnsi="Arial" w:cs="Arial"/>
              </w:rPr>
            </w:pPr>
            <w:r w:rsidRPr="00E13E4F">
              <w:rPr>
                <w:rFonts w:ascii="Arial" w:hAnsi="Arial" w:cs="Arial"/>
              </w:rPr>
              <w:lastRenderedPageBreak/>
              <w:t>název</w:t>
            </w:r>
          </w:p>
        </w:tc>
        <w:tc>
          <w:tcPr>
            <w:tcW w:w="5199" w:type="dxa"/>
            <w:shd w:val="clear" w:color="auto" w:fill="auto"/>
            <w:vAlign w:val="center"/>
          </w:tcPr>
          <w:p w:rsidR="00E0529B" w:rsidRPr="00E13E4F" w:rsidRDefault="00CE0B3B" w:rsidP="00C15875">
            <w:pPr>
              <w:suppressAutoHyphens/>
              <w:rPr>
                <w:rFonts w:ascii="Arial" w:hAnsi="Arial" w:cs="Arial"/>
              </w:rPr>
            </w:pPr>
            <w:r>
              <w:rPr>
                <w:rFonts w:ascii="Arial" w:hAnsi="Arial" w:cs="Arial"/>
              </w:rPr>
              <w:t>-</w:t>
            </w:r>
          </w:p>
        </w:tc>
      </w:tr>
      <w:tr w:rsidR="00E0529B" w:rsidRPr="00E13E4F" w:rsidTr="00C15875">
        <w:trPr>
          <w:trHeight w:val="567"/>
        </w:trPr>
        <w:tc>
          <w:tcPr>
            <w:tcW w:w="3334" w:type="dxa"/>
            <w:shd w:val="clear" w:color="auto" w:fill="auto"/>
            <w:vAlign w:val="center"/>
          </w:tcPr>
          <w:p w:rsidR="00E0529B" w:rsidRPr="00E13E4F" w:rsidRDefault="00E0529B" w:rsidP="00C15875">
            <w:pPr>
              <w:suppressAutoHyphens/>
              <w:rPr>
                <w:rFonts w:ascii="Arial" w:hAnsi="Arial" w:cs="Arial"/>
              </w:rPr>
            </w:pPr>
            <w:r w:rsidRPr="00E13E4F">
              <w:rPr>
                <w:rFonts w:ascii="Arial" w:hAnsi="Arial" w:cs="Arial"/>
              </w:rPr>
              <w:t>sídlo</w:t>
            </w:r>
          </w:p>
        </w:tc>
        <w:tc>
          <w:tcPr>
            <w:tcW w:w="5199" w:type="dxa"/>
            <w:shd w:val="clear" w:color="auto" w:fill="auto"/>
            <w:vAlign w:val="center"/>
          </w:tcPr>
          <w:p w:rsidR="00E0529B" w:rsidRPr="00E13E4F" w:rsidRDefault="00CE0B3B" w:rsidP="00C15875">
            <w:pPr>
              <w:suppressAutoHyphens/>
              <w:rPr>
                <w:rFonts w:ascii="Arial" w:hAnsi="Arial" w:cs="Arial"/>
              </w:rPr>
            </w:pPr>
            <w:r>
              <w:rPr>
                <w:rFonts w:ascii="Arial" w:hAnsi="Arial" w:cs="Arial"/>
              </w:rPr>
              <w:t>-</w:t>
            </w:r>
          </w:p>
        </w:tc>
      </w:tr>
      <w:tr w:rsidR="00E0529B" w:rsidRPr="00E13E4F" w:rsidTr="00C15875">
        <w:trPr>
          <w:trHeight w:val="567"/>
        </w:trPr>
        <w:tc>
          <w:tcPr>
            <w:tcW w:w="3334" w:type="dxa"/>
            <w:shd w:val="clear" w:color="auto" w:fill="auto"/>
            <w:vAlign w:val="center"/>
          </w:tcPr>
          <w:p w:rsidR="00E0529B" w:rsidRPr="00E13E4F" w:rsidRDefault="00E0529B" w:rsidP="00C15875">
            <w:pPr>
              <w:suppressAutoHyphens/>
              <w:rPr>
                <w:rFonts w:ascii="Arial" w:hAnsi="Arial" w:cs="Arial"/>
              </w:rPr>
            </w:pPr>
            <w:r w:rsidRPr="00E13E4F">
              <w:rPr>
                <w:rFonts w:ascii="Arial" w:hAnsi="Arial" w:cs="Arial"/>
              </w:rPr>
              <w:t>IČO</w:t>
            </w:r>
          </w:p>
        </w:tc>
        <w:tc>
          <w:tcPr>
            <w:tcW w:w="5199" w:type="dxa"/>
            <w:shd w:val="clear" w:color="auto" w:fill="auto"/>
            <w:vAlign w:val="center"/>
          </w:tcPr>
          <w:p w:rsidR="00E0529B" w:rsidRPr="00E13E4F" w:rsidRDefault="00CE0B3B" w:rsidP="00C15875">
            <w:pPr>
              <w:suppressAutoHyphens/>
              <w:rPr>
                <w:rFonts w:ascii="Arial" w:hAnsi="Arial" w:cs="Arial"/>
              </w:rPr>
            </w:pPr>
            <w:r>
              <w:rPr>
                <w:rFonts w:ascii="Arial" w:hAnsi="Arial" w:cs="Arial"/>
              </w:rPr>
              <w:t>-</w:t>
            </w:r>
          </w:p>
        </w:tc>
      </w:tr>
      <w:tr w:rsidR="00E0529B" w:rsidRPr="00E13E4F" w:rsidTr="00C15875">
        <w:trPr>
          <w:trHeight w:val="567"/>
        </w:trPr>
        <w:tc>
          <w:tcPr>
            <w:tcW w:w="3334" w:type="dxa"/>
            <w:shd w:val="clear" w:color="auto" w:fill="auto"/>
            <w:vAlign w:val="center"/>
          </w:tcPr>
          <w:p w:rsidR="00E0529B" w:rsidRPr="00E13E4F" w:rsidRDefault="00E0529B" w:rsidP="00C15875">
            <w:pPr>
              <w:suppressAutoHyphens/>
              <w:rPr>
                <w:rFonts w:ascii="Arial" w:hAnsi="Arial" w:cs="Arial"/>
              </w:rPr>
            </w:pPr>
            <w:r w:rsidRPr="00E13E4F">
              <w:rPr>
                <w:rFonts w:ascii="Arial" w:hAnsi="Arial" w:cs="Arial"/>
              </w:rPr>
              <w:t>DIČ</w:t>
            </w:r>
          </w:p>
        </w:tc>
        <w:tc>
          <w:tcPr>
            <w:tcW w:w="5199" w:type="dxa"/>
            <w:shd w:val="clear" w:color="auto" w:fill="auto"/>
            <w:vAlign w:val="center"/>
          </w:tcPr>
          <w:p w:rsidR="00E0529B" w:rsidRPr="00E13E4F" w:rsidRDefault="00CE0B3B" w:rsidP="00C15875">
            <w:pPr>
              <w:suppressAutoHyphens/>
              <w:rPr>
                <w:rFonts w:ascii="Arial" w:hAnsi="Arial" w:cs="Arial"/>
              </w:rPr>
            </w:pPr>
            <w:r>
              <w:rPr>
                <w:rFonts w:ascii="Arial" w:hAnsi="Arial" w:cs="Arial"/>
              </w:rPr>
              <w:t>-</w:t>
            </w:r>
          </w:p>
        </w:tc>
      </w:tr>
      <w:tr w:rsidR="00E0529B" w:rsidRPr="00E13E4F" w:rsidTr="00C15875">
        <w:trPr>
          <w:trHeight w:val="567"/>
        </w:trPr>
        <w:tc>
          <w:tcPr>
            <w:tcW w:w="3334" w:type="dxa"/>
            <w:shd w:val="clear" w:color="auto" w:fill="auto"/>
            <w:vAlign w:val="center"/>
          </w:tcPr>
          <w:p w:rsidR="00E0529B" w:rsidRPr="00E13E4F" w:rsidRDefault="00E0529B" w:rsidP="00C15875">
            <w:pPr>
              <w:suppressAutoHyphens/>
              <w:rPr>
                <w:rFonts w:ascii="Arial" w:hAnsi="Arial" w:cs="Arial"/>
              </w:rPr>
            </w:pPr>
            <w:r w:rsidRPr="00E13E4F">
              <w:rPr>
                <w:rFonts w:ascii="Arial" w:hAnsi="Arial" w:cs="Arial"/>
              </w:rPr>
              <w:t>zápis v obchodním rejstříku</w:t>
            </w:r>
          </w:p>
        </w:tc>
        <w:tc>
          <w:tcPr>
            <w:tcW w:w="5199" w:type="dxa"/>
            <w:shd w:val="clear" w:color="auto" w:fill="auto"/>
            <w:vAlign w:val="center"/>
          </w:tcPr>
          <w:p w:rsidR="00E0529B" w:rsidRPr="00E13E4F" w:rsidRDefault="00CE0B3B" w:rsidP="00C15875">
            <w:pPr>
              <w:suppressAutoHyphens/>
              <w:rPr>
                <w:rFonts w:ascii="Arial" w:hAnsi="Arial" w:cs="Arial"/>
              </w:rPr>
            </w:pPr>
            <w:r>
              <w:rPr>
                <w:rFonts w:ascii="Arial" w:hAnsi="Arial" w:cs="Arial"/>
              </w:rPr>
              <w:t>-</w:t>
            </w:r>
          </w:p>
        </w:tc>
      </w:tr>
      <w:tr w:rsidR="00E0529B" w:rsidRPr="00E13E4F" w:rsidTr="00C15875">
        <w:trPr>
          <w:trHeight w:val="567"/>
        </w:trPr>
        <w:tc>
          <w:tcPr>
            <w:tcW w:w="3334" w:type="dxa"/>
            <w:shd w:val="clear" w:color="auto" w:fill="auto"/>
            <w:vAlign w:val="center"/>
          </w:tcPr>
          <w:p w:rsidR="00E0529B" w:rsidRPr="00E13E4F" w:rsidRDefault="00E0529B" w:rsidP="00C15875">
            <w:pPr>
              <w:suppressAutoHyphens/>
              <w:rPr>
                <w:rFonts w:ascii="Arial" w:hAnsi="Arial" w:cs="Arial"/>
              </w:rPr>
            </w:pPr>
            <w:r w:rsidRPr="00E13E4F">
              <w:rPr>
                <w:rFonts w:ascii="Arial" w:hAnsi="Arial" w:cs="Arial"/>
              </w:rPr>
              <w:t>rozsah vykonávaných stavebních prací nebo služeb</w:t>
            </w:r>
          </w:p>
        </w:tc>
        <w:tc>
          <w:tcPr>
            <w:tcW w:w="5199" w:type="dxa"/>
            <w:shd w:val="clear" w:color="auto" w:fill="auto"/>
            <w:vAlign w:val="center"/>
          </w:tcPr>
          <w:p w:rsidR="00E0529B" w:rsidRPr="00E13E4F" w:rsidRDefault="00CE0B3B" w:rsidP="00C15875">
            <w:pPr>
              <w:suppressAutoHyphens/>
              <w:rPr>
                <w:rFonts w:ascii="Arial" w:hAnsi="Arial" w:cs="Arial"/>
              </w:rPr>
            </w:pPr>
            <w:r>
              <w:rPr>
                <w:rFonts w:ascii="Arial" w:hAnsi="Arial" w:cs="Arial"/>
              </w:rPr>
              <w:t>-</w:t>
            </w:r>
          </w:p>
        </w:tc>
      </w:tr>
    </w:tbl>
    <w:p w:rsidR="00E0529B" w:rsidRPr="00E13E4F" w:rsidRDefault="00E0529B" w:rsidP="00E0529B">
      <w:pPr>
        <w:pStyle w:val="Meziodstavce"/>
        <w:rPr>
          <w:shd w:val="clear" w:color="auto" w:fill="FFFF00"/>
        </w:rPr>
      </w:pPr>
    </w:p>
    <w:p w:rsidR="00E0529B" w:rsidRPr="00E13E4F" w:rsidRDefault="00E0529B" w:rsidP="00E0529B">
      <w:pPr>
        <w:pStyle w:val="lneksmlouvytextPVL"/>
        <w:ind w:left="426" w:hanging="426"/>
      </w:pPr>
      <w:r w:rsidRPr="00E13E4F">
        <w:t xml:space="preserve">Zhotovitel odpovídá přímo za výběr a řádnou koordinaci všech poddodavatelů. Dále je povinen identifikovat poddodavatele v souladu s § 105 zákona č. 134/2016 Sb., o zadávání veřejných zakázek, ve znění pozdějších předpisů (dále jen „ZZVZ“). </w:t>
      </w:r>
    </w:p>
    <w:p w:rsidR="00E0529B" w:rsidRPr="00E13E4F" w:rsidRDefault="00E0529B" w:rsidP="00E0529B">
      <w:pPr>
        <w:pStyle w:val="lneksmlouvytextPVL"/>
        <w:numPr>
          <w:ilvl w:val="0"/>
          <w:numId w:val="0"/>
        </w:numPr>
        <w:ind w:left="426"/>
      </w:pPr>
    </w:p>
    <w:p w:rsidR="0006787D" w:rsidRDefault="0006787D" w:rsidP="001013B3">
      <w:pPr>
        <w:pStyle w:val="Standard1"/>
        <w:spacing w:before="0" w:line="240" w:lineRule="auto"/>
        <w:ind w:firstLine="0"/>
        <w:rPr>
          <w:rFonts w:ascii="Arial" w:hAnsi="Arial" w:cs="Arial"/>
          <w:sz w:val="22"/>
          <w:szCs w:val="22"/>
        </w:rPr>
      </w:pPr>
    </w:p>
    <w:p w:rsidR="001613AB" w:rsidRPr="00DD20ED" w:rsidRDefault="001013B3" w:rsidP="00DD20ED">
      <w:pPr>
        <w:pStyle w:val="Nadpis3"/>
        <w:numPr>
          <w:ilvl w:val="0"/>
          <w:numId w:val="40"/>
        </w:numPr>
        <w:jc w:val="center"/>
        <w:rPr>
          <w:rFonts w:ascii="Arial" w:hAnsi="Arial" w:cs="Arial"/>
          <w:b/>
          <w:sz w:val="22"/>
          <w:szCs w:val="22"/>
          <w:u w:val="single"/>
        </w:rPr>
      </w:pPr>
      <w:r w:rsidRPr="00DD20ED">
        <w:rPr>
          <w:rFonts w:ascii="Arial" w:hAnsi="Arial" w:cs="Arial"/>
          <w:b/>
          <w:sz w:val="22"/>
          <w:szCs w:val="22"/>
          <w:u w:val="single"/>
        </w:rPr>
        <w:t>TERMÍNY PLNĚNÍ</w:t>
      </w:r>
    </w:p>
    <w:p w:rsidR="001613AB" w:rsidRDefault="001613AB" w:rsidP="001613AB">
      <w:pPr>
        <w:pStyle w:val="Zkladntext"/>
        <w:rPr>
          <w:b/>
          <w:color w:val="000000"/>
        </w:rPr>
      </w:pPr>
    </w:p>
    <w:p w:rsidR="00C95FD0" w:rsidRDefault="00C95FD0" w:rsidP="00C95FD0">
      <w:pPr>
        <w:tabs>
          <w:tab w:val="left" w:pos="426"/>
        </w:tabs>
        <w:autoSpaceDE w:val="0"/>
        <w:autoSpaceDN w:val="0"/>
        <w:adjustRightInd w:val="0"/>
        <w:ind w:left="426" w:hanging="426"/>
        <w:jc w:val="both"/>
        <w:rPr>
          <w:rFonts w:ascii="Arial" w:hAnsi="Arial" w:cs="Arial"/>
          <w:color w:val="000000"/>
          <w:sz w:val="22"/>
          <w:szCs w:val="22"/>
        </w:rPr>
      </w:pPr>
      <w:bookmarkStart w:id="3" w:name="_Hlk103245099"/>
      <w:r w:rsidRPr="00C95FD0">
        <w:rPr>
          <w:rFonts w:ascii="Arial" w:hAnsi="Arial" w:cs="Arial"/>
          <w:color w:val="000000"/>
          <w:sz w:val="22"/>
          <w:szCs w:val="22"/>
        </w:rPr>
        <w:t>Zhotovitel se zavazuje provést části díla v následujících termínech:</w:t>
      </w:r>
    </w:p>
    <w:p w:rsidR="00C95FD0" w:rsidRPr="00C95FD0" w:rsidRDefault="00C95FD0" w:rsidP="00C95FD0">
      <w:pPr>
        <w:tabs>
          <w:tab w:val="left" w:pos="426"/>
        </w:tabs>
        <w:autoSpaceDE w:val="0"/>
        <w:autoSpaceDN w:val="0"/>
        <w:adjustRightInd w:val="0"/>
        <w:ind w:left="426" w:hanging="426"/>
        <w:jc w:val="both"/>
        <w:rPr>
          <w:rFonts w:ascii="Arial" w:hAnsi="Arial" w:cs="Arial"/>
          <w:color w:val="000000"/>
          <w:sz w:val="22"/>
          <w:szCs w:val="22"/>
        </w:rPr>
      </w:pPr>
    </w:p>
    <w:p w:rsidR="00672D59" w:rsidRPr="00DD20ED" w:rsidRDefault="00672D59" w:rsidP="00672D59">
      <w:pPr>
        <w:numPr>
          <w:ilvl w:val="0"/>
          <w:numId w:val="31"/>
        </w:numPr>
        <w:autoSpaceDE w:val="0"/>
        <w:autoSpaceDN w:val="0"/>
        <w:adjustRightInd w:val="0"/>
        <w:ind w:left="709" w:hanging="709"/>
        <w:jc w:val="both"/>
        <w:rPr>
          <w:rFonts w:ascii="Arial" w:hAnsi="Arial" w:cs="Arial"/>
          <w:color w:val="000000"/>
          <w:sz w:val="22"/>
          <w:szCs w:val="22"/>
        </w:rPr>
      </w:pPr>
      <w:r w:rsidRPr="00DD20ED">
        <w:rPr>
          <w:rFonts w:ascii="Arial" w:hAnsi="Arial" w:cs="Arial"/>
          <w:color w:val="000000"/>
          <w:sz w:val="22"/>
          <w:szCs w:val="22"/>
        </w:rPr>
        <w:t>zahájení prací na předmětu plnění:</w:t>
      </w:r>
    </w:p>
    <w:p w:rsidR="001E2868" w:rsidRPr="001E2868" w:rsidRDefault="001E2868" w:rsidP="001E2868">
      <w:pPr>
        <w:autoSpaceDE w:val="0"/>
        <w:autoSpaceDN w:val="0"/>
        <w:adjustRightInd w:val="0"/>
        <w:ind w:left="709" w:hanging="1"/>
        <w:jc w:val="both"/>
        <w:rPr>
          <w:rFonts w:ascii="Arial" w:hAnsi="Arial" w:cs="Arial"/>
          <w:b/>
          <w:color w:val="000000"/>
          <w:sz w:val="22"/>
          <w:szCs w:val="22"/>
        </w:rPr>
      </w:pPr>
      <w:r w:rsidRPr="001E2868">
        <w:rPr>
          <w:rFonts w:ascii="Arial" w:hAnsi="Arial" w:cs="Arial"/>
          <w:b/>
          <w:color w:val="000000"/>
          <w:sz w:val="22"/>
          <w:szCs w:val="22"/>
        </w:rPr>
        <w:t xml:space="preserve">bez zbytečného odkladu, nejpozději však do 10 týdnů po nabytí účinnosti </w:t>
      </w:r>
    </w:p>
    <w:p w:rsidR="00672D59" w:rsidRPr="001E2868" w:rsidRDefault="001E2868" w:rsidP="001E2868">
      <w:pPr>
        <w:autoSpaceDE w:val="0"/>
        <w:autoSpaceDN w:val="0"/>
        <w:adjustRightInd w:val="0"/>
        <w:ind w:left="709" w:hanging="1"/>
        <w:jc w:val="both"/>
        <w:rPr>
          <w:rFonts w:ascii="Arial" w:hAnsi="Arial" w:cs="Arial"/>
          <w:b/>
          <w:color w:val="000000"/>
          <w:sz w:val="22"/>
          <w:szCs w:val="22"/>
        </w:rPr>
      </w:pPr>
      <w:r w:rsidRPr="001E2868">
        <w:rPr>
          <w:rFonts w:ascii="Arial" w:hAnsi="Arial" w:cs="Arial"/>
          <w:b/>
          <w:color w:val="000000"/>
          <w:sz w:val="22"/>
          <w:szCs w:val="22"/>
        </w:rPr>
        <w:t>smlouvy</w:t>
      </w:r>
    </w:p>
    <w:p w:rsidR="00672D59" w:rsidRPr="00DD20ED" w:rsidRDefault="00672D59" w:rsidP="00672D59">
      <w:pPr>
        <w:autoSpaceDE w:val="0"/>
        <w:autoSpaceDN w:val="0"/>
        <w:adjustRightInd w:val="0"/>
        <w:ind w:left="709" w:hanging="1"/>
        <w:jc w:val="both"/>
        <w:rPr>
          <w:rFonts w:ascii="Arial" w:hAnsi="Arial" w:cs="Arial"/>
          <w:color w:val="000000"/>
          <w:sz w:val="22"/>
          <w:szCs w:val="22"/>
        </w:rPr>
      </w:pPr>
    </w:p>
    <w:p w:rsidR="001E2868" w:rsidRPr="001E2868" w:rsidRDefault="001E2868" w:rsidP="001E2868">
      <w:pPr>
        <w:numPr>
          <w:ilvl w:val="0"/>
          <w:numId w:val="31"/>
        </w:numPr>
        <w:autoSpaceDE w:val="0"/>
        <w:autoSpaceDN w:val="0"/>
        <w:adjustRightInd w:val="0"/>
        <w:ind w:left="709" w:hanging="709"/>
        <w:jc w:val="both"/>
        <w:rPr>
          <w:rFonts w:ascii="Arial" w:hAnsi="Arial" w:cs="Arial"/>
          <w:color w:val="000000"/>
          <w:sz w:val="22"/>
          <w:szCs w:val="22"/>
        </w:rPr>
      </w:pPr>
      <w:r w:rsidRPr="001E2868">
        <w:rPr>
          <w:rFonts w:ascii="Arial" w:hAnsi="Arial" w:cs="Arial"/>
          <w:color w:val="000000"/>
          <w:sz w:val="22"/>
          <w:szCs w:val="22"/>
        </w:rPr>
        <w:t xml:space="preserve">první dílčí termín - předání kompletní PD DSP (2x tištěné + 1x elektronicky) </w:t>
      </w:r>
    </w:p>
    <w:p w:rsidR="00672D59" w:rsidRDefault="001E2868" w:rsidP="001E2868">
      <w:pPr>
        <w:autoSpaceDE w:val="0"/>
        <w:autoSpaceDN w:val="0"/>
        <w:adjustRightInd w:val="0"/>
        <w:ind w:left="709"/>
        <w:jc w:val="both"/>
        <w:rPr>
          <w:rFonts w:ascii="Arial" w:hAnsi="Arial" w:cs="Arial"/>
          <w:color w:val="000000"/>
          <w:sz w:val="22"/>
          <w:szCs w:val="22"/>
        </w:rPr>
      </w:pPr>
      <w:r w:rsidRPr="001E2868">
        <w:rPr>
          <w:rFonts w:ascii="Arial" w:hAnsi="Arial" w:cs="Arial"/>
          <w:color w:val="000000"/>
          <w:sz w:val="22"/>
          <w:szCs w:val="22"/>
        </w:rPr>
        <w:t xml:space="preserve">po projednání na ZVV: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E20208">
        <w:rPr>
          <w:rFonts w:ascii="Arial" w:hAnsi="Arial" w:cs="Arial"/>
          <w:b/>
          <w:color w:val="000000"/>
          <w:sz w:val="22"/>
          <w:szCs w:val="22"/>
        </w:rPr>
        <w:t xml:space="preserve">nejpozději do </w:t>
      </w:r>
      <w:r w:rsidR="00620B37">
        <w:rPr>
          <w:rFonts w:ascii="Arial" w:hAnsi="Arial" w:cs="Arial"/>
          <w:b/>
          <w:color w:val="000000"/>
          <w:sz w:val="22"/>
          <w:szCs w:val="22"/>
        </w:rPr>
        <w:t>21.10</w:t>
      </w:r>
      <w:r w:rsidRPr="00E20208">
        <w:rPr>
          <w:rFonts w:ascii="Arial" w:hAnsi="Arial" w:cs="Arial"/>
          <w:b/>
          <w:color w:val="000000"/>
          <w:sz w:val="22"/>
          <w:szCs w:val="22"/>
        </w:rPr>
        <w:t>.2023</w:t>
      </w:r>
    </w:p>
    <w:p w:rsidR="001E2868" w:rsidRPr="00DD20ED" w:rsidRDefault="001E2868" w:rsidP="001E2868">
      <w:pPr>
        <w:autoSpaceDE w:val="0"/>
        <w:autoSpaceDN w:val="0"/>
        <w:adjustRightInd w:val="0"/>
        <w:ind w:left="709"/>
        <w:jc w:val="both"/>
        <w:rPr>
          <w:rFonts w:ascii="Arial" w:hAnsi="Arial" w:cs="Arial"/>
          <w:color w:val="000000"/>
          <w:sz w:val="22"/>
          <w:szCs w:val="22"/>
        </w:rPr>
      </w:pPr>
    </w:p>
    <w:p w:rsidR="00672D59" w:rsidRPr="00E20208" w:rsidRDefault="001E2868" w:rsidP="00C15875">
      <w:pPr>
        <w:numPr>
          <w:ilvl w:val="0"/>
          <w:numId w:val="31"/>
        </w:numPr>
        <w:autoSpaceDE w:val="0"/>
        <w:autoSpaceDN w:val="0"/>
        <w:adjustRightInd w:val="0"/>
        <w:ind w:left="709" w:hanging="709"/>
        <w:jc w:val="both"/>
        <w:rPr>
          <w:rFonts w:ascii="Arial" w:hAnsi="Arial" w:cs="Arial"/>
          <w:color w:val="000000"/>
          <w:sz w:val="22"/>
          <w:szCs w:val="22"/>
        </w:rPr>
      </w:pPr>
      <w:r w:rsidRPr="00E20208">
        <w:rPr>
          <w:rFonts w:ascii="Arial" w:hAnsi="Arial" w:cs="Arial"/>
          <w:color w:val="000000"/>
          <w:sz w:val="22"/>
          <w:szCs w:val="22"/>
        </w:rPr>
        <w:t>druhý dílčí termín - předání a převzetí kompletní PD DSP (4x tištěné+2x elektronicky):</w:t>
      </w:r>
      <w:r w:rsidRPr="00E20208">
        <w:rPr>
          <w:rFonts w:ascii="Arial" w:hAnsi="Arial" w:cs="Arial"/>
          <w:color w:val="000000"/>
          <w:sz w:val="22"/>
          <w:szCs w:val="22"/>
        </w:rPr>
        <w:tab/>
      </w:r>
      <w:r w:rsidRPr="00E20208">
        <w:rPr>
          <w:rFonts w:ascii="Arial" w:hAnsi="Arial" w:cs="Arial"/>
          <w:color w:val="000000"/>
          <w:sz w:val="22"/>
          <w:szCs w:val="22"/>
        </w:rPr>
        <w:tab/>
      </w:r>
      <w:r w:rsidR="00E20208">
        <w:rPr>
          <w:rFonts w:ascii="Arial" w:hAnsi="Arial" w:cs="Arial"/>
          <w:color w:val="000000"/>
          <w:sz w:val="22"/>
          <w:szCs w:val="22"/>
        </w:rPr>
        <w:tab/>
      </w:r>
      <w:r w:rsidRPr="00E20208">
        <w:rPr>
          <w:rFonts w:ascii="Arial" w:hAnsi="Arial" w:cs="Arial"/>
          <w:b/>
          <w:color w:val="000000"/>
          <w:sz w:val="22"/>
          <w:szCs w:val="22"/>
        </w:rPr>
        <w:t>1 měsíc po schválení v dokumentační komisi (dále jen DK)</w:t>
      </w:r>
      <w:r w:rsidR="00C95FD0" w:rsidRPr="00E20208">
        <w:rPr>
          <w:rFonts w:ascii="Arial" w:hAnsi="Arial" w:cs="Arial"/>
          <w:color w:val="000000"/>
          <w:sz w:val="22"/>
          <w:szCs w:val="22"/>
        </w:rPr>
        <w:tab/>
      </w:r>
      <w:r w:rsidR="00C95FD0" w:rsidRPr="00E20208">
        <w:rPr>
          <w:rFonts w:ascii="Arial" w:hAnsi="Arial" w:cs="Arial"/>
          <w:color w:val="000000"/>
          <w:sz w:val="22"/>
          <w:szCs w:val="22"/>
        </w:rPr>
        <w:tab/>
      </w:r>
      <w:r w:rsidR="00C95FD0" w:rsidRPr="00E20208">
        <w:rPr>
          <w:rFonts w:ascii="Arial" w:hAnsi="Arial" w:cs="Arial"/>
          <w:color w:val="000000"/>
          <w:sz w:val="22"/>
          <w:szCs w:val="22"/>
        </w:rPr>
        <w:tab/>
      </w:r>
      <w:r w:rsidR="00C95FD0" w:rsidRPr="00E20208">
        <w:rPr>
          <w:rFonts w:ascii="Arial" w:hAnsi="Arial" w:cs="Arial"/>
          <w:color w:val="000000"/>
          <w:sz w:val="22"/>
          <w:szCs w:val="22"/>
        </w:rPr>
        <w:tab/>
      </w:r>
      <w:r w:rsidR="00C95FD0" w:rsidRPr="00E20208">
        <w:rPr>
          <w:rFonts w:ascii="Arial" w:hAnsi="Arial" w:cs="Arial"/>
          <w:color w:val="000000"/>
          <w:sz w:val="22"/>
          <w:szCs w:val="22"/>
        </w:rPr>
        <w:tab/>
      </w:r>
      <w:r w:rsidR="00C95FD0" w:rsidRPr="00E20208">
        <w:rPr>
          <w:rFonts w:ascii="Arial" w:hAnsi="Arial" w:cs="Arial"/>
          <w:color w:val="000000"/>
          <w:sz w:val="22"/>
          <w:szCs w:val="22"/>
        </w:rPr>
        <w:tab/>
      </w:r>
      <w:r w:rsidR="00C95FD0" w:rsidRPr="00E20208">
        <w:rPr>
          <w:rFonts w:ascii="Arial" w:hAnsi="Arial" w:cs="Arial"/>
          <w:color w:val="000000"/>
          <w:sz w:val="22"/>
          <w:szCs w:val="22"/>
        </w:rPr>
        <w:tab/>
      </w:r>
      <w:r w:rsidR="00C95FD0" w:rsidRPr="00E20208">
        <w:rPr>
          <w:rFonts w:ascii="Arial" w:hAnsi="Arial" w:cs="Arial"/>
          <w:color w:val="000000"/>
          <w:sz w:val="22"/>
          <w:szCs w:val="22"/>
        </w:rPr>
        <w:tab/>
      </w:r>
    </w:p>
    <w:bookmarkEnd w:id="3"/>
    <w:p w:rsidR="001E2868" w:rsidRPr="00E20208" w:rsidRDefault="001E2868" w:rsidP="00E20208">
      <w:pPr>
        <w:numPr>
          <w:ilvl w:val="0"/>
          <w:numId w:val="31"/>
        </w:numPr>
        <w:autoSpaceDE w:val="0"/>
        <w:autoSpaceDN w:val="0"/>
        <w:adjustRightInd w:val="0"/>
        <w:ind w:left="709" w:hanging="709"/>
        <w:jc w:val="both"/>
        <w:rPr>
          <w:rFonts w:ascii="Arial" w:hAnsi="Arial" w:cs="Arial"/>
          <w:color w:val="000000"/>
          <w:sz w:val="22"/>
          <w:szCs w:val="22"/>
        </w:rPr>
      </w:pPr>
      <w:r w:rsidRPr="00E20208">
        <w:rPr>
          <w:rFonts w:ascii="Arial" w:hAnsi="Arial" w:cs="Arial"/>
          <w:color w:val="000000"/>
          <w:sz w:val="22"/>
          <w:szCs w:val="22"/>
        </w:rPr>
        <w:t xml:space="preserve">třetí dílčí termín - předání kompletní PD DPS (2 x tištěné + 1 x elektronicky) po </w:t>
      </w:r>
    </w:p>
    <w:p w:rsidR="00672D59" w:rsidRDefault="001E2868" w:rsidP="001E2868">
      <w:pPr>
        <w:autoSpaceDE w:val="0"/>
        <w:autoSpaceDN w:val="0"/>
        <w:adjustRightInd w:val="0"/>
        <w:ind w:left="2145" w:hanging="1436"/>
        <w:jc w:val="both"/>
        <w:rPr>
          <w:rFonts w:ascii="Arial" w:hAnsi="Arial" w:cs="Arial"/>
          <w:color w:val="000000"/>
          <w:sz w:val="22"/>
          <w:szCs w:val="22"/>
        </w:rPr>
      </w:pPr>
      <w:r w:rsidRPr="001E2868">
        <w:rPr>
          <w:rFonts w:ascii="Arial" w:hAnsi="Arial" w:cs="Arial"/>
          <w:color w:val="000000"/>
          <w:sz w:val="22"/>
          <w:szCs w:val="22"/>
        </w:rPr>
        <w:t xml:space="preserve">projednání na ZVV:       </w:t>
      </w:r>
      <w:r w:rsidR="00E20208">
        <w:rPr>
          <w:rFonts w:ascii="Arial" w:hAnsi="Arial" w:cs="Arial"/>
          <w:color w:val="000000"/>
          <w:sz w:val="22"/>
          <w:szCs w:val="22"/>
        </w:rPr>
        <w:tab/>
      </w:r>
      <w:r w:rsidRPr="001E2868">
        <w:rPr>
          <w:rFonts w:ascii="Arial" w:hAnsi="Arial" w:cs="Arial"/>
          <w:color w:val="000000"/>
          <w:sz w:val="22"/>
          <w:szCs w:val="22"/>
        </w:rPr>
        <w:t xml:space="preserve">      </w:t>
      </w:r>
      <w:r w:rsidR="00E20208">
        <w:rPr>
          <w:rFonts w:ascii="Arial" w:hAnsi="Arial" w:cs="Arial"/>
          <w:color w:val="000000"/>
          <w:sz w:val="22"/>
          <w:szCs w:val="22"/>
        </w:rPr>
        <w:tab/>
        <w:t xml:space="preserve">  </w:t>
      </w:r>
      <w:r w:rsidRPr="00E20208">
        <w:rPr>
          <w:rFonts w:ascii="Arial" w:hAnsi="Arial" w:cs="Arial"/>
          <w:b/>
          <w:color w:val="000000"/>
          <w:sz w:val="22"/>
          <w:szCs w:val="22"/>
        </w:rPr>
        <w:t>nejpozději do 120 dnů od výzvy objednatele</w:t>
      </w:r>
    </w:p>
    <w:p w:rsidR="00E20208" w:rsidRDefault="00E20208" w:rsidP="00E20208">
      <w:pPr>
        <w:autoSpaceDE w:val="0"/>
        <w:autoSpaceDN w:val="0"/>
        <w:adjustRightInd w:val="0"/>
        <w:jc w:val="both"/>
        <w:rPr>
          <w:rFonts w:ascii="Arial" w:hAnsi="Arial" w:cs="Arial"/>
          <w:color w:val="000000"/>
          <w:sz w:val="22"/>
          <w:szCs w:val="22"/>
        </w:rPr>
      </w:pPr>
    </w:p>
    <w:p w:rsidR="00E20208" w:rsidRPr="00E20208" w:rsidRDefault="00E20208" w:rsidP="00E20208">
      <w:pPr>
        <w:numPr>
          <w:ilvl w:val="0"/>
          <w:numId w:val="31"/>
        </w:numPr>
        <w:autoSpaceDE w:val="0"/>
        <w:autoSpaceDN w:val="0"/>
        <w:adjustRightInd w:val="0"/>
        <w:ind w:left="709" w:hanging="709"/>
        <w:jc w:val="both"/>
        <w:rPr>
          <w:rFonts w:ascii="Arial" w:hAnsi="Arial" w:cs="Arial"/>
          <w:color w:val="000000"/>
          <w:sz w:val="22"/>
          <w:szCs w:val="22"/>
        </w:rPr>
      </w:pPr>
      <w:r w:rsidRPr="00E20208">
        <w:rPr>
          <w:rFonts w:ascii="Arial" w:hAnsi="Arial" w:cs="Arial"/>
          <w:color w:val="000000"/>
          <w:sz w:val="22"/>
          <w:szCs w:val="22"/>
        </w:rPr>
        <w:t>finální plnění - předání a převzetí kompletní PD DPS  (4 x tištěné + 2 x elektronicky):</w:t>
      </w:r>
    </w:p>
    <w:p w:rsidR="00E20208" w:rsidRPr="00E20208" w:rsidRDefault="00E20208" w:rsidP="00E20208">
      <w:pPr>
        <w:autoSpaceDE w:val="0"/>
        <w:autoSpaceDN w:val="0"/>
        <w:adjustRightInd w:val="0"/>
        <w:ind w:left="2853"/>
        <w:jc w:val="both"/>
        <w:rPr>
          <w:rFonts w:ascii="Arial" w:hAnsi="Arial" w:cs="Arial"/>
          <w:b/>
          <w:color w:val="000000"/>
          <w:sz w:val="22"/>
          <w:szCs w:val="22"/>
        </w:rPr>
      </w:pPr>
      <w:r w:rsidRPr="00E20208">
        <w:rPr>
          <w:rFonts w:ascii="Arial" w:hAnsi="Arial" w:cs="Arial"/>
          <w:b/>
          <w:color w:val="000000"/>
          <w:sz w:val="22"/>
          <w:szCs w:val="22"/>
        </w:rPr>
        <w:t>1 měsíc po schválení v dokumentační komisi (dále jen DK)</w:t>
      </w:r>
    </w:p>
    <w:p w:rsidR="00E20208" w:rsidRPr="00DD20ED" w:rsidRDefault="00E20208" w:rsidP="00E20208">
      <w:pPr>
        <w:autoSpaceDE w:val="0"/>
        <w:autoSpaceDN w:val="0"/>
        <w:adjustRightInd w:val="0"/>
        <w:ind w:left="2145" w:hanging="2145"/>
        <w:jc w:val="both"/>
        <w:rPr>
          <w:rFonts w:ascii="Arial" w:hAnsi="Arial" w:cs="Arial"/>
          <w:color w:val="000000"/>
          <w:sz w:val="22"/>
          <w:szCs w:val="22"/>
        </w:rPr>
      </w:pPr>
    </w:p>
    <w:p w:rsidR="00672D59" w:rsidRPr="00672D59" w:rsidRDefault="00672D59" w:rsidP="00672D59">
      <w:pPr>
        <w:jc w:val="both"/>
        <w:rPr>
          <w:rFonts w:ascii="Arial" w:hAnsi="Arial" w:cs="Arial"/>
          <w:sz w:val="22"/>
          <w:szCs w:val="22"/>
        </w:rPr>
      </w:pPr>
      <w:r w:rsidRPr="00672D59">
        <w:rPr>
          <w:rFonts w:ascii="Arial" w:hAnsi="Arial" w:cs="Arial"/>
          <w:sz w:val="22"/>
          <w:szCs w:val="22"/>
        </w:rPr>
        <w:t>Doba plnění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Toto prodloužení se považuje za vyhrazenou změnu závazku dle § 100 odst. 1 ZZVZ.</w:t>
      </w:r>
    </w:p>
    <w:p w:rsidR="005A63F1" w:rsidRDefault="005A63F1" w:rsidP="00672D59">
      <w:pPr>
        <w:jc w:val="both"/>
        <w:rPr>
          <w:rFonts w:ascii="Arial" w:hAnsi="Arial" w:cs="Arial"/>
          <w:sz w:val="22"/>
          <w:szCs w:val="22"/>
        </w:rPr>
      </w:pPr>
    </w:p>
    <w:p w:rsidR="005A63F1" w:rsidRDefault="00672D59" w:rsidP="00672D59">
      <w:pPr>
        <w:jc w:val="both"/>
        <w:rPr>
          <w:rFonts w:ascii="Arial" w:hAnsi="Arial" w:cs="Arial"/>
          <w:sz w:val="22"/>
          <w:szCs w:val="22"/>
        </w:rPr>
      </w:pPr>
      <w:r w:rsidRPr="00672D59">
        <w:rPr>
          <w:rFonts w:ascii="Arial" w:hAnsi="Arial" w:cs="Arial"/>
          <w:sz w:val="22"/>
          <w:szCs w:val="22"/>
        </w:rPr>
        <w:t>Termíny dokončení díla mohou být po dohodě přiměřeně prodlouženy v důsledku mimořádných nepředvídatelných a nepřekonatelných překážek vzniklých nezávisle na vůli stran smlouvy ve smyslu § 2913 odst. 2 Občanského zákoníku, a to o dobu trvání takových překážek.</w:t>
      </w:r>
    </w:p>
    <w:p w:rsidR="00672D59" w:rsidRPr="00672D59" w:rsidRDefault="00672D59" w:rsidP="00672D59">
      <w:pPr>
        <w:jc w:val="both"/>
        <w:rPr>
          <w:rFonts w:ascii="Arial" w:hAnsi="Arial" w:cs="Arial"/>
          <w:sz w:val="22"/>
          <w:szCs w:val="22"/>
        </w:rPr>
      </w:pPr>
      <w:r w:rsidRPr="00672D59">
        <w:rPr>
          <w:rFonts w:ascii="Arial" w:hAnsi="Arial" w:cs="Arial"/>
          <w:sz w:val="22"/>
          <w:szCs w:val="22"/>
        </w:rPr>
        <w:t xml:space="preserve"> </w:t>
      </w:r>
    </w:p>
    <w:p w:rsidR="001013B3" w:rsidRPr="007D25ED" w:rsidRDefault="00672D59" w:rsidP="00672D59">
      <w:pPr>
        <w:jc w:val="both"/>
        <w:rPr>
          <w:rFonts w:ascii="Arial" w:hAnsi="Arial" w:cs="Arial"/>
          <w:sz w:val="22"/>
          <w:szCs w:val="22"/>
        </w:rPr>
      </w:pPr>
      <w:r w:rsidRPr="00AC51A4">
        <w:rPr>
          <w:rFonts w:ascii="Arial" w:hAnsi="Arial" w:cs="Arial"/>
          <w:color w:val="000000"/>
          <w:sz w:val="22"/>
          <w:szCs w:val="22"/>
        </w:rPr>
        <w:t>Místem plnění je Povodí</w:t>
      </w:r>
      <w:r w:rsidRPr="00672D59">
        <w:rPr>
          <w:rFonts w:ascii="Arial" w:hAnsi="Arial" w:cs="Arial"/>
          <w:color w:val="000000"/>
          <w:sz w:val="22"/>
          <w:szCs w:val="22"/>
        </w:rPr>
        <w:t xml:space="preserve"> Ohře, státní podnik, se sídlem Bezručova 4219, 430 03 Chomutov</w:t>
      </w:r>
      <w:r>
        <w:rPr>
          <w:rFonts w:ascii="Arial" w:hAnsi="Arial" w:cs="Arial"/>
          <w:color w:val="000000"/>
          <w:sz w:val="22"/>
          <w:szCs w:val="22"/>
        </w:rPr>
        <w:t xml:space="preserve">, odbor </w:t>
      </w:r>
      <w:r w:rsidR="00532AB5">
        <w:rPr>
          <w:rFonts w:ascii="Arial" w:hAnsi="Arial" w:cs="Arial"/>
          <w:color w:val="000000"/>
          <w:sz w:val="22"/>
          <w:szCs w:val="22"/>
        </w:rPr>
        <w:t>INŽ</w:t>
      </w:r>
      <w:r w:rsidRPr="00672D59">
        <w:rPr>
          <w:rFonts w:ascii="Arial" w:hAnsi="Arial" w:cs="Arial"/>
          <w:color w:val="000000"/>
          <w:sz w:val="22"/>
          <w:szCs w:val="22"/>
        </w:rPr>
        <w:t>.</w:t>
      </w:r>
    </w:p>
    <w:p w:rsidR="001013B3" w:rsidRPr="007D25ED" w:rsidRDefault="001013B3" w:rsidP="001013B3">
      <w:pPr>
        <w:widowControl w:val="0"/>
        <w:ind w:left="360" w:hanging="360"/>
        <w:jc w:val="both"/>
        <w:rPr>
          <w:rFonts w:ascii="Arial" w:hAnsi="Arial" w:cs="Arial"/>
          <w:sz w:val="22"/>
          <w:szCs w:val="22"/>
        </w:rPr>
      </w:pPr>
    </w:p>
    <w:p w:rsidR="001013B3" w:rsidRPr="00DD20ED" w:rsidRDefault="001013B3" w:rsidP="00DD20ED">
      <w:pPr>
        <w:pStyle w:val="Nadpis3"/>
        <w:numPr>
          <w:ilvl w:val="0"/>
          <w:numId w:val="40"/>
        </w:numPr>
        <w:jc w:val="center"/>
        <w:rPr>
          <w:rFonts w:ascii="Arial" w:hAnsi="Arial" w:cs="Arial"/>
          <w:b/>
          <w:sz w:val="22"/>
          <w:szCs w:val="22"/>
          <w:u w:val="single"/>
        </w:rPr>
      </w:pPr>
      <w:r w:rsidRPr="00DD20ED">
        <w:rPr>
          <w:rFonts w:ascii="Arial" w:hAnsi="Arial" w:cs="Arial"/>
          <w:b/>
          <w:sz w:val="22"/>
          <w:szCs w:val="22"/>
          <w:u w:val="single"/>
        </w:rPr>
        <w:lastRenderedPageBreak/>
        <w:t>CENA</w:t>
      </w:r>
    </w:p>
    <w:p w:rsidR="001013B3" w:rsidRPr="007D25ED" w:rsidRDefault="001013B3" w:rsidP="001013B3">
      <w:pPr>
        <w:pStyle w:val="Zkladntext"/>
        <w:jc w:val="center"/>
      </w:pPr>
    </w:p>
    <w:p w:rsidR="00E20208" w:rsidRPr="00E20208" w:rsidRDefault="00E20208" w:rsidP="00E20208">
      <w:pPr>
        <w:ind w:right="-567"/>
        <w:rPr>
          <w:rFonts w:ascii="Arial CE" w:hAnsi="Arial CE" w:cs="Arial"/>
          <w:sz w:val="22"/>
          <w:szCs w:val="22"/>
        </w:rPr>
      </w:pPr>
      <w:r w:rsidRPr="00E20208">
        <w:rPr>
          <w:rFonts w:ascii="Arial CE" w:hAnsi="Arial CE" w:cs="Arial"/>
          <w:sz w:val="22"/>
          <w:szCs w:val="22"/>
        </w:rPr>
        <w:t xml:space="preserve">Cena díla zahrnuje veškeré náklady zhotovitele související s realizací díla a činí </w:t>
      </w:r>
    </w:p>
    <w:p w:rsidR="00E20208" w:rsidRPr="007A74A2" w:rsidRDefault="00E20208" w:rsidP="00E20208">
      <w:pPr>
        <w:ind w:right="-567"/>
        <w:rPr>
          <w:rFonts w:ascii="Arial CE" w:hAnsi="Arial CE" w:cs="Arial"/>
          <w:sz w:val="22"/>
          <w:szCs w:val="22"/>
        </w:rPr>
      </w:pPr>
      <w:r w:rsidRPr="00E20208">
        <w:rPr>
          <w:rFonts w:ascii="Arial CE" w:hAnsi="Arial CE" w:cs="Arial"/>
          <w:sz w:val="22"/>
          <w:szCs w:val="22"/>
        </w:rPr>
        <w:t xml:space="preserve">celkem: </w:t>
      </w:r>
      <w:r w:rsidRPr="00E20208">
        <w:rPr>
          <w:rFonts w:ascii="Arial CE" w:hAnsi="Arial CE" w:cs="Arial"/>
          <w:sz w:val="22"/>
          <w:szCs w:val="22"/>
        </w:rPr>
        <w:tab/>
      </w:r>
      <w:r w:rsidRPr="00E20208">
        <w:rPr>
          <w:rFonts w:ascii="Arial CE" w:hAnsi="Arial CE" w:cs="Arial"/>
          <w:sz w:val="22"/>
          <w:szCs w:val="22"/>
        </w:rPr>
        <w:tab/>
      </w:r>
      <w:r w:rsidRPr="00E20208">
        <w:rPr>
          <w:rFonts w:ascii="Arial CE" w:hAnsi="Arial CE" w:cs="Arial"/>
          <w:sz w:val="22"/>
          <w:szCs w:val="22"/>
        </w:rPr>
        <w:tab/>
      </w:r>
      <w:r w:rsidRPr="00E20208">
        <w:rPr>
          <w:rFonts w:ascii="Arial CE" w:hAnsi="Arial CE" w:cs="Arial"/>
          <w:sz w:val="22"/>
          <w:szCs w:val="22"/>
        </w:rPr>
        <w:tab/>
      </w:r>
      <w:r w:rsidRPr="00E20208">
        <w:rPr>
          <w:rFonts w:ascii="Arial CE" w:hAnsi="Arial CE" w:cs="Arial"/>
          <w:sz w:val="22"/>
          <w:szCs w:val="22"/>
        </w:rPr>
        <w:tab/>
      </w:r>
      <w:r w:rsidRPr="00E20208">
        <w:rPr>
          <w:rFonts w:ascii="Arial CE" w:hAnsi="Arial CE" w:cs="Arial"/>
          <w:sz w:val="22"/>
          <w:szCs w:val="22"/>
        </w:rPr>
        <w:tab/>
      </w:r>
      <w:r w:rsidRPr="00E20208">
        <w:rPr>
          <w:rFonts w:ascii="Arial CE" w:hAnsi="Arial CE" w:cs="Arial"/>
          <w:sz w:val="22"/>
          <w:szCs w:val="22"/>
        </w:rPr>
        <w:tab/>
      </w:r>
      <w:r w:rsidR="005E54C8" w:rsidRPr="007A74A2">
        <w:rPr>
          <w:rFonts w:ascii="Arial CE" w:hAnsi="Arial CE" w:cs="Arial"/>
          <w:sz w:val="22"/>
          <w:szCs w:val="22"/>
        </w:rPr>
        <w:t>2 195 964,00</w:t>
      </w:r>
      <w:r w:rsidRPr="007A74A2">
        <w:rPr>
          <w:rFonts w:ascii="Arial CE" w:hAnsi="Arial CE" w:cs="Arial"/>
          <w:sz w:val="22"/>
          <w:szCs w:val="22"/>
        </w:rPr>
        <w:t xml:space="preserve"> Kč bez DPH</w:t>
      </w:r>
    </w:p>
    <w:p w:rsidR="00E20208" w:rsidRPr="007A74A2" w:rsidRDefault="00E20208" w:rsidP="00E20208">
      <w:pPr>
        <w:ind w:right="-567"/>
        <w:rPr>
          <w:rFonts w:ascii="Arial CE" w:hAnsi="Arial CE" w:cs="Arial"/>
          <w:sz w:val="22"/>
          <w:szCs w:val="22"/>
        </w:rPr>
      </w:pPr>
      <w:r w:rsidRPr="007A74A2">
        <w:rPr>
          <w:rFonts w:ascii="Arial CE" w:hAnsi="Arial CE" w:cs="Arial"/>
          <w:sz w:val="22"/>
          <w:szCs w:val="22"/>
        </w:rPr>
        <w:t>z toho:</w:t>
      </w:r>
    </w:p>
    <w:p w:rsidR="00E20208" w:rsidRPr="007A74A2" w:rsidRDefault="00E20208" w:rsidP="00E20208">
      <w:pPr>
        <w:ind w:right="-567"/>
        <w:rPr>
          <w:rFonts w:ascii="Arial CE" w:hAnsi="Arial CE" w:cs="Arial"/>
          <w:sz w:val="22"/>
          <w:szCs w:val="22"/>
        </w:rPr>
      </w:pPr>
      <w:r w:rsidRPr="007A74A2">
        <w:rPr>
          <w:rFonts w:ascii="Arial CE" w:hAnsi="Arial CE" w:cs="Arial"/>
          <w:sz w:val="22"/>
          <w:szCs w:val="22"/>
        </w:rPr>
        <w:t xml:space="preserve">DSP   </w:t>
      </w:r>
      <w:r w:rsidRPr="007A74A2">
        <w:rPr>
          <w:rFonts w:ascii="Arial CE" w:hAnsi="Arial CE" w:cs="Arial"/>
          <w:sz w:val="22"/>
          <w:szCs w:val="22"/>
        </w:rPr>
        <w:tab/>
      </w:r>
      <w:r w:rsidRPr="007A74A2">
        <w:rPr>
          <w:rFonts w:ascii="Arial CE" w:hAnsi="Arial CE" w:cs="Arial"/>
          <w:sz w:val="22"/>
          <w:szCs w:val="22"/>
        </w:rPr>
        <w:tab/>
      </w:r>
      <w:r w:rsidRPr="007A74A2">
        <w:rPr>
          <w:rFonts w:ascii="Arial CE" w:hAnsi="Arial CE" w:cs="Arial"/>
          <w:sz w:val="22"/>
          <w:szCs w:val="22"/>
        </w:rPr>
        <w:tab/>
      </w:r>
      <w:r w:rsidRPr="007A74A2">
        <w:rPr>
          <w:rFonts w:ascii="Arial CE" w:hAnsi="Arial CE" w:cs="Arial"/>
          <w:sz w:val="22"/>
          <w:szCs w:val="22"/>
        </w:rPr>
        <w:tab/>
      </w:r>
      <w:r w:rsidRPr="007A74A2">
        <w:rPr>
          <w:rFonts w:ascii="Arial CE" w:hAnsi="Arial CE" w:cs="Arial"/>
          <w:sz w:val="22"/>
          <w:szCs w:val="22"/>
        </w:rPr>
        <w:tab/>
      </w:r>
      <w:r w:rsidRPr="007A74A2">
        <w:rPr>
          <w:rFonts w:ascii="Arial CE" w:hAnsi="Arial CE" w:cs="Arial"/>
          <w:sz w:val="22"/>
          <w:szCs w:val="22"/>
        </w:rPr>
        <w:tab/>
      </w:r>
      <w:r w:rsidRPr="007A74A2">
        <w:rPr>
          <w:rFonts w:ascii="Arial CE" w:hAnsi="Arial CE" w:cs="Arial"/>
          <w:sz w:val="22"/>
          <w:szCs w:val="22"/>
        </w:rPr>
        <w:tab/>
      </w:r>
      <w:r w:rsidRPr="007A74A2">
        <w:rPr>
          <w:rFonts w:ascii="Arial CE" w:hAnsi="Arial CE" w:cs="Arial"/>
          <w:sz w:val="22"/>
          <w:szCs w:val="22"/>
        </w:rPr>
        <w:tab/>
      </w:r>
      <w:r w:rsidR="007A74A2" w:rsidRPr="007A74A2">
        <w:rPr>
          <w:rFonts w:ascii="Arial CE" w:hAnsi="Arial CE" w:cs="Arial"/>
          <w:sz w:val="22"/>
          <w:szCs w:val="22"/>
        </w:rPr>
        <w:t>1 427 377,00</w:t>
      </w:r>
      <w:r w:rsidR="007226F2">
        <w:rPr>
          <w:rFonts w:ascii="Arial CE" w:hAnsi="Arial CE" w:cs="Arial"/>
          <w:sz w:val="22"/>
          <w:szCs w:val="22"/>
        </w:rPr>
        <w:t xml:space="preserve"> </w:t>
      </w:r>
      <w:r w:rsidRPr="007A74A2">
        <w:rPr>
          <w:rFonts w:ascii="Arial CE" w:hAnsi="Arial CE" w:cs="Arial"/>
          <w:sz w:val="22"/>
          <w:szCs w:val="22"/>
        </w:rPr>
        <w:t>Kč bez DPH</w:t>
      </w:r>
    </w:p>
    <w:p w:rsidR="004C6EC7" w:rsidRPr="005A1623" w:rsidRDefault="00E20208" w:rsidP="00E20208">
      <w:pPr>
        <w:ind w:right="-567"/>
        <w:rPr>
          <w:rFonts w:ascii="Arial CE" w:hAnsi="Arial CE" w:cs="Arial"/>
          <w:szCs w:val="22"/>
        </w:rPr>
      </w:pPr>
      <w:r w:rsidRPr="007A74A2">
        <w:rPr>
          <w:rFonts w:ascii="Arial CE" w:hAnsi="Arial CE" w:cs="Arial"/>
          <w:sz w:val="22"/>
          <w:szCs w:val="22"/>
        </w:rPr>
        <w:t xml:space="preserve">DPS   </w:t>
      </w:r>
      <w:r w:rsidRPr="007A74A2">
        <w:rPr>
          <w:rFonts w:ascii="Arial CE" w:hAnsi="Arial CE" w:cs="Arial"/>
          <w:sz w:val="22"/>
          <w:szCs w:val="22"/>
        </w:rPr>
        <w:tab/>
      </w:r>
      <w:r w:rsidRPr="007A74A2">
        <w:rPr>
          <w:rFonts w:ascii="Arial CE" w:hAnsi="Arial CE" w:cs="Arial"/>
          <w:sz w:val="22"/>
          <w:szCs w:val="22"/>
        </w:rPr>
        <w:tab/>
      </w:r>
      <w:r w:rsidRPr="007A74A2">
        <w:rPr>
          <w:rFonts w:ascii="Arial CE" w:hAnsi="Arial CE" w:cs="Arial"/>
          <w:sz w:val="22"/>
          <w:szCs w:val="22"/>
        </w:rPr>
        <w:tab/>
      </w:r>
      <w:r w:rsidRPr="007A74A2">
        <w:rPr>
          <w:rFonts w:ascii="Arial CE" w:hAnsi="Arial CE" w:cs="Arial"/>
          <w:sz w:val="22"/>
          <w:szCs w:val="22"/>
        </w:rPr>
        <w:tab/>
      </w:r>
      <w:r w:rsidRPr="007A74A2">
        <w:rPr>
          <w:rFonts w:ascii="Arial CE" w:hAnsi="Arial CE" w:cs="Arial"/>
          <w:sz w:val="22"/>
          <w:szCs w:val="22"/>
        </w:rPr>
        <w:tab/>
      </w:r>
      <w:r w:rsidRPr="007A74A2">
        <w:rPr>
          <w:rFonts w:ascii="Arial CE" w:hAnsi="Arial CE" w:cs="Arial"/>
          <w:sz w:val="22"/>
          <w:szCs w:val="22"/>
        </w:rPr>
        <w:tab/>
      </w:r>
      <w:r w:rsidRPr="007A74A2">
        <w:rPr>
          <w:rFonts w:ascii="Arial CE" w:hAnsi="Arial CE" w:cs="Arial"/>
          <w:sz w:val="22"/>
          <w:szCs w:val="22"/>
        </w:rPr>
        <w:tab/>
      </w:r>
      <w:r w:rsidRPr="007A74A2">
        <w:rPr>
          <w:rFonts w:ascii="Arial CE" w:hAnsi="Arial CE" w:cs="Arial"/>
          <w:sz w:val="22"/>
          <w:szCs w:val="22"/>
        </w:rPr>
        <w:tab/>
      </w:r>
      <w:r w:rsidR="007226F2">
        <w:rPr>
          <w:rFonts w:ascii="Arial CE" w:hAnsi="Arial CE" w:cs="Arial"/>
          <w:sz w:val="22"/>
          <w:szCs w:val="22"/>
        </w:rPr>
        <w:t xml:space="preserve">   </w:t>
      </w:r>
      <w:r w:rsidR="007A74A2" w:rsidRPr="007A74A2">
        <w:rPr>
          <w:rFonts w:ascii="Arial CE" w:hAnsi="Arial CE" w:cs="Arial"/>
          <w:sz w:val="22"/>
          <w:szCs w:val="22"/>
        </w:rPr>
        <w:t>768 587</w:t>
      </w:r>
      <w:r w:rsidRPr="007A74A2">
        <w:rPr>
          <w:rFonts w:ascii="Arial CE" w:hAnsi="Arial CE" w:cs="Arial"/>
          <w:sz w:val="22"/>
          <w:szCs w:val="22"/>
        </w:rPr>
        <w:t>,</w:t>
      </w:r>
      <w:r w:rsidR="007A74A2" w:rsidRPr="007A74A2">
        <w:rPr>
          <w:rFonts w:ascii="Arial CE" w:hAnsi="Arial CE" w:cs="Arial"/>
          <w:sz w:val="22"/>
          <w:szCs w:val="22"/>
        </w:rPr>
        <w:t>00</w:t>
      </w:r>
      <w:r w:rsidRPr="007A74A2">
        <w:rPr>
          <w:rFonts w:ascii="Arial CE" w:hAnsi="Arial CE" w:cs="Arial"/>
          <w:sz w:val="22"/>
          <w:szCs w:val="22"/>
        </w:rPr>
        <w:t xml:space="preserve"> Kč bez DPH</w:t>
      </w:r>
    </w:p>
    <w:p w:rsidR="007D25ED" w:rsidRPr="007D25ED" w:rsidRDefault="007D25ED" w:rsidP="001013B3">
      <w:pPr>
        <w:jc w:val="center"/>
        <w:rPr>
          <w:rFonts w:ascii="Arial CE" w:hAnsi="Arial CE" w:cs="Arial"/>
          <w:b/>
          <w:sz w:val="22"/>
          <w:szCs w:val="22"/>
        </w:rPr>
      </w:pPr>
    </w:p>
    <w:p w:rsidR="001613AB" w:rsidRPr="0038043F" w:rsidRDefault="001013B3" w:rsidP="001013B3">
      <w:pPr>
        <w:pStyle w:val="Zkladntext"/>
        <w:rPr>
          <w:rFonts w:ascii="Arial CE" w:hAnsi="Arial CE"/>
        </w:rPr>
      </w:pPr>
      <w:r w:rsidRPr="0038043F">
        <w:rPr>
          <w:rFonts w:ascii="Arial CE" w:hAnsi="Arial CE"/>
        </w:rPr>
        <w:t>Výše ceny díla může být změněna jen písemnou dohodou objednatele a zhotovitele formou</w:t>
      </w:r>
    </w:p>
    <w:p w:rsidR="001613AB" w:rsidRPr="0038043F" w:rsidRDefault="001013B3" w:rsidP="001013B3">
      <w:pPr>
        <w:pStyle w:val="Zkladntext"/>
        <w:rPr>
          <w:rFonts w:ascii="Arial CE" w:hAnsi="Arial CE"/>
        </w:rPr>
      </w:pPr>
      <w:r w:rsidRPr="0038043F">
        <w:rPr>
          <w:rFonts w:ascii="Arial CE" w:hAnsi="Arial CE"/>
        </w:rPr>
        <w:t>dodatku ke smlouvě o dílo, a to pouze a jen v důsledku mimořádných nepředvídatelných</w:t>
      </w:r>
    </w:p>
    <w:p w:rsidR="001013B3" w:rsidRPr="0038043F" w:rsidRDefault="001013B3" w:rsidP="00E81751">
      <w:pPr>
        <w:pStyle w:val="Zkladntext"/>
        <w:rPr>
          <w:rFonts w:ascii="Arial CE" w:hAnsi="Arial CE"/>
        </w:rPr>
      </w:pPr>
      <w:r w:rsidRPr="0038043F">
        <w:rPr>
          <w:rFonts w:ascii="Arial CE" w:hAnsi="Arial CE"/>
        </w:rPr>
        <w:t>okolností, které se vyskytly v průběhu provádění prací na díle</w:t>
      </w:r>
      <w:r w:rsidR="00E81751">
        <w:rPr>
          <w:rFonts w:ascii="Arial CE" w:hAnsi="Arial CE"/>
        </w:rPr>
        <w:t>.</w:t>
      </w:r>
    </w:p>
    <w:p w:rsidR="001013B3" w:rsidRPr="0038043F" w:rsidRDefault="001013B3" w:rsidP="001013B3">
      <w:pPr>
        <w:pStyle w:val="Zkladntext"/>
        <w:ind w:hanging="705"/>
        <w:rPr>
          <w:rFonts w:ascii="Arial CE" w:hAnsi="Arial CE"/>
        </w:rPr>
      </w:pPr>
      <w:r w:rsidRPr="0038043F">
        <w:t xml:space="preserve"> </w:t>
      </w:r>
    </w:p>
    <w:p w:rsidR="001613AB" w:rsidRPr="0038043F" w:rsidRDefault="001013B3" w:rsidP="001013B3">
      <w:pPr>
        <w:pStyle w:val="Zkladntext"/>
        <w:rPr>
          <w:rFonts w:ascii="Arial CE" w:hAnsi="Arial CE"/>
        </w:rPr>
      </w:pPr>
      <w:r w:rsidRPr="0038043F">
        <w:rPr>
          <w:rFonts w:ascii="Arial CE" w:hAnsi="Arial CE"/>
        </w:rPr>
        <w:t>Smluvní strany výslovně prohlašují, že touto smlouvou sjednaná cena za provedení díla není</w:t>
      </w:r>
    </w:p>
    <w:p w:rsidR="001613AB" w:rsidRPr="0038043F" w:rsidRDefault="001013B3" w:rsidP="001013B3">
      <w:pPr>
        <w:pStyle w:val="Zkladntext"/>
        <w:rPr>
          <w:rFonts w:ascii="Arial CE" w:hAnsi="Arial CE"/>
        </w:rPr>
      </w:pPr>
      <w:r w:rsidRPr="0038043F">
        <w:rPr>
          <w:rFonts w:ascii="Arial CE" w:hAnsi="Arial CE"/>
        </w:rPr>
        <w:t>považována za skutečnost tvořící obchodní tajemství ve smyslu ustanovení § 504</w:t>
      </w:r>
    </w:p>
    <w:p w:rsidR="001013B3" w:rsidRPr="0038043F" w:rsidRDefault="001013B3" w:rsidP="001013B3">
      <w:pPr>
        <w:pStyle w:val="Zkladntext"/>
        <w:rPr>
          <w:rFonts w:ascii="Arial CE" w:hAnsi="Arial CE"/>
        </w:rPr>
      </w:pPr>
      <w:r w:rsidRPr="0038043F">
        <w:rPr>
          <w:rFonts w:ascii="Arial CE" w:hAnsi="Arial CE"/>
        </w:rPr>
        <w:t>občanského zákoníku.</w:t>
      </w:r>
    </w:p>
    <w:p w:rsidR="001013B3" w:rsidRPr="00DD20ED" w:rsidRDefault="001013B3" w:rsidP="00DD20ED">
      <w:pPr>
        <w:pStyle w:val="Nadpis3"/>
        <w:numPr>
          <w:ilvl w:val="0"/>
          <w:numId w:val="40"/>
        </w:numPr>
        <w:jc w:val="center"/>
        <w:rPr>
          <w:rFonts w:ascii="Arial" w:hAnsi="Arial" w:cs="Arial"/>
          <w:b/>
          <w:sz w:val="22"/>
          <w:szCs w:val="22"/>
          <w:u w:val="single"/>
        </w:rPr>
      </w:pPr>
      <w:r w:rsidRPr="00DD20ED">
        <w:rPr>
          <w:rFonts w:ascii="Arial" w:hAnsi="Arial" w:cs="Arial"/>
          <w:b/>
          <w:sz w:val="22"/>
          <w:szCs w:val="22"/>
          <w:u w:val="single"/>
        </w:rPr>
        <w:t>PLATEBNÍ PODMÍNKY</w:t>
      </w:r>
    </w:p>
    <w:p w:rsidR="001013B3" w:rsidRPr="00480F73" w:rsidRDefault="001013B3" w:rsidP="001013B3">
      <w:pPr>
        <w:pStyle w:val="Zkladntext"/>
        <w:jc w:val="center"/>
      </w:pPr>
    </w:p>
    <w:p w:rsidR="00672D59" w:rsidRPr="00672D59" w:rsidRDefault="00672D59" w:rsidP="00672D59">
      <w:pPr>
        <w:numPr>
          <w:ilvl w:val="0"/>
          <w:numId w:val="33"/>
        </w:numPr>
        <w:autoSpaceDE w:val="0"/>
        <w:autoSpaceDN w:val="0"/>
        <w:adjustRightInd w:val="0"/>
        <w:jc w:val="both"/>
        <w:rPr>
          <w:rFonts w:ascii="Arial CE" w:hAnsi="Arial CE"/>
          <w:sz w:val="22"/>
          <w:szCs w:val="22"/>
        </w:rPr>
      </w:pPr>
      <w:bookmarkStart w:id="4" w:name="_Hlk103245284"/>
      <w:r w:rsidRPr="00672D59">
        <w:rPr>
          <w:rFonts w:ascii="Arial CE" w:hAnsi="Arial CE" w:cs="Arial"/>
          <w:sz w:val="22"/>
          <w:szCs w:val="22"/>
        </w:rPr>
        <w:t>Objednavatel</w:t>
      </w:r>
      <w:r w:rsidRPr="00672D59">
        <w:rPr>
          <w:rFonts w:ascii="Arial CE" w:hAnsi="Arial CE"/>
          <w:sz w:val="22"/>
          <w:szCs w:val="22"/>
        </w:rPr>
        <w:t xml:space="preserve"> nebude poskytovat zhotoviteli zálohy.</w:t>
      </w:r>
    </w:p>
    <w:p w:rsidR="00672D59" w:rsidRPr="00672D59" w:rsidRDefault="00672D59" w:rsidP="00672D59">
      <w:pPr>
        <w:autoSpaceDE w:val="0"/>
        <w:autoSpaceDN w:val="0"/>
        <w:adjustRightInd w:val="0"/>
        <w:jc w:val="both"/>
        <w:rPr>
          <w:rFonts w:ascii="Arial CE" w:hAnsi="Arial CE"/>
          <w:sz w:val="22"/>
          <w:szCs w:val="22"/>
        </w:rPr>
      </w:pPr>
    </w:p>
    <w:p w:rsidR="00672D59" w:rsidRPr="007D58BA" w:rsidRDefault="00672D59" w:rsidP="00672D59">
      <w:pPr>
        <w:numPr>
          <w:ilvl w:val="0"/>
          <w:numId w:val="33"/>
        </w:numPr>
        <w:autoSpaceDE w:val="0"/>
        <w:autoSpaceDN w:val="0"/>
        <w:adjustRightInd w:val="0"/>
        <w:jc w:val="both"/>
        <w:rPr>
          <w:rFonts w:ascii="Arial CE" w:hAnsi="Arial CE" w:cs="Arial"/>
          <w:sz w:val="22"/>
          <w:szCs w:val="22"/>
        </w:rPr>
      </w:pPr>
      <w:r w:rsidRPr="00672D59">
        <w:rPr>
          <w:rFonts w:ascii="Arial CE" w:hAnsi="Arial CE" w:cs="Arial"/>
          <w:sz w:val="22"/>
          <w:szCs w:val="22"/>
        </w:rPr>
        <w:t xml:space="preserve">Cena díla bude hrazena na základě dílčích faktur a konečné faktury, kterou bude provedeno vyúčtování po dokončení, předání a převzetí </w:t>
      </w:r>
      <w:r w:rsidRPr="007D58BA">
        <w:rPr>
          <w:rFonts w:ascii="Arial CE" w:hAnsi="Arial CE" w:cs="Arial"/>
          <w:sz w:val="22"/>
          <w:szCs w:val="22"/>
        </w:rPr>
        <w:t xml:space="preserve">díla bez vad. Veškeré faktury je </w:t>
      </w:r>
      <w:r w:rsidRPr="007D58BA">
        <w:rPr>
          <w:rFonts w:ascii="Arial CE" w:hAnsi="Arial CE"/>
          <w:sz w:val="22"/>
          <w:szCs w:val="22"/>
        </w:rPr>
        <w:t>zhotovitel</w:t>
      </w:r>
      <w:r w:rsidRPr="007D58BA">
        <w:rPr>
          <w:rFonts w:ascii="Arial CE" w:hAnsi="Arial CE" w:cs="Arial"/>
          <w:sz w:val="22"/>
          <w:szCs w:val="22"/>
        </w:rPr>
        <w:t xml:space="preserve"> povinen prokazatelně doručit zadavateli nejpozději do </w:t>
      </w:r>
      <w:r w:rsidR="00E20208" w:rsidRPr="007D58BA">
        <w:rPr>
          <w:rFonts w:ascii="Arial CE" w:hAnsi="Arial CE" w:cs="Arial"/>
          <w:sz w:val="22"/>
          <w:szCs w:val="22"/>
        </w:rPr>
        <w:t>7 pracovních</w:t>
      </w:r>
      <w:r w:rsidR="006D3CBF" w:rsidRPr="007D58BA">
        <w:rPr>
          <w:rFonts w:ascii="Arial CE" w:hAnsi="Arial CE" w:cs="Arial"/>
          <w:sz w:val="22"/>
          <w:szCs w:val="22"/>
        </w:rPr>
        <w:t xml:space="preserve"> </w:t>
      </w:r>
      <w:r w:rsidRPr="007D58BA">
        <w:rPr>
          <w:rFonts w:ascii="Arial CE" w:hAnsi="Arial CE" w:cs="Arial"/>
          <w:sz w:val="22"/>
          <w:szCs w:val="22"/>
        </w:rPr>
        <w:t>dnů ode dne uskutečnění plnění. V případě pozdějšího doručení faktury objednavateli nebude tato objednavatelem přijata a zhotovitel zajistí vystavení nové faktury k datu dalšího dílčího plnění.</w:t>
      </w:r>
    </w:p>
    <w:p w:rsidR="00672D59" w:rsidRPr="00672D59" w:rsidRDefault="00672D59" w:rsidP="00672D59">
      <w:pPr>
        <w:autoSpaceDE w:val="0"/>
        <w:autoSpaceDN w:val="0"/>
        <w:adjustRightInd w:val="0"/>
        <w:ind w:left="426" w:hanging="66"/>
        <w:jc w:val="both"/>
        <w:rPr>
          <w:rFonts w:ascii="Arial CE" w:hAnsi="Arial CE" w:cs="Arial"/>
          <w:sz w:val="22"/>
          <w:szCs w:val="22"/>
        </w:rPr>
      </w:pPr>
    </w:p>
    <w:p w:rsidR="00CE00FA" w:rsidRPr="0045560C" w:rsidRDefault="00CE00FA" w:rsidP="00CE00FA">
      <w:pPr>
        <w:autoSpaceDE w:val="0"/>
        <w:autoSpaceDN w:val="0"/>
        <w:adjustRightInd w:val="0"/>
        <w:ind w:left="426" w:hanging="66"/>
        <w:jc w:val="both"/>
        <w:rPr>
          <w:rFonts w:ascii="Arial CE" w:hAnsi="Arial CE" w:cs="Arial"/>
          <w:sz w:val="22"/>
          <w:szCs w:val="22"/>
        </w:rPr>
      </w:pPr>
      <w:r w:rsidRPr="0045560C">
        <w:rPr>
          <w:rFonts w:ascii="Arial CE" w:hAnsi="Arial CE" w:cs="Arial"/>
          <w:sz w:val="22"/>
          <w:szCs w:val="22"/>
        </w:rPr>
        <w:t>Fakturace bude provedena následovně:</w:t>
      </w:r>
    </w:p>
    <w:p w:rsidR="00CE00FA" w:rsidRPr="00CE00FA" w:rsidRDefault="00CE00FA" w:rsidP="00CE00FA">
      <w:pPr>
        <w:autoSpaceDE w:val="0"/>
        <w:autoSpaceDN w:val="0"/>
        <w:adjustRightInd w:val="0"/>
        <w:ind w:left="426" w:hanging="66"/>
        <w:jc w:val="both"/>
        <w:rPr>
          <w:rFonts w:ascii="Arial CE" w:hAnsi="Arial CE" w:cs="Arial"/>
          <w:sz w:val="22"/>
          <w:szCs w:val="22"/>
        </w:rPr>
      </w:pPr>
    </w:p>
    <w:p w:rsidR="00CE00FA" w:rsidRPr="007A74A2" w:rsidRDefault="00CE00FA" w:rsidP="00CE00FA">
      <w:pPr>
        <w:numPr>
          <w:ilvl w:val="0"/>
          <w:numId w:val="32"/>
        </w:numPr>
        <w:suppressAutoHyphens/>
        <w:ind w:left="720"/>
        <w:contextualSpacing/>
        <w:jc w:val="both"/>
        <w:rPr>
          <w:rFonts w:ascii="Arial CE" w:hAnsi="Arial CE" w:cs="Arial"/>
          <w:b/>
          <w:sz w:val="22"/>
          <w:szCs w:val="22"/>
        </w:rPr>
      </w:pPr>
      <w:r w:rsidRPr="007A74A2">
        <w:rPr>
          <w:rFonts w:ascii="Arial CE" w:hAnsi="Arial CE" w:cs="Arial"/>
          <w:sz w:val="22"/>
          <w:szCs w:val="22"/>
        </w:rPr>
        <w:t xml:space="preserve">V případě prvního dílčího plnění dnem protokolárního předání a převzetí kompletní PD DSP ve výši 80 % z částky </w:t>
      </w:r>
      <w:r w:rsidR="007A74A2" w:rsidRPr="007A74A2">
        <w:rPr>
          <w:rFonts w:ascii="Arial CE" w:hAnsi="Arial CE" w:cs="Arial"/>
          <w:sz w:val="22"/>
          <w:szCs w:val="22"/>
        </w:rPr>
        <w:t>1 427 377</w:t>
      </w:r>
      <w:r w:rsidRPr="007A74A2">
        <w:rPr>
          <w:rFonts w:ascii="Arial CE" w:hAnsi="Arial CE" w:cs="Arial"/>
          <w:sz w:val="22"/>
          <w:szCs w:val="22"/>
        </w:rPr>
        <w:t>,</w:t>
      </w:r>
      <w:r w:rsidR="007A74A2" w:rsidRPr="007A74A2">
        <w:rPr>
          <w:rFonts w:ascii="Arial CE" w:hAnsi="Arial CE" w:cs="Arial"/>
          <w:sz w:val="22"/>
          <w:szCs w:val="22"/>
        </w:rPr>
        <w:t>00</w:t>
      </w:r>
      <w:r w:rsidRPr="007A74A2">
        <w:rPr>
          <w:rFonts w:ascii="Arial CE" w:hAnsi="Arial CE" w:cs="Arial"/>
          <w:sz w:val="22"/>
          <w:szCs w:val="22"/>
        </w:rPr>
        <w:t xml:space="preserve"> Kč, tj. </w:t>
      </w:r>
      <w:r w:rsidR="007A74A2" w:rsidRPr="007A74A2">
        <w:rPr>
          <w:rFonts w:ascii="Arial CE" w:hAnsi="Arial CE" w:cs="Arial"/>
          <w:b/>
          <w:sz w:val="22"/>
          <w:szCs w:val="22"/>
        </w:rPr>
        <w:t>1 141 90</w:t>
      </w:r>
      <w:r w:rsidR="00CE0B3B">
        <w:rPr>
          <w:rFonts w:ascii="Arial CE" w:hAnsi="Arial CE" w:cs="Arial"/>
          <w:b/>
          <w:sz w:val="22"/>
          <w:szCs w:val="22"/>
        </w:rPr>
        <w:t>1</w:t>
      </w:r>
      <w:r w:rsidRPr="007A74A2">
        <w:rPr>
          <w:rFonts w:ascii="Arial CE" w:hAnsi="Arial CE" w:cs="Arial"/>
          <w:b/>
          <w:sz w:val="22"/>
          <w:szCs w:val="22"/>
        </w:rPr>
        <w:t>,</w:t>
      </w:r>
      <w:r w:rsidR="00CE0B3B">
        <w:rPr>
          <w:rFonts w:ascii="Arial CE" w:hAnsi="Arial CE" w:cs="Arial"/>
          <w:b/>
          <w:sz w:val="22"/>
          <w:szCs w:val="22"/>
        </w:rPr>
        <w:t>6</w:t>
      </w:r>
      <w:r w:rsidR="00735B96">
        <w:rPr>
          <w:rFonts w:ascii="Arial CE" w:hAnsi="Arial CE" w:cs="Arial"/>
          <w:b/>
          <w:sz w:val="22"/>
          <w:szCs w:val="22"/>
        </w:rPr>
        <w:t>0</w:t>
      </w:r>
      <w:r w:rsidRPr="007A74A2">
        <w:rPr>
          <w:rFonts w:ascii="Arial CE" w:hAnsi="Arial CE" w:cs="Arial"/>
          <w:b/>
          <w:bCs/>
          <w:sz w:val="22"/>
          <w:szCs w:val="22"/>
        </w:rPr>
        <w:t xml:space="preserve"> Kč</w:t>
      </w:r>
      <w:r w:rsidRPr="007A74A2">
        <w:rPr>
          <w:rFonts w:ascii="Arial CE" w:hAnsi="Arial CE" w:cs="Arial"/>
          <w:b/>
          <w:sz w:val="22"/>
          <w:szCs w:val="22"/>
        </w:rPr>
        <w:t xml:space="preserve"> bez DPH.</w:t>
      </w:r>
    </w:p>
    <w:p w:rsidR="00CE00FA" w:rsidRPr="007A74A2" w:rsidRDefault="00CE00FA" w:rsidP="00CE00FA">
      <w:pPr>
        <w:pStyle w:val="Odstavecseseznamem"/>
        <w:rPr>
          <w:rFonts w:ascii="Arial CE" w:hAnsi="Arial CE" w:cs="Arial"/>
          <w:b/>
          <w:sz w:val="22"/>
          <w:szCs w:val="22"/>
        </w:rPr>
      </w:pPr>
    </w:p>
    <w:p w:rsidR="00CE00FA" w:rsidRPr="007A74A2" w:rsidRDefault="00CE00FA" w:rsidP="00CE00FA">
      <w:pPr>
        <w:numPr>
          <w:ilvl w:val="0"/>
          <w:numId w:val="32"/>
        </w:numPr>
        <w:suppressAutoHyphens/>
        <w:ind w:left="720"/>
        <w:contextualSpacing/>
        <w:jc w:val="both"/>
        <w:rPr>
          <w:rFonts w:ascii="Arial CE" w:eastAsia="Arial CE" w:hAnsi="Arial CE" w:cs="Arial CE"/>
          <w:sz w:val="22"/>
          <w:szCs w:val="22"/>
        </w:rPr>
      </w:pPr>
      <w:r w:rsidRPr="007A74A2">
        <w:rPr>
          <w:rFonts w:ascii="Arial CE" w:eastAsia="Arial CE" w:hAnsi="Arial CE" w:cs="Arial CE"/>
          <w:sz w:val="22"/>
          <w:szCs w:val="22"/>
        </w:rPr>
        <w:t xml:space="preserve">V případě druhého dílčího plnění dnem podpisu „Rozhodnutí“ o schválení PD DSP  generálním ředitelem Povodí Ohře, s. p., po předchozím projednání v dokumentační komisi ve výši zbývajících 20 % z částky </w:t>
      </w:r>
      <w:r w:rsidR="007A74A2" w:rsidRPr="007A74A2">
        <w:rPr>
          <w:rFonts w:ascii="Arial CE" w:hAnsi="Arial CE" w:cs="Arial"/>
          <w:sz w:val="22"/>
          <w:szCs w:val="22"/>
        </w:rPr>
        <w:t>1 427 377</w:t>
      </w:r>
      <w:r w:rsidRPr="007A74A2">
        <w:rPr>
          <w:rFonts w:ascii="Arial CE" w:hAnsi="Arial CE" w:cs="Arial"/>
          <w:sz w:val="22"/>
          <w:szCs w:val="22"/>
        </w:rPr>
        <w:t>,</w:t>
      </w:r>
      <w:r w:rsidR="007A74A2" w:rsidRPr="007A74A2">
        <w:rPr>
          <w:rFonts w:ascii="Arial CE" w:hAnsi="Arial CE" w:cs="Arial"/>
          <w:sz w:val="22"/>
          <w:szCs w:val="22"/>
        </w:rPr>
        <w:t>00</w:t>
      </w:r>
      <w:r w:rsidRPr="007A74A2">
        <w:rPr>
          <w:rFonts w:ascii="Arial CE" w:hAnsi="Arial CE" w:cs="Arial"/>
          <w:sz w:val="22"/>
          <w:szCs w:val="22"/>
        </w:rPr>
        <w:t xml:space="preserve"> Kč, tj. </w:t>
      </w:r>
      <w:r w:rsidR="007A74A2" w:rsidRPr="007A74A2">
        <w:rPr>
          <w:rFonts w:ascii="Arial CE" w:hAnsi="Arial CE" w:cs="Arial"/>
          <w:b/>
          <w:sz w:val="22"/>
          <w:szCs w:val="22"/>
        </w:rPr>
        <w:t>285 475,</w:t>
      </w:r>
      <w:r w:rsidR="00CE0B3B">
        <w:rPr>
          <w:rFonts w:ascii="Arial CE" w:hAnsi="Arial CE" w:cs="Arial"/>
          <w:b/>
          <w:sz w:val="22"/>
          <w:szCs w:val="22"/>
        </w:rPr>
        <w:t>4</w:t>
      </w:r>
      <w:r w:rsidR="00735B96">
        <w:rPr>
          <w:rFonts w:ascii="Arial CE" w:hAnsi="Arial CE" w:cs="Arial"/>
          <w:b/>
          <w:sz w:val="22"/>
          <w:szCs w:val="22"/>
        </w:rPr>
        <w:t>0</w:t>
      </w:r>
      <w:r w:rsidRPr="007A74A2">
        <w:rPr>
          <w:rFonts w:ascii="Arial CE" w:hAnsi="Arial CE" w:cs="Arial"/>
          <w:b/>
          <w:bCs/>
          <w:sz w:val="22"/>
          <w:szCs w:val="22"/>
        </w:rPr>
        <w:t xml:space="preserve"> Kč</w:t>
      </w:r>
      <w:r w:rsidRPr="007A74A2">
        <w:rPr>
          <w:rFonts w:ascii="Arial CE" w:hAnsi="Arial CE" w:cs="Arial"/>
          <w:b/>
          <w:sz w:val="22"/>
          <w:szCs w:val="22"/>
        </w:rPr>
        <w:t xml:space="preserve"> bez DPH</w:t>
      </w:r>
      <w:r w:rsidRPr="007A74A2">
        <w:rPr>
          <w:rFonts w:ascii="Arial CE" w:eastAsia="Arial CE" w:hAnsi="Arial CE" w:cs="Arial CE"/>
          <w:b/>
          <w:sz w:val="22"/>
          <w:szCs w:val="22"/>
        </w:rPr>
        <w:t>.</w:t>
      </w:r>
      <w:r w:rsidRPr="007A74A2">
        <w:rPr>
          <w:rFonts w:ascii="Arial CE" w:eastAsia="Arial CE" w:hAnsi="Arial CE" w:cs="Arial CE"/>
          <w:sz w:val="22"/>
          <w:szCs w:val="22"/>
        </w:rPr>
        <w:t xml:space="preserve"> </w:t>
      </w:r>
    </w:p>
    <w:p w:rsidR="00CE00FA" w:rsidRPr="007A74A2" w:rsidRDefault="00CE00FA" w:rsidP="00CE00FA">
      <w:pPr>
        <w:suppressAutoHyphens/>
        <w:ind w:left="1080" w:hanging="371"/>
        <w:rPr>
          <w:rFonts w:ascii="Arial CE" w:eastAsia="Arial CE" w:hAnsi="Arial CE" w:cs="Arial CE"/>
          <w:sz w:val="22"/>
          <w:szCs w:val="22"/>
        </w:rPr>
      </w:pPr>
    </w:p>
    <w:p w:rsidR="00CE00FA" w:rsidRPr="007A74A2" w:rsidRDefault="00CE00FA" w:rsidP="00CE00FA">
      <w:pPr>
        <w:numPr>
          <w:ilvl w:val="0"/>
          <w:numId w:val="32"/>
        </w:numPr>
        <w:suppressAutoHyphens/>
        <w:ind w:left="720"/>
        <w:contextualSpacing/>
        <w:jc w:val="both"/>
        <w:rPr>
          <w:rFonts w:ascii="Arial CE" w:hAnsi="Arial CE" w:cs="Arial"/>
          <w:b/>
          <w:sz w:val="22"/>
          <w:szCs w:val="22"/>
        </w:rPr>
      </w:pPr>
      <w:r w:rsidRPr="007A74A2">
        <w:rPr>
          <w:rFonts w:ascii="Arial CE" w:hAnsi="Arial CE" w:cs="Arial"/>
          <w:sz w:val="22"/>
          <w:szCs w:val="22"/>
        </w:rPr>
        <w:t xml:space="preserve">V případě třetího dílčího plnění dnem protokolárního předání a převzetí kompletní PD DPS ve výši 80 % z částky </w:t>
      </w:r>
      <w:r w:rsidR="007A74A2" w:rsidRPr="007A74A2">
        <w:rPr>
          <w:rFonts w:ascii="Arial CE" w:hAnsi="Arial CE" w:cs="Arial"/>
          <w:sz w:val="22"/>
          <w:szCs w:val="22"/>
        </w:rPr>
        <w:t>768 587</w:t>
      </w:r>
      <w:r w:rsidRPr="007A74A2">
        <w:rPr>
          <w:rFonts w:ascii="Arial CE" w:hAnsi="Arial CE" w:cs="Arial"/>
          <w:sz w:val="22"/>
          <w:szCs w:val="22"/>
        </w:rPr>
        <w:t>,</w:t>
      </w:r>
      <w:r w:rsidR="007A74A2" w:rsidRPr="007A74A2">
        <w:rPr>
          <w:rFonts w:ascii="Arial CE" w:hAnsi="Arial CE" w:cs="Arial"/>
          <w:sz w:val="22"/>
          <w:szCs w:val="22"/>
        </w:rPr>
        <w:t>00</w:t>
      </w:r>
      <w:r w:rsidRPr="007A74A2">
        <w:rPr>
          <w:rFonts w:ascii="Arial CE" w:hAnsi="Arial CE" w:cs="Arial"/>
          <w:sz w:val="22"/>
          <w:szCs w:val="22"/>
        </w:rPr>
        <w:t xml:space="preserve"> Kč, tj. </w:t>
      </w:r>
      <w:r w:rsidR="007A74A2" w:rsidRPr="007A74A2">
        <w:rPr>
          <w:rFonts w:ascii="Arial CE" w:hAnsi="Arial CE" w:cs="Arial"/>
          <w:b/>
          <w:sz w:val="22"/>
          <w:szCs w:val="22"/>
        </w:rPr>
        <w:t>614 8</w:t>
      </w:r>
      <w:r w:rsidR="00CE0B3B">
        <w:rPr>
          <w:rFonts w:ascii="Arial CE" w:hAnsi="Arial CE" w:cs="Arial"/>
          <w:b/>
          <w:sz w:val="22"/>
          <w:szCs w:val="22"/>
        </w:rPr>
        <w:t>69</w:t>
      </w:r>
      <w:r w:rsidRPr="007A74A2">
        <w:rPr>
          <w:rFonts w:ascii="Arial CE" w:hAnsi="Arial CE" w:cs="Arial"/>
          <w:b/>
          <w:sz w:val="22"/>
          <w:szCs w:val="22"/>
        </w:rPr>
        <w:t>,</w:t>
      </w:r>
      <w:r w:rsidR="00CE0B3B">
        <w:rPr>
          <w:rFonts w:ascii="Arial CE" w:hAnsi="Arial CE" w:cs="Arial"/>
          <w:b/>
          <w:sz w:val="22"/>
          <w:szCs w:val="22"/>
        </w:rPr>
        <w:t>6</w:t>
      </w:r>
      <w:r w:rsidR="00735B96">
        <w:rPr>
          <w:rFonts w:ascii="Arial CE" w:hAnsi="Arial CE" w:cs="Arial"/>
          <w:b/>
          <w:bCs/>
          <w:sz w:val="22"/>
          <w:szCs w:val="22"/>
        </w:rPr>
        <w:t xml:space="preserve">0 </w:t>
      </w:r>
      <w:r w:rsidRPr="007A74A2">
        <w:rPr>
          <w:rFonts w:ascii="Arial CE" w:hAnsi="Arial CE" w:cs="Arial"/>
          <w:b/>
          <w:bCs/>
          <w:sz w:val="22"/>
          <w:szCs w:val="22"/>
        </w:rPr>
        <w:t>Kč</w:t>
      </w:r>
      <w:r w:rsidRPr="007A74A2">
        <w:rPr>
          <w:rFonts w:ascii="Arial CE" w:hAnsi="Arial CE" w:cs="Arial"/>
          <w:b/>
          <w:sz w:val="22"/>
          <w:szCs w:val="22"/>
        </w:rPr>
        <w:t xml:space="preserve"> bez DPH.</w:t>
      </w:r>
    </w:p>
    <w:p w:rsidR="00CE00FA" w:rsidRPr="007A74A2" w:rsidRDefault="00CE00FA" w:rsidP="00CE00FA">
      <w:pPr>
        <w:pStyle w:val="Odstavecseseznamem"/>
        <w:rPr>
          <w:rFonts w:ascii="Arial CE" w:hAnsi="Arial CE" w:cs="Arial"/>
          <w:b/>
          <w:sz w:val="22"/>
          <w:szCs w:val="22"/>
        </w:rPr>
      </w:pPr>
    </w:p>
    <w:p w:rsidR="00CE00FA" w:rsidRPr="007A74A2" w:rsidRDefault="00CE00FA" w:rsidP="00CE00FA">
      <w:pPr>
        <w:numPr>
          <w:ilvl w:val="0"/>
          <w:numId w:val="32"/>
        </w:numPr>
        <w:suppressAutoHyphens/>
        <w:ind w:left="720"/>
        <w:contextualSpacing/>
        <w:jc w:val="both"/>
        <w:rPr>
          <w:rFonts w:ascii="Arial CE" w:eastAsia="Arial CE" w:hAnsi="Arial CE" w:cs="Arial CE"/>
          <w:sz w:val="22"/>
          <w:szCs w:val="22"/>
        </w:rPr>
      </w:pPr>
      <w:r w:rsidRPr="007A74A2">
        <w:rPr>
          <w:rFonts w:ascii="Arial CE" w:eastAsia="Arial CE" w:hAnsi="Arial CE" w:cs="Arial CE"/>
          <w:sz w:val="22"/>
          <w:szCs w:val="22"/>
        </w:rPr>
        <w:t xml:space="preserve">V případě celkového plnění dnem podpisu „Rozhodnutí“ o schválení PD DPS  generálním ředitelem Povodí Ohře, s. p., po předchozím projednání v dokumentační komisi ve výši zbývajících 20 % z částky </w:t>
      </w:r>
      <w:r w:rsidR="007A74A2" w:rsidRPr="007A74A2">
        <w:rPr>
          <w:rFonts w:ascii="Arial CE" w:hAnsi="Arial CE" w:cs="Arial"/>
          <w:sz w:val="22"/>
          <w:szCs w:val="22"/>
        </w:rPr>
        <w:t>768 587</w:t>
      </w:r>
      <w:r w:rsidRPr="007A74A2">
        <w:rPr>
          <w:rFonts w:ascii="Arial CE" w:hAnsi="Arial CE" w:cs="Arial"/>
          <w:sz w:val="22"/>
          <w:szCs w:val="22"/>
        </w:rPr>
        <w:t>,</w:t>
      </w:r>
      <w:r w:rsidR="007A74A2" w:rsidRPr="007A74A2">
        <w:rPr>
          <w:rFonts w:ascii="Arial CE" w:hAnsi="Arial CE" w:cs="Arial"/>
          <w:sz w:val="22"/>
          <w:szCs w:val="22"/>
        </w:rPr>
        <w:t>00</w:t>
      </w:r>
      <w:r w:rsidRPr="007A74A2">
        <w:rPr>
          <w:rFonts w:ascii="Arial CE" w:hAnsi="Arial CE" w:cs="Arial"/>
          <w:sz w:val="22"/>
          <w:szCs w:val="22"/>
        </w:rPr>
        <w:t xml:space="preserve"> Kč, tj. </w:t>
      </w:r>
      <w:r w:rsidR="007A74A2" w:rsidRPr="007A74A2">
        <w:rPr>
          <w:rFonts w:ascii="Arial CE" w:hAnsi="Arial CE" w:cs="Arial"/>
          <w:b/>
          <w:sz w:val="22"/>
          <w:szCs w:val="22"/>
        </w:rPr>
        <w:t>153 717</w:t>
      </w:r>
      <w:r w:rsidRPr="007A74A2">
        <w:rPr>
          <w:rFonts w:ascii="Arial CE" w:hAnsi="Arial CE" w:cs="Arial"/>
          <w:b/>
          <w:sz w:val="22"/>
          <w:szCs w:val="22"/>
        </w:rPr>
        <w:t>,</w:t>
      </w:r>
      <w:r w:rsidR="00CE0B3B">
        <w:rPr>
          <w:rFonts w:ascii="Arial CE" w:hAnsi="Arial CE" w:cs="Arial"/>
          <w:b/>
          <w:sz w:val="22"/>
          <w:szCs w:val="22"/>
        </w:rPr>
        <w:t>4</w:t>
      </w:r>
      <w:r w:rsidR="00733DFA">
        <w:rPr>
          <w:rFonts w:ascii="Arial CE" w:hAnsi="Arial CE" w:cs="Arial"/>
          <w:b/>
          <w:sz w:val="22"/>
          <w:szCs w:val="22"/>
        </w:rPr>
        <w:t>0</w:t>
      </w:r>
      <w:r w:rsidRPr="007A74A2">
        <w:rPr>
          <w:rFonts w:ascii="Arial CE" w:hAnsi="Arial CE" w:cs="Arial"/>
          <w:b/>
          <w:bCs/>
          <w:sz w:val="22"/>
          <w:szCs w:val="22"/>
        </w:rPr>
        <w:t xml:space="preserve"> Kč</w:t>
      </w:r>
      <w:r w:rsidRPr="007A74A2">
        <w:rPr>
          <w:rFonts w:ascii="Arial CE" w:hAnsi="Arial CE" w:cs="Arial"/>
          <w:b/>
          <w:sz w:val="22"/>
          <w:szCs w:val="22"/>
        </w:rPr>
        <w:t xml:space="preserve"> bez DPH</w:t>
      </w:r>
      <w:r w:rsidRPr="007A74A2">
        <w:rPr>
          <w:rFonts w:ascii="Arial CE" w:eastAsia="Arial CE" w:hAnsi="Arial CE" w:cs="Arial CE"/>
          <w:b/>
          <w:sz w:val="22"/>
          <w:szCs w:val="22"/>
        </w:rPr>
        <w:t>.</w:t>
      </w:r>
      <w:r w:rsidRPr="007A74A2">
        <w:rPr>
          <w:rFonts w:ascii="Arial CE" w:eastAsia="Arial CE" w:hAnsi="Arial CE" w:cs="Arial CE"/>
          <w:sz w:val="22"/>
          <w:szCs w:val="22"/>
        </w:rPr>
        <w:t xml:space="preserve"> </w:t>
      </w:r>
    </w:p>
    <w:p w:rsidR="00CE00FA" w:rsidRPr="001563E0" w:rsidRDefault="00CE00FA" w:rsidP="00CE00FA">
      <w:pPr>
        <w:suppressAutoHyphens/>
        <w:contextualSpacing/>
        <w:rPr>
          <w:rFonts w:ascii="Arial CE" w:eastAsia="Arial CE" w:hAnsi="Arial CE" w:cs="Arial CE"/>
          <w:sz w:val="22"/>
          <w:szCs w:val="22"/>
        </w:rPr>
      </w:pPr>
    </w:p>
    <w:p w:rsidR="00CE00FA" w:rsidRPr="001563E0" w:rsidRDefault="00CE00FA" w:rsidP="00CE00FA">
      <w:pPr>
        <w:suppressAutoHyphens/>
        <w:ind w:left="360"/>
        <w:rPr>
          <w:rFonts w:ascii="Arial CE" w:eastAsia="Arial CE" w:hAnsi="Arial CE" w:cs="Arial CE"/>
          <w:sz w:val="22"/>
          <w:szCs w:val="22"/>
        </w:rPr>
      </w:pPr>
      <w:r w:rsidRPr="001563E0">
        <w:rPr>
          <w:rFonts w:ascii="Arial CE" w:eastAsia="Arial CE" w:hAnsi="Arial CE" w:cs="Arial CE"/>
          <w:sz w:val="22"/>
          <w:szCs w:val="22"/>
        </w:rPr>
        <w:t>Schválení PD v DK je povinen objednatel oznámit zhotoviteli do 5 pracovních dnů po podpisu Rozhodnutí generálním ředitelem Povodí Ohře, s. p.</w:t>
      </w:r>
    </w:p>
    <w:p w:rsidR="00CE00FA" w:rsidRPr="00DD20ED" w:rsidRDefault="00CE00FA" w:rsidP="00CE00FA">
      <w:pPr>
        <w:suppressAutoHyphens/>
        <w:ind w:left="1080" w:hanging="371"/>
        <w:jc w:val="both"/>
        <w:rPr>
          <w:rFonts w:ascii="Arial CE" w:eastAsia="Arial CE" w:hAnsi="Arial CE" w:cs="Arial CE"/>
          <w:sz w:val="22"/>
          <w:szCs w:val="22"/>
        </w:rPr>
      </w:pPr>
    </w:p>
    <w:p w:rsidR="00E45EC4" w:rsidRPr="00E20208" w:rsidRDefault="00CE00FA" w:rsidP="00CE00FA">
      <w:pPr>
        <w:suppressAutoHyphens/>
        <w:ind w:left="360"/>
        <w:jc w:val="both"/>
        <w:rPr>
          <w:rFonts w:ascii="Arial CE" w:eastAsia="Arial CE" w:hAnsi="Arial CE" w:cs="Arial CE"/>
          <w:sz w:val="22"/>
          <w:szCs w:val="22"/>
        </w:rPr>
      </w:pPr>
      <w:r w:rsidRPr="00DD20ED">
        <w:rPr>
          <w:rFonts w:ascii="Arial CE" w:eastAsia="Arial CE" w:hAnsi="Arial CE" w:cs="Arial CE"/>
          <w:sz w:val="22"/>
          <w:szCs w:val="22"/>
        </w:rPr>
        <w:t xml:space="preserve">Každá faktura bude povinně </w:t>
      </w:r>
      <w:r w:rsidRPr="00E20208">
        <w:rPr>
          <w:rFonts w:ascii="Arial CE" w:eastAsia="Arial CE" w:hAnsi="Arial CE" w:cs="Arial CE"/>
          <w:sz w:val="22"/>
          <w:szCs w:val="22"/>
        </w:rPr>
        <w:t xml:space="preserve">obsahovat příslušné číslo akce, tj. </w:t>
      </w:r>
      <w:r w:rsidRPr="001563E0">
        <w:rPr>
          <w:rFonts w:ascii="Arial CE" w:eastAsia="Arial CE" w:hAnsi="Arial CE" w:cs="Arial CE"/>
          <w:b/>
          <w:sz w:val="22"/>
          <w:szCs w:val="22"/>
        </w:rPr>
        <w:t>502 129</w:t>
      </w:r>
      <w:r>
        <w:rPr>
          <w:rFonts w:ascii="Arial CE" w:eastAsia="Arial CE" w:hAnsi="Arial CE" w:cs="Arial CE"/>
          <w:sz w:val="22"/>
          <w:szCs w:val="22"/>
        </w:rPr>
        <w:t>.</w:t>
      </w:r>
    </w:p>
    <w:p w:rsidR="00E45EC4" w:rsidRPr="00E20208" w:rsidRDefault="00E45EC4" w:rsidP="00E45EC4">
      <w:pPr>
        <w:suppressAutoHyphens/>
        <w:contextualSpacing/>
        <w:jc w:val="both"/>
        <w:rPr>
          <w:rFonts w:ascii="Arial CE" w:eastAsia="Arial CE" w:hAnsi="Arial CE" w:cs="Arial CE"/>
          <w:sz w:val="22"/>
        </w:rPr>
      </w:pPr>
    </w:p>
    <w:p w:rsidR="00672D59" w:rsidRPr="00E20208" w:rsidRDefault="00672D59" w:rsidP="00672D59">
      <w:pPr>
        <w:numPr>
          <w:ilvl w:val="0"/>
          <w:numId w:val="33"/>
        </w:numPr>
        <w:autoSpaceDE w:val="0"/>
        <w:autoSpaceDN w:val="0"/>
        <w:adjustRightInd w:val="0"/>
        <w:jc w:val="both"/>
        <w:rPr>
          <w:rFonts w:ascii="Arial CE" w:hAnsi="Arial CE" w:cs="Arial"/>
          <w:sz w:val="22"/>
          <w:szCs w:val="22"/>
        </w:rPr>
      </w:pPr>
      <w:r w:rsidRPr="00E20208">
        <w:rPr>
          <w:rFonts w:ascii="Arial CE" w:hAnsi="Arial CE" w:cs="Arial"/>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rsidR="00672D59" w:rsidRPr="00E20208" w:rsidRDefault="00672D59" w:rsidP="00672D59">
      <w:pPr>
        <w:autoSpaceDE w:val="0"/>
        <w:autoSpaceDN w:val="0"/>
        <w:adjustRightInd w:val="0"/>
        <w:ind w:left="360"/>
        <w:jc w:val="both"/>
        <w:rPr>
          <w:rFonts w:ascii="Arial CE" w:hAnsi="Arial CE" w:cs="Arial"/>
          <w:sz w:val="22"/>
          <w:szCs w:val="22"/>
        </w:rPr>
      </w:pPr>
    </w:p>
    <w:p w:rsidR="00F31A80" w:rsidRPr="00E20208" w:rsidRDefault="00672D59" w:rsidP="00672D59">
      <w:pPr>
        <w:autoSpaceDE w:val="0"/>
        <w:autoSpaceDN w:val="0"/>
        <w:adjustRightInd w:val="0"/>
        <w:ind w:left="360"/>
        <w:jc w:val="both"/>
        <w:rPr>
          <w:rFonts w:ascii="Arial CE" w:hAnsi="Arial CE" w:cs="Arial"/>
          <w:sz w:val="22"/>
          <w:szCs w:val="22"/>
        </w:rPr>
      </w:pPr>
      <w:r w:rsidRPr="00E20208">
        <w:rPr>
          <w:rFonts w:ascii="Arial CE" w:hAnsi="Arial CE" w:cs="Arial"/>
          <w:sz w:val="22"/>
          <w:szCs w:val="22"/>
        </w:rPr>
        <w:t xml:space="preserve">V případě chybějících nebo chybných náležitostí vrátí objednavatel zhotoviteli fakturu k opravě. Lhůta pro zaplacení pak počíná běžet od doby vrácení opravené faktury. </w:t>
      </w:r>
    </w:p>
    <w:p w:rsidR="00F31A80" w:rsidRPr="00E20208" w:rsidRDefault="00F31A80" w:rsidP="00672D59">
      <w:pPr>
        <w:autoSpaceDE w:val="0"/>
        <w:autoSpaceDN w:val="0"/>
        <w:adjustRightInd w:val="0"/>
        <w:ind w:left="360"/>
        <w:jc w:val="both"/>
        <w:rPr>
          <w:rFonts w:ascii="Arial CE" w:hAnsi="Arial CE" w:cs="Arial"/>
          <w:sz w:val="22"/>
          <w:szCs w:val="22"/>
        </w:rPr>
      </w:pPr>
    </w:p>
    <w:p w:rsidR="00672D59" w:rsidRPr="00E20208" w:rsidRDefault="00672D59" w:rsidP="00672D59">
      <w:pPr>
        <w:autoSpaceDE w:val="0"/>
        <w:autoSpaceDN w:val="0"/>
        <w:adjustRightInd w:val="0"/>
        <w:ind w:left="360"/>
        <w:jc w:val="both"/>
        <w:rPr>
          <w:rFonts w:ascii="Arial CE" w:hAnsi="Arial CE" w:cs="Arial"/>
          <w:sz w:val="22"/>
          <w:szCs w:val="22"/>
        </w:rPr>
      </w:pPr>
      <w:r w:rsidRPr="00E20208">
        <w:rPr>
          <w:rFonts w:ascii="Arial CE" w:hAnsi="Arial CE" w:cs="Arial"/>
          <w:sz w:val="22"/>
          <w:szCs w:val="22"/>
        </w:rPr>
        <w:t xml:space="preserve">Předat faktury lze i elektronicky na adresu: </w:t>
      </w:r>
      <w:hyperlink r:id="rId7" w:history="1">
        <w:r w:rsidRPr="00E20208">
          <w:rPr>
            <w:rFonts w:ascii="Arial CE" w:hAnsi="Arial CE" w:cs="Arial"/>
            <w:sz w:val="22"/>
            <w:szCs w:val="22"/>
            <w:u w:val="single"/>
          </w:rPr>
          <w:t>faktury-pr@poh.cz</w:t>
        </w:r>
      </w:hyperlink>
      <w:r w:rsidRPr="00E20208">
        <w:rPr>
          <w:rFonts w:ascii="Arial CE" w:hAnsi="Arial CE" w:cs="Arial"/>
          <w:sz w:val="22"/>
          <w:szCs w:val="22"/>
        </w:rPr>
        <w:t>.</w:t>
      </w:r>
    </w:p>
    <w:p w:rsidR="00672D59" w:rsidRPr="00E20208" w:rsidRDefault="00672D59" w:rsidP="00672D59">
      <w:pPr>
        <w:autoSpaceDE w:val="0"/>
        <w:autoSpaceDN w:val="0"/>
        <w:adjustRightInd w:val="0"/>
        <w:ind w:left="360"/>
        <w:jc w:val="both"/>
        <w:rPr>
          <w:rFonts w:ascii="Arial CE" w:hAnsi="Arial CE" w:cs="Arial"/>
          <w:sz w:val="22"/>
          <w:szCs w:val="22"/>
        </w:rPr>
      </w:pPr>
    </w:p>
    <w:p w:rsidR="00672D59" w:rsidRPr="00E20208" w:rsidRDefault="00672D59" w:rsidP="00672D59">
      <w:pPr>
        <w:numPr>
          <w:ilvl w:val="0"/>
          <w:numId w:val="33"/>
        </w:numPr>
        <w:autoSpaceDE w:val="0"/>
        <w:autoSpaceDN w:val="0"/>
        <w:adjustRightInd w:val="0"/>
        <w:jc w:val="both"/>
        <w:rPr>
          <w:rFonts w:ascii="Arial CE" w:hAnsi="Arial CE" w:cs="Arial"/>
          <w:sz w:val="22"/>
          <w:szCs w:val="22"/>
        </w:rPr>
      </w:pPr>
      <w:r w:rsidRPr="00E20208">
        <w:rPr>
          <w:rFonts w:ascii="Arial CE" w:hAnsi="Arial CE" w:cs="Arial"/>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rsidR="00672D59" w:rsidRPr="00E20208" w:rsidRDefault="00672D59" w:rsidP="00672D59">
      <w:pPr>
        <w:autoSpaceDE w:val="0"/>
        <w:autoSpaceDN w:val="0"/>
        <w:adjustRightInd w:val="0"/>
        <w:ind w:left="360"/>
        <w:jc w:val="both"/>
        <w:rPr>
          <w:rFonts w:ascii="Arial CE" w:hAnsi="Arial CE" w:cs="Arial"/>
          <w:sz w:val="22"/>
          <w:szCs w:val="22"/>
        </w:rPr>
      </w:pPr>
    </w:p>
    <w:p w:rsidR="00672D59" w:rsidRPr="00E20208" w:rsidRDefault="00672D59" w:rsidP="00672D59">
      <w:pPr>
        <w:numPr>
          <w:ilvl w:val="0"/>
          <w:numId w:val="33"/>
        </w:numPr>
        <w:autoSpaceDE w:val="0"/>
        <w:autoSpaceDN w:val="0"/>
        <w:adjustRightInd w:val="0"/>
        <w:jc w:val="both"/>
        <w:rPr>
          <w:rFonts w:ascii="Arial CE" w:hAnsi="Arial CE" w:cs="Arial"/>
          <w:sz w:val="22"/>
          <w:szCs w:val="22"/>
        </w:rPr>
      </w:pPr>
      <w:r w:rsidRPr="00E20208">
        <w:rPr>
          <w:rFonts w:ascii="Arial CE" w:hAnsi="Arial CE" w:cs="Arial"/>
          <w:sz w:val="22"/>
          <w:szCs w:val="22"/>
        </w:rPr>
        <w:t xml:space="preserve">Splatnost faktury je 30 </w:t>
      </w:r>
      <w:r w:rsidR="0033493E" w:rsidRPr="00E20208">
        <w:rPr>
          <w:rFonts w:ascii="Arial CE" w:hAnsi="Arial CE" w:cs="Arial"/>
          <w:sz w:val="22"/>
          <w:szCs w:val="22"/>
        </w:rPr>
        <w:t xml:space="preserve">kalendářních </w:t>
      </w:r>
      <w:r w:rsidRPr="00E20208">
        <w:rPr>
          <w:rFonts w:ascii="Arial CE" w:hAnsi="Arial CE" w:cs="Arial"/>
          <w:sz w:val="22"/>
          <w:szCs w:val="22"/>
        </w:rPr>
        <w:t>dnů od data doručení faktury objednavateli.</w:t>
      </w:r>
    </w:p>
    <w:p w:rsidR="00672D59" w:rsidRPr="00672D59" w:rsidRDefault="00672D59" w:rsidP="00672D59">
      <w:pPr>
        <w:autoSpaceDE w:val="0"/>
        <w:autoSpaceDN w:val="0"/>
        <w:adjustRightInd w:val="0"/>
        <w:jc w:val="both"/>
        <w:rPr>
          <w:rFonts w:ascii="Arial CE" w:hAnsi="Arial CE" w:cs="Arial"/>
          <w:sz w:val="22"/>
          <w:szCs w:val="22"/>
        </w:rPr>
      </w:pPr>
    </w:p>
    <w:p w:rsidR="00672D59" w:rsidRDefault="00672D59" w:rsidP="00672D59">
      <w:pPr>
        <w:numPr>
          <w:ilvl w:val="0"/>
          <w:numId w:val="33"/>
        </w:numPr>
        <w:autoSpaceDE w:val="0"/>
        <w:autoSpaceDN w:val="0"/>
        <w:adjustRightInd w:val="0"/>
        <w:jc w:val="both"/>
        <w:rPr>
          <w:rFonts w:ascii="Arial CE" w:hAnsi="Arial CE" w:cs="Arial"/>
          <w:sz w:val="22"/>
          <w:szCs w:val="22"/>
        </w:rPr>
      </w:pPr>
      <w:r w:rsidRPr="00672D59">
        <w:rPr>
          <w:rFonts w:ascii="Arial CE" w:hAnsi="Arial CE" w:cs="Arial"/>
          <w:sz w:val="22"/>
          <w:szCs w:val="22"/>
        </w:rPr>
        <w:t>Peněžitý závazek (dluh) objednavatele se považuje za splněný v den, kdy je dlužná částka připsána na účet zhotovitele.</w:t>
      </w:r>
    </w:p>
    <w:p w:rsidR="00CE00FA" w:rsidRDefault="00CE00FA" w:rsidP="00CE00FA">
      <w:pPr>
        <w:autoSpaceDE w:val="0"/>
        <w:autoSpaceDN w:val="0"/>
        <w:adjustRightInd w:val="0"/>
        <w:jc w:val="both"/>
        <w:rPr>
          <w:rFonts w:ascii="Arial CE" w:hAnsi="Arial CE" w:cs="Arial"/>
          <w:sz w:val="22"/>
          <w:szCs w:val="22"/>
        </w:rPr>
      </w:pPr>
    </w:p>
    <w:bookmarkEnd w:id="4"/>
    <w:p w:rsidR="001013B3" w:rsidRPr="00DD20ED" w:rsidRDefault="001013B3" w:rsidP="00DD20ED">
      <w:pPr>
        <w:pStyle w:val="Nadpis3"/>
        <w:numPr>
          <w:ilvl w:val="0"/>
          <w:numId w:val="40"/>
        </w:numPr>
        <w:jc w:val="center"/>
        <w:rPr>
          <w:rFonts w:ascii="Arial" w:hAnsi="Arial" w:cs="Arial"/>
          <w:b/>
          <w:sz w:val="22"/>
          <w:szCs w:val="22"/>
          <w:u w:val="single"/>
        </w:rPr>
      </w:pPr>
      <w:r w:rsidRPr="00DD20ED">
        <w:rPr>
          <w:rFonts w:ascii="Arial" w:hAnsi="Arial" w:cs="Arial"/>
          <w:b/>
          <w:sz w:val="22"/>
          <w:szCs w:val="22"/>
          <w:u w:val="single"/>
        </w:rPr>
        <w:t>SANKCE</w:t>
      </w:r>
    </w:p>
    <w:p w:rsidR="001013B3" w:rsidRPr="00D34922" w:rsidRDefault="001013B3" w:rsidP="001013B3">
      <w:pPr>
        <w:pStyle w:val="Zkladntext"/>
        <w:jc w:val="center"/>
        <w:rPr>
          <w:u w:val="single"/>
        </w:rPr>
      </w:pPr>
    </w:p>
    <w:p w:rsidR="00672D59" w:rsidRPr="00804D67" w:rsidRDefault="00672D59" w:rsidP="00672D59">
      <w:pPr>
        <w:numPr>
          <w:ilvl w:val="0"/>
          <w:numId w:val="34"/>
        </w:numPr>
        <w:ind w:hanging="502"/>
        <w:jc w:val="both"/>
        <w:rPr>
          <w:rFonts w:ascii="Arial CE" w:hAnsi="Arial CE" w:cs="Arial"/>
          <w:sz w:val="22"/>
          <w:szCs w:val="22"/>
        </w:rPr>
      </w:pPr>
      <w:bookmarkStart w:id="5" w:name="_Hlk103245331"/>
      <w:r w:rsidRPr="00804D67">
        <w:rPr>
          <w:rFonts w:ascii="Arial CE" w:hAnsi="Arial CE" w:cs="Arial"/>
          <w:sz w:val="22"/>
          <w:szCs w:val="22"/>
        </w:rPr>
        <w:t>Pokud bude zhotovitel v prodlení proti kterémukoliv smluvně ujednanému dílčímu postupovému termínu plnění části díla, je povinen zaplatit objednateli smluvní pokutu ve výši 0,2 %</w:t>
      </w:r>
      <w:r w:rsidRPr="00804D67">
        <w:rPr>
          <w:rFonts w:ascii="Arial CE" w:hAnsi="Arial CE" w:cs="Arial"/>
          <w:b/>
          <w:sz w:val="22"/>
          <w:szCs w:val="22"/>
        </w:rPr>
        <w:t xml:space="preserve"> </w:t>
      </w:r>
      <w:r w:rsidRPr="00804D67">
        <w:rPr>
          <w:rFonts w:ascii="Arial CE" w:hAnsi="Arial CE" w:cs="Arial"/>
          <w:sz w:val="22"/>
          <w:szCs w:val="22"/>
        </w:rPr>
        <w:t>z části ceny díla odpovídajícímu konkrétnímu dílčímu plnění za každý i započatý den prodlení.</w:t>
      </w:r>
    </w:p>
    <w:bookmarkEnd w:id="5"/>
    <w:p w:rsidR="00672D59" w:rsidRPr="00804D67" w:rsidRDefault="00672D59" w:rsidP="00672D59">
      <w:pPr>
        <w:ind w:left="502"/>
        <w:jc w:val="both"/>
        <w:rPr>
          <w:rFonts w:ascii="Arial CE" w:hAnsi="Arial CE" w:cs="Arial"/>
          <w:sz w:val="22"/>
          <w:szCs w:val="22"/>
        </w:rPr>
      </w:pPr>
    </w:p>
    <w:p w:rsidR="00672D59" w:rsidRPr="00804D67" w:rsidRDefault="00672D59" w:rsidP="00672D59">
      <w:pPr>
        <w:numPr>
          <w:ilvl w:val="0"/>
          <w:numId w:val="34"/>
        </w:numPr>
        <w:ind w:hanging="502"/>
        <w:jc w:val="both"/>
        <w:rPr>
          <w:rFonts w:ascii="Arial CE" w:hAnsi="Arial CE" w:cs="Arial"/>
          <w:sz w:val="22"/>
          <w:szCs w:val="22"/>
        </w:rPr>
      </w:pPr>
      <w:bookmarkStart w:id="6" w:name="_Hlk103245339"/>
      <w:r w:rsidRPr="00804D67">
        <w:rPr>
          <w:rFonts w:ascii="Arial CE" w:hAnsi="Arial CE" w:cs="Arial"/>
          <w:sz w:val="22"/>
          <w:szCs w:val="22"/>
        </w:rPr>
        <w:t>Pokud bude objednatel v prodlení s úhradou faktury proti sjednanému termínu je povinen zaplatit dodavateli úrok z prodlení ve výši 0,2 % z dlužné částky za každý i započatý den prodlení.</w:t>
      </w:r>
    </w:p>
    <w:bookmarkEnd w:id="6"/>
    <w:p w:rsidR="00672D59" w:rsidRPr="00804D67" w:rsidRDefault="00672D59" w:rsidP="00672D59">
      <w:pPr>
        <w:rPr>
          <w:rFonts w:ascii="Arial CE" w:hAnsi="Arial CE" w:cs="Arial"/>
          <w:bCs/>
          <w:color w:val="000000"/>
          <w:sz w:val="22"/>
          <w:szCs w:val="22"/>
        </w:rPr>
      </w:pPr>
    </w:p>
    <w:p w:rsidR="00672D59" w:rsidRPr="00804D67" w:rsidRDefault="00672D59" w:rsidP="00672D59">
      <w:pPr>
        <w:numPr>
          <w:ilvl w:val="0"/>
          <w:numId w:val="34"/>
        </w:numPr>
        <w:autoSpaceDE w:val="0"/>
        <w:autoSpaceDN w:val="0"/>
        <w:adjustRightInd w:val="0"/>
        <w:ind w:left="426" w:hanging="426"/>
        <w:jc w:val="both"/>
        <w:rPr>
          <w:rFonts w:ascii="Arial CE" w:hAnsi="Arial CE" w:cs="Arial"/>
          <w:bCs/>
          <w:color w:val="000000"/>
          <w:sz w:val="22"/>
          <w:szCs w:val="22"/>
        </w:rPr>
      </w:pPr>
      <w:r w:rsidRPr="00804D67">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odst. 2 </w:t>
      </w:r>
      <w:r w:rsidRPr="00804D67">
        <w:rPr>
          <w:rFonts w:ascii="Arial CE" w:hAnsi="Arial CE" w:cs="Arial"/>
          <w:bCs/>
          <w:sz w:val="22"/>
          <w:szCs w:val="22"/>
        </w:rPr>
        <w:t>zákona č. 89/2012 Sb.,</w:t>
      </w:r>
      <w:r w:rsidRPr="00804D67">
        <w:rPr>
          <w:rFonts w:ascii="Arial CE" w:hAnsi="Arial CE" w:cs="Arial"/>
          <w:bCs/>
          <w:color w:val="FF0000"/>
          <w:sz w:val="22"/>
          <w:szCs w:val="22"/>
        </w:rPr>
        <w:t xml:space="preserve"> </w:t>
      </w:r>
      <w:r w:rsidRPr="00804D67">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672D59" w:rsidRPr="00804D67" w:rsidRDefault="00672D59" w:rsidP="00672D59">
      <w:pPr>
        <w:ind w:left="426" w:hanging="426"/>
        <w:contextualSpacing/>
        <w:rPr>
          <w:rFonts w:ascii="Arial CE" w:hAnsi="Arial CE" w:cs="Arial"/>
          <w:bCs/>
          <w:color w:val="000000"/>
          <w:sz w:val="22"/>
          <w:szCs w:val="22"/>
        </w:rPr>
      </w:pPr>
    </w:p>
    <w:p w:rsidR="00672D59" w:rsidRPr="00804D67" w:rsidRDefault="00672D59" w:rsidP="00672D59">
      <w:pPr>
        <w:numPr>
          <w:ilvl w:val="0"/>
          <w:numId w:val="34"/>
        </w:numPr>
        <w:ind w:hanging="502"/>
        <w:jc w:val="both"/>
        <w:rPr>
          <w:rFonts w:ascii="Arial CE" w:hAnsi="Arial CE" w:cs="Arial"/>
          <w:sz w:val="22"/>
          <w:szCs w:val="22"/>
        </w:rPr>
      </w:pPr>
      <w:r w:rsidRPr="00804D67">
        <w:rPr>
          <w:rFonts w:ascii="Arial CE" w:hAnsi="Arial CE" w:cs="Arial"/>
          <w:sz w:val="22"/>
          <w:szCs w:val="22"/>
        </w:rPr>
        <w:t xml:space="preserve">Sankci vyúčtuje oprávněná strana straně povinné písemnou formou. Ve vyúčtování musí být uvedeno to ustanovení smlouvy, které k vyúčtování sankce opravňuje a způsob výpočtu celkové výše sankce. </w:t>
      </w:r>
    </w:p>
    <w:p w:rsidR="00672D59" w:rsidRPr="00804D67" w:rsidRDefault="00672D59" w:rsidP="00672D59">
      <w:pPr>
        <w:ind w:left="720"/>
        <w:contextualSpacing/>
        <w:rPr>
          <w:rFonts w:ascii="Arial CE" w:hAnsi="Arial CE"/>
          <w:sz w:val="22"/>
          <w:szCs w:val="22"/>
        </w:rPr>
      </w:pPr>
    </w:p>
    <w:p w:rsidR="00672D59" w:rsidRPr="00804D67" w:rsidRDefault="00672D59" w:rsidP="00672D59">
      <w:pPr>
        <w:numPr>
          <w:ilvl w:val="0"/>
          <w:numId w:val="34"/>
        </w:numPr>
        <w:ind w:hanging="502"/>
        <w:jc w:val="both"/>
        <w:rPr>
          <w:rFonts w:ascii="Arial CE" w:hAnsi="Arial CE" w:cs="Arial"/>
          <w:sz w:val="22"/>
          <w:szCs w:val="22"/>
        </w:rPr>
      </w:pPr>
      <w:r w:rsidRPr="00804D67">
        <w:rPr>
          <w:rFonts w:ascii="Arial CE" w:hAnsi="Arial CE" w:cs="Arial"/>
          <w:sz w:val="22"/>
          <w:szCs w:val="22"/>
        </w:rPr>
        <w:t>Pro zajištění úhrady oprávněně vyúčtovaných sankcí je objednatel oprávněn provést zápočet vyúčtované sankce proti jakékoliv oprávněné pohledávce, kterou má nebo bude mít zhotovitel za objednatelem.</w:t>
      </w:r>
    </w:p>
    <w:p w:rsidR="00672D59" w:rsidRPr="00804D67" w:rsidRDefault="00672D59" w:rsidP="00672D59">
      <w:pPr>
        <w:ind w:left="720"/>
        <w:contextualSpacing/>
        <w:rPr>
          <w:rFonts w:ascii="Arial CE" w:hAnsi="Arial CE"/>
          <w:sz w:val="22"/>
          <w:szCs w:val="22"/>
        </w:rPr>
      </w:pPr>
    </w:p>
    <w:p w:rsidR="00672D59" w:rsidRPr="00804D67" w:rsidRDefault="00672D59" w:rsidP="00E45EC4">
      <w:pPr>
        <w:numPr>
          <w:ilvl w:val="0"/>
          <w:numId w:val="34"/>
        </w:numPr>
        <w:ind w:hanging="502"/>
        <w:jc w:val="both"/>
        <w:rPr>
          <w:rFonts w:ascii="Arial CE" w:hAnsi="Arial CE" w:cs="Arial"/>
          <w:sz w:val="22"/>
          <w:szCs w:val="22"/>
        </w:rPr>
      </w:pPr>
      <w:r w:rsidRPr="00804D67">
        <w:rPr>
          <w:rFonts w:ascii="Arial CE" w:hAnsi="Arial CE" w:cs="Arial"/>
          <w:sz w:val="22"/>
          <w:szCs w:val="22"/>
        </w:rPr>
        <w:t>Strana povinná je povinna uhradit vyúčtované sankce nejpozději do 30 dnů od dne obdržení příslušného vyúčtování.</w:t>
      </w:r>
    </w:p>
    <w:p w:rsidR="00672D59" w:rsidRPr="00804D67" w:rsidRDefault="00672D59" w:rsidP="00672D59">
      <w:pPr>
        <w:ind w:left="360" w:hanging="360"/>
        <w:jc w:val="both"/>
        <w:rPr>
          <w:rFonts w:ascii="Arial CE" w:hAnsi="Arial CE" w:cs="Arial"/>
          <w:sz w:val="22"/>
          <w:szCs w:val="22"/>
        </w:rPr>
      </w:pPr>
    </w:p>
    <w:p w:rsidR="00672D59" w:rsidRDefault="00672D59" w:rsidP="00E45EC4">
      <w:pPr>
        <w:numPr>
          <w:ilvl w:val="0"/>
          <w:numId w:val="34"/>
        </w:numPr>
        <w:ind w:hanging="502"/>
        <w:jc w:val="both"/>
        <w:rPr>
          <w:rFonts w:ascii="Arial CE" w:hAnsi="Arial CE" w:cs="Arial"/>
          <w:sz w:val="22"/>
          <w:szCs w:val="22"/>
        </w:rPr>
      </w:pPr>
      <w:r w:rsidRPr="00804D67">
        <w:rPr>
          <w:rFonts w:ascii="Arial CE" w:hAnsi="Arial CE" w:cs="Arial"/>
          <w:sz w:val="22"/>
          <w:szCs w:val="22"/>
        </w:rPr>
        <w:t>Zaplacením smluvní pokuty není dotčen nárok objednatele na náhradu škody způsobené mu porušením povinnosti stanovené zhotoviteli smlouvou o dílo, na niž se sankce vztahuje.</w:t>
      </w:r>
    </w:p>
    <w:p w:rsidR="00586045" w:rsidRDefault="00586045" w:rsidP="0006787D">
      <w:pPr>
        <w:jc w:val="both"/>
        <w:rPr>
          <w:rFonts w:ascii="Arial CE" w:hAnsi="Arial CE" w:cs="Arial"/>
          <w:sz w:val="22"/>
          <w:szCs w:val="22"/>
        </w:rPr>
      </w:pPr>
    </w:p>
    <w:p w:rsidR="00733DFA" w:rsidRDefault="00733DFA" w:rsidP="0006787D">
      <w:pPr>
        <w:jc w:val="both"/>
        <w:rPr>
          <w:rFonts w:ascii="Arial CE" w:hAnsi="Arial CE" w:cs="Arial"/>
          <w:sz w:val="22"/>
          <w:szCs w:val="22"/>
        </w:rPr>
      </w:pPr>
    </w:p>
    <w:p w:rsidR="00733DFA" w:rsidRDefault="00733DFA" w:rsidP="0006787D">
      <w:pPr>
        <w:jc w:val="both"/>
        <w:rPr>
          <w:rFonts w:ascii="Arial CE" w:hAnsi="Arial CE" w:cs="Arial"/>
          <w:sz w:val="22"/>
          <w:szCs w:val="22"/>
        </w:rPr>
      </w:pPr>
    </w:p>
    <w:p w:rsidR="001013B3" w:rsidRPr="00DD20ED" w:rsidRDefault="001013B3" w:rsidP="00DD20ED">
      <w:pPr>
        <w:pStyle w:val="Nadpis3"/>
        <w:numPr>
          <w:ilvl w:val="0"/>
          <w:numId w:val="40"/>
        </w:numPr>
        <w:jc w:val="center"/>
        <w:rPr>
          <w:rFonts w:ascii="Arial" w:hAnsi="Arial" w:cs="Arial"/>
          <w:b/>
          <w:sz w:val="22"/>
          <w:szCs w:val="22"/>
          <w:u w:val="single"/>
        </w:rPr>
      </w:pPr>
      <w:r w:rsidRPr="00DD20ED">
        <w:rPr>
          <w:rFonts w:ascii="Arial" w:hAnsi="Arial" w:cs="Arial"/>
          <w:b/>
          <w:sz w:val="22"/>
          <w:szCs w:val="22"/>
          <w:u w:val="single"/>
        </w:rPr>
        <w:t>ZAJIŠTĚNÍ ZÁVAZKU</w:t>
      </w:r>
    </w:p>
    <w:p w:rsidR="001013B3" w:rsidRPr="00804D67" w:rsidRDefault="001013B3" w:rsidP="001013B3">
      <w:pPr>
        <w:pStyle w:val="Zkladntext"/>
        <w:jc w:val="center"/>
        <w:rPr>
          <w:b/>
          <w:u w:val="single"/>
        </w:rPr>
      </w:pPr>
    </w:p>
    <w:p w:rsidR="00A626B7" w:rsidRPr="00804D67" w:rsidRDefault="00A626B7" w:rsidP="00A626B7">
      <w:pPr>
        <w:pStyle w:val="Odstavecseseznamem"/>
        <w:numPr>
          <w:ilvl w:val="0"/>
          <w:numId w:val="35"/>
        </w:numPr>
        <w:ind w:left="567" w:hanging="567"/>
        <w:jc w:val="both"/>
        <w:rPr>
          <w:rFonts w:ascii="Arial CE" w:eastAsia="Arial CE" w:hAnsi="Arial CE" w:cs="Arial CE"/>
          <w:color w:val="FF0000"/>
          <w:sz w:val="22"/>
          <w:szCs w:val="22"/>
        </w:rPr>
      </w:pPr>
      <w:r w:rsidRPr="00804D67">
        <w:rPr>
          <w:rFonts w:ascii="Arial CE" w:eastAsia="Arial CE" w:hAnsi="Arial CE" w:cs="Arial CE"/>
          <w:sz w:val="22"/>
          <w:szCs w:val="22"/>
        </w:rPr>
        <w:t>Objednatel se zavazuje řádně provedené dílo podle ustanovení této smlouvy převzít a zaplatit za dílo dohodnutou cenu.</w:t>
      </w:r>
      <w:r w:rsidRPr="00804D67">
        <w:rPr>
          <w:rFonts w:ascii="Arial CE" w:eastAsia="Arial CE" w:hAnsi="Arial CE" w:cs="Arial CE"/>
          <w:b/>
          <w:sz w:val="22"/>
          <w:szCs w:val="22"/>
        </w:rPr>
        <w:t xml:space="preserve"> </w:t>
      </w:r>
      <w:r w:rsidRPr="00804D67">
        <w:rPr>
          <w:rFonts w:ascii="Arial CE" w:eastAsia="Arial CE" w:hAnsi="Arial CE" w:cs="Arial CE"/>
          <w:sz w:val="22"/>
          <w:szCs w:val="22"/>
        </w:rPr>
        <w:t>Dílo má vadu, neodpovídá-li této smlouvě.</w:t>
      </w:r>
    </w:p>
    <w:p w:rsidR="00A626B7" w:rsidRPr="00804D67" w:rsidRDefault="00A626B7" w:rsidP="00A626B7">
      <w:pPr>
        <w:ind w:left="567" w:hanging="567"/>
        <w:jc w:val="both"/>
        <w:rPr>
          <w:rFonts w:ascii="Arial CE" w:eastAsia="Arial CE" w:hAnsi="Arial CE" w:cs="Arial CE"/>
          <w:sz w:val="22"/>
          <w:szCs w:val="22"/>
        </w:rPr>
      </w:pPr>
    </w:p>
    <w:p w:rsidR="00A626B7" w:rsidRPr="00804D67" w:rsidRDefault="00A626B7" w:rsidP="00A626B7">
      <w:pPr>
        <w:pStyle w:val="Odstavecseseznamem"/>
        <w:numPr>
          <w:ilvl w:val="0"/>
          <w:numId w:val="35"/>
        </w:numPr>
        <w:ind w:left="567" w:hanging="567"/>
        <w:jc w:val="both"/>
        <w:rPr>
          <w:rFonts w:ascii="Arial CE" w:eastAsia="Arial CE" w:hAnsi="Arial CE" w:cs="Arial CE"/>
          <w:sz w:val="22"/>
          <w:szCs w:val="22"/>
        </w:rPr>
      </w:pPr>
      <w:r w:rsidRPr="00804D67">
        <w:rPr>
          <w:rFonts w:ascii="Arial CE" w:eastAsia="Arial CE" w:hAnsi="Arial CE" w:cs="Arial CE"/>
          <w:sz w:val="22"/>
          <w:szCs w:val="22"/>
        </w:rPr>
        <w:t>Zhotovitel odpovídá za to, že dílo bude zhotoveno podle této smlouvy tak, že jej objednatel bude moci použít pro přípravu a realizaci stavby.</w:t>
      </w:r>
    </w:p>
    <w:p w:rsidR="00A626B7" w:rsidRPr="00804D67" w:rsidRDefault="00A626B7" w:rsidP="00A626B7">
      <w:pPr>
        <w:ind w:left="567" w:hanging="567"/>
        <w:jc w:val="both"/>
        <w:rPr>
          <w:rFonts w:ascii="Arial CE" w:eastAsia="Arial CE" w:hAnsi="Arial CE" w:cs="Arial CE"/>
          <w:b/>
          <w:sz w:val="22"/>
          <w:szCs w:val="22"/>
        </w:rPr>
      </w:pPr>
    </w:p>
    <w:p w:rsidR="00A626B7" w:rsidRPr="00804D67" w:rsidRDefault="00A626B7" w:rsidP="00A626B7">
      <w:pPr>
        <w:pStyle w:val="Odstavecseseznamem"/>
        <w:numPr>
          <w:ilvl w:val="0"/>
          <w:numId w:val="35"/>
        </w:numPr>
        <w:ind w:left="567" w:hanging="567"/>
        <w:jc w:val="both"/>
        <w:rPr>
          <w:rFonts w:ascii="Arial CE" w:eastAsia="Arial CE" w:hAnsi="Arial CE" w:cs="Arial CE"/>
          <w:sz w:val="22"/>
          <w:szCs w:val="22"/>
        </w:rPr>
      </w:pPr>
      <w:r w:rsidRPr="00804D67">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A626B7" w:rsidRPr="00804D67" w:rsidRDefault="00A626B7" w:rsidP="00A626B7">
      <w:pPr>
        <w:ind w:left="567" w:hanging="567"/>
        <w:jc w:val="both"/>
        <w:rPr>
          <w:rFonts w:ascii="Arial CE" w:eastAsia="Arial CE" w:hAnsi="Arial CE" w:cs="Arial CE"/>
          <w:sz w:val="22"/>
          <w:szCs w:val="22"/>
        </w:rPr>
      </w:pPr>
    </w:p>
    <w:p w:rsidR="00A626B7" w:rsidRPr="00E45EC4" w:rsidRDefault="00A626B7" w:rsidP="00A626B7">
      <w:pPr>
        <w:pStyle w:val="Odstavecseseznamem"/>
        <w:numPr>
          <w:ilvl w:val="0"/>
          <w:numId w:val="35"/>
        </w:numPr>
        <w:ind w:left="567" w:hanging="567"/>
        <w:jc w:val="both"/>
        <w:rPr>
          <w:rFonts w:ascii="Arial" w:eastAsia="Arial CE" w:hAnsi="Arial" w:cs="Arial"/>
          <w:sz w:val="22"/>
          <w:szCs w:val="22"/>
        </w:rPr>
      </w:pPr>
      <w:r w:rsidRPr="00E45EC4">
        <w:rPr>
          <w:rFonts w:ascii="Arial" w:eastAsia="Arial CE" w:hAnsi="Arial" w:cs="Arial"/>
          <w:sz w:val="22"/>
          <w:szCs w:val="22"/>
        </w:rPr>
        <w:t>Odpovědnost zhotovitele jakožto projektanta se mj. řídí ustanovením §159 zákona č. 183/2006 Sb., o územním plánování a stavebním řádu (stavební zákon), ve znění pozdějších předpisů.</w:t>
      </w:r>
    </w:p>
    <w:p w:rsidR="00A626B7" w:rsidRPr="00804D67" w:rsidRDefault="00A626B7" w:rsidP="00A626B7">
      <w:pPr>
        <w:jc w:val="both"/>
        <w:rPr>
          <w:rFonts w:eastAsia="Arial" w:cs="Arial"/>
          <w:color w:val="000000"/>
          <w:sz w:val="22"/>
          <w:szCs w:val="22"/>
        </w:rPr>
      </w:pPr>
    </w:p>
    <w:p w:rsidR="00A626B7" w:rsidRPr="00804D67" w:rsidRDefault="00A626B7" w:rsidP="00A626B7">
      <w:pPr>
        <w:pStyle w:val="Odstavecseseznamem"/>
        <w:numPr>
          <w:ilvl w:val="0"/>
          <w:numId w:val="35"/>
        </w:numPr>
        <w:ind w:left="567" w:hanging="567"/>
        <w:jc w:val="both"/>
        <w:rPr>
          <w:rFonts w:ascii="Arial CE" w:eastAsia="Arial CE" w:hAnsi="Arial CE" w:cs="Arial CE"/>
          <w:sz w:val="22"/>
          <w:szCs w:val="22"/>
        </w:rPr>
      </w:pPr>
      <w:r w:rsidRPr="00804D67">
        <w:rPr>
          <w:rFonts w:ascii="Arial CE" w:eastAsia="Arial CE" w:hAnsi="Arial CE" w:cs="Arial CE"/>
          <w:sz w:val="22"/>
          <w:szCs w:val="22"/>
        </w:rPr>
        <w:t>Zhotovitel zodpovídá za vady díla následovně:</w:t>
      </w:r>
    </w:p>
    <w:p w:rsidR="00A626B7" w:rsidRPr="00804D67" w:rsidRDefault="00A626B7" w:rsidP="00A626B7">
      <w:pPr>
        <w:pStyle w:val="Odstavecseseznamem"/>
        <w:numPr>
          <w:ilvl w:val="1"/>
          <w:numId w:val="35"/>
        </w:numPr>
        <w:jc w:val="both"/>
        <w:rPr>
          <w:rFonts w:ascii="Arial CE" w:eastAsia="Arial CE" w:hAnsi="Arial CE" w:cs="Arial CE"/>
          <w:sz w:val="22"/>
          <w:szCs w:val="22"/>
        </w:rPr>
      </w:pPr>
      <w:r w:rsidRPr="00804D67">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A626B7" w:rsidRPr="00804D67" w:rsidRDefault="00A626B7" w:rsidP="00A626B7">
      <w:pPr>
        <w:pStyle w:val="Odstavecseseznamem"/>
        <w:numPr>
          <w:ilvl w:val="1"/>
          <w:numId w:val="35"/>
        </w:numPr>
        <w:jc w:val="both"/>
        <w:rPr>
          <w:rFonts w:ascii="Arial CE" w:eastAsia="Arial CE" w:hAnsi="Arial CE" w:cs="Arial CE"/>
          <w:sz w:val="22"/>
          <w:szCs w:val="22"/>
        </w:rPr>
      </w:pPr>
      <w:r w:rsidRPr="00804D67">
        <w:rPr>
          <w:rFonts w:ascii="Arial CE" w:eastAsia="Arial CE" w:hAnsi="Arial CE" w:cs="Arial CE"/>
          <w:sz w:val="22"/>
          <w:szCs w:val="22"/>
        </w:rPr>
        <w:t>Je – li dílo určeno k využití při realizaci stavby, pak zhotovitel odpovídá za vady po stejnou dobu, po kterou trvá podle obecné právní úpravy odpovědnost zhotovitele za vady staveb ve vztahu ke konkrétní stavbě, nejdéle však po dobu 84 měsíců.</w:t>
      </w:r>
    </w:p>
    <w:p w:rsidR="00A626B7" w:rsidRPr="00804D67" w:rsidRDefault="00A626B7" w:rsidP="00A626B7">
      <w:pPr>
        <w:ind w:left="567" w:hanging="567"/>
        <w:jc w:val="both"/>
        <w:rPr>
          <w:rFonts w:ascii="Arial CE" w:eastAsia="Arial CE" w:hAnsi="Arial CE" w:cs="Arial CE"/>
          <w:color w:val="000000"/>
          <w:sz w:val="22"/>
          <w:szCs w:val="22"/>
        </w:rPr>
      </w:pPr>
    </w:p>
    <w:p w:rsidR="00A626B7" w:rsidRPr="00804D67" w:rsidRDefault="00A626B7" w:rsidP="00A626B7">
      <w:pPr>
        <w:pStyle w:val="Odstavecseseznamem"/>
        <w:numPr>
          <w:ilvl w:val="0"/>
          <w:numId w:val="35"/>
        </w:numPr>
        <w:ind w:left="567" w:hanging="567"/>
        <w:jc w:val="both"/>
        <w:rPr>
          <w:rFonts w:ascii="Arial CE" w:eastAsia="Arial CE" w:hAnsi="Arial CE" w:cs="Arial CE"/>
          <w:sz w:val="22"/>
          <w:szCs w:val="22"/>
        </w:rPr>
      </w:pPr>
      <w:r w:rsidRPr="00804D67">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A626B7" w:rsidRPr="00804D67" w:rsidRDefault="00A626B7" w:rsidP="00A626B7">
      <w:pPr>
        <w:ind w:left="567" w:hanging="567"/>
        <w:jc w:val="both"/>
        <w:rPr>
          <w:rFonts w:ascii="Arial CE" w:eastAsia="Arial CE" w:hAnsi="Arial CE" w:cs="Arial CE"/>
          <w:b/>
          <w:color w:val="000000"/>
          <w:sz w:val="22"/>
          <w:szCs w:val="22"/>
        </w:rPr>
      </w:pPr>
    </w:p>
    <w:p w:rsidR="00A626B7" w:rsidRPr="00804D67" w:rsidRDefault="00A626B7" w:rsidP="00A626B7">
      <w:pPr>
        <w:pStyle w:val="Odstavecseseznamem"/>
        <w:numPr>
          <w:ilvl w:val="0"/>
          <w:numId w:val="35"/>
        </w:numPr>
        <w:ind w:left="567" w:hanging="567"/>
        <w:jc w:val="both"/>
        <w:rPr>
          <w:rFonts w:ascii="Arial CE" w:eastAsia="Arial CE" w:hAnsi="Arial CE" w:cs="Arial CE"/>
          <w:sz w:val="22"/>
          <w:szCs w:val="22"/>
        </w:rPr>
      </w:pPr>
      <w:r w:rsidRPr="00804D67">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A626B7" w:rsidRPr="00804D67" w:rsidRDefault="00A626B7" w:rsidP="00A626B7">
      <w:pPr>
        <w:ind w:left="567" w:hanging="567"/>
        <w:jc w:val="both"/>
        <w:rPr>
          <w:rFonts w:ascii="Arial CE" w:eastAsia="Arial CE" w:hAnsi="Arial CE" w:cs="Arial CE"/>
          <w:sz w:val="22"/>
          <w:szCs w:val="22"/>
        </w:rPr>
      </w:pPr>
    </w:p>
    <w:p w:rsidR="00A626B7" w:rsidRPr="00804D67" w:rsidRDefault="00A626B7" w:rsidP="00A626B7">
      <w:pPr>
        <w:pStyle w:val="Odstavecseseznamem"/>
        <w:numPr>
          <w:ilvl w:val="0"/>
          <w:numId w:val="35"/>
        </w:numPr>
        <w:ind w:left="567" w:hanging="567"/>
        <w:jc w:val="both"/>
        <w:rPr>
          <w:rFonts w:ascii="Arial CE" w:eastAsia="Arial CE" w:hAnsi="Arial CE" w:cs="Arial CE"/>
          <w:sz w:val="22"/>
          <w:szCs w:val="22"/>
        </w:rPr>
      </w:pPr>
      <w:r w:rsidRPr="00804D67">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A626B7" w:rsidRPr="00804D67" w:rsidRDefault="00A626B7" w:rsidP="00A626B7">
      <w:pPr>
        <w:ind w:left="567" w:hanging="567"/>
        <w:jc w:val="both"/>
        <w:rPr>
          <w:rFonts w:ascii="Arial CE" w:eastAsia="Arial CE" w:hAnsi="Arial CE" w:cs="Arial CE"/>
          <w:b/>
          <w:color w:val="000000"/>
          <w:sz w:val="22"/>
          <w:szCs w:val="22"/>
        </w:rPr>
      </w:pPr>
    </w:p>
    <w:p w:rsidR="00A626B7" w:rsidRPr="00804D67" w:rsidRDefault="00A626B7" w:rsidP="00A626B7">
      <w:pPr>
        <w:pStyle w:val="Odstavecseseznamem"/>
        <w:numPr>
          <w:ilvl w:val="0"/>
          <w:numId w:val="35"/>
        </w:numPr>
        <w:ind w:left="567" w:hanging="567"/>
        <w:jc w:val="both"/>
        <w:rPr>
          <w:rFonts w:ascii="Arial CE" w:eastAsia="Arial CE" w:hAnsi="Arial CE" w:cs="Arial CE"/>
          <w:sz w:val="22"/>
          <w:szCs w:val="22"/>
        </w:rPr>
      </w:pPr>
      <w:r w:rsidRPr="00804D67">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A626B7" w:rsidRPr="00804D67" w:rsidRDefault="00A626B7" w:rsidP="00A626B7">
      <w:pPr>
        <w:ind w:left="567" w:hanging="567"/>
        <w:jc w:val="both"/>
        <w:rPr>
          <w:rFonts w:ascii="Arial CE" w:eastAsia="Arial CE" w:hAnsi="Arial CE" w:cs="Arial CE"/>
          <w:sz w:val="22"/>
          <w:szCs w:val="22"/>
        </w:rPr>
      </w:pPr>
    </w:p>
    <w:p w:rsidR="00A626B7" w:rsidRDefault="00A626B7" w:rsidP="00A626B7">
      <w:pPr>
        <w:pStyle w:val="Odstavecseseznamem"/>
        <w:numPr>
          <w:ilvl w:val="0"/>
          <w:numId w:val="35"/>
        </w:numPr>
        <w:ind w:left="567" w:hanging="567"/>
        <w:jc w:val="both"/>
        <w:rPr>
          <w:rFonts w:ascii="Arial CE" w:eastAsia="Arial CE" w:hAnsi="Arial CE" w:cs="Arial CE"/>
          <w:sz w:val="22"/>
          <w:szCs w:val="22"/>
        </w:rPr>
      </w:pPr>
      <w:r w:rsidRPr="00804D67">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733DFA" w:rsidRPr="00733DFA" w:rsidRDefault="00733DFA" w:rsidP="00733DFA">
      <w:pPr>
        <w:pStyle w:val="Odstavecseseznamem"/>
        <w:rPr>
          <w:rFonts w:ascii="Arial CE" w:eastAsia="Arial CE" w:hAnsi="Arial CE" w:cs="Arial CE"/>
          <w:sz w:val="22"/>
          <w:szCs w:val="22"/>
        </w:rPr>
      </w:pPr>
    </w:p>
    <w:p w:rsidR="00733DFA" w:rsidRDefault="00733DFA" w:rsidP="00733DFA">
      <w:pPr>
        <w:pStyle w:val="Odstavecseseznamem"/>
        <w:ind w:left="567"/>
        <w:jc w:val="both"/>
        <w:rPr>
          <w:rFonts w:ascii="Arial CE" w:eastAsia="Arial CE" w:hAnsi="Arial CE" w:cs="Arial CE"/>
          <w:sz w:val="22"/>
          <w:szCs w:val="22"/>
        </w:rPr>
      </w:pPr>
    </w:p>
    <w:p w:rsidR="00DD20ED" w:rsidRPr="00DD20ED" w:rsidRDefault="00DD20ED" w:rsidP="00DD20ED">
      <w:pPr>
        <w:pStyle w:val="Odstavecseseznamem"/>
        <w:rPr>
          <w:rFonts w:ascii="Arial CE" w:eastAsia="Arial CE" w:hAnsi="Arial CE" w:cs="Arial CE"/>
          <w:sz w:val="22"/>
          <w:szCs w:val="22"/>
        </w:rPr>
      </w:pPr>
    </w:p>
    <w:p w:rsidR="001013B3" w:rsidRPr="00DD20ED" w:rsidRDefault="001013B3" w:rsidP="00DD20ED">
      <w:pPr>
        <w:pStyle w:val="Nadpis3"/>
        <w:numPr>
          <w:ilvl w:val="0"/>
          <w:numId w:val="40"/>
        </w:numPr>
        <w:jc w:val="center"/>
        <w:rPr>
          <w:rFonts w:ascii="Arial" w:hAnsi="Arial" w:cs="Arial"/>
          <w:b/>
          <w:sz w:val="22"/>
          <w:szCs w:val="22"/>
          <w:u w:val="single"/>
        </w:rPr>
      </w:pPr>
      <w:r w:rsidRPr="00DD20ED">
        <w:rPr>
          <w:rFonts w:ascii="Arial" w:hAnsi="Arial" w:cs="Arial"/>
          <w:b/>
          <w:sz w:val="22"/>
          <w:szCs w:val="22"/>
          <w:u w:val="single"/>
        </w:rPr>
        <w:t>LICENČNÍ PODMÍNKY</w:t>
      </w:r>
    </w:p>
    <w:p w:rsidR="001013B3" w:rsidRPr="00E530F0" w:rsidRDefault="001013B3" w:rsidP="001013B3">
      <w:pPr>
        <w:pStyle w:val="Zkladntext"/>
        <w:ind w:left="2520" w:firstLine="360"/>
        <w:rPr>
          <w:b/>
          <w:u w:val="single"/>
        </w:rPr>
      </w:pPr>
    </w:p>
    <w:p w:rsidR="001013B3" w:rsidRDefault="001013B3" w:rsidP="001013B3">
      <w:pPr>
        <w:jc w:val="both"/>
        <w:rPr>
          <w:rFonts w:ascii="Arial CE" w:hAnsi="Arial CE"/>
          <w:bCs/>
          <w:color w:val="000000"/>
          <w:sz w:val="22"/>
          <w:szCs w:val="22"/>
        </w:rPr>
      </w:pPr>
      <w:r w:rsidRPr="00D34922">
        <w:rPr>
          <w:rFonts w:ascii="Arial CE" w:hAnsi="Arial CE"/>
          <w:bCs/>
          <w:color w:val="000000"/>
          <w:sz w:val="22"/>
          <w:szCs w:val="22"/>
        </w:rPr>
        <w:t xml:space="preserve">Vztahují – li se k předmětu díla autorská práva dle zákona č. 121/2000 Sb., o právu autorském, o právech souvisejících s právem autorským a o změně některých zákonů (autorský zákon), poskytuje zhotovitel objednateli nevýhradní právo ke všem způsobům užití a v neomezeném rozsahu. Autor svoluje k tomu, aby dílo bylo zveřejňováno, zpracováváno, spojeno s jiným dílem, zařazeno do díla souborného, to vše dle záměru objednatele. Autor poskytuje licenci bezúplatně </w:t>
      </w:r>
      <w:bookmarkStart w:id="7" w:name="_Hlk104381456"/>
      <w:r w:rsidRPr="00D34922">
        <w:rPr>
          <w:rFonts w:ascii="Arial CE" w:hAnsi="Arial CE"/>
          <w:bCs/>
          <w:color w:val="000000"/>
          <w:sz w:val="22"/>
          <w:szCs w:val="22"/>
        </w:rPr>
        <w:t>dle § 2366 odst. 1 písm. b) občanského zákoníku</w:t>
      </w:r>
      <w:bookmarkEnd w:id="7"/>
      <w:r w:rsidRPr="00D34922">
        <w:rPr>
          <w:rFonts w:ascii="Arial CE" w:hAnsi="Arial CE"/>
          <w:bCs/>
          <w:color w:val="000000"/>
          <w:sz w:val="22"/>
          <w:szCs w:val="22"/>
        </w:rPr>
        <w:t>.</w:t>
      </w:r>
    </w:p>
    <w:p w:rsidR="00B27D81" w:rsidRPr="00D34922" w:rsidRDefault="00B27D81" w:rsidP="001013B3">
      <w:pPr>
        <w:jc w:val="both"/>
        <w:rPr>
          <w:rFonts w:ascii="Arial" w:hAnsi="Arial" w:cs="Arial"/>
          <w:bCs/>
          <w:sz w:val="22"/>
          <w:szCs w:val="22"/>
        </w:rPr>
      </w:pPr>
    </w:p>
    <w:p w:rsidR="001013B3" w:rsidRPr="00DD20ED" w:rsidRDefault="001013B3" w:rsidP="00DD20ED">
      <w:pPr>
        <w:pStyle w:val="Nadpis3"/>
        <w:numPr>
          <w:ilvl w:val="0"/>
          <w:numId w:val="40"/>
        </w:numPr>
        <w:jc w:val="center"/>
        <w:rPr>
          <w:rFonts w:ascii="Arial" w:hAnsi="Arial" w:cs="Arial"/>
          <w:b/>
          <w:sz w:val="22"/>
          <w:szCs w:val="22"/>
          <w:u w:val="single"/>
        </w:rPr>
      </w:pPr>
      <w:r w:rsidRPr="00DD20ED">
        <w:rPr>
          <w:rFonts w:ascii="Arial" w:hAnsi="Arial" w:cs="Arial"/>
          <w:b/>
          <w:sz w:val="22"/>
          <w:szCs w:val="22"/>
          <w:u w:val="single"/>
        </w:rPr>
        <w:t>NÁHRADA ŠKODY</w:t>
      </w:r>
    </w:p>
    <w:p w:rsidR="001013B3" w:rsidRPr="00386410" w:rsidRDefault="001013B3" w:rsidP="001013B3">
      <w:pPr>
        <w:pStyle w:val="Zkladntext"/>
        <w:jc w:val="center"/>
        <w:rPr>
          <w:b/>
          <w:u w:val="single"/>
        </w:rPr>
      </w:pPr>
    </w:p>
    <w:p w:rsidR="001013B3" w:rsidRDefault="001013B3" w:rsidP="001013B3">
      <w:pPr>
        <w:widowControl w:val="0"/>
        <w:jc w:val="both"/>
        <w:rPr>
          <w:rFonts w:ascii="Arial CE" w:hAnsi="Arial CE" w:cs="Arial"/>
          <w:bCs/>
          <w:color w:val="000000"/>
          <w:sz w:val="22"/>
          <w:szCs w:val="22"/>
        </w:rPr>
      </w:pPr>
      <w:r w:rsidRPr="00B15AF7">
        <w:rPr>
          <w:rFonts w:ascii="Arial CE" w:hAnsi="Arial CE" w:cs="Arial"/>
          <w:sz w:val="22"/>
          <w:szCs w:val="22"/>
        </w:rPr>
        <w:lastRenderedPageBreak/>
        <w:t>Objednatel</w:t>
      </w:r>
      <w:r w:rsidRPr="00B15AF7">
        <w:rPr>
          <w:rFonts w:ascii="Arial CE" w:hAnsi="Arial CE" w:cs="Arial"/>
          <w:bCs/>
          <w:color w:val="000000"/>
          <w:sz w:val="22"/>
          <w:szCs w:val="22"/>
        </w:rPr>
        <w:t xml:space="preserve"> je oprávněn požadovat náhradu škody způsobenou mu </w:t>
      </w:r>
      <w:r w:rsidRPr="00B15AF7">
        <w:rPr>
          <w:rFonts w:ascii="Arial" w:hAnsi="Arial" w:cs="Arial"/>
          <w:bCs/>
          <w:sz w:val="22"/>
          <w:szCs w:val="22"/>
        </w:rPr>
        <w:t xml:space="preserve">zhotovitelem </w:t>
      </w:r>
      <w:r w:rsidRPr="00B15AF7">
        <w:rPr>
          <w:rFonts w:ascii="Arial CE" w:hAnsi="Arial CE" w:cs="Arial"/>
          <w:bCs/>
          <w:color w:val="000000"/>
          <w:sz w:val="22"/>
          <w:szCs w:val="22"/>
        </w:rPr>
        <w:t xml:space="preserve">porušením povinností </w:t>
      </w:r>
      <w:r w:rsidRPr="00B15AF7">
        <w:rPr>
          <w:rFonts w:ascii="Arial" w:hAnsi="Arial" w:cs="Arial"/>
          <w:bCs/>
          <w:sz w:val="22"/>
          <w:szCs w:val="22"/>
        </w:rPr>
        <w:t xml:space="preserve">zhotovitele </w:t>
      </w:r>
      <w:r w:rsidRPr="00B15AF7">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p>
    <w:p w:rsidR="00DD20ED" w:rsidRDefault="00DD20ED" w:rsidP="001013B3">
      <w:pPr>
        <w:widowControl w:val="0"/>
        <w:jc w:val="both"/>
        <w:rPr>
          <w:rFonts w:ascii="Arial CE" w:hAnsi="Arial CE" w:cs="Arial"/>
          <w:bCs/>
          <w:color w:val="000000"/>
          <w:sz w:val="22"/>
          <w:szCs w:val="22"/>
        </w:rPr>
      </w:pPr>
    </w:p>
    <w:p w:rsidR="001013B3" w:rsidRPr="00DD20ED" w:rsidRDefault="001013B3" w:rsidP="00DD20ED">
      <w:pPr>
        <w:pStyle w:val="Nadpis3"/>
        <w:numPr>
          <w:ilvl w:val="0"/>
          <w:numId w:val="40"/>
        </w:numPr>
        <w:jc w:val="center"/>
        <w:rPr>
          <w:rFonts w:ascii="Arial" w:hAnsi="Arial" w:cs="Arial"/>
          <w:b/>
          <w:sz w:val="22"/>
          <w:szCs w:val="22"/>
          <w:u w:val="single"/>
        </w:rPr>
      </w:pPr>
      <w:r w:rsidRPr="00DD20ED">
        <w:rPr>
          <w:rFonts w:ascii="Arial" w:hAnsi="Arial" w:cs="Arial"/>
          <w:b/>
          <w:sz w:val="22"/>
          <w:szCs w:val="22"/>
          <w:u w:val="single"/>
        </w:rPr>
        <w:t>OSTATNÍ USTANOVENÍ</w:t>
      </w:r>
    </w:p>
    <w:p w:rsidR="001013B3" w:rsidRPr="00386410" w:rsidRDefault="001013B3" w:rsidP="001013B3">
      <w:pPr>
        <w:pStyle w:val="Zkladntext"/>
        <w:keepNext/>
        <w:jc w:val="center"/>
        <w:rPr>
          <w:b/>
          <w:u w:val="single"/>
        </w:rPr>
      </w:pPr>
    </w:p>
    <w:p w:rsidR="001013B3" w:rsidRDefault="001013B3" w:rsidP="001013B3">
      <w:pPr>
        <w:pStyle w:val="Zkladntext"/>
        <w:numPr>
          <w:ilvl w:val="0"/>
          <w:numId w:val="28"/>
        </w:numPr>
        <w:textAlignment w:val="baseline"/>
        <w:rPr>
          <w:rFonts w:ascii="Arial CE" w:hAnsi="Arial CE"/>
        </w:rPr>
      </w:pPr>
      <w:r>
        <w:rPr>
          <w:rFonts w:ascii="Arial CE" w:hAnsi="Arial CE"/>
        </w:rPr>
        <w:t>Objednatel</w:t>
      </w:r>
      <w:r w:rsidRPr="00067F4D">
        <w:rPr>
          <w:rFonts w:ascii="Arial CE" w:hAnsi="Arial CE"/>
        </w:rPr>
        <w:t xml:space="preserve"> vytvoří podmínky pro provedení sjednaného díla tím, že bude spolupracovat se </w:t>
      </w:r>
      <w:r>
        <w:rPr>
          <w:bCs/>
        </w:rPr>
        <w:t>zhotovitelem</w:t>
      </w:r>
      <w:r w:rsidRPr="002E50A9">
        <w:rPr>
          <w:bCs/>
        </w:rPr>
        <w:t xml:space="preserve"> </w:t>
      </w:r>
      <w:r w:rsidRPr="00067F4D">
        <w:rPr>
          <w:rFonts w:ascii="Arial CE" w:hAnsi="Arial CE"/>
        </w:rPr>
        <w:t>při zajišťování podkladů a informací potřebných pro plnění předmětu díla.</w:t>
      </w:r>
    </w:p>
    <w:p w:rsidR="00480F73" w:rsidRDefault="00480F73" w:rsidP="00480F73">
      <w:pPr>
        <w:pStyle w:val="Zkladntext"/>
        <w:ind w:left="0" w:firstLine="0"/>
        <w:textAlignment w:val="baseline"/>
        <w:rPr>
          <w:rFonts w:ascii="Arial CE" w:hAnsi="Arial CE"/>
        </w:rPr>
      </w:pPr>
    </w:p>
    <w:p w:rsidR="00480F73" w:rsidRDefault="001013B3" w:rsidP="00480F73">
      <w:pPr>
        <w:pStyle w:val="Zkladntext"/>
        <w:numPr>
          <w:ilvl w:val="0"/>
          <w:numId w:val="28"/>
        </w:numPr>
        <w:textAlignment w:val="baseline"/>
        <w:rPr>
          <w:rFonts w:ascii="Arial CE" w:hAnsi="Arial CE"/>
        </w:rPr>
      </w:pPr>
      <w:r w:rsidRPr="00611D5F">
        <w:rPr>
          <w:bCs/>
        </w:rPr>
        <w:t xml:space="preserve">Zhotovitel </w:t>
      </w:r>
      <w:r w:rsidRPr="00611D5F">
        <w:rPr>
          <w:rFonts w:ascii="Arial CE" w:hAnsi="Arial CE"/>
        </w:rPr>
        <w:t>se zavazuje, že bude bezodkladně a úplně informovat objednatele o všech důležitých skutečnostech souvisejících se sjednaným předmětem plnění, zejména těch, které by ve svém důsledku mohly ohrozit termín plnění nebo mohly mít vliv na cenu díla.</w:t>
      </w:r>
    </w:p>
    <w:p w:rsidR="00480F73" w:rsidRPr="00480F73" w:rsidRDefault="00480F73" w:rsidP="00480F73">
      <w:pPr>
        <w:pStyle w:val="Zkladntext"/>
        <w:ind w:left="0" w:firstLine="0"/>
        <w:textAlignment w:val="baseline"/>
        <w:rPr>
          <w:rFonts w:ascii="Arial CE" w:hAnsi="Arial CE"/>
        </w:rPr>
      </w:pPr>
    </w:p>
    <w:p w:rsidR="001013B3" w:rsidRDefault="001013B3" w:rsidP="001013B3">
      <w:pPr>
        <w:pStyle w:val="Zkladntext"/>
        <w:numPr>
          <w:ilvl w:val="0"/>
          <w:numId w:val="28"/>
        </w:numPr>
        <w:textAlignment w:val="baseline"/>
        <w:rPr>
          <w:rFonts w:ascii="Arial CE" w:hAnsi="Arial CE"/>
        </w:rPr>
      </w:pPr>
      <w:r w:rsidRPr="00611D5F">
        <w:rPr>
          <w:rFonts w:ascii="Arial CE" w:hAnsi="Arial CE"/>
        </w:rPr>
        <w:t>Objednatel se zavazuje, že přistoupí na změnu závazku v případě, kdy se po uzavření smlouvy změní výchozí podklady rozhodující pro uzavření této smlouvy nebo vzniknou na jeho straně nové požadavky nad rámec rozsahu smlouvy o dílo.</w:t>
      </w:r>
    </w:p>
    <w:p w:rsidR="00480F73" w:rsidRPr="00611D5F" w:rsidRDefault="00480F73" w:rsidP="00480F73">
      <w:pPr>
        <w:pStyle w:val="Zkladntext"/>
        <w:ind w:left="0" w:firstLine="0"/>
        <w:textAlignment w:val="baseline"/>
        <w:rPr>
          <w:rFonts w:ascii="Arial CE" w:hAnsi="Arial CE"/>
        </w:rPr>
      </w:pPr>
    </w:p>
    <w:p w:rsidR="001013B3" w:rsidRDefault="001013B3" w:rsidP="001013B3">
      <w:pPr>
        <w:pStyle w:val="Zkladntext"/>
        <w:numPr>
          <w:ilvl w:val="0"/>
          <w:numId w:val="28"/>
        </w:numPr>
        <w:textAlignment w:val="baseline"/>
        <w:rPr>
          <w:rFonts w:ascii="Arial CE" w:hAnsi="Arial CE"/>
        </w:rPr>
      </w:pPr>
      <w:r w:rsidRPr="00611D5F">
        <w:rPr>
          <w:rFonts w:ascii="Arial CE" w:hAnsi="Arial CE"/>
        </w:rPr>
        <w:t>V případě, že se strany po uzavření smlouvy písemně dohodnou na změně díla, je objednatel povinen zaplatit cenu dohodnutou v dodatku k této smlouvě.</w:t>
      </w:r>
    </w:p>
    <w:p w:rsidR="00480F73" w:rsidRPr="00611D5F" w:rsidRDefault="00480F73" w:rsidP="00480F73">
      <w:pPr>
        <w:pStyle w:val="Zkladntext"/>
        <w:ind w:left="0" w:firstLine="0"/>
        <w:textAlignment w:val="baseline"/>
        <w:rPr>
          <w:rFonts w:ascii="Arial CE" w:hAnsi="Arial CE"/>
        </w:rPr>
      </w:pPr>
    </w:p>
    <w:p w:rsidR="00480F73" w:rsidRDefault="001013B3" w:rsidP="00532AB5">
      <w:pPr>
        <w:pStyle w:val="Zkladntext"/>
        <w:numPr>
          <w:ilvl w:val="0"/>
          <w:numId w:val="28"/>
        </w:numPr>
        <w:tabs>
          <w:tab w:val="clear" w:pos="0"/>
          <w:tab w:val="num" w:pos="284"/>
        </w:tabs>
        <w:ind w:left="284" w:hanging="284"/>
        <w:textAlignment w:val="baseline"/>
        <w:rPr>
          <w:rFonts w:ascii="Arial CE" w:hAnsi="Arial CE"/>
        </w:rPr>
      </w:pPr>
      <w:r w:rsidRPr="00532AB5">
        <w:rPr>
          <w:rFonts w:ascii="Arial CE" w:hAnsi="Arial CE"/>
        </w:rPr>
        <w:t>Rozsah díla může být měněn pouze na základě oboustranné dohody vyjádřené formou písemného dodatku této smlouvy.</w:t>
      </w:r>
    </w:p>
    <w:p w:rsidR="00B52E33" w:rsidRDefault="00B52E33" w:rsidP="00B52E33">
      <w:pPr>
        <w:pStyle w:val="Zkladntext"/>
        <w:ind w:left="284" w:firstLine="0"/>
        <w:textAlignment w:val="baseline"/>
        <w:rPr>
          <w:rFonts w:ascii="Arial CE" w:hAnsi="Arial CE"/>
        </w:rPr>
      </w:pPr>
    </w:p>
    <w:p w:rsidR="00B52E33" w:rsidRDefault="00B52E33" w:rsidP="00532AB5">
      <w:pPr>
        <w:pStyle w:val="Zkladntext"/>
        <w:numPr>
          <w:ilvl w:val="0"/>
          <w:numId w:val="28"/>
        </w:numPr>
        <w:tabs>
          <w:tab w:val="clear" w:pos="0"/>
          <w:tab w:val="num" w:pos="284"/>
        </w:tabs>
        <w:ind w:left="284" w:hanging="284"/>
        <w:textAlignment w:val="baseline"/>
        <w:rPr>
          <w:rFonts w:ascii="Arial CE" w:hAnsi="Arial CE"/>
        </w:rPr>
      </w:pPr>
      <w:r w:rsidRPr="0006787D">
        <w:rPr>
          <w:rFonts w:ascii="Arial CE" w:hAnsi="Arial CE"/>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rsidR="00B52E33" w:rsidRDefault="00B52E33" w:rsidP="00B52E33">
      <w:pPr>
        <w:pStyle w:val="Zkladntext"/>
        <w:ind w:left="284" w:firstLine="0"/>
        <w:textAlignment w:val="baseline"/>
        <w:rPr>
          <w:rFonts w:ascii="Arial CE" w:hAnsi="Arial CE"/>
        </w:rPr>
      </w:pPr>
    </w:p>
    <w:p w:rsidR="001013B3" w:rsidRPr="00DD20ED" w:rsidRDefault="001013B3" w:rsidP="00DD20ED">
      <w:pPr>
        <w:pStyle w:val="Nadpis3"/>
        <w:numPr>
          <w:ilvl w:val="0"/>
          <w:numId w:val="40"/>
        </w:numPr>
        <w:jc w:val="center"/>
        <w:rPr>
          <w:rFonts w:ascii="Arial" w:hAnsi="Arial" w:cs="Arial"/>
          <w:b/>
          <w:sz w:val="22"/>
          <w:szCs w:val="22"/>
          <w:u w:val="single"/>
        </w:rPr>
      </w:pPr>
      <w:r w:rsidRPr="00DD20ED">
        <w:rPr>
          <w:rFonts w:ascii="Arial" w:hAnsi="Arial" w:cs="Arial"/>
          <w:b/>
          <w:sz w:val="22"/>
          <w:szCs w:val="22"/>
          <w:u w:val="single"/>
        </w:rPr>
        <w:t>COMPLIANCE DOLOŽKA</w:t>
      </w:r>
    </w:p>
    <w:p w:rsidR="001013B3" w:rsidRPr="00612E8A" w:rsidRDefault="001013B3" w:rsidP="001013B3">
      <w:pPr>
        <w:pStyle w:val="Zkladntext"/>
        <w:jc w:val="center"/>
        <w:outlineLvl w:val="0"/>
        <w:rPr>
          <w:rFonts w:ascii="Arial CE" w:hAnsi="Arial CE"/>
          <w:b/>
          <w:u w:val="single"/>
        </w:rPr>
      </w:pPr>
    </w:p>
    <w:p w:rsidR="001013B3" w:rsidRDefault="001013B3" w:rsidP="001013B3">
      <w:pPr>
        <w:numPr>
          <w:ilvl w:val="0"/>
          <w:numId w:val="27"/>
        </w:numPr>
        <w:autoSpaceDE w:val="0"/>
        <w:autoSpaceDN w:val="0"/>
        <w:adjustRightInd w:val="0"/>
        <w:spacing w:after="60"/>
        <w:ind w:left="426" w:hanging="426"/>
        <w:jc w:val="both"/>
        <w:rPr>
          <w:rFonts w:ascii="Arial CE" w:hAnsi="Arial CE" w:cs="Arial"/>
          <w:sz w:val="22"/>
          <w:szCs w:val="22"/>
        </w:rPr>
      </w:pPr>
      <w:bookmarkStart w:id="8" w:name="_Hlk104383478"/>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bookmarkEnd w:id="8"/>
    <w:p w:rsidR="00480F73" w:rsidRDefault="00480F73" w:rsidP="00480F73">
      <w:pPr>
        <w:autoSpaceDE w:val="0"/>
        <w:autoSpaceDN w:val="0"/>
        <w:adjustRightInd w:val="0"/>
        <w:spacing w:after="60"/>
        <w:jc w:val="both"/>
        <w:rPr>
          <w:rFonts w:ascii="Arial CE" w:hAnsi="Arial CE" w:cs="Arial"/>
          <w:sz w:val="22"/>
          <w:szCs w:val="22"/>
        </w:rPr>
      </w:pPr>
    </w:p>
    <w:p w:rsidR="00480F73" w:rsidRDefault="001013B3" w:rsidP="00BC0F72">
      <w:pPr>
        <w:numPr>
          <w:ilvl w:val="0"/>
          <w:numId w:val="27"/>
        </w:numPr>
        <w:autoSpaceDE w:val="0"/>
        <w:autoSpaceDN w:val="0"/>
        <w:adjustRightInd w:val="0"/>
        <w:ind w:left="426" w:hanging="426"/>
        <w:jc w:val="both"/>
        <w:rPr>
          <w:rFonts w:ascii="Arial CE" w:hAnsi="Arial CE" w:cs="Arial"/>
          <w:sz w:val="22"/>
          <w:szCs w:val="22"/>
        </w:rPr>
      </w:pPr>
      <w:r w:rsidRPr="00BC0F72">
        <w:rPr>
          <w:rFonts w:ascii="Arial CE" w:hAnsi="Arial CE"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BC0F72" w:rsidRPr="00BC0F72" w:rsidRDefault="00BC0F72" w:rsidP="00BC0F72">
      <w:pPr>
        <w:autoSpaceDE w:val="0"/>
        <w:autoSpaceDN w:val="0"/>
        <w:adjustRightInd w:val="0"/>
        <w:spacing w:after="60"/>
        <w:jc w:val="both"/>
        <w:rPr>
          <w:rFonts w:ascii="Arial CE" w:hAnsi="Arial CE" w:cs="Arial"/>
          <w:sz w:val="22"/>
          <w:szCs w:val="22"/>
        </w:rPr>
      </w:pPr>
    </w:p>
    <w:p w:rsidR="001013B3" w:rsidRDefault="001013B3" w:rsidP="001013B3">
      <w:pPr>
        <w:numPr>
          <w:ilvl w:val="0"/>
          <w:numId w:val="27"/>
        </w:numPr>
        <w:autoSpaceDE w:val="0"/>
        <w:autoSpaceDN w:val="0"/>
        <w:adjustRightInd w:val="0"/>
        <w:spacing w:after="60"/>
        <w:ind w:left="426" w:hanging="426"/>
        <w:jc w:val="both"/>
        <w:rPr>
          <w:rFonts w:ascii="Arial CE" w:hAnsi="Arial CE" w:cs="Arial"/>
          <w:sz w:val="22"/>
          <w:szCs w:val="22"/>
        </w:rPr>
      </w:pPr>
      <w:r w:rsidRPr="002531FC">
        <w:rPr>
          <w:rFonts w:ascii="Arial CE" w:hAnsi="Arial CE" w:cs="Arial"/>
          <w:sz w:val="22"/>
          <w:szCs w:val="22"/>
        </w:rPr>
        <w:t>Zhotovitel prohlašuje, že se seznámil se zásadami, hodnotami a cíli Compliance programu Povodí Ohře,</w:t>
      </w:r>
      <w:r>
        <w:rPr>
          <w:rFonts w:ascii="Arial CE" w:hAnsi="Arial CE" w:cs="Arial"/>
          <w:sz w:val="22"/>
          <w:szCs w:val="22"/>
        </w:rPr>
        <w:t xml:space="preserve"> </w:t>
      </w:r>
      <w:r w:rsidRPr="002531FC">
        <w:rPr>
          <w:rFonts w:ascii="Arial CE" w:hAnsi="Arial CE" w:cs="Arial"/>
          <w:sz w:val="22"/>
          <w:szCs w:val="22"/>
        </w:rPr>
        <w:t>s</w:t>
      </w:r>
      <w:r>
        <w:rPr>
          <w:rFonts w:ascii="Arial CE" w:hAnsi="Arial CE" w:cs="Arial"/>
          <w:sz w:val="22"/>
          <w:szCs w:val="22"/>
        </w:rPr>
        <w:t>tátní podnik</w:t>
      </w:r>
      <w:r w:rsidRPr="002531FC">
        <w:rPr>
          <w:rFonts w:ascii="Arial CE" w:hAnsi="Arial CE" w:cs="Arial"/>
          <w:sz w:val="22"/>
          <w:szCs w:val="22"/>
        </w:rPr>
        <w:t xml:space="preserve"> </w:t>
      </w:r>
      <w:r w:rsidRPr="00DD20ED">
        <w:rPr>
          <w:rFonts w:ascii="Arial CE" w:hAnsi="Arial CE" w:cs="Arial"/>
          <w:sz w:val="22"/>
          <w:szCs w:val="22"/>
        </w:rPr>
        <w:t xml:space="preserve">(viz </w:t>
      </w:r>
      <w:hyperlink r:id="rId8" w:history="1">
        <w:r w:rsidRPr="00A710CC">
          <w:rPr>
            <w:rFonts w:ascii="Arial CE" w:hAnsi="Arial CE" w:cs="Arial"/>
            <w:sz w:val="22"/>
            <w:szCs w:val="22"/>
            <w:u w:val="single"/>
          </w:rPr>
          <w:t>http://www.poh.cz/protikorupcni-a-compliance-program/d-1346/p1=1458</w:t>
        </w:r>
      </w:hyperlink>
      <w:r w:rsidRPr="00DD20ED">
        <w:rPr>
          <w:rFonts w:ascii="Arial CE" w:hAnsi="Arial CE" w:cs="Arial"/>
          <w:sz w:val="22"/>
          <w:szCs w:val="22"/>
        </w:rPr>
        <w:t xml:space="preserve">), dále s Etickým </w:t>
      </w:r>
      <w:r w:rsidRPr="002531FC">
        <w:rPr>
          <w:rFonts w:ascii="Arial CE" w:hAnsi="Arial CE" w:cs="Arial"/>
          <w:sz w:val="22"/>
          <w:szCs w:val="22"/>
        </w:rPr>
        <w:t>kodexem Povodí Ohře, státní podnik a</w:t>
      </w:r>
      <w:r>
        <w:rPr>
          <w:rFonts w:ascii="Arial CE" w:hAnsi="Arial CE" w:cs="Arial"/>
          <w:sz w:val="22"/>
          <w:szCs w:val="22"/>
        </w:rPr>
        <w:t> </w:t>
      </w:r>
      <w:r w:rsidRPr="002531FC">
        <w:rPr>
          <w:rFonts w:ascii="Arial CE" w:hAnsi="Arial CE" w:cs="Arial"/>
          <w:sz w:val="22"/>
          <w:szCs w:val="22"/>
        </w:rPr>
        <w:t>Protikorupčním programem Povodí Ohře, státní podnik. Zhotovitel se při plnění této Smlouvy zavazuje po celou dobu jejího trvání dodržovat zásady a hodnoty obsažené v</w:t>
      </w:r>
      <w:r>
        <w:rPr>
          <w:rFonts w:ascii="Arial CE" w:hAnsi="Arial CE" w:cs="Arial"/>
          <w:sz w:val="22"/>
          <w:szCs w:val="22"/>
        </w:rPr>
        <w:t> </w:t>
      </w:r>
      <w:r w:rsidRPr="002531FC">
        <w:rPr>
          <w:rFonts w:ascii="Arial CE" w:hAnsi="Arial CE" w:cs="Arial"/>
          <w:sz w:val="22"/>
          <w:szCs w:val="22"/>
        </w:rPr>
        <w:t>uvedených dokumentech, pokud to jejich povaha umožňuje.</w:t>
      </w:r>
    </w:p>
    <w:p w:rsidR="00480F73" w:rsidRPr="002531FC" w:rsidRDefault="00480F73" w:rsidP="00BC0F72">
      <w:pPr>
        <w:autoSpaceDE w:val="0"/>
        <w:autoSpaceDN w:val="0"/>
        <w:adjustRightInd w:val="0"/>
        <w:jc w:val="both"/>
        <w:rPr>
          <w:rFonts w:ascii="Arial CE" w:hAnsi="Arial CE" w:cs="Arial"/>
          <w:sz w:val="22"/>
          <w:szCs w:val="22"/>
        </w:rPr>
      </w:pPr>
    </w:p>
    <w:p w:rsidR="001013B3" w:rsidRDefault="001013B3" w:rsidP="001013B3">
      <w:pPr>
        <w:numPr>
          <w:ilvl w:val="0"/>
          <w:numId w:val="27"/>
        </w:numPr>
        <w:autoSpaceDE w:val="0"/>
        <w:autoSpaceDN w:val="0"/>
        <w:adjustRightInd w:val="0"/>
        <w:spacing w:after="60"/>
        <w:ind w:left="426" w:hanging="426"/>
        <w:jc w:val="both"/>
        <w:rPr>
          <w:rFonts w:ascii="Arial CE" w:hAnsi="Arial CE" w:cs="Arial"/>
          <w:sz w:val="22"/>
          <w:szCs w:val="22"/>
        </w:rPr>
      </w:pPr>
      <w:r w:rsidRPr="002510BD">
        <w:rPr>
          <w:rFonts w:ascii="Arial CE" w:hAnsi="Arial CE" w:cs="Arial"/>
          <w:sz w:val="22"/>
          <w:szCs w:val="22"/>
        </w:rPr>
        <w:lastRenderedPageBreak/>
        <w:t>Smluvní strany se dále zavazují navzájem si neprodleně oznámit důvodné podezření</w:t>
      </w:r>
      <w:r>
        <w:rPr>
          <w:rFonts w:ascii="Arial CE" w:hAnsi="Arial CE" w:cs="Arial"/>
          <w:sz w:val="22"/>
          <w:szCs w:val="22"/>
        </w:rPr>
        <w:t xml:space="preserve"> </w:t>
      </w:r>
      <w:r w:rsidRPr="002510BD">
        <w:rPr>
          <w:rFonts w:ascii="Arial CE" w:hAnsi="Arial CE" w:cs="Arial"/>
          <w:sz w:val="22"/>
          <w:szCs w:val="22"/>
        </w:rPr>
        <w:t>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w:t>
      </w:r>
      <w:r>
        <w:rPr>
          <w:rFonts w:ascii="Arial CE" w:hAnsi="Arial CE" w:cs="Arial"/>
          <w:sz w:val="22"/>
          <w:szCs w:val="22"/>
        </w:rPr>
        <w:t>nku.</w:t>
      </w:r>
    </w:p>
    <w:p w:rsidR="00480F73" w:rsidRDefault="00480F73" w:rsidP="00480F73">
      <w:pPr>
        <w:pStyle w:val="Odstavecseseznamem"/>
        <w:rPr>
          <w:rFonts w:ascii="Arial CE" w:hAnsi="Arial CE" w:cs="Arial"/>
          <w:sz w:val="22"/>
          <w:szCs w:val="22"/>
        </w:rPr>
      </w:pPr>
    </w:p>
    <w:p w:rsidR="001013B3" w:rsidRPr="00DD20ED" w:rsidRDefault="001013B3" w:rsidP="00DD20ED">
      <w:pPr>
        <w:pStyle w:val="Nadpis3"/>
        <w:numPr>
          <w:ilvl w:val="0"/>
          <w:numId w:val="40"/>
        </w:numPr>
        <w:jc w:val="center"/>
        <w:rPr>
          <w:rFonts w:ascii="Arial" w:hAnsi="Arial" w:cs="Arial"/>
          <w:b/>
          <w:sz w:val="22"/>
          <w:szCs w:val="22"/>
          <w:u w:val="single"/>
        </w:rPr>
      </w:pPr>
      <w:bookmarkStart w:id="9" w:name="_Hlk104383531"/>
      <w:bookmarkStart w:id="10" w:name="_Hlk102993603"/>
      <w:r w:rsidRPr="00DD20ED">
        <w:rPr>
          <w:rFonts w:ascii="Arial" w:hAnsi="Arial" w:cs="Arial"/>
          <w:b/>
          <w:sz w:val="22"/>
          <w:szCs w:val="22"/>
          <w:u w:val="single"/>
        </w:rPr>
        <w:t>OCHRANA A ZPRACOVÁNÍ OSOBNÍCH ÚDAJŮ</w:t>
      </w:r>
    </w:p>
    <w:p w:rsidR="001013B3" w:rsidRDefault="001013B3" w:rsidP="001013B3">
      <w:pPr>
        <w:jc w:val="both"/>
        <w:rPr>
          <w:rFonts w:ascii="Arial CE" w:hAnsi="Arial CE"/>
          <w:bCs/>
          <w:color w:val="000000"/>
          <w:sz w:val="22"/>
          <w:szCs w:val="22"/>
        </w:rPr>
      </w:pPr>
    </w:p>
    <w:p w:rsidR="001013B3" w:rsidRPr="00DD20ED" w:rsidRDefault="001013B3" w:rsidP="001013B3">
      <w:pPr>
        <w:jc w:val="both"/>
        <w:rPr>
          <w:rFonts w:ascii="Arial CE" w:hAnsi="Arial CE"/>
          <w:bCs/>
          <w:sz w:val="22"/>
          <w:szCs w:val="22"/>
        </w:rPr>
      </w:pPr>
      <w:r w:rsidRPr="00E75CF6">
        <w:rPr>
          <w:rFonts w:ascii="Arial CE" w:hAnsi="Arial CE"/>
          <w:bCs/>
          <w:color w:val="000000"/>
          <w:sz w:val="22"/>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 w:val="22"/>
          <w:szCs w:val="22"/>
        </w:rPr>
        <w:t> </w:t>
      </w:r>
      <w:r w:rsidRPr="00E75CF6">
        <w:rPr>
          <w:rFonts w:ascii="Arial CE" w:hAnsi="Arial CE"/>
          <w:bCs/>
          <w:color w:val="000000"/>
          <w:sz w:val="22"/>
          <w:szCs w:val="22"/>
        </w:rPr>
        <w:t>zpracování osobních údajů, zejména s nařízením Evropského parlamentu a Rady (EU) č.</w:t>
      </w:r>
      <w:r>
        <w:rPr>
          <w:rFonts w:ascii="Arial CE" w:hAnsi="Arial CE"/>
          <w:bCs/>
          <w:color w:val="000000"/>
          <w:sz w:val="22"/>
          <w:szCs w:val="22"/>
        </w:rPr>
        <w:t> </w:t>
      </w:r>
      <w:r w:rsidRPr="00E75CF6">
        <w:rPr>
          <w:rFonts w:ascii="Arial CE" w:hAnsi="Arial CE"/>
          <w:bCs/>
          <w:color w:val="000000"/>
          <w:sz w:val="22"/>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 w:val="22"/>
          <w:szCs w:val="22"/>
        </w:rPr>
        <w:t> </w:t>
      </w:r>
      <w:r w:rsidRPr="00E75CF6">
        <w:rPr>
          <w:rFonts w:ascii="Arial CE" w:hAnsi="Arial CE"/>
          <w:bCs/>
          <w:color w:val="000000"/>
          <w:sz w:val="22"/>
          <w:szCs w:val="22"/>
        </w:rPr>
        <w:t>důvodu zpracování, naleznete</w:t>
      </w:r>
      <w:r>
        <w:rPr>
          <w:rFonts w:ascii="Arial CE" w:hAnsi="Arial CE"/>
          <w:bCs/>
          <w:color w:val="000000"/>
          <w:sz w:val="22"/>
          <w:szCs w:val="22"/>
        </w:rPr>
        <w:t xml:space="preserve"> na</w:t>
      </w:r>
      <w:r w:rsidRPr="00E75CF6">
        <w:rPr>
          <w:rFonts w:ascii="Arial CE" w:hAnsi="Arial CE"/>
          <w:bCs/>
          <w:color w:val="000000"/>
          <w:sz w:val="22"/>
          <w:szCs w:val="22"/>
        </w:rPr>
        <w:t xml:space="preserve"> </w:t>
      </w:r>
      <w:r>
        <w:rPr>
          <w:rFonts w:ascii="Arial CE" w:hAnsi="Arial CE"/>
          <w:bCs/>
          <w:color w:val="000000"/>
          <w:sz w:val="22"/>
          <w:szCs w:val="22"/>
        </w:rPr>
        <w:t xml:space="preserve">internetových stránkách státního podniku Povodí Ohře, konkrétně na </w:t>
      </w:r>
      <w:hyperlink r:id="rId9" w:history="1">
        <w:r w:rsidRPr="00A710CC">
          <w:rPr>
            <w:rFonts w:ascii="Arial CE" w:hAnsi="Arial CE"/>
            <w:bCs/>
            <w:sz w:val="22"/>
            <w:szCs w:val="22"/>
            <w:u w:val="single"/>
          </w:rPr>
          <w:t>http://www.poh.cz/informace-o-zpracovani-osobnich-udaju/d-1369/p1=1459</w:t>
        </w:r>
      </w:hyperlink>
      <w:r w:rsidRPr="00DD20ED">
        <w:rPr>
          <w:rFonts w:ascii="Arial CE" w:hAnsi="Arial CE"/>
          <w:bCs/>
          <w:sz w:val="22"/>
          <w:szCs w:val="22"/>
        </w:rPr>
        <w:t>.</w:t>
      </w:r>
    </w:p>
    <w:bookmarkEnd w:id="9"/>
    <w:p w:rsidR="00DD20ED" w:rsidRPr="00E75CF6" w:rsidRDefault="00DD20ED" w:rsidP="001013B3">
      <w:pPr>
        <w:jc w:val="both"/>
        <w:rPr>
          <w:rFonts w:cs="Arial"/>
          <w:sz w:val="22"/>
          <w:szCs w:val="22"/>
        </w:rPr>
      </w:pPr>
    </w:p>
    <w:p w:rsidR="001013B3" w:rsidRDefault="001013B3" w:rsidP="001013B3">
      <w:pPr>
        <w:pStyle w:val="Zkladntext"/>
        <w:jc w:val="center"/>
        <w:rPr>
          <w:b/>
          <w:u w:val="single"/>
        </w:rPr>
      </w:pPr>
    </w:p>
    <w:bookmarkEnd w:id="10"/>
    <w:p w:rsidR="001013B3" w:rsidRPr="00DD20ED" w:rsidRDefault="001013B3" w:rsidP="00DD20ED">
      <w:pPr>
        <w:pStyle w:val="Nadpis3"/>
        <w:numPr>
          <w:ilvl w:val="0"/>
          <w:numId w:val="40"/>
        </w:numPr>
        <w:jc w:val="center"/>
        <w:rPr>
          <w:rFonts w:ascii="Arial" w:hAnsi="Arial" w:cs="Arial"/>
          <w:b/>
          <w:sz w:val="22"/>
          <w:szCs w:val="22"/>
          <w:u w:val="single"/>
        </w:rPr>
      </w:pPr>
      <w:r w:rsidRPr="00DD20ED">
        <w:rPr>
          <w:rFonts w:ascii="Arial" w:hAnsi="Arial" w:cs="Arial"/>
          <w:b/>
          <w:sz w:val="22"/>
          <w:szCs w:val="22"/>
          <w:u w:val="single"/>
        </w:rPr>
        <w:t>ZÁVĚREČNÁ USTANOVENÍ</w:t>
      </w:r>
    </w:p>
    <w:p w:rsidR="001013B3" w:rsidRPr="00E530F0" w:rsidRDefault="001013B3" w:rsidP="001013B3">
      <w:pPr>
        <w:pStyle w:val="Zkladntext"/>
        <w:jc w:val="center"/>
        <w:rPr>
          <w:b/>
          <w:u w:val="single"/>
        </w:rPr>
      </w:pPr>
    </w:p>
    <w:p w:rsidR="00532AB5" w:rsidRPr="005A63F1" w:rsidRDefault="00532AB5" w:rsidP="00532AB5">
      <w:pPr>
        <w:pStyle w:val="Odstavecseseznamem"/>
        <w:numPr>
          <w:ilvl w:val="3"/>
          <w:numId w:val="28"/>
        </w:numPr>
        <w:autoSpaceDE w:val="0"/>
        <w:autoSpaceDN w:val="0"/>
        <w:adjustRightInd w:val="0"/>
        <w:spacing w:after="120"/>
        <w:ind w:left="426" w:hanging="426"/>
        <w:jc w:val="both"/>
        <w:rPr>
          <w:rFonts w:ascii="Arial" w:hAnsi="Arial" w:cs="Arial"/>
          <w:color w:val="000000"/>
          <w:sz w:val="22"/>
          <w:szCs w:val="22"/>
        </w:rPr>
      </w:pPr>
      <w:bookmarkStart w:id="11" w:name="_Hlk104381583"/>
      <w:r w:rsidRPr="005A63F1">
        <w:rPr>
          <w:rFonts w:ascii="Arial" w:hAnsi="Arial" w:cs="Arial"/>
          <w:color w:val="000000"/>
          <w:sz w:val="22"/>
          <w:szCs w:val="22"/>
        </w:rPr>
        <w:t>Zhotovitel na sebe převzal nebezpečí změny okolností. Před uzavřením smlouvy zvážil</w:t>
      </w:r>
    </w:p>
    <w:p w:rsidR="00532AB5" w:rsidRPr="005A63F1" w:rsidRDefault="00532AB5" w:rsidP="00532AB5">
      <w:pPr>
        <w:pStyle w:val="Odstavecseseznamem"/>
        <w:autoSpaceDE w:val="0"/>
        <w:autoSpaceDN w:val="0"/>
        <w:adjustRightInd w:val="0"/>
        <w:ind w:left="426"/>
        <w:rPr>
          <w:rFonts w:ascii="Arial" w:hAnsi="Arial" w:cs="Arial"/>
          <w:color w:val="000000"/>
          <w:sz w:val="22"/>
          <w:szCs w:val="22"/>
        </w:rPr>
      </w:pPr>
      <w:r w:rsidRPr="005A63F1">
        <w:rPr>
          <w:rFonts w:ascii="Arial" w:hAnsi="Arial" w:cs="Arial"/>
          <w:color w:val="000000"/>
          <w:sz w:val="22"/>
          <w:szCs w:val="22"/>
        </w:rPr>
        <w:t>plně hospodářskou, ekonomickou i faktickou situaci a je si plně vědom okolností</w:t>
      </w:r>
    </w:p>
    <w:p w:rsidR="00532AB5" w:rsidRPr="005A63F1" w:rsidRDefault="00532AB5" w:rsidP="00532AB5">
      <w:pPr>
        <w:pStyle w:val="Odstavecseseznamem"/>
        <w:autoSpaceDE w:val="0"/>
        <w:autoSpaceDN w:val="0"/>
        <w:adjustRightInd w:val="0"/>
        <w:ind w:hanging="294"/>
        <w:rPr>
          <w:rFonts w:ascii="Arial" w:hAnsi="Arial" w:cs="Arial"/>
          <w:color w:val="000000"/>
          <w:sz w:val="22"/>
          <w:szCs w:val="22"/>
        </w:rPr>
      </w:pPr>
      <w:r w:rsidRPr="005A63F1">
        <w:rPr>
          <w:rFonts w:ascii="Arial" w:hAnsi="Arial" w:cs="Arial"/>
          <w:color w:val="000000"/>
          <w:sz w:val="22"/>
          <w:szCs w:val="22"/>
        </w:rPr>
        <w:t>Smlouvy, jakož i okolností, které mohou po uzavření této smlouvy nastat. Tuto smlouvu</w:t>
      </w:r>
    </w:p>
    <w:p w:rsidR="00532AB5" w:rsidRDefault="00532AB5" w:rsidP="00532AB5">
      <w:pPr>
        <w:autoSpaceDE w:val="0"/>
        <w:autoSpaceDN w:val="0"/>
        <w:adjustRightInd w:val="0"/>
        <w:ind w:left="426"/>
        <w:rPr>
          <w:rFonts w:ascii="Arial" w:hAnsi="Arial" w:cs="Arial"/>
          <w:color w:val="000000"/>
          <w:sz w:val="22"/>
          <w:szCs w:val="22"/>
        </w:rPr>
      </w:pPr>
      <w:r w:rsidRPr="005A63F1">
        <w:rPr>
          <w:rFonts w:ascii="Arial" w:hAnsi="Arial" w:cs="Arial"/>
          <w:color w:val="000000"/>
          <w:sz w:val="22"/>
          <w:szCs w:val="22"/>
        </w:rPr>
        <w:t>nelze v jeho prospěch měnit rozhodnutím soudu v jakékoli její části.</w:t>
      </w:r>
    </w:p>
    <w:p w:rsidR="00DD20ED" w:rsidRDefault="00DD20ED" w:rsidP="00532AB5">
      <w:pPr>
        <w:autoSpaceDE w:val="0"/>
        <w:autoSpaceDN w:val="0"/>
        <w:adjustRightInd w:val="0"/>
        <w:ind w:left="426"/>
        <w:rPr>
          <w:rFonts w:ascii="Arial" w:hAnsi="Arial" w:cs="Arial"/>
          <w:color w:val="000000"/>
          <w:sz w:val="22"/>
          <w:szCs w:val="22"/>
        </w:rPr>
      </w:pPr>
    </w:p>
    <w:p w:rsidR="00DD20ED" w:rsidRPr="00DD20ED" w:rsidRDefault="00DD20ED" w:rsidP="00DD20ED">
      <w:pPr>
        <w:pStyle w:val="Odstavecseseznamem"/>
        <w:numPr>
          <w:ilvl w:val="3"/>
          <w:numId w:val="28"/>
        </w:numPr>
        <w:autoSpaceDE w:val="0"/>
        <w:autoSpaceDN w:val="0"/>
        <w:adjustRightInd w:val="0"/>
        <w:ind w:left="426" w:hanging="426"/>
        <w:rPr>
          <w:rFonts w:ascii="Arial" w:hAnsi="Arial" w:cs="Arial"/>
          <w:color w:val="000000"/>
          <w:sz w:val="22"/>
          <w:szCs w:val="22"/>
        </w:rPr>
      </w:pPr>
      <w:r w:rsidRPr="00DD20ED">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bookmarkEnd w:id="11"/>
    <w:p w:rsidR="00532AB5" w:rsidRPr="00532AB5" w:rsidRDefault="00532AB5" w:rsidP="00E45EC4">
      <w:pPr>
        <w:pStyle w:val="Odstavecseseznamem"/>
        <w:autoSpaceDE w:val="0"/>
        <w:autoSpaceDN w:val="0"/>
        <w:adjustRightInd w:val="0"/>
        <w:spacing w:after="120"/>
        <w:ind w:left="426"/>
        <w:jc w:val="both"/>
        <w:rPr>
          <w:rFonts w:ascii="Arial" w:hAnsi="Arial" w:cs="Arial"/>
          <w:color w:val="000000"/>
          <w:sz w:val="22"/>
          <w:szCs w:val="22"/>
        </w:rPr>
      </w:pPr>
    </w:p>
    <w:p w:rsidR="00E45EC4" w:rsidRPr="00E45EC4" w:rsidRDefault="00E45EC4" w:rsidP="00E45EC4">
      <w:pPr>
        <w:pStyle w:val="Odstavecseseznamem"/>
        <w:numPr>
          <w:ilvl w:val="3"/>
          <w:numId w:val="28"/>
        </w:numPr>
        <w:autoSpaceDE w:val="0"/>
        <w:autoSpaceDN w:val="0"/>
        <w:adjustRightInd w:val="0"/>
        <w:spacing w:after="120"/>
        <w:ind w:left="426" w:hanging="426"/>
        <w:jc w:val="both"/>
        <w:rPr>
          <w:rFonts w:ascii="Arial" w:hAnsi="Arial" w:cs="Arial"/>
          <w:color w:val="000000"/>
          <w:sz w:val="22"/>
          <w:szCs w:val="22"/>
        </w:rPr>
      </w:pPr>
      <w:r w:rsidRPr="00E45EC4">
        <w:rPr>
          <w:rFonts w:ascii="Arial" w:hAnsi="Arial" w:cs="Arial"/>
          <w:bCs/>
          <w:color w:val="000000"/>
          <w:sz w:val="22"/>
          <w:szCs w:val="22"/>
        </w:rPr>
        <w:t xml:space="preserve">Pokud není ve smlouvě uvedeno jinak, řídí se všechny vztahy mezi smluvními stranami ustanoveními </w:t>
      </w:r>
      <w:r w:rsidRPr="00E45EC4">
        <w:rPr>
          <w:rFonts w:ascii="Arial" w:hAnsi="Arial" w:cs="Arial"/>
          <w:bCs/>
          <w:sz w:val="22"/>
          <w:szCs w:val="22"/>
        </w:rPr>
        <w:t xml:space="preserve">zákona č. 89/2012 Sb., občanského zákoníku. </w:t>
      </w:r>
      <w:r w:rsidRPr="00E45EC4">
        <w:rPr>
          <w:rFonts w:ascii="Arial" w:hAnsi="Arial" w:cs="Arial"/>
          <w:bCs/>
          <w:color w:val="000000"/>
          <w:sz w:val="22"/>
          <w:szCs w:val="22"/>
        </w:rPr>
        <w:t xml:space="preserve">Veškeré změny a dodatky této smlouvy musí být sepsány písemně formou dodatku. Návrh dodatku ke smlouvě </w:t>
      </w:r>
      <w:r w:rsidRPr="00E45EC4">
        <w:rPr>
          <w:rFonts w:ascii="Arial" w:hAnsi="Arial" w:cs="Arial"/>
          <w:sz w:val="22"/>
          <w:szCs w:val="22"/>
        </w:rPr>
        <w:t>předloží zhotovitel objednateli v elektronické podobě nejpozději 14 dnů před ukončením termínu plnění dle smlouvy</w:t>
      </w:r>
      <w:r w:rsidRPr="00E45EC4">
        <w:rPr>
          <w:rFonts w:ascii="Arial" w:hAnsi="Arial" w:cs="Arial"/>
          <w:bCs/>
          <w:color w:val="000000"/>
          <w:sz w:val="22"/>
          <w:szCs w:val="22"/>
        </w:rPr>
        <w:t>.</w:t>
      </w:r>
    </w:p>
    <w:p w:rsidR="00E45EC4" w:rsidRPr="00E45EC4" w:rsidRDefault="00E45EC4" w:rsidP="00E45EC4">
      <w:pPr>
        <w:autoSpaceDE w:val="0"/>
        <w:autoSpaceDN w:val="0"/>
        <w:adjustRightInd w:val="0"/>
        <w:ind w:left="426" w:hanging="426"/>
        <w:jc w:val="both"/>
        <w:rPr>
          <w:rFonts w:ascii="Arial" w:hAnsi="Arial" w:cs="Arial"/>
          <w:bCs/>
          <w:color w:val="000000"/>
          <w:sz w:val="22"/>
          <w:szCs w:val="22"/>
        </w:rPr>
      </w:pPr>
      <w:r w:rsidRPr="00E45EC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E45EC4" w:rsidRPr="00E45EC4" w:rsidRDefault="00E45EC4" w:rsidP="00E45EC4">
      <w:pPr>
        <w:autoSpaceDE w:val="0"/>
        <w:autoSpaceDN w:val="0"/>
        <w:adjustRightInd w:val="0"/>
        <w:ind w:left="426" w:hanging="426"/>
        <w:jc w:val="both"/>
        <w:rPr>
          <w:rFonts w:ascii="Arial" w:hAnsi="Arial" w:cs="Arial"/>
          <w:bCs/>
          <w:color w:val="000000"/>
          <w:sz w:val="22"/>
          <w:szCs w:val="22"/>
        </w:rPr>
      </w:pPr>
    </w:p>
    <w:p w:rsidR="00E45EC4" w:rsidRPr="00E45EC4" w:rsidRDefault="00E45EC4" w:rsidP="00E45EC4">
      <w:pPr>
        <w:pStyle w:val="Odstavecseseznamem"/>
        <w:numPr>
          <w:ilvl w:val="3"/>
          <w:numId w:val="28"/>
        </w:numPr>
        <w:autoSpaceDE w:val="0"/>
        <w:autoSpaceDN w:val="0"/>
        <w:adjustRightInd w:val="0"/>
        <w:ind w:left="426" w:hanging="426"/>
        <w:jc w:val="both"/>
        <w:rPr>
          <w:rFonts w:ascii="Arial" w:hAnsi="Arial" w:cs="Arial"/>
          <w:sz w:val="22"/>
          <w:szCs w:val="22"/>
        </w:rPr>
      </w:pPr>
      <w:r w:rsidRPr="00E45EC4">
        <w:rPr>
          <w:rFonts w:ascii="Arial" w:hAnsi="Arial" w:cs="Arial"/>
          <w:bCs/>
          <w:color w:val="000000"/>
          <w:sz w:val="22"/>
          <w:szCs w:val="22"/>
        </w:rPr>
        <w:t>Od této smlouvy může odstoupit kterákoli smluvní strana, pokud zjistí podstatné porušení této smlouvy druhou smluvní stranou.</w:t>
      </w:r>
    </w:p>
    <w:p w:rsidR="00E45EC4" w:rsidRPr="00E45EC4" w:rsidRDefault="00E45EC4" w:rsidP="00E45EC4">
      <w:pPr>
        <w:autoSpaceDE w:val="0"/>
        <w:autoSpaceDN w:val="0"/>
        <w:adjustRightInd w:val="0"/>
        <w:ind w:left="426"/>
        <w:jc w:val="both"/>
        <w:rPr>
          <w:rFonts w:ascii="Arial" w:hAnsi="Arial" w:cs="Arial"/>
          <w:sz w:val="22"/>
          <w:szCs w:val="22"/>
        </w:rPr>
      </w:pPr>
    </w:p>
    <w:p w:rsidR="00E45EC4" w:rsidRPr="00E45EC4" w:rsidRDefault="00E45EC4" w:rsidP="00E45EC4">
      <w:pPr>
        <w:autoSpaceDE w:val="0"/>
        <w:autoSpaceDN w:val="0"/>
        <w:adjustRightInd w:val="0"/>
        <w:ind w:left="426"/>
        <w:contextualSpacing/>
        <w:jc w:val="both"/>
        <w:rPr>
          <w:rFonts w:ascii="Arial" w:hAnsi="Arial" w:cs="Arial"/>
          <w:sz w:val="22"/>
          <w:szCs w:val="22"/>
        </w:rPr>
      </w:pPr>
      <w:r w:rsidRPr="00E45EC4">
        <w:rPr>
          <w:rFonts w:ascii="Arial" w:hAnsi="Arial" w:cs="Arial"/>
          <w:bCs/>
          <w:color w:val="000000"/>
          <w:sz w:val="22"/>
          <w:szCs w:val="22"/>
        </w:rPr>
        <w:t>Podstatným porušením této smlouvy se rozumí zejména:</w:t>
      </w:r>
    </w:p>
    <w:p w:rsidR="00E45EC4" w:rsidRPr="00E45EC4" w:rsidRDefault="00E45EC4" w:rsidP="00E45EC4">
      <w:pPr>
        <w:numPr>
          <w:ilvl w:val="0"/>
          <w:numId w:val="25"/>
        </w:numPr>
        <w:autoSpaceDE w:val="0"/>
        <w:autoSpaceDN w:val="0"/>
        <w:adjustRightInd w:val="0"/>
        <w:contextualSpacing/>
        <w:jc w:val="both"/>
        <w:rPr>
          <w:rFonts w:ascii="Arial" w:hAnsi="Arial" w:cs="Arial"/>
          <w:bCs/>
          <w:color w:val="000000"/>
          <w:sz w:val="22"/>
          <w:szCs w:val="22"/>
        </w:rPr>
      </w:pPr>
      <w:r w:rsidRPr="00E45EC4">
        <w:rPr>
          <w:rFonts w:ascii="Arial" w:hAnsi="Arial" w:cs="Arial"/>
          <w:bCs/>
          <w:color w:val="000000"/>
          <w:sz w:val="22"/>
          <w:szCs w:val="22"/>
        </w:rPr>
        <w:t xml:space="preserve">pokud zhotovitel nezahájí provádění díla ve lhůtě do </w:t>
      </w:r>
      <w:r w:rsidRPr="00E45EC4">
        <w:rPr>
          <w:rFonts w:ascii="Arial" w:hAnsi="Arial" w:cs="Arial"/>
          <w:bCs/>
          <w:sz w:val="22"/>
          <w:szCs w:val="22"/>
        </w:rPr>
        <w:t>10</w:t>
      </w:r>
      <w:r w:rsidRPr="00E45EC4">
        <w:rPr>
          <w:rFonts w:ascii="Arial" w:hAnsi="Arial" w:cs="Arial"/>
          <w:bCs/>
          <w:color w:val="000000"/>
          <w:sz w:val="22"/>
          <w:szCs w:val="22"/>
        </w:rPr>
        <w:t xml:space="preserve"> týdnů po uzavření smlouvy o dílo, </w:t>
      </w:r>
    </w:p>
    <w:p w:rsidR="00E45EC4" w:rsidRPr="00E45EC4" w:rsidRDefault="00E45EC4" w:rsidP="00E45EC4">
      <w:pPr>
        <w:numPr>
          <w:ilvl w:val="0"/>
          <w:numId w:val="25"/>
        </w:numPr>
        <w:autoSpaceDE w:val="0"/>
        <w:autoSpaceDN w:val="0"/>
        <w:adjustRightInd w:val="0"/>
        <w:contextualSpacing/>
        <w:jc w:val="both"/>
        <w:rPr>
          <w:rFonts w:ascii="Arial" w:hAnsi="Arial" w:cs="Arial"/>
          <w:sz w:val="22"/>
          <w:szCs w:val="22"/>
        </w:rPr>
      </w:pPr>
      <w:r w:rsidRPr="00E45EC4">
        <w:rPr>
          <w:rFonts w:ascii="Arial" w:hAnsi="Arial" w:cs="Arial"/>
          <w:bCs/>
          <w:color w:val="000000"/>
          <w:sz w:val="22"/>
          <w:szCs w:val="22"/>
        </w:rPr>
        <w:t>prodlení zhotovitele se splněním termínu dokončení díla nebo jeho dohodnuté části nebo dílčího termínu delší než 30 dnů.</w:t>
      </w:r>
    </w:p>
    <w:p w:rsidR="00E45EC4" w:rsidRPr="00E45EC4" w:rsidRDefault="00E45EC4" w:rsidP="00E45EC4">
      <w:pPr>
        <w:autoSpaceDE w:val="0"/>
        <w:autoSpaceDN w:val="0"/>
        <w:adjustRightInd w:val="0"/>
        <w:ind w:left="720"/>
        <w:contextualSpacing/>
        <w:jc w:val="both"/>
        <w:rPr>
          <w:rFonts w:ascii="Arial" w:hAnsi="Arial" w:cs="Arial"/>
          <w:sz w:val="22"/>
          <w:szCs w:val="22"/>
        </w:rPr>
      </w:pPr>
    </w:p>
    <w:p w:rsidR="00E45EC4" w:rsidRPr="00E45EC4" w:rsidRDefault="00E45EC4" w:rsidP="00E45EC4">
      <w:pPr>
        <w:autoSpaceDE w:val="0"/>
        <w:autoSpaceDN w:val="0"/>
        <w:adjustRightInd w:val="0"/>
        <w:ind w:left="360"/>
        <w:contextualSpacing/>
        <w:jc w:val="both"/>
        <w:rPr>
          <w:rFonts w:ascii="Arial" w:hAnsi="Arial" w:cs="Arial"/>
          <w:bCs/>
          <w:sz w:val="22"/>
          <w:szCs w:val="22"/>
        </w:rPr>
      </w:pPr>
      <w:r w:rsidRPr="00E45EC4">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E45EC4">
        <w:rPr>
          <w:rFonts w:ascii="Arial" w:hAnsi="Arial" w:cs="Arial"/>
          <w:bCs/>
          <w:sz w:val="22"/>
          <w:szCs w:val="22"/>
        </w:rPr>
        <w:t xml:space="preserve"> Objednatel může zaplatit poměrnou část původně určené ceny zhotoviteli, má – li z částečného plnění zhotovitele prospěch.</w:t>
      </w:r>
    </w:p>
    <w:p w:rsidR="00E45EC4" w:rsidRPr="00E45EC4" w:rsidRDefault="00E45EC4" w:rsidP="00E45EC4">
      <w:pPr>
        <w:autoSpaceDE w:val="0"/>
        <w:autoSpaceDN w:val="0"/>
        <w:adjustRightInd w:val="0"/>
        <w:ind w:left="426"/>
        <w:jc w:val="both"/>
        <w:rPr>
          <w:rFonts w:ascii="Arial" w:hAnsi="Arial" w:cs="Arial"/>
          <w:bCs/>
          <w:color w:val="FF0000"/>
          <w:sz w:val="22"/>
          <w:szCs w:val="22"/>
        </w:rPr>
      </w:pPr>
      <w:r w:rsidRPr="00E45EC4">
        <w:rPr>
          <w:rFonts w:ascii="Arial" w:hAnsi="Arial" w:cs="Arial"/>
          <w:bCs/>
          <w:color w:val="FF0000"/>
          <w:sz w:val="22"/>
          <w:szCs w:val="22"/>
        </w:rPr>
        <w:lastRenderedPageBreak/>
        <w:t xml:space="preserve"> </w:t>
      </w:r>
    </w:p>
    <w:p w:rsidR="00E45EC4" w:rsidRDefault="00E45EC4" w:rsidP="00E45EC4">
      <w:pPr>
        <w:autoSpaceDE w:val="0"/>
        <w:autoSpaceDN w:val="0"/>
        <w:adjustRightInd w:val="0"/>
        <w:ind w:left="426"/>
        <w:jc w:val="both"/>
        <w:rPr>
          <w:rFonts w:ascii="Arial" w:hAnsi="Arial" w:cs="Arial"/>
          <w:bCs/>
          <w:color w:val="000000"/>
          <w:sz w:val="22"/>
          <w:szCs w:val="22"/>
        </w:rPr>
      </w:pPr>
      <w:r w:rsidRPr="00E45EC4">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B52E33" w:rsidRDefault="00B52E33" w:rsidP="00E45EC4">
      <w:pPr>
        <w:autoSpaceDE w:val="0"/>
        <w:autoSpaceDN w:val="0"/>
        <w:adjustRightInd w:val="0"/>
        <w:ind w:left="426"/>
        <w:jc w:val="both"/>
        <w:rPr>
          <w:rFonts w:ascii="Arial" w:hAnsi="Arial" w:cs="Arial"/>
          <w:bCs/>
          <w:color w:val="000000"/>
          <w:sz w:val="22"/>
          <w:szCs w:val="22"/>
        </w:rPr>
      </w:pPr>
    </w:p>
    <w:p w:rsidR="00E45EC4" w:rsidRPr="005A63F1" w:rsidRDefault="00E45EC4" w:rsidP="00C15875">
      <w:pPr>
        <w:pStyle w:val="Odstavecseseznamem"/>
        <w:numPr>
          <w:ilvl w:val="0"/>
          <w:numId w:val="36"/>
        </w:numPr>
        <w:autoSpaceDE w:val="0"/>
        <w:autoSpaceDN w:val="0"/>
        <w:adjustRightInd w:val="0"/>
        <w:ind w:left="426" w:hanging="426"/>
        <w:jc w:val="both"/>
        <w:rPr>
          <w:rFonts w:ascii="Arial" w:hAnsi="Arial" w:cs="Arial"/>
          <w:bCs/>
          <w:color w:val="000000"/>
          <w:sz w:val="22"/>
          <w:szCs w:val="22"/>
        </w:rPr>
      </w:pPr>
      <w:r w:rsidRPr="005A63F1">
        <w:rPr>
          <w:rFonts w:ascii="Arial" w:hAnsi="Arial" w:cs="Arial"/>
          <w:bCs/>
          <w:color w:val="000000"/>
          <w:sz w:val="22"/>
          <w:szCs w:val="22"/>
        </w:rPr>
        <w:t xml:space="preserve">Na svědectví tohoto smluvní strany tímto podepisují smlouvu. Tato smlouva je vyhotovena ve </w:t>
      </w:r>
      <w:r w:rsidRPr="005A63F1">
        <w:rPr>
          <w:rFonts w:ascii="Arial" w:hAnsi="Arial" w:cs="Arial"/>
          <w:bCs/>
          <w:sz w:val="22"/>
          <w:szCs w:val="22"/>
        </w:rPr>
        <w:t>dvou</w:t>
      </w:r>
      <w:r w:rsidRPr="005A63F1">
        <w:rPr>
          <w:rFonts w:ascii="Arial" w:hAnsi="Arial" w:cs="Arial"/>
          <w:bCs/>
          <w:color w:val="000000"/>
          <w:sz w:val="22"/>
          <w:szCs w:val="22"/>
        </w:rPr>
        <w:t xml:space="preserve"> vyhotoveních, z nichž každé má platnost originálu. Každá ze smluvních stran obdrží </w:t>
      </w:r>
      <w:r w:rsidRPr="005A63F1">
        <w:rPr>
          <w:rFonts w:ascii="Arial" w:hAnsi="Arial" w:cs="Arial"/>
          <w:bCs/>
          <w:sz w:val="22"/>
          <w:szCs w:val="22"/>
        </w:rPr>
        <w:t>jedno</w:t>
      </w:r>
      <w:r w:rsidRPr="005A63F1">
        <w:rPr>
          <w:rFonts w:ascii="Arial" w:hAnsi="Arial" w:cs="Arial"/>
          <w:bCs/>
          <w:color w:val="000000"/>
          <w:sz w:val="22"/>
          <w:szCs w:val="22"/>
        </w:rPr>
        <w:t xml:space="preserve"> vyhotovení smlouvy. </w:t>
      </w:r>
    </w:p>
    <w:p w:rsidR="00E45EC4" w:rsidRDefault="00E45EC4" w:rsidP="00E45EC4">
      <w:pPr>
        <w:pStyle w:val="Odstavecseseznamem"/>
        <w:autoSpaceDE w:val="0"/>
        <w:autoSpaceDN w:val="0"/>
        <w:adjustRightInd w:val="0"/>
        <w:ind w:left="426"/>
        <w:jc w:val="both"/>
        <w:rPr>
          <w:rFonts w:ascii="Arial" w:hAnsi="Arial" w:cs="Arial"/>
          <w:bCs/>
          <w:color w:val="000000"/>
          <w:sz w:val="22"/>
          <w:szCs w:val="22"/>
        </w:rPr>
      </w:pPr>
    </w:p>
    <w:p w:rsidR="00E45EC4" w:rsidRPr="00E45EC4" w:rsidRDefault="00E45EC4" w:rsidP="00E45EC4">
      <w:pPr>
        <w:pStyle w:val="Odstavecseseznamem"/>
        <w:numPr>
          <w:ilvl w:val="0"/>
          <w:numId w:val="36"/>
        </w:numPr>
        <w:autoSpaceDE w:val="0"/>
        <w:autoSpaceDN w:val="0"/>
        <w:adjustRightInd w:val="0"/>
        <w:ind w:left="426" w:hanging="426"/>
        <w:jc w:val="both"/>
        <w:rPr>
          <w:rFonts w:ascii="Arial" w:hAnsi="Arial" w:cs="Arial"/>
          <w:bCs/>
          <w:color w:val="000000"/>
          <w:sz w:val="22"/>
          <w:szCs w:val="22"/>
        </w:rPr>
      </w:pPr>
      <w:r w:rsidRPr="00E45EC4">
        <w:rPr>
          <w:rFonts w:ascii="Arial" w:hAnsi="Arial" w:cs="Arial"/>
          <w:bCs/>
          <w:color w:val="000000"/>
          <w:sz w:val="22"/>
          <w:szCs w:val="22"/>
        </w:rPr>
        <w:t>Smluvní strany nepovažují žádné ustanovení smlouvy za obchodní tajemství.</w:t>
      </w:r>
    </w:p>
    <w:p w:rsidR="00E45EC4" w:rsidRDefault="00E45EC4" w:rsidP="00E45EC4">
      <w:pPr>
        <w:autoSpaceDE w:val="0"/>
        <w:autoSpaceDN w:val="0"/>
        <w:adjustRightInd w:val="0"/>
        <w:ind w:left="426"/>
        <w:contextualSpacing/>
        <w:jc w:val="both"/>
        <w:rPr>
          <w:rFonts w:ascii="Arial" w:hAnsi="Arial" w:cs="Arial"/>
          <w:bCs/>
          <w:color w:val="000000"/>
          <w:sz w:val="22"/>
          <w:szCs w:val="22"/>
        </w:rPr>
      </w:pPr>
    </w:p>
    <w:p w:rsidR="00E45EC4" w:rsidRDefault="00E45EC4" w:rsidP="00C15875">
      <w:pPr>
        <w:numPr>
          <w:ilvl w:val="0"/>
          <w:numId w:val="36"/>
        </w:numPr>
        <w:autoSpaceDE w:val="0"/>
        <w:autoSpaceDN w:val="0"/>
        <w:adjustRightInd w:val="0"/>
        <w:ind w:left="426" w:hanging="426"/>
        <w:contextualSpacing/>
        <w:jc w:val="both"/>
        <w:rPr>
          <w:rFonts w:ascii="Arial" w:hAnsi="Arial" w:cs="Arial"/>
          <w:bCs/>
          <w:color w:val="000000"/>
          <w:sz w:val="22"/>
          <w:szCs w:val="22"/>
        </w:rPr>
      </w:pPr>
      <w:r w:rsidRPr="00E45EC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E20208" w:rsidRPr="00E45EC4" w:rsidRDefault="00E20208" w:rsidP="00E45EC4">
      <w:pPr>
        <w:autoSpaceDE w:val="0"/>
        <w:autoSpaceDN w:val="0"/>
        <w:adjustRightInd w:val="0"/>
        <w:contextualSpacing/>
        <w:jc w:val="both"/>
        <w:rPr>
          <w:rFonts w:ascii="Arial" w:hAnsi="Arial" w:cs="Arial"/>
          <w:bCs/>
          <w:color w:val="000000"/>
          <w:sz w:val="22"/>
          <w:szCs w:val="22"/>
        </w:rPr>
      </w:pPr>
    </w:p>
    <w:p w:rsidR="00E45EC4" w:rsidRPr="00E45EC4" w:rsidRDefault="00E45EC4" w:rsidP="00E45EC4">
      <w:pPr>
        <w:numPr>
          <w:ilvl w:val="0"/>
          <w:numId w:val="36"/>
        </w:numPr>
        <w:autoSpaceDE w:val="0"/>
        <w:autoSpaceDN w:val="0"/>
        <w:adjustRightInd w:val="0"/>
        <w:ind w:left="426" w:hanging="426"/>
        <w:jc w:val="both"/>
        <w:rPr>
          <w:rFonts w:ascii="Arial" w:hAnsi="Arial" w:cs="Arial"/>
          <w:bCs/>
          <w:color w:val="000000"/>
          <w:sz w:val="22"/>
          <w:szCs w:val="22"/>
        </w:rPr>
      </w:pPr>
      <w:bookmarkStart w:id="12" w:name="_Hlk102993530"/>
      <w:r w:rsidRPr="00E45EC4">
        <w:rPr>
          <w:rFonts w:ascii="Arial" w:hAnsi="Arial" w:cs="Arial"/>
          <w:bCs/>
          <w:color w:val="000000"/>
          <w:sz w:val="22"/>
          <w:szCs w:val="22"/>
        </w:rPr>
        <w:t xml:space="preserve">Plnění předmětu této smlouvy před účinností této smlouvy se považuje za plnění podle </w:t>
      </w:r>
      <w:bookmarkStart w:id="13" w:name="_Hlk104381726"/>
      <w:r w:rsidRPr="00E45EC4">
        <w:rPr>
          <w:rFonts w:ascii="Arial" w:hAnsi="Arial" w:cs="Arial"/>
          <w:bCs/>
          <w:color w:val="000000"/>
          <w:sz w:val="22"/>
          <w:szCs w:val="22"/>
        </w:rPr>
        <w:t>této smlouvy a práva a povinnosti z něj vzniklé se řídí touto smlouvou.</w:t>
      </w:r>
    </w:p>
    <w:bookmarkEnd w:id="12"/>
    <w:bookmarkEnd w:id="13"/>
    <w:p w:rsidR="007E28E6" w:rsidRDefault="007E28E6" w:rsidP="007E28E6">
      <w:pPr>
        <w:pStyle w:val="Odstavecseseznamem"/>
        <w:rPr>
          <w:rFonts w:cs="Arial"/>
          <w:sz w:val="22"/>
          <w:szCs w:val="22"/>
        </w:rPr>
      </w:pPr>
    </w:p>
    <w:p w:rsidR="00B52E33" w:rsidRDefault="00B52E33" w:rsidP="001013B3">
      <w:pPr>
        <w:ind w:left="426"/>
        <w:jc w:val="both"/>
        <w:rPr>
          <w:rFonts w:ascii="Arial" w:hAnsi="Arial" w:cs="Arial"/>
          <w:sz w:val="22"/>
          <w:szCs w:val="22"/>
        </w:rPr>
      </w:pPr>
    </w:p>
    <w:p w:rsidR="00124111" w:rsidRPr="00124111" w:rsidRDefault="00735B96" w:rsidP="00124111">
      <w:pPr>
        <w:autoSpaceDE w:val="0"/>
        <w:autoSpaceDN w:val="0"/>
        <w:adjustRightInd w:val="0"/>
        <w:ind w:firstLine="426"/>
        <w:rPr>
          <w:rFonts w:ascii="Arial" w:hAnsi="Arial" w:cs="Arial"/>
          <w:color w:val="FF0000"/>
          <w:sz w:val="22"/>
          <w:szCs w:val="22"/>
        </w:rPr>
      </w:pPr>
      <w:bookmarkStart w:id="14" w:name="_Hlk104383648"/>
      <w:r>
        <w:rPr>
          <w:rFonts w:ascii="Arial" w:hAnsi="Arial" w:cs="Arial"/>
          <w:color w:val="000000"/>
          <w:sz w:val="22"/>
          <w:szCs w:val="22"/>
        </w:rPr>
        <w:t>v</w:t>
      </w:r>
      <w:r w:rsidR="00124111" w:rsidRPr="00124111">
        <w:rPr>
          <w:rFonts w:ascii="Arial" w:hAnsi="Arial" w:cs="Arial"/>
          <w:color w:val="000000"/>
          <w:sz w:val="22"/>
          <w:szCs w:val="22"/>
        </w:rPr>
        <w:t xml:space="preserve"> Chomutově dne</w:t>
      </w:r>
      <w:r>
        <w:rPr>
          <w:rFonts w:ascii="Arial" w:hAnsi="Arial" w:cs="Arial"/>
          <w:color w:val="000000"/>
          <w:sz w:val="22"/>
          <w:szCs w:val="22"/>
        </w:rPr>
        <w:t>:</w:t>
      </w:r>
      <w:r w:rsidR="00124111" w:rsidRPr="00124111">
        <w:rPr>
          <w:rFonts w:ascii="Arial" w:hAnsi="Arial" w:cs="Arial"/>
          <w:color w:val="000000"/>
          <w:sz w:val="22"/>
          <w:szCs w:val="22"/>
        </w:rPr>
        <w:tab/>
      </w:r>
      <w:r w:rsidR="00124111" w:rsidRPr="00124111">
        <w:rPr>
          <w:rFonts w:ascii="Arial" w:hAnsi="Arial" w:cs="Arial"/>
          <w:color w:val="000000"/>
          <w:sz w:val="22"/>
          <w:szCs w:val="22"/>
        </w:rPr>
        <w:tab/>
      </w:r>
      <w:r w:rsidR="00124111" w:rsidRPr="00124111">
        <w:rPr>
          <w:rFonts w:ascii="Arial" w:hAnsi="Arial" w:cs="Arial"/>
          <w:color w:val="000000"/>
          <w:sz w:val="22"/>
          <w:szCs w:val="22"/>
        </w:rPr>
        <w:tab/>
      </w:r>
      <w:r w:rsidR="00124111" w:rsidRPr="00124111">
        <w:rPr>
          <w:rFonts w:ascii="Arial" w:hAnsi="Arial" w:cs="Arial"/>
          <w:color w:val="000000"/>
          <w:sz w:val="22"/>
          <w:szCs w:val="22"/>
        </w:rPr>
        <w:tab/>
      </w:r>
      <w:r>
        <w:rPr>
          <w:rFonts w:ascii="Arial" w:hAnsi="Arial" w:cs="Arial"/>
          <w:sz w:val="22"/>
          <w:szCs w:val="22"/>
        </w:rPr>
        <w:t>v</w:t>
      </w:r>
      <w:r w:rsidR="001208B0">
        <w:rPr>
          <w:rFonts w:ascii="Arial" w:hAnsi="Arial" w:cs="Arial"/>
          <w:sz w:val="22"/>
          <w:szCs w:val="22"/>
        </w:rPr>
        <w:t> Hradci Králové</w:t>
      </w:r>
      <w:r w:rsidR="00124111" w:rsidRPr="00124111">
        <w:rPr>
          <w:rFonts w:ascii="Arial" w:hAnsi="Arial" w:cs="Arial"/>
          <w:sz w:val="22"/>
          <w:szCs w:val="22"/>
        </w:rPr>
        <w:t xml:space="preserve"> dne</w:t>
      </w:r>
      <w:r>
        <w:rPr>
          <w:rFonts w:ascii="Arial" w:hAnsi="Arial" w:cs="Arial"/>
          <w:sz w:val="22"/>
          <w:szCs w:val="22"/>
        </w:rPr>
        <w:t>:</w:t>
      </w:r>
      <w:r w:rsidR="00124111" w:rsidRPr="00124111">
        <w:rPr>
          <w:rFonts w:ascii="Arial" w:hAnsi="Arial" w:cs="Arial"/>
          <w:sz w:val="22"/>
          <w:szCs w:val="22"/>
        </w:rPr>
        <w:t xml:space="preserve"> </w:t>
      </w:r>
    </w:p>
    <w:p w:rsidR="00124111" w:rsidRPr="00124111" w:rsidRDefault="00124111" w:rsidP="00124111">
      <w:pPr>
        <w:autoSpaceDE w:val="0"/>
        <w:autoSpaceDN w:val="0"/>
        <w:adjustRightInd w:val="0"/>
        <w:ind w:firstLine="426"/>
        <w:rPr>
          <w:rFonts w:ascii="Arial" w:hAnsi="Arial" w:cs="Arial"/>
          <w:sz w:val="22"/>
          <w:szCs w:val="22"/>
        </w:rPr>
      </w:pPr>
    </w:p>
    <w:p w:rsidR="00124111" w:rsidRPr="00124111" w:rsidRDefault="00124111" w:rsidP="00124111">
      <w:pPr>
        <w:autoSpaceDE w:val="0"/>
        <w:autoSpaceDN w:val="0"/>
        <w:adjustRightInd w:val="0"/>
        <w:ind w:firstLine="426"/>
        <w:rPr>
          <w:rFonts w:ascii="Arial" w:hAnsi="Arial" w:cs="Arial"/>
          <w:sz w:val="22"/>
          <w:szCs w:val="22"/>
        </w:rPr>
      </w:pPr>
    </w:p>
    <w:p w:rsidR="00124111" w:rsidRPr="00124111" w:rsidRDefault="00124111" w:rsidP="00124111">
      <w:pPr>
        <w:autoSpaceDE w:val="0"/>
        <w:autoSpaceDN w:val="0"/>
        <w:adjustRightInd w:val="0"/>
        <w:ind w:firstLine="426"/>
        <w:rPr>
          <w:rFonts w:ascii="Arial" w:hAnsi="Arial" w:cs="Arial"/>
          <w:sz w:val="22"/>
          <w:szCs w:val="22"/>
        </w:rPr>
      </w:pPr>
    </w:p>
    <w:p w:rsidR="00124111" w:rsidRPr="00124111" w:rsidRDefault="00124111" w:rsidP="00124111">
      <w:pPr>
        <w:autoSpaceDE w:val="0"/>
        <w:autoSpaceDN w:val="0"/>
        <w:adjustRightInd w:val="0"/>
        <w:ind w:firstLine="426"/>
        <w:rPr>
          <w:rFonts w:ascii="Arial" w:hAnsi="Arial" w:cs="Arial"/>
          <w:sz w:val="22"/>
          <w:szCs w:val="22"/>
        </w:rPr>
      </w:pPr>
    </w:p>
    <w:p w:rsidR="00124111" w:rsidRPr="00124111" w:rsidRDefault="00124111" w:rsidP="00124111">
      <w:pPr>
        <w:autoSpaceDE w:val="0"/>
        <w:autoSpaceDN w:val="0"/>
        <w:adjustRightInd w:val="0"/>
        <w:ind w:firstLine="426"/>
        <w:rPr>
          <w:rFonts w:ascii="Arial" w:hAnsi="Arial" w:cs="Arial"/>
          <w:sz w:val="22"/>
          <w:szCs w:val="22"/>
        </w:rPr>
      </w:pPr>
    </w:p>
    <w:p w:rsidR="00124111" w:rsidRPr="00145E42" w:rsidRDefault="00124111" w:rsidP="00124111">
      <w:pPr>
        <w:autoSpaceDE w:val="0"/>
        <w:autoSpaceDN w:val="0"/>
        <w:adjustRightInd w:val="0"/>
        <w:ind w:firstLine="426"/>
        <w:rPr>
          <w:rFonts w:ascii="Arial" w:hAnsi="Arial" w:cs="Arial"/>
          <w:sz w:val="22"/>
          <w:szCs w:val="22"/>
        </w:rPr>
      </w:pPr>
      <w:r w:rsidRPr="00124111">
        <w:rPr>
          <w:rFonts w:ascii="Arial" w:hAnsi="Arial" w:cs="Arial"/>
          <w:sz w:val="22"/>
          <w:szCs w:val="22"/>
        </w:rPr>
        <w:t>……………………………………</w:t>
      </w:r>
      <w:r w:rsidRPr="00124111">
        <w:rPr>
          <w:rFonts w:ascii="Arial" w:hAnsi="Arial" w:cs="Arial"/>
          <w:sz w:val="22"/>
          <w:szCs w:val="22"/>
        </w:rPr>
        <w:tab/>
      </w:r>
      <w:r w:rsidRPr="00124111">
        <w:rPr>
          <w:rFonts w:ascii="Arial" w:hAnsi="Arial" w:cs="Arial"/>
          <w:sz w:val="22"/>
          <w:szCs w:val="22"/>
        </w:rPr>
        <w:tab/>
      </w:r>
      <w:r w:rsidRPr="00124111">
        <w:rPr>
          <w:rFonts w:ascii="Arial" w:hAnsi="Arial" w:cs="Arial"/>
          <w:sz w:val="22"/>
          <w:szCs w:val="22"/>
        </w:rPr>
        <w:tab/>
      </w:r>
      <w:r w:rsidRPr="00145E42">
        <w:rPr>
          <w:rFonts w:ascii="Arial" w:hAnsi="Arial" w:cs="Arial"/>
          <w:sz w:val="22"/>
          <w:szCs w:val="22"/>
        </w:rPr>
        <w:t>…………………………………….</w:t>
      </w:r>
    </w:p>
    <w:p w:rsidR="00F207FE" w:rsidRDefault="00F207FE" w:rsidP="00124111">
      <w:pPr>
        <w:autoSpaceDE w:val="0"/>
        <w:autoSpaceDN w:val="0"/>
        <w:adjustRightInd w:val="0"/>
        <w:ind w:firstLine="426"/>
        <w:rPr>
          <w:rFonts w:ascii="Arial" w:hAnsi="Arial" w:cs="Arial"/>
          <w:sz w:val="22"/>
          <w:szCs w:val="22"/>
        </w:rPr>
      </w:pPr>
    </w:p>
    <w:p w:rsidR="00124111" w:rsidRPr="00145E42" w:rsidRDefault="00124111" w:rsidP="00124111">
      <w:pPr>
        <w:autoSpaceDE w:val="0"/>
        <w:autoSpaceDN w:val="0"/>
        <w:adjustRightInd w:val="0"/>
        <w:ind w:firstLine="426"/>
        <w:rPr>
          <w:rFonts w:ascii="Arial" w:hAnsi="Arial" w:cs="Arial"/>
          <w:sz w:val="22"/>
          <w:szCs w:val="22"/>
        </w:rPr>
      </w:pPr>
      <w:bookmarkStart w:id="15" w:name="_GoBack"/>
      <w:bookmarkEnd w:id="15"/>
      <w:r w:rsidRPr="00145E42">
        <w:rPr>
          <w:rFonts w:ascii="Arial" w:hAnsi="Arial" w:cs="Arial"/>
          <w:sz w:val="22"/>
          <w:szCs w:val="22"/>
        </w:rPr>
        <w:t>investiční ředitel</w:t>
      </w:r>
      <w:r w:rsidRPr="00145E42">
        <w:rPr>
          <w:rFonts w:ascii="Arial" w:hAnsi="Arial" w:cs="Arial"/>
          <w:sz w:val="22"/>
          <w:szCs w:val="22"/>
        </w:rPr>
        <w:tab/>
      </w:r>
      <w:r w:rsidRPr="00145E42">
        <w:rPr>
          <w:rFonts w:ascii="Arial" w:hAnsi="Arial" w:cs="Arial"/>
          <w:sz w:val="22"/>
          <w:szCs w:val="22"/>
        </w:rPr>
        <w:tab/>
      </w:r>
      <w:r w:rsidRPr="00145E42">
        <w:rPr>
          <w:rFonts w:ascii="Arial" w:hAnsi="Arial" w:cs="Arial"/>
          <w:sz w:val="22"/>
          <w:szCs w:val="22"/>
        </w:rPr>
        <w:tab/>
      </w:r>
      <w:r w:rsidRPr="00145E42">
        <w:rPr>
          <w:rFonts w:ascii="Arial" w:hAnsi="Arial" w:cs="Arial"/>
          <w:sz w:val="22"/>
          <w:szCs w:val="22"/>
        </w:rPr>
        <w:tab/>
      </w:r>
      <w:r w:rsidRPr="00145E42">
        <w:rPr>
          <w:rFonts w:ascii="Arial" w:hAnsi="Arial" w:cs="Arial"/>
          <w:sz w:val="22"/>
          <w:szCs w:val="22"/>
        </w:rPr>
        <w:tab/>
      </w:r>
      <w:r w:rsidR="007A74A2" w:rsidRPr="00145E42">
        <w:rPr>
          <w:rFonts w:ascii="Arial" w:hAnsi="Arial" w:cs="Arial"/>
          <w:sz w:val="22"/>
          <w:szCs w:val="22"/>
        </w:rPr>
        <w:t>jednatel společnosti</w:t>
      </w:r>
    </w:p>
    <w:p w:rsidR="00124111" w:rsidRPr="00145E42" w:rsidRDefault="00124111" w:rsidP="00124111">
      <w:pPr>
        <w:autoSpaceDE w:val="0"/>
        <w:autoSpaceDN w:val="0"/>
        <w:adjustRightInd w:val="0"/>
        <w:ind w:firstLine="426"/>
        <w:rPr>
          <w:rFonts w:ascii="Arial" w:hAnsi="Arial" w:cs="Arial"/>
          <w:sz w:val="22"/>
          <w:szCs w:val="22"/>
        </w:rPr>
      </w:pPr>
      <w:r w:rsidRPr="00145E42">
        <w:rPr>
          <w:rFonts w:ascii="Arial" w:hAnsi="Arial" w:cs="Arial"/>
          <w:sz w:val="22"/>
          <w:szCs w:val="22"/>
        </w:rPr>
        <w:t>Povodí Ohře, státní podnik</w:t>
      </w:r>
      <w:r w:rsidRPr="00145E42">
        <w:rPr>
          <w:rFonts w:ascii="Arial" w:hAnsi="Arial" w:cs="Arial"/>
          <w:sz w:val="22"/>
          <w:szCs w:val="22"/>
        </w:rPr>
        <w:tab/>
        <w:t xml:space="preserve"> </w:t>
      </w:r>
      <w:r w:rsidRPr="00145E42">
        <w:rPr>
          <w:rFonts w:ascii="Arial" w:hAnsi="Arial" w:cs="Arial"/>
          <w:sz w:val="22"/>
          <w:szCs w:val="22"/>
        </w:rPr>
        <w:tab/>
      </w:r>
      <w:r w:rsidRPr="00145E42">
        <w:rPr>
          <w:rFonts w:ascii="Arial" w:hAnsi="Arial" w:cs="Arial"/>
          <w:sz w:val="22"/>
          <w:szCs w:val="22"/>
        </w:rPr>
        <w:tab/>
      </w:r>
      <w:r w:rsidR="001208B0" w:rsidRPr="00145E42">
        <w:rPr>
          <w:rFonts w:ascii="Arial" w:hAnsi="Arial" w:cs="Arial"/>
          <w:sz w:val="22"/>
          <w:szCs w:val="22"/>
        </w:rPr>
        <w:t>ŠINDLAR s.r.o.</w:t>
      </w:r>
    </w:p>
    <w:p w:rsidR="00124111" w:rsidRPr="00145E42" w:rsidRDefault="00124111" w:rsidP="00124111">
      <w:pPr>
        <w:autoSpaceDE w:val="0"/>
        <w:autoSpaceDN w:val="0"/>
        <w:adjustRightInd w:val="0"/>
        <w:ind w:firstLine="426"/>
        <w:rPr>
          <w:rFonts w:ascii="Arial" w:hAnsi="Arial" w:cs="Arial"/>
          <w:i/>
          <w:sz w:val="22"/>
          <w:szCs w:val="22"/>
        </w:rPr>
      </w:pPr>
    </w:p>
    <w:p w:rsidR="00124111" w:rsidRPr="00124111" w:rsidRDefault="00124111" w:rsidP="00124111">
      <w:pPr>
        <w:autoSpaceDE w:val="0"/>
        <w:autoSpaceDN w:val="0"/>
        <w:adjustRightInd w:val="0"/>
        <w:ind w:firstLine="426"/>
        <w:rPr>
          <w:rFonts w:ascii="Arial" w:hAnsi="Arial" w:cs="Arial"/>
          <w:sz w:val="22"/>
          <w:szCs w:val="22"/>
        </w:rPr>
      </w:pPr>
      <w:bookmarkStart w:id="16" w:name="_Hlk104381822"/>
      <w:r w:rsidRPr="00145E42">
        <w:rPr>
          <w:rFonts w:ascii="Arial" w:hAnsi="Arial" w:cs="Arial"/>
          <w:sz w:val="22"/>
          <w:szCs w:val="22"/>
        </w:rPr>
        <w:t xml:space="preserve">za objednatele </w:t>
      </w:r>
      <w:r w:rsidRPr="00145E42">
        <w:rPr>
          <w:rFonts w:ascii="Arial" w:hAnsi="Arial" w:cs="Arial"/>
          <w:sz w:val="22"/>
          <w:szCs w:val="22"/>
        </w:rPr>
        <w:tab/>
      </w:r>
      <w:r w:rsidRPr="00145E42">
        <w:rPr>
          <w:rFonts w:ascii="Arial" w:hAnsi="Arial" w:cs="Arial"/>
          <w:sz w:val="22"/>
          <w:szCs w:val="22"/>
        </w:rPr>
        <w:tab/>
      </w:r>
      <w:r w:rsidRPr="00145E42">
        <w:rPr>
          <w:rFonts w:ascii="Arial" w:hAnsi="Arial" w:cs="Arial"/>
          <w:sz w:val="22"/>
          <w:szCs w:val="22"/>
        </w:rPr>
        <w:tab/>
      </w:r>
      <w:r w:rsidRPr="00145E42">
        <w:rPr>
          <w:rFonts w:ascii="Arial" w:hAnsi="Arial" w:cs="Arial"/>
          <w:sz w:val="22"/>
          <w:szCs w:val="22"/>
        </w:rPr>
        <w:tab/>
      </w:r>
      <w:r w:rsidRPr="00145E42">
        <w:rPr>
          <w:rFonts w:ascii="Arial" w:hAnsi="Arial" w:cs="Arial"/>
          <w:sz w:val="22"/>
          <w:szCs w:val="22"/>
        </w:rPr>
        <w:tab/>
        <w:t>za zhotovitele</w:t>
      </w:r>
      <w:r w:rsidRPr="00124111">
        <w:rPr>
          <w:rFonts w:ascii="Arial" w:hAnsi="Arial" w:cs="Arial"/>
          <w:sz w:val="22"/>
          <w:szCs w:val="22"/>
        </w:rPr>
        <w:t xml:space="preserve"> </w:t>
      </w:r>
      <w:bookmarkEnd w:id="16"/>
    </w:p>
    <w:bookmarkEnd w:id="14"/>
    <w:p w:rsidR="00124111" w:rsidRPr="00124111" w:rsidRDefault="00124111" w:rsidP="00124111">
      <w:pPr>
        <w:autoSpaceDE w:val="0"/>
        <w:autoSpaceDN w:val="0"/>
        <w:adjustRightInd w:val="0"/>
        <w:jc w:val="both"/>
        <w:rPr>
          <w:rFonts w:ascii="Arial" w:hAnsi="Arial" w:cs="Arial"/>
          <w:sz w:val="22"/>
          <w:szCs w:val="22"/>
        </w:rPr>
      </w:pPr>
    </w:p>
    <w:p w:rsidR="00E45EC4" w:rsidRPr="00E45EC4" w:rsidRDefault="00E45EC4" w:rsidP="00E45EC4">
      <w:pPr>
        <w:autoSpaceDE w:val="0"/>
        <w:autoSpaceDN w:val="0"/>
        <w:adjustRightInd w:val="0"/>
        <w:jc w:val="both"/>
        <w:rPr>
          <w:rFonts w:ascii="Arial" w:hAnsi="Arial"/>
          <w:sz w:val="22"/>
          <w:szCs w:val="22"/>
        </w:rPr>
      </w:pPr>
      <w:r w:rsidRPr="00E45EC4">
        <w:rPr>
          <w:rFonts w:ascii="Arial" w:hAnsi="Arial"/>
          <w:sz w:val="22"/>
          <w:szCs w:val="22"/>
        </w:rPr>
        <w:tab/>
        <w:t xml:space="preserve"> </w:t>
      </w:r>
      <w:r w:rsidRPr="00E45EC4">
        <w:rPr>
          <w:rFonts w:ascii="Arial" w:hAnsi="Arial"/>
          <w:sz w:val="22"/>
          <w:szCs w:val="22"/>
        </w:rPr>
        <w:tab/>
      </w:r>
      <w:r w:rsidRPr="00E45EC4">
        <w:rPr>
          <w:rFonts w:ascii="Arial" w:hAnsi="Arial"/>
          <w:sz w:val="22"/>
          <w:szCs w:val="22"/>
        </w:rPr>
        <w:tab/>
      </w:r>
      <w:r w:rsidRPr="00E45EC4">
        <w:rPr>
          <w:rFonts w:ascii="Arial" w:hAnsi="Arial"/>
          <w:sz w:val="22"/>
          <w:szCs w:val="22"/>
        </w:rPr>
        <w:tab/>
      </w:r>
    </w:p>
    <w:sectPr w:rsidR="00E45EC4" w:rsidRPr="00E45EC4" w:rsidSect="00210884">
      <w:headerReference w:type="default" r:id="rId10"/>
      <w:footerReference w:type="default" r:id="rId11"/>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948" w:rsidRDefault="007E1948">
      <w:r>
        <w:separator/>
      </w:r>
    </w:p>
  </w:endnote>
  <w:endnote w:type="continuationSeparator" w:id="0">
    <w:p w:rsidR="007E1948" w:rsidRDefault="007E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9AA" w:rsidRPr="00202AB0" w:rsidRDefault="003909AA">
    <w:pPr>
      <w:pStyle w:val="Zpat"/>
      <w:jc w:val="right"/>
      <w:rPr>
        <w:rFonts w:ascii="Arial" w:hAnsi="Arial" w:cs="Arial"/>
        <w:sz w:val="22"/>
        <w:szCs w:val="22"/>
      </w:rPr>
    </w:pPr>
    <w:r>
      <w:rPr>
        <w:rFonts w:ascii="Arial" w:hAnsi="Arial" w:cs="Arial"/>
        <w:sz w:val="18"/>
        <w:szCs w:val="18"/>
      </w:rPr>
      <w:t xml:space="preserve">                                                                                                                                      </w:t>
    </w:r>
    <w:r w:rsidRPr="00202AB0">
      <w:rPr>
        <w:rFonts w:ascii="Arial" w:hAnsi="Arial" w:cs="Arial"/>
        <w:sz w:val="22"/>
        <w:szCs w:val="22"/>
      </w:rPr>
      <w:t xml:space="preserve">Stránka </w:t>
    </w:r>
    <w:r w:rsidRPr="00202AB0">
      <w:rPr>
        <w:rFonts w:ascii="Arial" w:hAnsi="Arial" w:cs="Arial"/>
        <w:b/>
        <w:sz w:val="22"/>
        <w:szCs w:val="22"/>
      </w:rPr>
      <w:fldChar w:fldCharType="begin"/>
    </w:r>
    <w:r w:rsidRPr="00202AB0">
      <w:rPr>
        <w:rFonts w:ascii="Arial" w:hAnsi="Arial" w:cs="Arial"/>
        <w:b/>
        <w:sz w:val="22"/>
        <w:szCs w:val="22"/>
      </w:rPr>
      <w:instrText>PAGE</w:instrText>
    </w:r>
    <w:r w:rsidRPr="00202AB0">
      <w:rPr>
        <w:rFonts w:ascii="Arial" w:hAnsi="Arial" w:cs="Arial"/>
        <w:b/>
        <w:sz w:val="22"/>
        <w:szCs w:val="22"/>
      </w:rPr>
      <w:fldChar w:fldCharType="separate"/>
    </w:r>
    <w:r w:rsidR="005A635E">
      <w:rPr>
        <w:rFonts w:ascii="Arial" w:hAnsi="Arial" w:cs="Arial"/>
        <w:b/>
        <w:noProof/>
        <w:sz w:val="22"/>
        <w:szCs w:val="22"/>
      </w:rPr>
      <w:t>12</w:t>
    </w:r>
    <w:r w:rsidRPr="00202AB0">
      <w:rPr>
        <w:rFonts w:ascii="Arial" w:hAnsi="Arial" w:cs="Arial"/>
        <w:b/>
        <w:sz w:val="22"/>
        <w:szCs w:val="22"/>
      </w:rPr>
      <w:fldChar w:fldCharType="end"/>
    </w:r>
    <w:r w:rsidRPr="00202AB0">
      <w:rPr>
        <w:rFonts w:ascii="Arial" w:hAnsi="Arial" w:cs="Arial"/>
        <w:sz w:val="22"/>
        <w:szCs w:val="22"/>
      </w:rPr>
      <w:t xml:space="preserve"> z </w:t>
    </w:r>
    <w:r w:rsidRPr="00202AB0">
      <w:rPr>
        <w:rFonts w:ascii="Arial" w:hAnsi="Arial" w:cs="Arial"/>
        <w:b/>
        <w:sz w:val="22"/>
        <w:szCs w:val="22"/>
      </w:rPr>
      <w:fldChar w:fldCharType="begin"/>
    </w:r>
    <w:r w:rsidRPr="00202AB0">
      <w:rPr>
        <w:rFonts w:ascii="Arial" w:hAnsi="Arial" w:cs="Arial"/>
        <w:b/>
        <w:sz w:val="22"/>
        <w:szCs w:val="22"/>
      </w:rPr>
      <w:instrText>NUMPAGES</w:instrText>
    </w:r>
    <w:r w:rsidRPr="00202AB0">
      <w:rPr>
        <w:rFonts w:ascii="Arial" w:hAnsi="Arial" w:cs="Arial"/>
        <w:b/>
        <w:sz w:val="22"/>
        <w:szCs w:val="22"/>
      </w:rPr>
      <w:fldChar w:fldCharType="separate"/>
    </w:r>
    <w:r w:rsidR="005A635E">
      <w:rPr>
        <w:rFonts w:ascii="Arial" w:hAnsi="Arial" w:cs="Arial"/>
        <w:b/>
        <w:noProof/>
        <w:sz w:val="22"/>
        <w:szCs w:val="22"/>
      </w:rPr>
      <w:t>12</w:t>
    </w:r>
    <w:r w:rsidRPr="00202AB0">
      <w:rPr>
        <w:rFonts w:ascii="Arial" w:hAnsi="Arial" w:cs="Arial"/>
        <w:b/>
        <w:sz w:val="22"/>
        <w:szCs w:val="22"/>
      </w:rPr>
      <w:fldChar w:fldCharType="end"/>
    </w:r>
  </w:p>
  <w:p w:rsidR="003909AA" w:rsidRPr="008D51A5" w:rsidRDefault="003909AA" w:rsidP="00E90AB0">
    <w:pPr>
      <w:pStyle w:val="Zpat"/>
      <w:jc w:val="center"/>
      <w:rPr>
        <w:rFonts w:ascii="Arial" w:hAnsi="Arial" w:cs="Arial"/>
        <w:sz w:val="18"/>
        <w:szCs w:val="18"/>
      </w:rPr>
    </w:pPr>
  </w:p>
  <w:p w:rsidR="003909AA" w:rsidRDefault="003909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948" w:rsidRDefault="007E1948">
      <w:r>
        <w:separator/>
      </w:r>
    </w:p>
  </w:footnote>
  <w:footnote w:type="continuationSeparator" w:id="0">
    <w:p w:rsidR="007E1948" w:rsidRDefault="007E1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9AA" w:rsidRPr="00202AB0" w:rsidRDefault="003909AA" w:rsidP="00202AB0">
    <w:pPr>
      <w:pStyle w:val="Zhlav"/>
      <w:jc w:val="right"/>
      <w:rPr>
        <w:rFonts w:ascii="Arial" w:hAnsi="Arial" w:cs="Arial"/>
        <w:sz w:val="22"/>
        <w:szCs w:val="22"/>
      </w:rPr>
    </w:pPr>
    <w:r w:rsidRPr="00202AB0">
      <w:rPr>
        <w:rFonts w:ascii="Arial" w:hAnsi="Arial" w:cs="Arial"/>
        <w:sz w:val="22"/>
        <w:szCs w:val="22"/>
      </w:rPr>
      <w:t>Smlouva o dílo</w:t>
    </w:r>
    <w:r w:rsidR="007226F2">
      <w:rPr>
        <w:rFonts w:ascii="Arial" w:hAnsi="Arial" w:cs="Arial"/>
        <w:sz w:val="22"/>
        <w:szCs w:val="22"/>
      </w:rPr>
      <w:t xml:space="preserve"> č. 31/2023</w:t>
    </w:r>
  </w:p>
  <w:p w:rsidR="003909AA" w:rsidRDefault="003909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9050430"/>
    <w:multiLevelType w:val="hybridMultilevel"/>
    <w:tmpl w:val="AB5A2FFA"/>
    <w:lvl w:ilvl="0" w:tplc="4100F118">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E746D92"/>
    <w:multiLevelType w:val="hybridMultilevel"/>
    <w:tmpl w:val="782CB8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846B3D"/>
    <w:multiLevelType w:val="hybridMultilevel"/>
    <w:tmpl w:val="4F26BC7C"/>
    <w:lvl w:ilvl="0" w:tplc="B4048AB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18" w15:restartNumberingAfterBreak="0">
    <w:nsid w:val="5AB63759"/>
    <w:multiLevelType w:val="hybridMultilevel"/>
    <w:tmpl w:val="17AC6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0"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64333BFC"/>
    <w:multiLevelType w:val="multilevel"/>
    <w:tmpl w:val="42E0F5FA"/>
    <w:lvl w:ilvl="0">
      <w:start w:val="1"/>
      <w:numFmt w:val="decimal"/>
      <w:lvlText w:val="%1."/>
      <w:lvlJc w:val="left"/>
      <w:pPr>
        <w:ind w:left="360" w:hanging="360"/>
      </w:pPr>
      <w:rPr>
        <w:rFonts w:hint="default"/>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2672A4E"/>
    <w:multiLevelType w:val="hybridMultilevel"/>
    <w:tmpl w:val="64323B90"/>
    <w:lvl w:ilvl="0" w:tplc="163ECC16">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30"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31"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0B1CEB"/>
    <w:multiLevelType w:val="hybridMultilevel"/>
    <w:tmpl w:val="C4928B34"/>
    <w:lvl w:ilvl="0" w:tplc="EA5C4922">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E5C5F06"/>
    <w:multiLevelType w:val="hybridMultilevel"/>
    <w:tmpl w:val="DEBA093E"/>
    <w:lvl w:ilvl="0" w:tplc="E6608E0C">
      <w:start w:val="1"/>
      <w:numFmt w:val="decimal"/>
      <w:lvlText w:val="%1."/>
      <w:lvlJc w:val="left"/>
      <w:pPr>
        <w:ind w:left="360" w:hanging="360"/>
      </w:pPr>
      <w:rPr>
        <w:rFonts w:ascii="Arial" w:hAnsi="Arial" w:cs="Arial"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CA596E"/>
    <w:multiLevelType w:val="multilevel"/>
    <w:tmpl w:val="6D3286FC"/>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192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21"/>
  </w:num>
  <w:num w:numId="2">
    <w:abstractNumId w:val="8"/>
  </w:num>
  <w:num w:numId="3">
    <w:abstractNumId w:val="0"/>
  </w:num>
  <w:num w:numId="4">
    <w:abstractNumId w:val="24"/>
  </w:num>
  <w:num w:numId="5">
    <w:abstractNumId w:val="6"/>
  </w:num>
  <w:num w:numId="6">
    <w:abstractNumId w:val="27"/>
  </w:num>
  <w:num w:numId="7">
    <w:abstractNumId w:val="29"/>
  </w:num>
  <w:num w:numId="8">
    <w:abstractNumId w:val="3"/>
  </w:num>
  <w:num w:numId="9">
    <w:abstractNumId w:val="2"/>
  </w:num>
  <w:num w:numId="10">
    <w:abstractNumId w:val="34"/>
  </w:num>
  <w:num w:numId="11">
    <w:abstractNumId w:val="25"/>
  </w:num>
  <w:num w:numId="12">
    <w:abstractNumId w:val="30"/>
  </w:num>
  <w:num w:numId="13">
    <w:abstractNumId w:val="11"/>
  </w:num>
  <w:num w:numId="14">
    <w:abstractNumId w:val="26"/>
  </w:num>
  <w:num w:numId="15">
    <w:abstractNumId w:val="2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9"/>
  </w:num>
  <w:num w:numId="25">
    <w:abstractNumId w:val="13"/>
  </w:num>
  <w:num w:numId="26">
    <w:abstractNumId w:val="35"/>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8"/>
  </w:num>
  <w:num w:numId="30">
    <w:abstractNumId w:val="15"/>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3"/>
  </w:num>
  <w:num w:numId="34">
    <w:abstractNumId w:val="5"/>
  </w:num>
  <w:num w:numId="35">
    <w:abstractNumId w:val="4"/>
  </w:num>
  <w:num w:numId="36">
    <w:abstractNumId w:val="31"/>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18"/>
  </w:num>
  <w:num w:numId="40">
    <w:abstractNumId w:val="1"/>
  </w:num>
  <w:num w:numId="41">
    <w:abstractNumId w:val="7"/>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99B"/>
    <w:rsid w:val="00001CE6"/>
    <w:rsid w:val="000079D5"/>
    <w:rsid w:val="00012345"/>
    <w:rsid w:val="00032786"/>
    <w:rsid w:val="00032856"/>
    <w:rsid w:val="00033F75"/>
    <w:rsid w:val="00037FF0"/>
    <w:rsid w:val="00041182"/>
    <w:rsid w:val="000421E5"/>
    <w:rsid w:val="0004546C"/>
    <w:rsid w:val="00045664"/>
    <w:rsid w:val="00051B9E"/>
    <w:rsid w:val="00056330"/>
    <w:rsid w:val="00056FE6"/>
    <w:rsid w:val="0006787D"/>
    <w:rsid w:val="000768C5"/>
    <w:rsid w:val="000828FB"/>
    <w:rsid w:val="00083A30"/>
    <w:rsid w:val="00083E5A"/>
    <w:rsid w:val="0009418F"/>
    <w:rsid w:val="000C512F"/>
    <w:rsid w:val="000D1260"/>
    <w:rsid w:val="000D2A9F"/>
    <w:rsid w:val="000D3C84"/>
    <w:rsid w:val="000D49D8"/>
    <w:rsid w:val="000E5D8D"/>
    <w:rsid w:val="000E6004"/>
    <w:rsid w:val="000E74B1"/>
    <w:rsid w:val="00100B1F"/>
    <w:rsid w:val="001013B3"/>
    <w:rsid w:val="00103840"/>
    <w:rsid w:val="001059B3"/>
    <w:rsid w:val="00106A6D"/>
    <w:rsid w:val="001175C9"/>
    <w:rsid w:val="001208B0"/>
    <w:rsid w:val="00124111"/>
    <w:rsid w:val="00131488"/>
    <w:rsid w:val="00145E42"/>
    <w:rsid w:val="0014618D"/>
    <w:rsid w:val="00156D60"/>
    <w:rsid w:val="0015732F"/>
    <w:rsid w:val="00160643"/>
    <w:rsid w:val="001613AB"/>
    <w:rsid w:val="00161E22"/>
    <w:rsid w:val="00163376"/>
    <w:rsid w:val="001647B6"/>
    <w:rsid w:val="00166045"/>
    <w:rsid w:val="001749C3"/>
    <w:rsid w:val="00176C49"/>
    <w:rsid w:val="00185265"/>
    <w:rsid w:val="00193BB3"/>
    <w:rsid w:val="001A1BF6"/>
    <w:rsid w:val="001A47CD"/>
    <w:rsid w:val="001B20E9"/>
    <w:rsid w:val="001B402B"/>
    <w:rsid w:val="001B76AD"/>
    <w:rsid w:val="001C3EB3"/>
    <w:rsid w:val="001D077E"/>
    <w:rsid w:val="001D2F4E"/>
    <w:rsid w:val="001D35DA"/>
    <w:rsid w:val="001D5888"/>
    <w:rsid w:val="001D6C9F"/>
    <w:rsid w:val="001E012D"/>
    <w:rsid w:val="001E1672"/>
    <w:rsid w:val="001E2868"/>
    <w:rsid w:val="001E2B97"/>
    <w:rsid w:val="001F1D26"/>
    <w:rsid w:val="001F24C9"/>
    <w:rsid w:val="001F2706"/>
    <w:rsid w:val="001F52B0"/>
    <w:rsid w:val="001F53D6"/>
    <w:rsid w:val="00202AB0"/>
    <w:rsid w:val="0020596F"/>
    <w:rsid w:val="00210884"/>
    <w:rsid w:val="00217B50"/>
    <w:rsid w:val="00222BAF"/>
    <w:rsid w:val="00223528"/>
    <w:rsid w:val="00224C74"/>
    <w:rsid w:val="002270FD"/>
    <w:rsid w:val="002328D7"/>
    <w:rsid w:val="00235203"/>
    <w:rsid w:val="00237E3C"/>
    <w:rsid w:val="00240920"/>
    <w:rsid w:val="00240D9F"/>
    <w:rsid w:val="00240DC4"/>
    <w:rsid w:val="00247501"/>
    <w:rsid w:val="0025308F"/>
    <w:rsid w:val="00254EF8"/>
    <w:rsid w:val="0025777F"/>
    <w:rsid w:val="00257ED8"/>
    <w:rsid w:val="00267C15"/>
    <w:rsid w:val="0027304E"/>
    <w:rsid w:val="002778D4"/>
    <w:rsid w:val="00283F7E"/>
    <w:rsid w:val="002859B9"/>
    <w:rsid w:val="0029217B"/>
    <w:rsid w:val="00292B14"/>
    <w:rsid w:val="002A0E31"/>
    <w:rsid w:val="002A798A"/>
    <w:rsid w:val="002B2A58"/>
    <w:rsid w:val="002B3146"/>
    <w:rsid w:val="002C21D2"/>
    <w:rsid w:val="002C22E1"/>
    <w:rsid w:val="002C4574"/>
    <w:rsid w:val="002C56BE"/>
    <w:rsid w:val="002D0328"/>
    <w:rsid w:val="002D192B"/>
    <w:rsid w:val="002D4CE0"/>
    <w:rsid w:val="002E66D4"/>
    <w:rsid w:val="002E7B0A"/>
    <w:rsid w:val="002F1369"/>
    <w:rsid w:val="002F6AB0"/>
    <w:rsid w:val="002F77ED"/>
    <w:rsid w:val="00300D6D"/>
    <w:rsid w:val="0030624A"/>
    <w:rsid w:val="0030654F"/>
    <w:rsid w:val="00314B40"/>
    <w:rsid w:val="00316C20"/>
    <w:rsid w:val="00320F2F"/>
    <w:rsid w:val="00324757"/>
    <w:rsid w:val="00327514"/>
    <w:rsid w:val="00327D64"/>
    <w:rsid w:val="00330C49"/>
    <w:rsid w:val="0033493E"/>
    <w:rsid w:val="00345329"/>
    <w:rsid w:val="00345C83"/>
    <w:rsid w:val="003460B5"/>
    <w:rsid w:val="003461F1"/>
    <w:rsid w:val="00361484"/>
    <w:rsid w:val="00365A53"/>
    <w:rsid w:val="003713BC"/>
    <w:rsid w:val="00371DBD"/>
    <w:rsid w:val="00371DEC"/>
    <w:rsid w:val="00377BDD"/>
    <w:rsid w:val="0038043F"/>
    <w:rsid w:val="0038646C"/>
    <w:rsid w:val="00386F87"/>
    <w:rsid w:val="00387502"/>
    <w:rsid w:val="003909AA"/>
    <w:rsid w:val="00391ACF"/>
    <w:rsid w:val="003939DC"/>
    <w:rsid w:val="00393D34"/>
    <w:rsid w:val="0039506D"/>
    <w:rsid w:val="00397E76"/>
    <w:rsid w:val="003A0395"/>
    <w:rsid w:val="003A3232"/>
    <w:rsid w:val="003B1341"/>
    <w:rsid w:val="003B4C1E"/>
    <w:rsid w:val="003B5B69"/>
    <w:rsid w:val="003B5F73"/>
    <w:rsid w:val="003C56D1"/>
    <w:rsid w:val="003D6285"/>
    <w:rsid w:val="003D75A6"/>
    <w:rsid w:val="003E4B6E"/>
    <w:rsid w:val="003F4E05"/>
    <w:rsid w:val="004100F6"/>
    <w:rsid w:val="00411E9C"/>
    <w:rsid w:val="0042126F"/>
    <w:rsid w:val="004252EB"/>
    <w:rsid w:val="00425797"/>
    <w:rsid w:val="004313FB"/>
    <w:rsid w:val="004479F4"/>
    <w:rsid w:val="00454738"/>
    <w:rsid w:val="00454954"/>
    <w:rsid w:val="00463CB8"/>
    <w:rsid w:val="00476A4A"/>
    <w:rsid w:val="004779E6"/>
    <w:rsid w:val="00480F73"/>
    <w:rsid w:val="00481A45"/>
    <w:rsid w:val="0048282E"/>
    <w:rsid w:val="00487108"/>
    <w:rsid w:val="00487F0A"/>
    <w:rsid w:val="004919DA"/>
    <w:rsid w:val="00492030"/>
    <w:rsid w:val="00494595"/>
    <w:rsid w:val="00495C0F"/>
    <w:rsid w:val="004A2FD4"/>
    <w:rsid w:val="004A4786"/>
    <w:rsid w:val="004A4A8A"/>
    <w:rsid w:val="004B6B87"/>
    <w:rsid w:val="004C0B09"/>
    <w:rsid w:val="004C304B"/>
    <w:rsid w:val="004C396C"/>
    <w:rsid w:val="004C50D3"/>
    <w:rsid w:val="004C6EC7"/>
    <w:rsid w:val="004D1CF5"/>
    <w:rsid w:val="004D29F2"/>
    <w:rsid w:val="004D3F48"/>
    <w:rsid w:val="004E4E40"/>
    <w:rsid w:val="004E69FF"/>
    <w:rsid w:val="004F076C"/>
    <w:rsid w:val="004F576E"/>
    <w:rsid w:val="00501673"/>
    <w:rsid w:val="0050601E"/>
    <w:rsid w:val="005066D7"/>
    <w:rsid w:val="0052371F"/>
    <w:rsid w:val="005257D4"/>
    <w:rsid w:val="00532AB5"/>
    <w:rsid w:val="005368F8"/>
    <w:rsid w:val="005530C9"/>
    <w:rsid w:val="0058265B"/>
    <w:rsid w:val="0058552C"/>
    <w:rsid w:val="00586045"/>
    <w:rsid w:val="00590B52"/>
    <w:rsid w:val="00590FCA"/>
    <w:rsid w:val="00594B1E"/>
    <w:rsid w:val="00595457"/>
    <w:rsid w:val="005A635E"/>
    <w:rsid w:val="005A63F1"/>
    <w:rsid w:val="005A6E12"/>
    <w:rsid w:val="005C3E55"/>
    <w:rsid w:val="005D5110"/>
    <w:rsid w:val="005E2FD1"/>
    <w:rsid w:val="005E54C8"/>
    <w:rsid w:val="005F18F6"/>
    <w:rsid w:val="00610BB5"/>
    <w:rsid w:val="0061213B"/>
    <w:rsid w:val="00617CEC"/>
    <w:rsid w:val="00620B37"/>
    <w:rsid w:val="00625B22"/>
    <w:rsid w:val="00625D84"/>
    <w:rsid w:val="0062654F"/>
    <w:rsid w:val="006324A3"/>
    <w:rsid w:val="0063291C"/>
    <w:rsid w:val="00635211"/>
    <w:rsid w:val="00655BBC"/>
    <w:rsid w:val="00665EC1"/>
    <w:rsid w:val="006710D1"/>
    <w:rsid w:val="00671A7E"/>
    <w:rsid w:val="00672340"/>
    <w:rsid w:val="00672D59"/>
    <w:rsid w:val="00675100"/>
    <w:rsid w:val="006835A9"/>
    <w:rsid w:val="00690F2B"/>
    <w:rsid w:val="00694B5A"/>
    <w:rsid w:val="00696CFE"/>
    <w:rsid w:val="00696F34"/>
    <w:rsid w:val="006977B4"/>
    <w:rsid w:val="00697A3F"/>
    <w:rsid w:val="006A0BD5"/>
    <w:rsid w:val="006C08B5"/>
    <w:rsid w:val="006C1640"/>
    <w:rsid w:val="006C239C"/>
    <w:rsid w:val="006C2E78"/>
    <w:rsid w:val="006C5A7A"/>
    <w:rsid w:val="006C5F61"/>
    <w:rsid w:val="006D07CC"/>
    <w:rsid w:val="006D0F7D"/>
    <w:rsid w:val="006D3B3C"/>
    <w:rsid w:val="006D3CBF"/>
    <w:rsid w:val="006D3D75"/>
    <w:rsid w:val="006E0D2A"/>
    <w:rsid w:val="006F73E2"/>
    <w:rsid w:val="006F77BF"/>
    <w:rsid w:val="00704C92"/>
    <w:rsid w:val="00705019"/>
    <w:rsid w:val="007068EF"/>
    <w:rsid w:val="00712314"/>
    <w:rsid w:val="00712866"/>
    <w:rsid w:val="00717462"/>
    <w:rsid w:val="007226F2"/>
    <w:rsid w:val="00724D18"/>
    <w:rsid w:val="0072521F"/>
    <w:rsid w:val="00725DD1"/>
    <w:rsid w:val="00733DFA"/>
    <w:rsid w:val="00735B96"/>
    <w:rsid w:val="00741B01"/>
    <w:rsid w:val="00776B6D"/>
    <w:rsid w:val="00780F56"/>
    <w:rsid w:val="0078134D"/>
    <w:rsid w:val="00783045"/>
    <w:rsid w:val="00784C5B"/>
    <w:rsid w:val="00787C8A"/>
    <w:rsid w:val="00787FDA"/>
    <w:rsid w:val="00792EE0"/>
    <w:rsid w:val="0079347B"/>
    <w:rsid w:val="007956AF"/>
    <w:rsid w:val="007A30A3"/>
    <w:rsid w:val="007A386F"/>
    <w:rsid w:val="007A74A2"/>
    <w:rsid w:val="007A782D"/>
    <w:rsid w:val="007B24CA"/>
    <w:rsid w:val="007B2D32"/>
    <w:rsid w:val="007B4B87"/>
    <w:rsid w:val="007B7803"/>
    <w:rsid w:val="007C39BD"/>
    <w:rsid w:val="007C6638"/>
    <w:rsid w:val="007C75CA"/>
    <w:rsid w:val="007C7DDE"/>
    <w:rsid w:val="007D25ED"/>
    <w:rsid w:val="007D58BA"/>
    <w:rsid w:val="007D6484"/>
    <w:rsid w:val="007E1948"/>
    <w:rsid w:val="007E1E43"/>
    <w:rsid w:val="007E28E6"/>
    <w:rsid w:val="007E2B0A"/>
    <w:rsid w:val="007E2EA8"/>
    <w:rsid w:val="00800E6D"/>
    <w:rsid w:val="00804D67"/>
    <w:rsid w:val="008150C5"/>
    <w:rsid w:val="00815B2B"/>
    <w:rsid w:val="0081639D"/>
    <w:rsid w:val="00822F3C"/>
    <w:rsid w:val="00824A92"/>
    <w:rsid w:val="0082518C"/>
    <w:rsid w:val="00827609"/>
    <w:rsid w:val="008338EB"/>
    <w:rsid w:val="00840DA5"/>
    <w:rsid w:val="00841258"/>
    <w:rsid w:val="008432CA"/>
    <w:rsid w:val="008432E7"/>
    <w:rsid w:val="0086206B"/>
    <w:rsid w:val="00863422"/>
    <w:rsid w:val="0086619E"/>
    <w:rsid w:val="00867A07"/>
    <w:rsid w:val="008771EF"/>
    <w:rsid w:val="008845BB"/>
    <w:rsid w:val="00886472"/>
    <w:rsid w:val="00886E65"/>
    <w:rsid w:val="00887DDF"/>
    <w:rsid w:val="008A0E5D"/>
    <w:rsid w:val="008A1B04"/>
    <w:rsid w:val="008A3C21"/>
    <w:rsid w:val="008A4465"/>
    <w:rsid w:val="008B0740"/>
    <w:rsid w:val="008B1BF9"/>
    <w:rsid w:val="008B4073"/>
    <w:rsid w:val="008B53AF"/>
    <w:rsid w:val="008C4F45"/>
    <w:rsid w:val="008D51A5"/>
    <w:rsid w:val="008D78CB"/>
    <w:rsid w:val="008D79EB"/>
    <w:rsid w:val="008E004D"/>
    <w:rsid w:val="008E3236"/>
    <w:rsid w:val="008E4D6E"/>
    <w:rsid w:val="008F1600"/>
    <w:rsid w:val="008F596E"/>
    <w:rsid w:val="009068C5"/>
    <w:rsid w:val="00907AEB"/>
    <w:rsid w:val="00914903"/>
    <w:rsid w:val="00915416"/>
    <w:rsid w:val="00923BDB"/>
    <w:rsid w:val="009577CF"/>
    <w:rsid w:val="00967069"/>
    <w:rsid w:val="009673EF"/>
    <w:rsid w:val="00967830"/>
    <w:rsid w:val="00976896"/>
    <w:rsid w:val="009819FA"/>
    <w:rsid w:val="00982625"/>
    <w:rsid w:val="009832DA"/>
    <w:rsid w:val="009843D6"/>
    <w:rsid w:val="0098649E"/>
    <w:rsid w:val="00991331"/>
    <w:rsid w:val="00992026"/>
    <w:rsid w:val="00996803"/>
    <w:rsid w:val="009972A4"/>
    <w:rsid w:val="009A110F"/>
    <w:rsid w:val="009A11EF"/>
    <w:rsid w:val="009A4EEC"/>
    <w:rsid w:val="009B01FE"/>
    <w:rsid w:val="009B5E91"/>
    <w:rsid w:val="009B5EB6"/>
    <w:rsid w:val="009C1AAA"/>
    <w:rsid w:val="009C22A0"/>
    <w:rsid w:val="009C4477"/>
    <w:rsid w:val="009C75FC"/>
    <w:rsid w:val="009D0921"/>
    <w:rsid w:val="009D3592"/>
    <w:rsid w:val="009D43ED"/>
    <w:rsid w:val="009F42F0"/>
    <w:rsid w:val="009F4727"/>
    <w:rsid w:val="009F6C26"/>
    <w:rsid w:val="009F6E2C"/>
    <w:rsid w:val="00A0137D"/>
    <w:rsid w:val="00A0281B"/>
    <w:rsid w:val="00A057BF"/>
    <w:rsid w:val="00A058DF"/>
    <w:rsid w:val="00A075C1"/>
    <w:rsid w:val="00A15CF4"/>
    <w:rsid w:val="00A16062"/>
    <w:rsid w:val="00A1615F"/>
    <w:rsid w:val="00A16F72"/>
    <w:rsid w:val="00A17BE4"/>
    <w:rsid w:val="00A208DC"/>
    <w:rsid w:val="00A304FA"/>
    <w:rsid w:val="00A31015"/>
    <w:rsid w:val="00A411F0"/>
    <w:rsid w:val="00A47396"/>
    <w:rsid w:val="00A55FD5"/>
    <w:rsid w:val="00A626B7"/>
    <w:rsid w:val="00A662F3"/>
    <w:rsid w:val="00A66516"/>
    <w:rsid w:val="00A7057B"/>
    <w:rsid w:val="00A710CC"/>
    <w:rsid w:val="00A71BE1"/>
    <w:rsid w:val="00A71DCD"/>
    <w:rsid w:val="00A74BEE"/>
    <w:rsid w:val="00A77330"/>
    <w:rsid w:val="00A776FD"/>
    <w:rsid w:val="00AA181C"/>
    <w:rsid w:val="00AC2456"/>
    <w:rsid w:val="00AC51A4"/>
    <w:rsid w:val="00AC7C31"/>
    <w:rsid w:val="00AD4623"/>
    <w:rsid w:val="00AD70F8"/>
    <w:rsid w:val="00AD7965"/>
    <w:rsid w:val="00AE192E"/>
    <w:rsid w:val="00AF3C6E"/>
    <w:rsid w:val="00AF46C9"/>
    <w:rsid w:val="00AF6F90"/>
    <w:rsid w:val="00AF7E28"/>
    <w:rsid w:val="00B0046E"/>
    <w:rsid w:val="00B007A5"/>
    <w:rsid w:val="00B03D13"/>
    <w:rsid w:val="00B049E2"/>
    <w:rsid w:val="00B068A4"/>
    <w:rsid w:val="00B06961"/>
    <w:rsid w:val="00B108F9"/>
    <w:rsid w:val="00B114C4"/>
    <w:rsid w:val="00B116D9"/>
    <w:rsid w:val="00B123C4"/>
    <w:rsid w:val="00B16667"/>
    <w:rsid w:val="00B23798"/>
    <w:rsid w:val="00B27D81"/>
    <w:rsid w:val="00B34E3F"/>
    <w:rsid w:val="00B4120D"/>
    <w:rsid w:val="00B43746"/>
    <w:rsid w:val="00B459F0"/>
    <w:rsid w:val="00B51285"/>
    <w:rsid w:val="00B52E33"/>
    <w:rsid w:val="00B535AE"/>
    <w:rsid w:val="00B5360D"/>
    <w:rsid w:val="00B56AAB"/>
    <w:rsid w:val="00B658CE"/>
    <w:rsid w:val="00B70B74"/>
    <w:rsid w:val="00B73711"/>
    <w:rsid w:val="00B739FD"/>
    <w:rsid w:val="00B840BD"/>
    <w:rsid w:val="00B86729"/>
    <w:rsid w:val="00B92C56"/>
    <w:rsid w:val="00B94105"/>
    <w:rsid w:val="00B950FD"/>
    <w:rsid w:val="00BA5122"/>
    <w:rsid w:val="00BB2DAF"/>
    <w:rsid w:val="00BB4447"/>
    <w:rsid w:val="00BB4CC3"/>
    <w:rsid w:val="00BC0F72"/>
    <w:rsid w:val="00BC142C"/>
    <w:rsid w:val="00BC3C71"/>
    <w:rsid w:val="00BD2496"/>
    <w:rsid w:val="00BE33C1"/>
    <w:rsid w:val="00BE42F1"/>
    <w:rsid w:val="00BE6ACC"/>
    <w:rsid w:val="00BF4A4D"/>
    <w:rsid w:val="00BF5B97"/>
    <w:rsid w:val="00BF7072"/>
    <w:rsid w:val="00C04D5E"/>
    <w:rsid w:val="00C05C03"/>
    <w:rsid w:val="00C062C7"/>
    <w:rsid w:val="00C071B2"/>
    <w:rsid w:val="00C07F00"/>
    <w:rsid w:val="00C14216"/>
    <w:rsid w:val="00C15875"/>
    <w:rsid w:val="00C20688"/>
    <w:rsid w:val="00C22427"/>
    <w:rsid w:val="00C27371"/>
    <w:rsid w:val="00C36351"/>
    <w:rsid w:val="00C422B1"/>
    <w:rsid w:val="00C5362D"/>
    <w:rsid w:val="00C575A4"/>
    <w:rsid w:val="00C63F88"/>
    <w:rsid w:val="00C67CCA"/>
    <w:rsid w:val="00C70D33"/>
    <w:rsid w:val="00C728AB"/>
    <w:rsid w:val="00C75B84"/>
    <w:rsid w:val="00C829D1"/>
    <w:rsid w:val="00C85932"/>
    <w:rsid w:val="00C90695"/>
    <w:rsid w:val="00C92369"/>
    <w:rsid w:val="00C942E3"/>
    <w:rsid w:val="00C94387"/>
    <w:rsid w:val="00C9450E"/>
    <w:rsid w:val="00C95FD0"/>
    <w:rsid w:val="00C96652"/>
    <w:rsid w:val="00C97F02"/>
    <w:rsid w:val="00CA4BDC"/>
    <w:rsid w:val="00CA565C"/>
    <w:rsid w:val="00CA694A"/>
    <w:rsid w:val="00CA7D17"/>
    <w:rsid w:val="00CB07CE"/>
    <w:rsid w:val="00CB17D3"/>
    <w:rsid w:val="00CB77AD"/>
    <w:rsid w:val="00CC286E"/>
    <w:rsid w:val="00CC2B90"/>
    <w:rsid w:val="00CC7791"/>
    <w:rsid w:val="00CD1864"/>
    <w:rsid w:val="00CD2817"/>
    <w:rsid w:val="00CD4004"/>
    <w:rsid w:val="00CD6D6D"/>
    <w:rsid w:val="00CD75D6"/>
    <w:rsid w:val="00CE00FA"/>
    <w:rsid w:val="00CE0B3B"/>
    <w:rsid w:val="00CE2927"/>
    <w:rsid w:val="00CE3E99"/>
    <w:rsid w:val="00CE4506"/>
    <w:rsid w:val="00CF25FD"/>
    <w:rsid w:val="00CF31E9"/>
    <w:rsid w:val="00CF3F1E"/>
    <w:rsid w:val="00CF41BB"/>
    <w:rsid w:val="00CF5673"/>
    <w:rsid w:val="00CF7512"/>
    <w:rsid w:val="00D15860"/>
    <w:rsid w:val="00D201C6"/>
    <w:rsid w:val="00D2260A"/>
    <w:rsid w:val="00D23CAD"/>
    <w:rsid w:val="00D33DED"/>
    <w:rsid w:val="00D36857"/>
    <w:rsid w:val="00D45312"/>
    <w:rsid w:val="00D5749B"/>
    <w:rsid w:val="00D6314A"/>
    <w:rsid w:val="00D671C0"/>
    <w:rsid w:val="00D67E51"/>
    <w:rsid w:val="00D74A50"/>
    <w:rsid w:val="00D76881"/>
    <w:rsid w:val="00D96548"/>
    <w:rsid w:val="00DA2C04"/>
    <w:rsid w:val="00DA2CAA"/>
    <w:rsid w:val="00DA3527"/>
    <w:rsid w:val="00DA46ED"/>
    <w:rsid w:val="00DA4F77"/>
    <w:rsid w:val="00DA517C"/>
    <w:rsid w:val="00DA7DA1"/>
    <w:rsid w:val="00DB38F5"/>
    <w:rsid w:val="00DB3F13"/>
    <w:rsid w:val="00DC0D56"/>
    <w:rsid w:val="00DC238C"/>
    <w:rsid w:val="00DC676D"/>
    <w:rsid w:val="00DD20ED"/>
    <w:rsid w:val="00DD58BD"/>
    <w:rsid w:val="00DD59C6"/>
    <w:rsid w:val="00DE140B"/>
    <w:rsid w:val="00DE1C0C"/>
    <w:rsid w:val="00DE2D09"/>
    <w:rsid w:val="00DE33BD"/>
    <w:rsid w:val="00DE4BCE"/>
    <w:rsid w:val="00DE6C36"/>
    <w:rsid w:val="00DF0E92"/>
    <w:rsid w:val="00DF415B"/>
    <w:rsid w:val="00E00B4F"/>
    <w:rsid w:val="00E0190E"/>
    <w:rsid w:val="00E01F02"/>
    <w:rsid w:val="00E0313A"/>
    <w:rsid w:val="00E03226"/>
    <w:rsid w:val="00E0529B"/>
    <w:rsid w:val="00E062C8"/>
    <w:rsid w:val="00E0681E"/>
    <w:rsid w:val="00E06C6E"/>
    <w:rsid w:val="00E10400"/>
    <w:rsid w:val="00E13110"/>
    <w:rsid w:val="00E1398F"/>
    <w:rsid w:val="00E13E4F"/>
    <w:rsid w:val="00E16E40"/>
    <w:rsid w:val="00E20208"/>
    <w:rsid w:val="00E20AC2"/>
    <w:rsid w:val="00E256C6"/>
    <w:rsid w:val="00E26428"/>
    <w:rsid w:val="00E27560"/>
    <w:rsid w:val="00E343DF"/>
    <w:rsid w:val="00E4130E"/>
    <w:rsid w:val="00E45EC4"/>
    <w:rsid w:val="00E55D9E"/>
    <w:rsid w:val="00E57C8B"/>
    <w:rsid w:val="00E57D22"/>
    <w:rsid w:val="00E6189E"/>
    <w:rsid w:val="00E623BD"/>
    <w:rsid w:val="00E648D5"/>
    <w:rsid w:val="00E72992"/>
    <w:rsid w:val="00E754C9"/>
    <w:rsid w:val="00E7626D"/>
    <w:rsid w:val="00E767CB"/>
    <w:rsid w:val="00E81751"/>
    <w:rsid w:val="00E83007"/>
    <w:rsid w:val="00E90AB0"/>
    <w:rsid w:val="00EA2209"/>
    <w:rsid w:val="00EA36D5"/>
    <w:rsid w:val="00EA48DF"/>
    <w:rsid w:val="00EB220F"/>
    <w:rsid w:val="00EB40B6"/>
    <w:rsid w:val="00EB40F3"/>
    <w:rsid w:val="00EC5B72"/>
    <w:rsid w:val="00EC62BB"/>
    <w:rsid w:val="00ED1B27"/>
    <w:rsid w:val="00EE6040"/>
    <w:rsid w:val="00EE679B"/>
    <w:rsid w:val="00EF19A2"/>
    <w:rsid w:val="00EF1F31"/>
    <w:rsid w:val="00EF387B"/>
    <w:rsid w:val="00F0200F"/>
    <w:rsid w:val="00F030AF"/>
    <w:rsid w:val="00F114E7"/>
    <w:rsid w:val="00F207FE"/>
    <w:rsid w:val="00F22FA5"/>
    <w:rsid w:val="00F24A3C"/>
    <w:rsid w:val="00F26B1A"/>
    <w:rsid w:val="00F27C41"/>
    <w:rsid w:val="00F31A80"/>
    <w:rsid w:val="00F445B7"/>
    <w:rsid w:val="00F4556D"/>
    <w:rsid w:val="00F53267"/>
    <w:rsid w:val="00F61088"/>
    <w:rsid w:val="00F746C6"/>
    <w:rsid w:val="00F755FC"/>
    <w:rsid w:val="00F757DA"/>
    <w:rsid w:val="00F82AB1"/>
    <w:rsid w:val="00F860CB"/>
    <w:rsid w:val="00F92EAC"/>
    <w:rsid w:val="00F930F0"/>
    <w:rsid w:val="00F93FDB"/>
    <w:rsid w:val="00FA145F"/>
    <w:rsid w:val="00FA2FB8"/>
    <w:rsid w:val="00FA5661"/>
    <w:rsid w:val="00FB6921"/>
    <w:rsid w:val="00FC53AE"/>
    <w:rsid w:val="00FD5E7D"/>
    <w:rsid w:val="00FE0EDA"/>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7E592"/>
  <w15:docId w15:val="{EFA34D38-6223-4D83-AB09-BFA72BEC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314A"/>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paragraph" w:customStyle="1" w:styleId="A-odstavecodsazensodrkami">
    <w:name w:val="A-odstavec odsazený s odrážkami"/>
    <w:basedOn w:val="Normln"/>
    <w:rsid w:val="001013B3"/>
    <w:pPr>
      <w:numPr>
        <w:numId w:val="24"/>
      </w:numPr>
      <w:tabs>
        <w:tab w:val="clear" w:pos="1004"/>
      </w:tabs>
      <w:ind w:left="1080" w:hanging="360"/>
      <w:jc w:val="both"/>
    </w:pPr>
    <w:rPr>
      <w:rFonts w:ascii="Arial" w:hAnsi="Arial" w:cs="Arial"/>
      <w:sz w:val="22"/>
      <w:szCs w:val="22"/>
    </w:rPr>
  </w:style>
  <w:style w:type="paragraph" w:customStyle="1" w:styleId="Standard1">
    <w:name w:val="Standard1"/>
    <w:basedOn w:val="Normln"/>
    <w:link w:val="Standard1Char"/>
    <w:rsid w:val="001013B3"/>
    <w:pPr>
      <w:overflowPunct w:val="0"/>
      <w:autoSpaceDE w:val="0"/>
      <w:autoSpaceDN w:val="0"/>
      <w:adjustRightInd w:val="0"/>
      <w:spacing w:before="60" w:line="269" w:lineRule="auto"/>
      <w:ind w:firstLine="284"/>
      <w:jc w:val="both"/>
      <w:textAlignment w:val="baseline"/>
    </w:pPr>
  </w:style>
  <w:style w:type="character" w:customStyle="1" w:styleId="Standard1Char">
    <w:name w:val="Standard1 Char"/>
    <w:link w:val="Standard1"/>
    <w:rsid w:val="001013B3"/>
    <w:rPr>
      <w:sz w:val="24"/>
      <w:szCs w:val="24"/>
    </w:rPr>
  </w:style>
  <w:style w:type="character" w:customStyle="1" w:styleId="Export0Char">
    <w:name w:val="Export 0 Char"/>
    <w:link w:val="Export0"/>
    <w:rsid w:val="001013B3"/>
    <w:rPr>
      <w:rFonts w:ascii="Courier New" w:hAnsi="Courier New"/>
      <w:sz w:val="24"/>
      <w:lang w:val="en-US"/>
    </w:rPr>
  </w:style>
  <w:style w:type="character" w:customStyle="1" w:styleId="Nevyeenzmnka1">
    <w:name w:val="Nevyřešená zmínka1"/>
    <w:basedOn w:val="Standardnpsmoodstavce"/>
    <w:uiPriority w:val="99"/>
    <w:semiHidden/>
    <w:unhideWhenUsed/>
    <w:rsid w:val="00480F73"/>
    <w:rPr>
      <w:color w:val="605E5C"/>
      <w:shd w:val="clear" w:color="auto" w:fill="E1DFDD"/>
    </w:rPr>
  </w:style>
  <w:style w:type="paragraph" w:customStyle="1" w:styleId="A-odstavecodsazen">
    <w:name w:val="A-odstavec odsazený"/>
    <w:basedOn w:val="Export0"/>
    <w:link w:val="A-odstavecodsazenChar"/>
    <w:rsid w:val="00CA7D17"/>
    <w:pPr>
      <w:ind w:left="720"/>
      <w:jc w:val="both"/>
    </w:pPr>
    <w:rPr>
      <w:rFonts w:ascii="Arial" w:hAnsi="Arial" w:cs="Arial"/>
      <w:sz w:val="22"/>
      <w:szCs w:val="22"/>
      <w:lang w:val="cs-CZ"/>
    </w:rPr>
  </w:style>
  <w:style w:type="character" w:customStyle="1" w:styleId="A-odstavecodsazenChar">
    <w:name w:val="A-odstavec odsazený Char"/>
    <w:link w:val="A-odstavecodsazen"/>
    <w:rsid w:val="00CA7D17"/>
    <w:rPr>
      <w:rFonts w:ascii="Arial" w:hAnsi="Arial" w:cs="Arial"/>
      <w:sz w:val="22"/>
      <w:szCs w:val="22"/>
    </w:rPr>
  </w:style>
  <w:style w:type="paragraph" w:customStyle="1" w:styleId="lneksmlouvynadpisPVL">
    <w:name w:val="Článek smlouvy nadpis (PVL)"/>
    <w:basedOn w:val="Normln"/>
    <w:qFormat/>
    <w:rsid w:val="0006787D"/>
    <w:pPr>
      <w:numPr>
        <w:numId w:val="37"/>
      </w:numPr>
      <w:tabs>
        <w:tab w:val="num" w:pos="360"/>
        <w:tab w:val="left" w:pos="426"/>
      </w:tabs>
      <w:spacing w:before="120" w:after="120"/>
      <w:ind w:left="0" w:firstLine="0"/>
      <w:jc w:val="center"/>
      <w:outlineLvl w:val="0"/>
    </w:pPr>
    <w:rPr>
      <w:rFonts w:ascii="Arial" w:eastAsiaTheme="minorHAnsi" w:hAnsi="Arial" w:cs="Arial"/>
      <w:b/>
      <w:sz w:val="22"/>
      <w:szCs w:val="22"/>
      <w:u w:val="single"/>
      <w:lang w:eastAsia="en-US"/>
    </w:rPr>
  </w:style>
  <w:style w:type="character" w:customStyle="1" w:styleId="SamostatntextpodlnekPVLChar">
    <w:name w:val="Samostatný text pod článek (PVL) Char"/>
    <w:link w:val="SamostatntextpodlnekPVL"/>
    <w:locked/>
    <w:rsid w:val="0006787D"/>
    <w:rPr>
      <w:rFonts w:ascii="Arial" w:hAnsi="Arial" w:cs="Arial"/>
    </w:rPr>
  </w:style>
  <w:style w:type="paragraph" w:customStyle="1" w:styleId="SamostatntextpodlnekPVL">
    <w:name w:val="Samostatný text pod článek (PVL)"/>
    <w:basedOn w:val="Normln"/>
    <w:link w:val="SamostatntextpodlnekPVLChar"/>
    <w:qFormat/>
    <w:rsid w:val="0006787D"/>
    <w:pPr>
      <w:ind w:left="425"/>
      <w:jc w:val="both"/>
    </w:pPr>
    <w:rPr>
      <w:rFonts w:ascii="Arial" w:hAnsi="Arial" w:cs="Arial"/>
      <w:sz w:val="20"/>
      <w:szCs w:val="20"/>
    </w:rPr>
  </w:style>
  <w:style w:type="paragraph" w:customStyle="1" w:styleId="lneksmlouvytextPVL">
    <w:name w:val="Článek smlouvy text (PVL)"/>
    <w:basedOn w:val="Normln"/>
    <w:link w:val="lneksmlouvytextPVLChar"/>
    <w:qFormat/>
    <w:rsid w:val="0006787D"/>
    <w:pPr>
      <w:numPr>
        <w:ilvl w:val="1"/>
        <w:numId w:val="37"/>
      </w:numPr>
      <w:tabs>
        <w:tab w:val="left" w:pos="426"/>
      </w:tabs>
      <w:ind w:left="360"/>
      <w:jc w:val="both"/>
      <w:outlineLvl w:val="1"/>
    </w:pPr>
    <w:rPr>
      <w:rFonts w:ascii="Arial" w:eastAsiaTheme="minorHAnsi" w:hAnsi="Arial" w:cs="Arial"/>
      <w:sz w:val="22"/>
      <w:szCs w:val="22"/>
      <w:lang w:eastAsia="en-US"/>
    </w:rPr>
  </w:style>
  <w:style w:type="character" w:customStyle="1" w:styleId="lneksmlouvytextPVLChar">
    <w:name w:val="Článek smlouvy text (PVL) Char"/>
    <w:link w:val="lneksmlouvytextPVL"/>
    <w:locked/>
    <w:rsid w:val="0006787D"/>
    <w:rPr>
      <w:rFonts w:ascii="Arial" w:eastAsiaTheme="minorHAnsi" w:hAnsi="Arial" w:cs="Arial"/>
      <w:sz w:val="22"/>
      <w:szCs w:val="22"/>
      <w:lang w:eastAsia="en-US"/>
    </w:rPr>
  </w:style>
  <w:style w:type="paragraph" w:customStyle="1" w:styleId="SeznamsmlouvaPVL">
    <w:name w:val="Seznam smlouva (PVL)"/>
    <w:basedOn w:val="lneksmlouvytextPVL"/>
    <w:qFormat/>
    <w:rsid w:val="0006787D"/>
    <w:pPr>
      <w:numPr>
        <w:ilvl w:val="2"/>
      </w:numPr>
      <w:tabs>
        <w:tab w:val="clear" w:pos="426"/>
        <w:tab w:val="num" w:pos="360"/>
        <w:tab w:val="left" w:pos="993"/>
        <w:tab w:val="num" w:pos="2340"/>
      </w:tabs>
      <w:ind w:left="993" w:hanging="567"/>
    </w:pPr>
  </w:style>
  <w:style w:type="character" w:customStyle="1" w:styleId="MeziodstavceChar">
    <w:name w:val="Meziodstavce Char"/>
    <w:basedOn w:val="Standardnpsmoodstavce"/>
    <w:link w:val="Meziodstavce"/>
    <w:locked/>
    <w:rsid w:val="0006787D"/>
    <w:rPr>
      <w:rFonts w:ascii="Arial" w:hAnsi="Arial" w:cs="Arial"/>
    </w:rPr>
  </w:style>
  <w:style w:type="paragraph" w:customStyle="1" w:styleId="Meziodstavce">
    <w:name w:val="Meziodstavce"/>
    <w:basedOn w:val="Normln"/>
    <w:link w:val="MeziodstavceChar"/>
    <w:qFormat/>
    <w:rsid w:val="0006787D"/>
    <w:pPr>
      <w:jc w:val="both"/>
      <w:outlineLvl w:val="1"/>
    </w:pPr>
    <w:rPr>
      <w:rFonts w:ascii="Arial" w:hAnsi="Arial" w:cs="Arial"/>
      <w:sz w:val="20"/>
      <w:szCs w:val="20"/>
    </w:rPr>
  </w:style>
  <w:style w:type="character" w:styleId="Odkaznakoment">
    <w:name w:val="annotation reference"/>
    <w:basedOn w:val="Standardnpsmoodstavce"/>
    <w:uiPriority w:val="99"/>
    <w:semiHidden/>
    <w:unhideWhenUsed/>
    <w:rsid w:val="00CE00FA"/>
    <w:rPr>
      <w:sz w:val="16"/>
      <w:szCs w:val="16"/>
    </w:rPr>
  </w:style>
  <w:style w:type="paragraph" w:styleId="Textkomente">
    <w:name w:val="annotation text"/>
    <w:basedOn w:val="Normln"/>
    <w:link w:val="TextkomenteChar"/>
    <w:uiPriority w:val="99"/>
    <w:semiHidden/>
    <w:unhideWhenUsed/>
    <w:rsid w:val="00CE00FA"/>
    <w:rPr>
      <w:sz w:val="20"/>
      <w:szCs w:val="20"/>
    </w:rPr>
  </w:style>
  <w:style w:type="character" w:customStyle="1" w:styleId="TextkomenteChar">
    <w:name w:val="Text komentáře Char"/>
    <w:basedOn w:val="Standardnpsmoodstavce"/>
    <w:link w:val="Textkomente"/>
    <w:uiPriority w:val="99"/>
    <w:semiHidden/>
    <w:rsid w:val="00CE0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6807310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984316604">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271476750">
      <w:bodyDiv w:val="1"/>
      <w:marLeft w:val="0"/>
      <w:marRight w:val="0"/>
      <w:marTop w:val="0"/>
      <w:marBottom w:val="0"/>
      <w:divBdr>
        <w:top w:val="none" w:sz="0" w:space="0" w:color="auto"/>
        <w:left w:val="none" w:sz="0" w:space="0" w:color="auto"/>
        <w:bottom w:val="none" w:sz="0" w:space="0" w:color="auto"/>
        <w:right w:val="none" w:sz="0" w:space="0" w:color="auto"/>
      </w:divBdr>
    </w:div>
    <w:div w:id="1330478258">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4748</Words>
  <Characters>28019</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32702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Plecháčová Romana</cp:lastModifiedBy>
  <cp:revision>2</cp:revision>
  <cp:lastPrinted>2023-01-04T05:36:00Z</cp:lastPrinted>
  <dcterms:created xsi:type="dcterms:W3CDTF">2023-01-24T07:45:00Z</dcterms:created>
  <dcterms:modified xsi:type="dcterms:W3CDTF">2023-01-24T07:45:00Z</dcterms:modified>
</cp:coreProperties>
</file>