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0CB0B" w14:textId="760D8919" w:rsidR="00B46002" w:rsidRPr="00AE3AD6" w:rsidRDefault="007E788F" w:rsidP="009B72E8">
      <w:pPr>
        <w:spacing w:line="240" w:lineRule="auto"/>
        <w:jc w:val="center"/>
        <w:rPr>
          <w:b/>
        </w:rPr>
      </w:pPr>
      <w:bookmarkStart w:id="0" w:name="_Hlk121300960"/>
      <w:r w:rsidRPr="00AE3AD6">
        <w:rPr>
          <w:b/>
        </w:rPr>
        <w:t xml:space="preserve">SMLOUVA O </w:t>
      </w:r>
      <w:r w:rsidR="002E5490" w:rsidRPr="00AE3AD6">
        <w:rPr>
          <w:b/>
        </w:rPr>
        <w:t>SPOLUPRÁCI PŘI ZAJIŠTĚNÍ SLUŽEB PRODEJNÍ A INFORMAČNÍ KANCELÁŘE</w:t>
      </w:r>
    </w:p>
    <w:p w14:paraId="2B2C50FD" w14:textId="2D73596B" w:rsidR="00805F20" w:rsidRPr="00155E50" w:rsidRDefault="00805F20" w:rsidP="009B72E8">
      <w:pPr>
        <w:pStyle w:val="Default"/>
        <w:jc w:val="center"/>
        <w:rPr>
          <w:rFonts w:asciiTheme="minorHAnsi" w:hAnsiTheme="minorHAnsi" w:cstheme="minorHAnsi"/>
          <w:color w:val="auto"/>
          <w:sz w:val="22"/>
          <w:szCs w:val="22"/>
        </w:rPr>
      </w:pPr>
      <w:r w:rsidRPr="00155E50">
        <w:rPr>
          <w:rFonts w:asciiTheme="minorHAnsi" w:hAnsiTheme="minorHAnsi" w:cstheme="minorHAnsi"/>
          <w:color w:val="auto"/>
          <w:sz w:val="22"/>
          <w:szCs w:val="22"/>
        </w:rPr>
        <w:t>uza</w:t>
      </w:r>
      <w:r w:rsidR="00C63C44" w:rsidRPr="00155E50">
        <w:rPr>
          <w:rFonts w:asciiTheme="minorHAnsi" w:hAnsiTheme="minorHAnsi" w:cstheme="minorHAnsi"/>
          <w:color w:val="auto"/>
          <w:sz w:val="22"/>
          <w:szCs w:val="22"/>
        </w:rPr>
        <w:t>v</w:t>
      </w:r>
      <w:r w:rsidR="00472764" w:rsidRPr="00155E50">
        <w:rPr>
          <w:rFonts w:asciiTheme="minorHAnsi" w:hAnsiTheme="minorHAnsi" w:cstheme="minorHAnsi"/>
          <w:color w:val="auto"/>
          <w:sz w:val="22"/>
          <w:szCs w:val="22"/>
        </w:rPr>
        <w:t>řená ve smyslu ustanovení § 1746 odst. 2</w:t>
      </w:r>
      <w:r w:rsidRPr="00155E50">
        <w:rPr>
          <w:rFonts w:asciiTheme="minorHAnsi" w:hAnsiTheme="minorHAnsi" w:cstheme="minorHAnsi"/>
          <w:color w:val="auto"/>
          <w:sz w:val="22"/>
          <w:szCs w:val="22"/>
        </w:rPr>
        <w:t xml:space="preserve"> zákona č. 89/2012 Sb.</w:t>
      </w:r>
      <w:r w:rsidR="006E082D" w:rsidRPr="00155E50">
        <w:rPr>
          <w:rFonts w:asciiTheme="minorHAnsi" w:hAnsiTheme="minorHAnsi" w:cstheme="minorHAnsi"/>
          <w:color w:val="auto"/>
          <w:sz w:val="22"/>
          <w:szCs w:val="22"/>
        </w:rPr>
        <w:t>,</w:t>
      </w:r>
      <w:r w:rsidRPr="00155E50">
        <w:rPr>
          <w:rFonts w:asciiTheme="minorHAnsi" w:hAnsiTheme="minorHAnsi" w:cstheme="minorHAnsi"/>
          <w:color w:val="auto"/>
          <w:sz w:val="22"/>
          <w:szCs w:val="22"/>
        </w:rPr>
        <w:t xml:space="preserve"> občanského zákoníku, ve znění pozdějších předpisů (dále jen „</w:t>
      </w:r>
      <w:r w:rsidRPr="00155E50">
        <w:rPr>
          <w:rFonts w:asciiTheme="minorHAnsi" w:hAnsiTheme="minorHAnsi" w:cstheme="minorHAnsi"/>
          <w:b/>
          <w:bCs/>
          <w:color w:val="auto"/>
          <w:sz w:val="22"/>
          <w:szCs w:val="22"/>
        </w:rPr>
        <w:t>občanský zákoník</w:t>
      </w:r>
      <w:r w:rsidRPr="00155E50">
        <w:rPr>
          <w:rFonts w:asciiTheme="minorHAnsi" w:hAnsiTheme="minorHAnsi" w:cstheme="minorHAnsi"/>
          <w:color w:val="auto"/>
          <w:sz w:val="22"/>
          <w:szCs w:val="22"/>
        </w:rPr>
        <w:t>“)</w:t>
      </w:r>
    </w:p>
    <w:p w14:paraId="55C01992" w14:textId="77777777" w:rsidR="00C24FA8" w:rsidRPr="00155E50" w:rsidRDefault="00C24FA8" w:rsidP="009B72E8">
      <w:pPr>
        <w:pStyle w:val="Default"/>
        <w:jc w:val="both"/>
        <w:rPr>
          <w:rFonts w:asciiTheme="minorHAnsi" w:hAnsiTheme="minorHAnsi" w:cstheme="minorHAnsi"/>
          <w:color w:val="auto"/>
          <w:sz w:val="22"/>
          <w:szCs w:val="22"/>
        </w:rPr>
      </w:pPr>
    </w:p>
    <w:p w14:paraId="50171910" w14:textId="77777777" w:rsidR="00805F20" w:rsidRPr="00155E50" w:rsidRDefault="00E35AC1" w:rsidP="009B72E8">
      <w:pPr>
        <w:pStyle w:val="Default"/>
        <w:jc w:val="both"/>
        <w:rPr>
          <w:rFonts w:asciiTheme="minorHAnsi" w:hAnsiTheme="minorHAnsi" w:cstheme="minorHAnsi"/>
          <w:color w:val="auto"/>
          <w:sz w:val="22"/>
          <w:szCs w:val="22"/>
        </w:rPr>
      </w:pPr>
      <w:r w:rsidRPr="00155E50">
        <w:rPr>
          <w:rFonts w:asciiTheme="minorHAnsi" w:hAnsiTheme="minorHAnsi" w:cstheme="minorHAnsi"/>
          <w:b/>
          <w:color w:val="auto"/>
          <w:sz w:val="22"/>
          <w:szCs w:val="22"/>
        </w:rPr>
        <w:t>Jablonecká dopravní a.s.</w:t>
      </w:r>
    </w:p>
    <w:p w14:paraId="5B31D98A" w14:textId="77777777" w:rsidR="006E082D" w:rsidRPr="00155E50" w:rsidRDefault="006E082D" w:rsidP="009B72E8">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IČO: </w:t>
      </w:r>
      <w:r w:rsidRPr="00155E50">
        <w:rPr>
          <w:rFonts w:asciiTheme="minorHAnsi" w:hAnsiTheme="minorHAnsi" w:cstheme="minorHAnsi"/>
          <w:color w:val="auto"/>
          <w:sz w:val="22"/>
          <w:szCs w:val="22"/>
        </w:rPr>
        <w:tab/>
      </w:r>
      <w:r w:rsidRPr="00155E50">
        <w:rPr>
          <w:rFonts w:asciiTheme="minorHAnsi" w:hAnsiTheme="minorHAnsi" w:cstheme="minorHAnsi"/>
          <w:color w:val="auto"/>
          <w:sz w:val="22"/>
          <w:szCs w:val="22"/>
        </w:rPr>
        <w:tab/>
        <w:t>06873031</w:t>
      </w:r>
    </w:p>
    <w:p w14:paraId="22735DA6" w14:textId="77777777" w:rsidR="006E082D" w:rsidRPr="00155E50" w:rsidRDefault="006E082D" w:rsidP="009B72E8">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DIČ:</w:t>
      </w:r>
      <w:r w:rsidRPr="00155E50">
        <w:rPr>
          <w:rFonts w:asciiTheme="minorHAnsi" w:hAnsiTheme="minorHAnsi" w:cstheme="minorHAnsi"/>
          <w:color w:val="auto"/>
          <w:sz w:val="22"/>
          <w:szCs w:val="22"/>
        </w:rPr>
        <w:tab/>
      </w:r>
      <w:r w:rsidRPr="00155E50">
        <w:rPr>
          <w:rFonts w:asciiTheme="minorHAnsi" w:hAnsiTheme="minorHAnsi" w:cstheme="minorHAnsi"/>
          <w:color w:val="auto"/>
          <w:sz w:val="22"/>
          <w:szCs w:val="22"/>
        </w:rPr>
        <w:tab/>
        <w:t>CZ06873031</w:t>
      </w:r>
    </w:p>
    <w:p w14:paraId="3EDC6CF7" w14:textId="77777777" w:rsidR="006E082D" w:rsidRPr="00155E50" w:rsidRDefault="006E082D" w:rsidP="009B72E8">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Sídlem: </w:t>
      </w:r>
      <w:r w:rsidRPr="00155E50">
        <w:rPr>
          <w:rFonts w:asciiTheme="minorHAnsi" w:hAnsiTheme="minorHAnsi" w:cstheme="minorHAnsi"/>
          <w:color w:val="auto"/>
          <w:sz w:val="22"/>
          <w:szCs w:val="22"/>
        </w:rPr>
        <w:tab/>
        <w:t xml:space="preserve">Mírové náměstí 3100/19, 466 01 Jablonec nad Nisou </w:t>
      </w:r>
    </w:p>
    <w:p w14:paraId="294D1A65" w14:textId="6C09FF1E" w:rsidR="006E082D" w:rsidRPr="00155E50" w:rsidRDefault="006E082D" w:rsidP="009B72E8">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Zastoupená: </w:t>
      </w:r>
      <w:r w:rsidRPr="00155E50">
        <w:rPr>
          <w:rFonts w:asciiTheme="minorHAnsi" w:hAnsiTheme="minorHAnsi" w:cstheme="minorHAnsi"/>
          <w:color w:val="auto"/>
          <w:sz w:val="22"/>
          <w:szCs w:val="22"/>
        </w:rPr>
        <w:tab/>
      </w:r>
      <w:r w:rsidR="00FC316C" w:rsidRPr="00FC316C">
        <w:rPr>
          <w:rFonts w:asciiTheme="minorHAnsi" w:hAnsiTheme="minorHAnsi" w:cstheme="minorHAnsi"/>
          <w:color w:val="auto"/>
          <w:sz w:val="22"/>
          <w:szCs w:val="22"/>
        </w:rPr>
        <w:t>Mgr. Jaroslavem Šídou</w:t>
      </w:r>
      <w:r w:rsidRPr="00155E50">
        <w:rPr>
          <w:rFonts w:asciiTheme="minorHAnsi" w:hAnsiTheme="minorHAnsi" w:cstheme="minorHAnsi"/>
          <w:color w:val="auto"/>
          <w:sz w:val="22"/>
          <w:szCs w:val="22"/>
        </w:rPr>
        <w:t>, předsedou představenstva</w:t>
      </w:r>
    </w:p>
    <w:p w14:paraId="0DFA664B" w14:textId="77777777" w:rsidR="006E082D" w:rsidRPr="00155E50" w:rsidRDefault="006E082D" w:rsidP="009B72E8">
      <w:pPr>
        <w:pStyle w:val="Default"/>
        <w:rPr>
          <w:rFonts w:asciiTheme="minorHAnsi" w:hAnsiTheme="minorHAnsi" w:cstheme="minorHAnsi"/>
          <w:color w:val="auto"/>
          <w:sz w:val="22"/>
          <w:szCs w:val="22"/>
        </w:rPr>
      </w:pPr>
      <w:r w:rsidRPr="00155E50">
        <w:rPr>
          <w:rFonts w:asciiTheme="minorHAnsi" w:hAnsiTheme="minorHAnsi" w:cstheme="minorHAnsi"/>
          <w:color w:val="auto"/>
          <w:sz w:val="22"/>
          <w:szCs w:val="22"/>
        </w:rPr>
        <w:t>Zápis:</w:t>
      </w:r>
      <w:r w:rsidRPr="00155E50">
        <w:rPr>
          <w:rFonts w:asciiTheme="minorHAnsi" w:hAnsiTheme="minorHAnsi" w:cstheme="minorHAnsi"/>
          <w:color w:val="auto"/>
          <w:sz w:val="22"/>
          <w:szCs w:val="22"/>
        </w:rPr>
        <w:tab/>
      </w:r>
      <w:r w:rsidRPr="00155E50">
        <w:rPr>
          <w:rFonts w:asciiTheme="minorHAnsi" w:hAnsiTheme="minorHAnsi" w:cstheme="minorHAnsi"/>
          <w:color w:val="auto"/>
          <w:sz w:val="22"/>
          <w:szCs w:val="22"/>
        </w:rPr>
        <w:tab/>
        <w:t>Obchodní rejstřík vedený Krajským soudem v Ústí nad Labem, oddíl B, vložka 2684</w:t>
      </w:r>
    </w:p>
    <w:p w14:paraId="5A32F74D" w14:textId="77777777" w:rsidR="006E082D" w:rsidRPr="00155E50" w:rsidRDefault="006E082D" w:rsidP="009B72E8">
      <w:pPr>
        <w:pStyle w:val="Default"/>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Kontaktní osoba: </w:t>
      </w:r>
      <w:r w:rsidRPr="00155E50">
        <w:rPr>
          <w:rFonts w:asciiTheme="minorHAnsi" w:hAnsiTheme="minorHAnsi" w:cstheme="minorHAnsi"/>
          <w:color w:val="auto"/>
          <w:sz w:val="22"/>
          <w:szCs w:val="22"/>
        </w:rPr>
        <w:tab/>
        <w:t>Ing. Luboš Wejnar, ředitel</w:t>
      </w:r>
    </w:p>
    <w:p w14:paraId="70463DAE" w14:textId="77777777" w:rsidR="006E082D" w:rsidRPr="00155E50" w:rsidRDefault="006E082D" w:rsidP="009B72E8">
      <w:pPr>
        <w:pStyle w:val="Default"/>
        <w:ind w:left="1416" w:firstLine="708"/>
        <w:rPr>
          <w:rFonts w:asciiTheme="minorHAnsi" w:hAnsiTheme="minorHAnsi" w:cstheme="minorHAnsi"/>
          <w:color w:val="auto"/>
          <w:sz w:val="22"/>
          <w:szCs w:val="22"/>
        </w:rPr>
      </w:pPr>
      <w:r w:rsidRPr="00155E50">
        <w:rPr>
          <w:rFonts w:asciiTheme="minorHAnsi" w:hAnsiTheme="minorHAnsi" w:cstheme="minorHAnsi"/>
          <w:color w:val="auto"/>
          <w:sz w:val="22"/>
          <w:szCs w:val="22"/>
        </w:rPr>
        <w:t>e-mail: jabloneckadopravni@mestojablonec.cz</w:t>
      </w:r>
    </w:p>
    <w:p w14:paraId="51B92DF4" w14:textId="77777777" w:rsidR="006E082D" w:rsidRPr="00155E50" w:rsidRDefault="006E082D" w:rsidP="009B72E8">
      <w:pPr>
        <w:pStyle w:val="Default"/>
        <w:ind w:left="1416" w:firstLine="708"/>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tel: +420 770 157 665 </w:t>
      </w:r>
    </w:p>
    <w:p w14:paraId="4824B94A" w14:textId="568D1729" w:rsidR="006E082D" w:rsidRPr="00155E50" w:rsidRDefault="006E082D" w:rsidP="009B72E8">
      <w:pPr>
        <w:pStyle w:val="Default"/>
        <w:spacing w:after="240"/>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Bankovní spojení: </w:t>
      </w:r>
      <w:r w:rsidRPr="00155E50">
        <w:rPr>
          <w:rFonts w:asciiTheme="minorHAnsi" w:hAnsiTheme="minorHAnsi" w:cstheme="minorHAnsi"/>
          <w:color w:val="auto"/>
          <w:sz w:val="22"/>
          <w:szCs w:val="22"/>
        </w:rPr>
        <w:tab/>
      </w:r>
      <w:r w:rsidR="00FC316C" w:rsidRPr="00FC316C">
        <w:rPr>
          <w:rFonts w:asciiTheme="minorHAnsi" w:hAnsiTheme="minorHAnsi" w:cstheme="minorHAnsi"/>
          <w:color w:val="auto"/>
          <w:sz w:val="22"/>
          <w:szCs w:val="22"/>
        </w:rPr>
        <w:t>115-5854810237/0100</w:t>
      </w:r>
    </w:p>
    <w:p w14:paraId="7234162D" w14:textId="6CDB8A06" w:rsidR="00805F20" w:rsidRPr="00155E50" w:rsidRDefault="00805F20" w:rsidP="009B72E8">
      <w:pPr>
        <w:pStyle w:val="Default"/>
        <w:spacing w:after="240"/>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(dále jen </w:t>
      </w:r>
      <w:r w:rsidRPr="00155E50">
        <w:rPr>
          <w:rFonts w:asciiTheme="minorHAnsi" w:hAnsiTheme="minorHAnsi" w:cstheme="minorHAnsi"/>
          <w:bCs/>
          <w:color w:val="auto"/>
          <w:sz w:val="22"/>
          <w:szCs w:val="22"/>
        </w:rPr>
        <w:t>„</w:t>
      </w:r>
      <w:r w:rsidR="00A279FD" w:rsidRPr="00155E50">
        <w:rPr>
          <w:rFonts w:asciiTheme="minorHAnsi" w:hAnsiTheme="minorHAnsi" w:cstheme="minorHAnsi"/>
          <w:b/>
          <w:bCs/>
          <w:color w:val="auto"/>
          <w:sz w:val="22"/>
          <w:szCs w:val="22"/>
        </w:rPr>
        <w:t>Poskytovatel</w:t>
      </w:r>
      <w:r w:rsidRPr="00155E50">
        <w:rPr>
          <w:rFonts w:asciiTheme="minorHAnsi" w:hAnsiTheme="minorHAnsi" w:cstheme="minorHAnsi"/>
          <w:bCs/>
          <w:color w:val="auto"/>
          <w:sz w:val="22"/>
          <w:szCs w:val="22"/>
        </w:rPr>
        <w:t>“</w:t>
      </w:r>
      <w:r w:rsidR="0088664D" w:rsidRPr="00155E50">
        <w:rPr>
          <w:rFonts w:asciiTheme="minorHAnsi" w:hAnsiTheme="minorHAnsi" w:cstheme="minorHAnsi"/>
          <w:bCs/>
          <w:color w:val="auto"/>
          <w:sz w:val="22"/>
          <w:szCs w:val="22"/>
        </w:rPr>
        <w:t xml:space="preserve"> nebo „</w:t>
      </w:r>
      <w:r w:rsidR="0088664D" w:rsidRPr="00155E50">
        <w:rPr>
          <w:rFonts w:asciiTheme="minorHAnsi" w:hAnsiTheme="minorHAnsi" w:cstheme="minorHAnsi"/>
          <w:b/>
          <w:bCs/>
          <w:color w:val="auto"/>
          <w:sz w:val="22"/>
          <w:szCs w:val="22"/>
        </w:rPr>
        <w:t>JD</w:t>
      </w:r>
      <w:r w:rsidR="0088664D" w:rsidRPr="00155E50">
        <w:rPr>
          <w:rFonts w:asciiTheme="minorHAnsi" w:hAnsiTheme="minorHAnsi" w:cstheme="minorHAnsi"/>
          <w:bCs/>
          <w:color w:val="auto"/>
          <w:sz w:val="22"/>
          <w:szCs w:val="22"/>
        </w:rPr>
        <w:t>“</w:t>
      </w:r>
      <w:r w:rsidRPr="00155E50">
        <w:rPr>
          <w:rFonts w:asciiTheme="minorHAnsi" w:hAnsiTheme="minorHAnsi" w:cstheme="minorHAnsi"/>
          <w:bCs/>
          <w:color w:val="auto"/>
          <w:sz w:val="22"/>
          <w:szCs w:val="22"/>
        </w:rPr>
        <w:t>)</w:t>
      </w:r>
      <w:r w:rsidRPr="00155E50">
        <w:rPr>
          <w:rFonts w:asciiTheme="minorHAnsi" w:hAnsiTheme="minorHAnsi" w:cstheme="minorHAnsi"/>
          <w:color w:val="auto"/>
          <w:sz w:val="22"/>
          <w:szCs w:val="22"/>
        </w:rPr>
        <w:t xml:space="preserve"> </w:t>
      </w:r>
    </w:p>
    <w:p w14:paraId="654405F8" w14:textId="77777777" w:rsidR="00805F20" w:rsidRPr="00155E50" w:rsidRDefault="00805F20" w:rsidP="009B72E8">
      <w:pPr>
        <w:pStyle w:val="Default"/>
        <w:spacing w:after="240"/>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a </w:t>
      </w:r>
    </w:p>
    <w:p w14:paraId="61D7991A" w14:textId="407F6E9E" w:rsidR="00805F20" w:rsidRPr="00155E50" w:rsidRDefault="00A01C56" w:rsidP="009B72E8">
      <w:pPr>
        <w:pStyle w:val="Default"/>
        <w:jc w:val="both"/>
        <w:rPr>
          <w:rFonts w:asciiTheme="minorHAnsi" w:hAnsiTheme="minorHAnsi" w:cstheme="minorHAnsi"/>
          <w:b/>
          <w:color w:val="auto"/>
          <w:sz w:val="22"/>
          <w:szCs w:val="22"/>
        </w:rPr>
      </w:pPr>
      <w:r w:rsidRPr="00A01C56">
        <w:rPr>
          <w:rFonts w:asciiTheme="minorHAnsi" w:hAnsiTheme="minorHAnsi" w:cstheme="minorHAnsi"/>
          <w:b/>
          <w:color w:val="auto"/>
          <w:sz w:val="22"/>
          <w:szCs w:val="22"/>
        </w:rPr>
        <w:t>BusLine LK s. r. o.</w:t>
      </w:r>
    </w:p>
    <w:p w14:paraId="27195F3A" w14:textId="398D0040" w:rsidR="00805F20" w:rsidRPr="00155E50" w:rsidRDefault="00805F20" w:rsidP="009B72E8">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IČO: </w:t>
      </w:r>
      <w:r w:rsidR="006E082D" w:rsidRPr="00155E50">
        <w:rPr>
          <w:rFonts w:asciiTheme="minorHAnsi" w:hAnsiTheme="minorHAnsi" w:cstheme="minorHAnsi"/>
          <w:color w:val="auto"/>
          <w:sz w:val="22"/>
          <w:szCs w:val="22"/>
        </w:rPr>
        <w:tab/>
      </w:r>
      <w:r w:rsidR="006E082D" w:rsidRPr="00155E50">
        <w:rPr>
          <w:rFonts w:asciiTheme="minorHAnsi" w:hAnsiTheme="minorHAnsi" w:cstheme="minorHAnsi"/>
          <w:color w:val="auto"/>
          <w:sz w:val="22"/>
          <w:szCs w:val="22"/>
        </w:rPr>
        <w:tab/>
      </w:r>
      <w:r w:rsidR="00A01C56">
        <w:rPr>
          <w:sz w:val="22"/>
          <w:szCs w:val="22"/>
        </w:rPr>
        <w:t>05666384</w:t>
      </w:r>
    </w:p>
    <w:p w14:paraId="6AC31EF8" w14:textId="30245AD2" w:rsidR="006E082D" w:rsidRPr="00155E50" w:rsidRDefault="006E082D" w:rsidP="009B72E8">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DIČ:</w:t>
      </w:r>
      <w:r w:rsidRPr="00155E50">
        <w:rPr>
          <w:rFonts w:asciiTheme="minorHAnsi" w:hAnsiTheme="minorHAnsi" w:cstheme="minorHAnsi"/>
          <w:color w:val="auto"/>
          <w:sz w:val="22"/>
          <w:szCs w:val="22"/>
        </w:rPr>
        <w:tab/>
      </w:r>
      <w:r w:rsidRPr="00155E50">
        <w:rPr>
          <w:rFonts w:asciiTheme="minorHAnsi" w:hAnsiTheme="minorHAnsi" w:cstheme="minorHAnsi"/>
          <w:color w:val="auto"/>
          <w:sz w:val="22"/>
          <w:szCs w:val="22"/>
        </w:rPr>
        <w:tab/>
      </w:r>
      <w:r w:rsidR="00A01C56">
        <w:rPr>
          <w:sz w:val="22"/>
          <w:szCs w:val="22"/>
        </w:rPr>
        <w:t>CZ699005114</w:t>
      </w:r>
      <w:r w:rsidR="00503808" w:rsidRPr="00155E50">
        <w:rPr>
          <w:rFonts w:asciiTheme="minorHAnsi" w:hAnsiTheme="minorHAnsi" w:cstheme="minorHAnsi"/>
          <w:color w:val="auto"/>
          <w:sz w:val="22"/>
          <w:szCs w:val="22"/>
        </w:rPr>
        <w:t>, plátce DPH</w:t>
      </w:r>
    </w:p>
    <w:p w14:paraId="1366F350" w14:textId="63A6C5F8" w:rsidR="00805F20" w:rsidRPr="00155E50" w:rsidRDefault="00E35AC1" w:rsidP="009B72E8">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Sídlem</w:t>
      </w:r>
      <w:r w:rsidR="006E082D" w:rsidRPr="00155E50">
        <w:rPr>
          <w:rFonts w:asciiTheme="minorHAnsi" w:hAnsiTheme="minorHAnsi" w:cstheme="minorHAnsi"/>
          <w:color w:val="auto"/>
          <w:sz w:val="22"/>
          <w:szCs w:val="22"/>
        </w:rPr>
        <w:t>:</w:t>
      </w:r>
      <w:r w:rsidR="006E082D" w:rsidRPr="00155E50">
        <w:rPr>
          <w:rFonts w:asciiTheme="minorHAnsi" w:hAnsiTheme="minorHAnsi" w:cstheme="minorHAnsi"/>
          <w:color w:val="auto"/>
          <w:sz w:val="22"/>
          <w:szCs w:val="22"/>
        </w:rPr>
        <w:tab/>
      </w:r>
      <w:r w:rsidR="006E082D" w:rsidRPr="00155E50">
        <w:rPr>
          <w:rFonts w:asciiTheme="minorHAnsi" w:hAnsiTheme="minorHAnsi" w:cstheme="minorHAnsi"/>
          <w:color w:val="auto"/>
          <w:sz w:val="22"/>
          <w:szCs w:val="22"/>
        </w:rPr>
        <w:tab/>
      </w:r>
      <w:r w:rsidR="00A01C56" w:rsidRPr="00A01C56">
        <w:rPr>
          <w:rFonts w:asciiTheme="minorHAnsi" w:hAnsiTheme="minorHAnsi" w:cstheme="minorHAnsi"/>
          <w:color w:val="auto"/>
          <w:sz w:val="22"/>
          <w:szCs w:val="22"/>
        </w:rPr>
        <w:t>Na Rovinkách 211, Podmoklice, 513 01 Semily</w:t>
      </w:r>
    </w:p>
    <w:p w14:paraId="6F910339" w14:textId="415975F0" w:rsidR="00805F20" w:rsidRPr="00155E50" w:rsidRDefault="00805F20" w:rsidP="009B72E8">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Zastoupená: </w:t>
      </w:r>
      <w:r w:rsidR="006E082D" w:rsidRPr="00155E50">
        <w:rPr>
          <w:rFonts w:asciiTheme="minorHAnsi" w:hAnsiTheme="minorHAnsi" w:cstheme="minorHAnsi"/>
          <w:color w:val="auto"/>
          <w:sz w:val="22"/>
          <w:szCs w:val="22"/>
        </w:rPr>
        <w:tab/>
      </w:r>
      <w:r w:rsidR="00A01C56">
        <w:rPr>
          <w:rFonts w:asciiTheme="minorHAnsi" w:hAnsiTheme="minorHAnsi" w:cstheme="minorHAnsi"/>
          <w:color w:val="auto"/>
          <w:sz w:val="22"/>
          <w:szCs w:val="22"/>
        </w:rPr>
        <w:t>Bc. Michal Hanč</w:t>
      </w:r>
      <w:r w:rsidR="00503808" w:rsidRPr="00155E50">
        <w:rPr>
          <w:rFonts w:asciiTheme="minorHAnsi" w:hAnsiTheme="minorHAnsi" w:cstheme="minorHAnsi"/>
          <w:color w:val="auto"/>
          <w:sz w:val="22"/>
          <w:szCs w:val="22"/>
        </w:rPr>
        <w:t>, jednatel</w:t>
      </w:r>
    </w:p>
    <w:p w14:paraId="5EAD4E99" w14:textId="1F047B78" w:rsidR="006E082D" w:rsidRPr="00155E50" w:rsidRDefault="006E082D" w:rsidP="009B72E8">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Zápis:</w:t>
      </w:r>
      <w:r w:rsidRPr="00155E50">
        <w:rPr>
          <w:rFonts w:asciiTheme="minorHAnsi" w:hAnsiTheme="minorHAnsi" w:cstheme="minorHAnsi"/>
          <w:color w:val="auto"/>
          <w:sz w:val="22"/>
          <w:szCs w:val="22"/>
        </w:rPr>
        <w:tab/>
      </w:r>
      <w:r w:rsidRPr="00155E50">
        <w:rPr>
          <w:rFonts w:asciiTheme="minorHAnsi" w:hAnsiTheme="minorHAnsi" w:cstheme="minorHAnsi"/>
          <w:color w:val="auto"/>
          <w:sz w:val="22"/>
          <w:szCs w:val="22"/>
        </w:rPr>
        <w:tab/>
        <w:t xml:space="preserve">Obchodní rejstřík </w:t>
      </w:r>
      <w:r w:rsidR="00A01C56">
        <w:rPr>
          <w:rFonts w:ascii="Verdana" w:hAnsi="Verdana"/>
          <w:color w:val="333333"/>
          <w:sz w:val="18"/>
          <w:szCs w:val="18"/>
          <w:shd w:val="clear" w:color="auto" w:fill="FFFFFF"/>
        </w:rPr>
        <w:t>u Krajského soudu v Hradci Králové</w:t>
      </w:r>
      <w:r w:rsidRPr="00155E50">
        <w:rPr>
          <w:rFonts w:asciiTheme="minorHAnsi" w:hAnsiTheme="minorHAnsi" w:cstheme="minorHAnsi"/>
          <w:color w:val="auto"/>
          <w:sz w:val="22"/>
          <w:szCs w:val="22"/>
        </w:rPr>
        <w:t xml:space="preserve">, oddíl </w:t>
      </w:r>
      <w:r w:rsidR="00503808" w:rsidRPr="00155E50">
        <w:rPr>
          <w:rFonts w:asciiTheme="minorHAnsi" w:hAnsiTheme="minorHAnsi" w:cstheme="minorHAnsi"/>
          <w:color w:val="auto"/>
          <w:sz w:val="22"/>
          <w:szCs w:val="22"/>
        </w:rPr>
        <w:t>C</w:t>
      </w:r>
      <w:r w:rsidRPr="00155E50">
        <w:rPr>
          <w:rFonts w:asciiTheme="minorHAnsi" w:hAnsiTheme="minorHAnsi" w:cstheme="minorHAnsi"/>
          <w:color w:val="auto"/>
          <w:sz w:val="22"/>
          <w:szCs w:val="22"/>
        </w:rPr>
        <w:t xml:space="preserve">, vložka </w:t>
      </w:r>
      <w:r w:rsidR="00A01C56" w:rsidRPr="00A01C56">
        <w:rPr>
          <w:rFonts w:asciiTheme="minorHAnsi" w:hAnsiTheme="minorHAnsi" w:cstheme="minorHAnsi"/>
          <w:color w:val="auto"/>
          <w:sz w:val="22"/>
          <w:szCs w:val="22"/>
        </w:rPr>
        <w:t>40130</w:t>
      </w:r>
    </w:p>
    <w:p w14:paraId="6A54E400" w14:textId="77777777" w:rsidR="00BC4D0C" w:rsidRDefault="00BC4D0C" w:rsidP="00BC4D0C">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Kontaktní osoba: </w:t>
      </w:r>
      <w:r>
        <w:rPr>
          <w:rFonts w:asciiTheme="minorHAnsi" w:hAnsiTheme="minorHAnsi" w:cstheme="minorHAnsi"/>
          <w:color w:val="auto"/>
          <w:sz w:val="22"/>
          <w:szCs w:val="22"/>
        </w:rPr>
        <w:tab/>
        <w:t>Bc. Jan Libenský</w:t>
      </w:r>
    </w:p>
    <w:p w14:paraId="55BBB8C7" w14:textId="77777777" w:rsidR="00BC4D0C" w:rsidRDefault="00BC4D0C" w:rsidP="00BC4D0C">
      <w:pPr>
        <w:pStyle w:val="Default"/>
        <w:ind w:left="1416" w:firstLine="708"/>
        <w:rPr>
          <w:rFonts w:asciiTheme="minorHAnsi" w:hAnsiTheme="minorHAnsi" w:cstheme="minorHAnsi"/>
          <w:color w:val="auto"/>
          <w:sz w:val="22"/>
          <w:szCs w:val="22"/>
        </w:rPr>
      </w:pPr>
      <w:r>
        <w:rPr>
          <w:rFonts w:asciiTheme="minorHAnsi" w:hAnsiTheme="minorHAnsi" w:cstheme="minorHAnsi"/>
          <w:color w:val="auto"/>
          <w:sz w:val="22"/>
          <w:szCs w:val="22"/>
        </w:rPr>
        <w:t>e-mail: jan.libensky@busline.cz</w:t>
      </w:r>
    </w:p>
    <w:p w14:paraId="1DAC8FE6" w14:textId="68F2D11B" w:rsidR="00BC4D0C" w:rsidRDefault="00BC4D0C" w:rsidP="00BC4D0C">
      <w:pPr>
        <w:pStyle w:val="Default"/>
        <w:ind w:left="1416" w:firstLine="708"/>
        <w:rPr>
          <w:rFonts w:asciiTheme="minorHAnsi" w:hAnsiTheme="minorHAnsi" w:cstheme="minorHAnsi"/>
          <w:color w:val="auto"/>
          <w:sz w:val="22"/>
          <w:szCs w:val="22"/>
        </w:rPr>
      </w:pPr>
      <w:r>
        <w:rPr>
          <w:rFonts w:asciiTheme="minorHAnsi" w:hAnsiTheme="minorHAnsi" w:cstheme="minorHAnsi"/>
          <w:color w:val="auto"/>
          <w:sz w:val="22"/>
          <w:szCs w:val="22"/>
        </w:rPr>
        <w:t>tel: +420 603 817 880</w:t>
      </w:r>
    </w:p>
    <w:p w14:paraId="5404A486" w14:textId="62C442BF" w:rsidR="006E082D" w:rsidRPr="00155E50" w:rsidRDefault="006E082D" w:rsidP="009B72E8">
      <w:pPr>
        <w:pStyle w:val="Default"/>
        <w:spacing w:after="240"/>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Bankovní spojení: </w:t>
      </w:r>
      <w:r w:rsidRPr="00155E50">
        <w:rPr>
          <w:rFonts w:asciiTheme="minorHAnsi" w:hAnsiTheme="minorHAnsi" w:cstheme="minorHAnsi"/>
          <w:color w:val="auto"/>
          <w:sz w:val="22"/>
          <w:szCs w:val="22"/>
        </w:rPr>
        <w:tab/>
      </w:r>
      <w:r w:rsidR="00A01C56">
        <w:rPr>
          <w:sz w:val="22"/>
          <w:szCs w:val="22"/>
        </w:rPr>
        <w:t>117903473/0300</w:t>
      </w:r>
    </w:p>
    <w:p w14:paraId="0A465153" w14:textId="4F4365F7" w:rsidR="00805F20" w:rsidRPr="00155E50" w:rsidRDefault="00805F20" w:rsidP="009B72E8">
      <w:pPr>
        <w:pStyle w:val="Default"/>
        <w:spacing w:after="240"/>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(dále jen </w:t>
      </w:r>
      <w:r w:rsidRPr="00155E50">
        <w:rPr>
          <w:rFonts w:asciiTheme="minorHAnsi" w:hAnsiTheme="minorHAnsi" w:cstheme="minorHAnsi"/>
          <w:bCs/>
          <w:color w:val="auto"/>
          <w:sz w:val="22"/>
          <w:szCs w:val="22"/>
        </w:rPr>
        <w:t>„</w:t>
      </w:r>
      <w:r w:rsidR="00601023" w:rsidRPr="00155E50">
        <w:rPr>
          <w:rFonts w:asciiTheme="minorHAnsi" w:hAnsiTheme="minorHAnsi" w:cstheme="minorHAnsi"/>
          <w:b/>
          <w:bCs/>
          <w:color w:val="auto"/>
          <w:sz w:val="22"/>
          <w:szCs w:val="22"/>
        </w:rPr>
        <w:t>Objednatel</w:t>
      </w:r>
      <w:r w:rsidRPr="00155E50">
        <w:rPr>
          <w:rFonts w:asciiTheme="minorHAnsi" w:hAnsiTheme="minorHAnsi" w:cstheme="minorHAnsi"/>
          <w:bCs/>
          <w:color w:val="auto"/>
          <w:sz w:val="22"/>
          <w:szCs w:val="22"/>
        </w:rPr>
        <w:t>“</w:t>
      </w:r>
      <w:r w:rsidR="00503808" w:rsidRPr="00155E50">
        <w:rPr>
          <w:rFonts w:asciiTheme="minorHAnsi" w:hAnsiTheme="minorHAnsi" w:cstheme="minorHAnsi"/>
          <w:bCs/>
          <w:color w:val="auto"/>
          <w:sz w:val="22"/>
          <w:szCs w:val="22"/>
        </w:rPr>
        <w:t xml:space="preserve"> nebo „</w:t>
      </w:r>
      <w:r w:rsidR="00503808" w:rsidRPr="00155E50">
        <w:rPr>
          <w:rFonts w:asciiTheme="minorHAnsi" w:hAnsiTheme="minorHAnsi" w:cstheme="minorHAnsi"/>
          <w:b/>
          <w:color w:val="auto"/>
          <w:sz w:val="22"/>
          <w:szCs w:val="22"/>
        </w:rPr>
        <w:t>Dopravce</w:t>
      </w:r>
      <w:r w:rsidR="00503808" w:rsidRPr="00155E50">
        <w:rPr>
          <w:rFonts w:asciiTheme="minorHAnsi" w:hAnsiTheme="minorHAnsi" w:cstheme="minorHAnsi"/>
          <w:bCs/>
          <w:color w:val="auto"/>
          <w:sz w:val="22"/>
          <w:szCs w:val="22"/>
        </w:rPr>
        <w:t>“</w:t>
      </w:r>
      <w:r w:rsidRPr="00155E50">
        <w:rPr>
          <w:rFonts w:asciiTheme="minorHAnsi" w:hAnsiTheme="minorHAnsi" w:cstheme="minorHAnsi"/>
          <w:color w:val="auto"/>
          <w:sz w:val="22"/>
          <w:szCs w:val="22"/>
        </w:rPr>
        <w:t>)</w:t>
      </w:r>
    </w:p>
    <w:p w14:paraId="29EEDF9A" w14:textId="6DCA6D2F" w:rsidR="00A279FD" w:rsidRPr="00155E50" w:rsidRDefault="00A279FD" w:rsidP="009B72E8">
      <w:pPr>
        <w:pStyle w:val="Default"/>
        <w:spacing w:after="240"/>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(Poskytovatel a Objednatel dále jen společně jako „</w:t>
      </w:r>
      <w:r w:rsidRPr="00155E50">
        <w:rPr>
          <w:rFonts w:asciiTheme="minorHAnsi" w:hAnsiTheme="minorHAnsi" w:cstheme="minorHAnsi"/>
          <w:b/>
          <w:color w:val="auto"/>
          <w:sz w:val="22"/>
          <w:szCs w:val="22"/>
        </w:rPr>
        <w:t>smluvní strany</w:t>
      </w:r>
      <w:r w:rsidRPr="00155E50">
        <w:rPr>
          <w:rFonts w:asciiTheme="minorHAnsi" w:hAnsiTheme="minorHAnsi" w:cstheme="minorHAnsi"/>
          <w:color w:val="auto"/>
          <w:sz w:val="22"/>
          <w:szCs w:val="22"/>
        </w:rPr>
        <w:t>“ nebo samostatně jako „</w:t>
      </w:r>
      <w:r w:rsidRPr="00155E50">
        <w:rPr>
          <w:rFonts w:asciiTheme="minorHAnsi" w:hAnsiTheme="minorHAnsi" w:cstheme="minorHAnsi"/>
          <w:b/>
          <w:color w:val="auto"/>
          <w:sz w:val="22"/>
          <w:szCs w:val="22"/>
        </w:rPr>
        <w:t>smluvní strana</w:t>
      </w:r>
      <w:r w:rsidRPr="00155E50">
        <w:rPr>
          <w:rFonts w:asciiTheme="minorHAnsi" w:hAnsiTheme="minorHAnsi" w:cstheme="minorHAnsi"/>
          <w:color w:val="auto"/>
          <w:sz w:val="22"/>
          <w:szCs w:val="22"/>
        </w:rPr>
        <w:t>“)</w:t>
      </w:r>
    </w:p>
    <w:p w14:paraId="2D93C8D5" w14:textId="77777777" w:rsidR="00312A1E" w:rsidRPr="00155E50" w:rsidRDefault="00312A1E" w:rsidP="009B72E8">
      <w:pPr>
        <w:pStyle w:val="Default"/>
        <w:spacing w:after="240"/>
        <w:jc w:val="both"/>
        <w:rPr>
          <w:rFonts w:asciiTheme="minorHAnsi" w:hAnsiTheme="minorHAnsi" w:cstheme="minorHAnsi"/>
          <w:color w:val="auto"/>
          <w:sz w:val="22"/>
          <w:szCs w:val="22"/>
        </w:rPr>
      </w:pPr>
    </w:p>
    <w:p w14:paraId="46AA80AB" w14:textId="77777777" w:rsidR="00472764" w:rsidRPr="00155E50" w:rsidRDefault="00472764" w:rsidP="009B72E8">
      <w:pPr>
        <w:spacing w:after="120" w:line="240" w:lineRule="auto"/>
        <w:rPr>
          <w:rFonts w:cstheme="minorHAnsi"/>
          <w:b/>
        </w:rPr>
      </w:pPr>
      <w:r w:rsidRPr="00155E50">
        <w:rPr>
          <w:rFonts w:cstheme="minorHAnsi"/>
          <w:b/>
        </w:rPr>
        <w:t>Vzhledem k tomu, že:</w:t>
      </w:r>
    </w:p>
    <w:p w14:paraId="7772CF10" w14:textId="3D8A2FBE" w:rsidR="00D86E98" w:rsidRPr="00155E50" w:rsidRDefault="00A279FD" w:rsidP="009B72E8">
      <w:pPr>
        <w:numPr>
          <w:ilvl w:val="0"/>
          <w:numId w:val="6"/>
        </w:numPr>
        <w:spacing w:after="120" w:line="240" w:lineRule="auto"/>
        <w:ind w:left="714" w:hanging="357"/>
        <w:jc w:val="both"/>
        <w:rPr>
          <w:rFonts w:cstheme="minorHAnsi"/>
        </w:rPr>
      </w:pPr>
      <w:r w:rsidRPr="00155E50">
        <w:rPr>
          <w:rFonts w:cstheme="minorHAnsi"/>
        </w:rPr>
        <w:t>JD je společností založenou statutárním městem Jablonec nad Nisou (dále jen „</w:t>
      </w:r>
      <w:r w:rsidRPr="00155E50">
        <w:rPr>
          <w:rFonts w:cstheme="minorHAnsi"/>
          <w:b/>
        </w:rPr>
        <w:t>SMJN</w:t>
      </w:r>
      <w:r w:rsidRPr="00155E50">
        <w:rPr>
          <w:rFonts w:cstheme="minorHAnsi"/>
        </w:rPr>
        <w:t>“) za účelem řešení problematiky vnitřní a vnější veřejné dopravy (autobusové, tramvajové) SMJN.</w:t>
      </w:r>
    </w:p>
    <w:p w14:paraId="1616FDB6" w14:textId="1F576330" w:rsidR="00472764" w:rsidRPr="00155E50" w:rsidRDefault="00A01C56" w:rsidP="009B72E8">
      <w:pPr>
        <w:numPr>
          <w:ilvl w:val="0"/>
          <w:numId w:val="6"/>
        </w:numPr>
        <w:spacing w:after="120" w:line="240" w:lineRule="auto"/>
        <w:ind w:left="714" w:hanging="357"/>
        <w:jc w:val="both"/>
        <w:rPr>
          <w:rFonts w:cstheme="minorHAnsi"/>
        </w:rPr>
      </w:pPr>
      <w:r>
        <w:rPr>
          <w:rFonts w:cstheme="minorHAnsi"/>
          <w:bCs/>
        </w:rPr>
        <w:t>Liberecký kraj</w:t>
      </w:r>
      <w:r w:rsidR="00A279FD" w:rsidRPr="00155E50">
        <w:rPr>
          <w:rFonts w:cstheme="minorHAnsi"/>
          <w:bCs/>
        </w:rPr>
        <w:t xml:space="preserve"> jako objednatel </w:t>
      </w:r>
      <w:r>
        <w:rPr>
          <w:rFonts w:cstheme="minorHAnsi"/>
          <w:bCs/>
        </w:rPr>
        <w:t xml:space="preserve">dne 5. 9. 2018 </w:t>
      </w:r>
      <w:r w:rsidR="00A279FD" w:rsidRPr="00155E50">
        <w:rPr>
          <w:rFonts w:cstheme="minorHAnsi"/>
          <w:bCs/>
        </w:rPr>
        <w:t xml:space="preserve">uzavřel Smlouvu o veřejných službách v přepravě cestujících </w:t>
      </w:r>
      <w:r>
        <w:rPr>
          <w:rFonts w:cstheme="minorHAnsi"/>
          <w:bCs/>
        </w:rPr>
        <w:t xml:space="preserve">ve veřejné linkové dopravě na zabezpečení stanoveného rozsahu dopravní obslužnosti Libereckého kraje pro oblast Jablonecka č. OLP/1921/2018 </w:t>
      </w:r>
      <w:r w:rsidR="00A279FD" w:rsidRPr="00155E50">
        <w:rPr>
          <w:rFonts w:cstheme="minorHAnsi"/>
          <w:bCs/>
        </w:rPr>
        <w:t>s</w:t>
      </w:r>
      <w:r w:rsidR="00503808" w:rsidRPr="00155E50">
        <w:rPr>
          <w:rFonts w:cstheme="minorHAnsi"/>
          <w:bCs/>
        </w:rPr>
        <w:t> Dopravcem</w:t>
      </w:r>
      <w:r w:rsidR="00A279FD" w:rsidRPr="00155E50">
        <w:rPr>
          <w:rFonts w:cstheme="minorHAnsi"/>
          <w:bCs/>
        </w:rPr>
        <w:t xml:space="preserve">, jejímž předmětem je úprava práv a povinností </w:t>
      </w:r>
      <w:r>
        <w:rPr>
          <w:rFonts w:cstheme="minorHAnsi"/>
          <w:bCs/>
        </w:rPr>
        <w:t>Libereckého kraje</w:t>
      </w:r>
      <w:r w:rsidR="00A279FD" w:rsidRPr="00155E50">
        <w:rPr>
          <w:rFonts w:cstheme="minorHAnsi"/>
          <w:bCs/>
        </w:rPr>
        <w:t xml:space="preserve"> a Dopravce při poskytování veřejných služeb ve veřejné linkové dopravě s cílem zajistit dopravní obslužnost v ob</w:t>
      </w:r>
      <w:r>
        <w:rPr>
          <w:rFonts w:cstheme="minorHAnsi"/>
          <w:bCs/>
        </w:rPr>
        <w:t>lasti Jablonecka příměstskou autobusovou dopravou (PAD), a to po dobu 10 let počínaje dnem zahájení provozu, tj. počínaje dnem 20</w:t>
      </w:r>
      <w:r w:rsidR="00A279FD" w:rsidRPr="00155E50">
        <w:rPr>
          <w:rFonts w:cstheme="minorHAnsi"/>
          <w:bCs/>
        </w:rPr>
        <w:t xml:space="preserve">. </w:t>
      </w:r>
      <w:r>
        <w:rPr>
          <w:rFonts w:cstheme="minorHAnsi"/>
          <w:bCs/>
        </w:rPr>
        <w:t>4</w:t>
      </w:r>
      <w:r w:rsidR="00A279FD" w:rsidRPr="00155E50">
        <w:rPr>
          <w:rFonts w:cstheme="minorHAnsi"/>
          <w:bCs/>
        </w:rPr>
        <w:t>. 20</w:t>
      </w:r>
      <w:r>
        <w:rPr>
          <w:rFonts w:cstheme="minorHAnsi"/>
          <w:bCs/>
        </w:rPr>
        <w:t>19</w:t>
      </w:r>
      <w:r w:rsidR="00A279FD" w:rsidRPr="00155E50">
        <w:rPr>
          <w:rFonts w:cstheme="minorHAnsi"/>
          <w:bCs/>
        </w:rPr>
        <w:t xml:space="preserve"> (dále jen „</w:t>
      </w:r>
      <w:r w:rsidR="00A279FD" w:rsidRPr="00155E50">
        <w:rPr>
          <w:rFonts w:cstheme="minorHAnsi"/>
          <w:b/>
          <w:bCs/>
        </w:rPr>
        <w:t>Smlouva o veřejných službách</w:t>
      </w:r>
      <w:r w:rsidR="00A279FD" w:rsidRPr="00155E50">
        <w:rPr>
          <w:rFonts w:cstheme="minorHAnsi"/>
          <w:bCs/>
        </w:rPr>
        <w:t>“)</w:t>
      </w:r>
      <w:r w:rsidR="00A279FD" w:rsidRPr="00155E50">
        <w:rPr>
          <w:rFonts w:cstheme="minorHAnsi"/>
        </w:rPr>
        <w:t>.</w:t>
      </w:r>
    </w:p>
    <w:p w14:paraId="0A5A83B7" w14:textId="12082758" w:rsidR="00A279FD" w:rsidRPr="00155E50" w:rsidRDefault="00A279FD" w:rsidP="009B72E8">
      <w:pPr>
        <w:numPr>
          <w:ilvl w:val="0"/>
          <w:numId w:val="6"/>
        </w:numPr>
        <w:spacing w:after="120" w:line="240" w:lineRule="auto"/>
        <w:ind w:left="714" w:hanging="357"/>
        <w:jc w:val="both"/>
        <w:rPr>
          <w:rFonts w:cstheme="minorHAnsi"/>
        </w:rPr>
      </w:pPr>
      <w:r w:rsidRPr="00155E50">
        <w:rPr>
          <w:rFonts w:cstheme="minorHAnsi"/>
        </w:rPr>
        <w:t xml:space="preserve">Dopravce a </w:t>
      </w:r>
      <w:r w:rsidR="00A01C56">
        <w:rPr>
          <w:rFonts w:cstheme="minorHAnsi"/>
        </w:rPr>
        <w:t xml:space="preserve">Liberecký kraj se na základě </w:t>
      </w:r>
      <w:r w:rsidR="00641BB0" w:rsidRPr="00155E50">
        <w:rPr>
          <w:rFonts w:cstheme="minorHAnsi"/>
        </w:rPr>
        <w:t>Smlouvy o veřejných službách do</w:t>
      </w:r>
      <w:r w:rsidR="00A01C56">
        <w:rPr>
          <w:rFonts w:cstheme="minorHAnsi"/>
        </w:rPr>
        <w:t>hodli</w:t>
      </w:r>
      <w:r w:rsidR="00641BB0" w:rsidRPr="00155E50">
        <w:rPr>
          <w:rFonts w:cstheme="minorHAnsi"/>
        </w:rPr>
        <w:t>, že Dopravce bude po dobu trvání závazku z</w:t>
      </w:r>
      <w:r w:rsidR="00520D6E">
        <w:rPr>
          <w:rFonts w:cstheme="minorHAnsi"/>
        </w:rPr>
        <w:t>e</w:t>
      </w:r>
      <w:r w:rsidR="00641BB0" w:rsidRPr="00155E50">
        <w:rPr>
          <w:rFonts w:cstheme="minorHAnsi"/>
        </w:rPr>
        <w:t xml:space="preserve"> </w:t>
      </w:r>
      <w:r w:rsidR="00520D6E">
        <w:rPr>
          <w:rFonts w:cstheme="minorHAnsi"/>
        </w:rPr>
        <w:t>S</w:t>
      </w:r>
      <w:r w:rsidR="00641BB0" w:rsidRPr="00155E50">
        <w:rPr>
          <w:rFonts w:cstheme="minorHAnsi"/>
        </w:rPr>
        <w:t xml:space="preserve">mlouvy </w:t>
      </w:r>
      <w:r w:rsidR="00520D6E">
        <w:rPr>
          <w:rFonts w:cstheme="minorHAnsi"/>
        </w:rPr>
        <w:t xml:space="preserve">o veřejných službách </w:t>
      </w:r>
      <w:r w:rsidR="00641BB0" w:rsidRPr="00155E50">
        <w:rPr>
          <w:rFonts w:cstheme="minorHAnsi"/>
        </w:rPr>
        <w:t xml:space="preserve">splňovat technické a provozní standardy kvality a bezpečnosti dopravy dle </w:t>
      </w:r>
      <w:r w:rsidR="008E4B11">
        <w:rPr>
          <w:rFonts w:cstheme="minorHAnsi"/>
        </w:rPr>
        <w:t xml:space="preserve">bodu 4.5 </w:t>
      </w:r>
      <w:r w:rsidR="00641BB0" w:rsidRPr="00155E50">
        <w:rPr>
          <w:rFonts w:cstheme="minorHAnsi"/>
        </w:rPr>
        <w:t xml:space="preserve">Přílohy č. </w:t>
      </w:r>
      <w:r w:rsidR="008E4B11">
        <w:rPr>
          <w:rFonts w:cstheme="minorHAnsi"/>
        </w:rPr>
        <w:t>5</w:t>
      </w:r>
      <w:r w:rsidR="00641BB0" w:rsidRPr="00155E50">
        <w:rPr>
          <w:rFonts w:cstheme="minorHAnsi"/>
        </w:rPr>
        <w:t xml:space="preserve"> Smlouvy o veřejných </w:t>
      </w:r>
      <w:r w:rsidR="00641BB0" w:rsidRPr="00155E50">
        <w:rPr>
          <w:rFonts w:cstheme="minorHAnsi"/>
        </w:rPr>
        <w:lastRenderedPageBreak/>
        <w:t xml:space="preserve">službách. Součástí předmětného závazku Dopravce je </w:t>
      </w:r>
      <w:r w:rsidR="007E788F" w:rsidRPr="00155E50">
        <w:rPr>
          <w:rFonts w:cstheme="minorHAnsi"/>
        </w:rPr>
        <w:t>mimo jiné</w:t>
      </w:r>
      <w:r w:rsidR="00641BB0" w:rsidRPr="00155E50">
        <w:rPr>
          <w:rFonts w:cstheme="minorHAnsi"/>
        </w:rPr>
        <w:t xml:space="preserve"> povinnost </w:t>
      </w:r>
      <w:r w:rsidR="007E788F" w:rsidRPr="002E5490">
        <w:rPr>
          <w:rFonts w:cstheme="minorHAnsi"/>
        </w:rPr>
        <w:t>zajištění kompletních služeb prodejní a informační kanceláře</w:t>
      </w:r>
      <w:r w:rsidR="008E4B11">
        <w:rPr>
          <w:rFonts w:cstheme="minorHAnsi"/>
        </w:rPr>
        <w:t xml:space="preserve"> kategorie A ve městě Jablonec nad Nisou</w:t>
      </w:r>
      <w:r w:rsidRPr="00155E50">
        <w:rPr>
          <w:rFonts w:cstheme="minorHAnsi"/>
        </w:rPr>
        <w:t>.</w:t>
      </w:r>
    </w:p>
    <w:p w14:paraId="255D9464" w14:textId="598CAA33" w:rsidR="00480C68" w:rsidRDefault="00641BB0" w:rsidP="009B72E8">
      <w:pPr>
        <w:numPr>
          <w:ilvl w:val="0"/>
          <w:numId w:val="6"/>
        </w:numPr>
        <w:spacing w:after="120" w:line="240" w:lineRule="auto"/>
        <w:jc w:val="both"/>
        <w:rPr>
          <w:rFonts w:cstheme="minorHAnsi"/>
        </w:rPr>
      </w:pPr>
      <w:r w:rsidRPr="00155E50">
        <w:rPr>
          <w:rFonts w:cstheme="minorHAnsi"/>
        </w:rPr>
        <w:t xml:space="preserve">Poskytovatel je společnost, která dokáže zabezpečit </w:t>
      </w:r>
      <w:r w:rsidR="007E788F" w:rsidRPr="00155E50">
        <w:rPr>
          <w:rFonts w:cstheme="minorHAnsi"/>
        </w:rPr>
        <w:t xml:space="preserve">předmětné </w:t>
      </w:r>
      <w:r w:rsidRPr="00155E50">
        <w:rPr>
          <w:rFonts w:cstheme="minorHAnsi"/>
        </w:rPr>
        <w:t>povinnost</w:t>
      </w:r>
      <w:r w:rsidR="007E788F" w:rsidRPr="00155E50">
        <w:rPr>
          <w:rFonts w:cstheme="minorHAnsi"/>
        </w:rPr>
        <w:t>i</w:t>
      </w:r>
      <w:r w:rsidRPr="00155E50">
        <w:rPr>
          <w:rFonts w:cstheme="minorHAnsi"/>
        </w:rPr>
        <w:t xml:space="preserve"> Dopravce specifikovan</w:t>
      </w:r>
      <w:r w:rsidR="007E788F" w:rsidRPr="00155E50">
        <w:rPr>
          <w:rFonts w:cstheme="minorHAnsi"/>
        </w:rPr>
        <w:t>é</w:t>
      </w:r>
      <w:r w:rsidRPr="00155E50">
        <w:rPr>
          <w:rFonts w:cstheme="minorHAnsi"/>
        </w:rPr>
        <w:t xml:space="preserve"> v písmenu C této preambule</w:t>
      </w:r>
      <w:r w:rsidR="008E4B11">
        <w:rPr>
          <w:rFonts w:cstheme="minorHAnsi"/>
        </w:rPr>
        <w:t xml:space="preserve"> v podobě zřízení a provozu </w:t>
      </w:r>
      <w:r w:rsidR="008E4B11" w:rsidRPr="002E5490">
        <w:rPr>
          <w:rFonts w:cstheme="minorHAnsi"/>
        </w:rPr>
        <w:t>prodejní a informační kanceláře</w:t>
      </w:r>
      <w:r w:rsidR="008E4B11">
        <w:rPr>
          <w:rFonts w:cstheme="minorHAnsi"/>
        </w:rPr>
        <w:t xml:space="preserve"> kategorie A ve městě Jablonec nad Nisou dle </w:t>
      </w:r>
      <w:r w:rsidR="008E4B11" w:rsidRPr="00155E50">
        <w:rPr>
          <w:rFonts w:cstheme="minorHAnsi"/>
        </w:rPr>
        <w:t xml:space="preserve">Přílohy č. </w:t>
      </w:r>
      <w:r w:rsidR="008E4B11">
        <w:rPr>
          <w:rFonts w:cstheme="minorHAnsi"/>
        </w:rPr>
        <w:t>5</w:t>
      </w:r>
      <w:r w:rsidR="008E4B11" w:rsidRPr="00155E50">
        <w:rPr>
          <w:rFonts w:cstheme="minorHAnsi"/>
        </w:rPr>
        <w:t xml:space="preserve"> Smlouvy o veřejných službách </w:t>
      </w:r>
      <w:r w:rsidR="008E4B11">
        <w:rPr>
          <w:rFonts w:cstheme="minorHAnsi"/>
        </w:rPr>
        <w:t xml:space="preserve">– </w:t>
      </w:r>
      <w:r w:rsidR="008E4B11" w:rsidRPr="008E4B11">
        <w:rPr>
          <w:rFonts w:cstheme="minorHAnsi"/>
        </w:rPr>
        <w:t>Technické</w:t>
      </w:r>
      <w:r w:rsidR="008E4B11">
        <w:rPr>
          <w:rFonts w:cstheme="minorHAnsi"/>
        </w:rPr>
        <w:t xml:space="preserve"> </w:t>
      </w:r>
      <w:r w:rsidR="008E4B11" w:rsidRPr="008E4B11">
        <w:rPr>
          <w:rFonts w:cstheme="minorHAnsi"/>
        </w:rPr>
        <w:t xml:space="preserve">a provozní standardy IDOL </w:t>
      </w:r>
      <w:r w:rsidR="008E4B11">
        <w:rPr>
          <w:rFonts w:cstheme="minorHAnsi"/>
        </w:rPr>
        <w:t>(dále také jen „</w:t>
      </w:r>
      <w:r w:rsidR="008E4B11">
        <w:rPr>
          <w:rFonts w:cstheme="minorHAnsi"/>
          <w:b/>
        </w:rPr>
        <w:t>TPS</w:t>
      </w:r>
      <w:r w:rsidR="008E4B11">
        <w:rPr>
          <w:rFonts w:cstheme="minorHAnsi"/>
        </w:rPr>
        <w:t>“)</w:t>
      </w:r>
      <w:r w:rsidRPr="00155E50">
        <w:rPr>
          <w:rFonts w:cstheme="minorHAnsi"/>
        </w:rPr>
        <w:t xml:space="preserve">. </w:t>
      </w:r>
      <w:r w:rsidR="009F2347" w:rsidRPr="00155E50">
        <w:rPr>
          <w:rFonts w:cstheme="minorHAnsi"/>
        </w:rPr>
        <w:t>Dopravce</w:t>
      </w:r>
      <w:r w:rsidRPr="00155E50">
        <w:rPr>
          <w:rFonts w:cstheme="minorHAnsi"/>
        </w:rPr>
        <w:t xml:space="preserve"> má v úmyslu zabezpečovat dodržování předmětn</w:t>
      </w:r>
      <w:r w:rsidR="007E788F" w:rsidRPr="00155E50">
        <w:rPr>
          <w:rFonts w:cstheme="minorHAnsi"/>
        </w:rPr>
        <w:t>ých</w:t>
      </w:r>
      <w:r w:rsidRPr="00155E50">
        <w:rPr>
          <w:rFonts w:cstheme="minorHAnsi"/>
        </w:rPr>
        <w:t xml:space="preserve"> povinnost</w:t>
      </w:r>
      <w:r w:rsidR="007E788F" w:rsidRPr="00155E50">
        <w:rPr>
          <w:rFonts w:cstheme="minorHAnsi"/>
        </w:rPr>
        <w:t>í</w:t>
      </w:r>
      <w:r w:rsidRPr="00155E50">
        <w:rPr>
          <w:rFonts w:cstheme="minorHAnsi"/>
        </w:rPr>
        <w:t xml:space="preserve"> </w:t>
      </w:r>
      <w:r w:rsidR="009F2347" w:rsidRPr="00155E50">
        <w:rPr>
          <w:rFonts w:cstheme="minorHAnsi"/>
        </w:rPr>
        <w:t>vyplývající</w:t>
      </w:r>
      <w:r w:rsidR="005C1E58">
        <w:rPr>
          <w:rFonts w:cstheme="minorHAnsi"/>
        </w:rPr>
        <w:t>ch</w:t>
      </w:r>
      <w:r w:rsidRPr="00155E50">
        <w:rPr>
          <w:rFonts w:cstheme="minorHAnsi"/>
        </w:rPr>
        <w:t xml:space="preserve"> mu z</w:t>
      </w:r>
      <w:r w:rsidR="008E4B11">
        <w:rPr>
          <w:rFonts w:cstheme="minorHAnsi"/>
        </w:rPr>
        <w:t xml:space="preserve"> TPS </w:t>
      </w:r>
      <w:r w:rsidRPr="00155E50">
        <w:rPr>
          <w:rFonts w:cstheme="minorHAnsi"/>
        </w:rPr>
        <w:t>prostřednictvím Poskytovatele.</w:t>
      </w:r>
    </w:p>
    <w:p w14:paraId="046A3D73" w14:textId="4264D0A4" w:rsidR="00983985" w:rsidRPr="00155E50" w:rsidRDefault="00983985" w:rsidP="009B72E8">
      <w:pPr>
        <w:numPr>
          <w:ilvl w:val="0"/>
          <w:numId w:val="6"/>
        </w:numPr>
        <w:spacing w:after="120" w:line="240" w:lineRule="auto"/>
        <w:jc w:val="both"/>
        <w:rPr>
          <w:rFonts w:cstheme="minorHAnsi"/>
        </w:rPr>
      </w:pPr>
      <w:r>
        <w:rPr>
          <w:rFonts w:cstheme="minorHAnsi"/>
        </w:rPr>
        <w:t>Poskytovatel prohlašuje, že se před uzavřením této smlouvy podrobně seznámil se Smlouvou o veřejných službách a TPS.</w:t>
      </w:r>
    </w:p>
    <w:p w14:paraId="198C54F2" w14:textId="77777777" w:rsidR="00312A1E" w:rsidRPr="00155E50" w:rsidRDefault="00312A1E" w:rsidP="009B72E8">
      <w:pPr>
        <w:spacing w:after="120" w:line="240" w:lineRule="auto"/>
        <w:ind w:left="714"/>
        <w:jc w:val="both"/>
        <w:rPr>
          <w:rFonts w:cstheme="minorHAnsi"/>
        </w:rPr>
      </w:pPr>
    </w:p>
    <w:p w14:paraId="7CD26B21" w14:textId="7CFF4F90" w:rsidR="00472764" w:rsidRPr="00155E50" w:rsidRDefault="00472764" w:rsidP="009B72E8">
      <w:pPr>
        <w:spacing w:after="120" w:line="240" w:lineRule="auto"/>
        <w:jc w:val="center"/>
        <w:rPr>
          <w:rFonts w:cstheme="minorHAnsi"/>
          <w:b/>
        </w:rPr>
      </w:pPr>
      <w:r w:rsidRPr="00155E50">
        <w:rPr>
          <w:rFonts w:cstheme="minorHAnsi"/>
          <w:b/>
        </w:rPr>
        <w:t>uzavírají smluvní strany níže uvedeného dne, měsíce a roku tuto smlouvu s následujícím obsahem</w:t>
      </w:r>
      <w:r w:rsidR="009F4B09" w:rsidRPr="00155E50">
        <w:rPr>
          <w:rFonts w:cstheme="minorHAnsi"/>
          <w:b/>
        </w:rPr>
        <w:t xml:space="preserve"> </w:t>
      </w:r>
      <w:r w:rsidR="009F4B09" w:rsidRPr="00155E50">
        <w:rPr>
          <w:rFonts w:cstheme="minorHAnsi"/>
        </w:rPr>
        <w:t>(dále jen „</w:t>
      </w:r>
      <w:r w:rsidR="009F4B09" w:rsidRPr="00155E50">
        <w:rPr>
          <w:rFonts w:cstheme="minorHAnsi"/>
          <w:b/>
        </w:rPr>
        <w:t>Smlouva</w:t>
      </w:r>
      <w:r w:rsidR="009F4B09" w:rsidRPr="00155E50">
        <w:rPr>
          <w:rFonts w:cstheme="minorHAnsi"/>
        </w:rPr>
        <w:t>“)</w:t>
      </w:r>
      <w:r w:rsidRPr="00155E50">
        <w:rPr>
          <w:rFonts w:cstheme="minorHAnsi"/>
          <w:b/>
        </w:rPr>
        <w:t>:</w:t>
      </w:r>
    </w:p>
    <w:p w14:paraId="37A378EB" w14:textId="77777777" w:rsidR="00312A1E" w:rsidRPr="00155E50" w:rsidRDefault="00312A1E" w:rsidP="009B72E8">
      <w:pPr>
        <w:spacing w:after="120" w:line="240" w:lineRule="auto"/>
        <w:jc w:val="center"/>
        <w:rPr>
          <w:rFonts w:cstheme="minorHAnsi"/>
          <w:b/>
        </w:rPr>
      </w:pPr>
    </w:p>
    <w:p w14:paraId="04E2E73E" w14:textId="48ADC652" w:rsidR="00805F20" w:rsidRPr="00155E50" w:rsidRDefault="00480C68" w:rsidP="009B72E8">
      <w:pPr>
        <w:pStyle w:val="Default"/>
        <w:jc w:val="center"/>
        <w:rPr>
          <w:rFonts w:asciiTheme="minorHAnsi" w:hAnsiTheme="minorHAnsi" w:cstheme="minorHAnsi"/>
          <w:color w:val="auto"/>
          <w:sz w:val="22"/>
          <w:szCs w:val="22"/>
        </w:rPr>
      </w:pPr>
      <w:r w:rsidRPr="00155E50">
        <w:rPr>
          <w:rFonts w:asciiTheme="minorHAnsi" w:hAnsiTheme="minorHAnsi" w:cstheme="minorHAnsi"/>
          <w:b/>
          <w:bCs/>
          <w:color w:val="auto"/>
          <w:sz w:val="22"/>
          <w:szCs w:val="22"/>
        </w:rPr>
        <w:t xml:space="preserve">Článek </w:t>
      </w:r>
      <w:r w:rsidR="00805F20" w:rsidRPr="00155E50">
        <w:rPr>
          <w:rFonts w:asciiTheme="minorHAnsi" w:hAnsiTheme="minorHAnsi" w:cstheme="minorHAnsi"/>
          <w:b/>
          <w:bCs/>
          <w:color w:val="auto"/>
          <w:sz w:val="22"/>
          <w:szCs w:val="22"/>
        </w:rPr>
        <w:t>I.</w:t>
      </w:r>
    </w:p>
    <w:p w14:paraId="0FCDFB23" w14:textId="29F7D591" w:rsidR="009767E9" w:rsidRPr="00155E50" w:rsidRDefault="00805F20" w:rsidP="009B72E8">
      <w:pPr>
        <w:pStyle w:val="Default"/>
        <w:spacing w:after="240"/>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 xml:space="preserve">Předmět </w:t>
      </w:r>
      <w:r w:rsidR="009F4B09" w:rsidRPr="00155E50">
        <w:rPr>
          <w:rFonts w:asciiTheme="minorHAnsi" w:hAnsiTheme="minorHAnsi" w:cstheme="minorHAnsi"/>
          <w:b/>
          <w:bCs/>
          <w:color w:val="auto"/>
          <w:sz w:val="22"/>
          <w:szCs w:val="22"/>
        </w:rPr>
        <w:t>S</w:t>
      </w:r>
      <w:r w:rsidR="004A4064" w:rsidRPr="00155E50">
        <w:rPr>
          <w:rFonts w:asciiTheme="minorHAnsi" w:hAnsiTheme="minorHAnsi" w:cstheme="minorHAnsi"/>
          <w:b/>
          <w:bCs/>
          <w:color w:val="auto"/>
          <w:sz w:val="22"/>
          <w:szCs w:val="22"/>
        </w:rPr>
        <w:t>mlouvy</w:t>
      </w:r>
    </w:p>
    <w:p w14:paraId="64D0D5BF" w14:textId="034A8868" w:rsidR="00801111" w:rsidRPr="0015715D" w:rsidRDefault="00197400" w:rsidP="009D2C9B">
      <w:pPr>
        <w:pStyle w:val="Default"/>
        <w:numPr>
          <w:ilvl w:val="0"/>
          <w:numId w:val="3"/>
        </w:numPr>
        <w:ind w:left="567" w:hanging="567"/>
        <w:jc w:val="both"/>
        <w:rPr>
          <w:rFonts w:asciiTheme="minorHAnsi" w:hAnsiTheme="minorHAnsi" w:cstheme="minorHAnsi"/>
          <w:bCs/>
          <w:color w:val="auto"/>
          <w:sz w:val="22"/>
          <w:szCs w:val="22"/>
        </w:rPr>
      </w:pPr>
      <w:r w:rsidRPr="00155E50">
        <w:rPr>
          <w:rFonts w:asciiTheme="minorHAnsi" w:hAnsiTheme="minorHAnsi" w:cstheme="minorHAnsi"/>
          <w:bCs/>
          <w:color w:val="auto"/>
          <w:sz w:val="22"/>
          <w:szCs w:val="22"/>
        </w:rPr>
        <w:t>Předmětem</w:t>
      </w:r>
      <w:r w:rsidR="002A3247" w:rsidRPr="00155E50">
        <w:rPr>
          <w:rFonts w:asciiTheme="minorHAnsi" w:hAnsiTheme="minorHAnsi" w:cstheme="minorHAnsi"/>
          <w:bCs/>
          <w:color w:val="auto"/>
          <w:sz w:val="22"/>
          <w:szCs w:val="22"/>
        </w:rPr>
        <w:t xml:space="preserve"> této </w:t>
      </w:r>
      <w:r w:rsidR="009F4B09" w:rsidRPr="00155E50">
        <w:rPr>
          <w:rFonts w:asciiTheme="minorHAnsi" w:hAnsiTheme="minorHAnsi" w:cstheme="minorHAnsi"/>
          <w:bCs/>
          <w:color w:val="auto"/>
          <w:sz w:val="22"/>
          <w:szCs w:val="22"/>
        </w:rPr>
        <w:t>S</w:t>
      </w:r>
      <w:r w:rsidR="002A3247" w:rsidRPr="00155E50">
        <w:rPr>
          <w:rFonts w:asciiTheme="minorHAnsi" w:hAnsiTheme="minorHAnsi" w:cstheme="minorHAnsi"/>
          <w:bCs/>
          <w:color w:val="auto"/>
          <w:sz w:val="22"/>
          <w:szCs w:val="22"/>
        </w:rPr>
        <w:t>mlouvy je vymezení</w:t>
      </w:r>
      <w:r w:rsidR="0038266E" w:rsidRPr="00155E50">
        <w:rPr>
          <w:rFonts w:asciiTheme="minorHAnsi" w:hAnsiTheme="minorHAnsi" w:cstheme="minorHAnsi"/>
          <w:bCs/>
          <w:color w:val="auto"/>
          <w:sz w:val="22"/>
          <w:szCs w:val="22"/>
        </w:rPr>
        <w:t xml:space="preserve"> a úprava</w:t>
      </w:r>
      <w:r w:rsidR="002A3247" w:rsidRPr="00155E50">
        <w:rPr>
          <w:rFonts w:asciiTheme="minorHAnsi" w:hAnsiTheme="minorHAnsi" w:cstheme="minorHAnsi"/>
          <w:bCs/>
          <w:color w:val="auto"/>
          <w:sz w:val="22"/>
          <w:szCs w:val="22"/>
        </w:rPr>
        <w:t xml:space="preserve"> vzájemných práv a povinnost</w:t>
      </w:r>
      <w:r w:rsidR="00CC76C3" w:rsidRPr="00155E50">
        <w:rPr>
          <w:rFonts w:asciiTheme="minorHAnsi" w:hAnsiTheme="minorHAnsi" w:cstheme="minorHAnsi"/>
          <w:bCs/>
          <w:color w:val="auto"/>
          <w:sz w:val="22"/>
          <w:szCs w:val="22"/>
        </w:rPr>
        <w:t>í</w:t>
      </w:r>
      <w:r w:rsidR="002A3247" w:rsidRPr="00155E50">
        <w:rPr>
          <w:rFonts w:asciiTheme="minorHAnsi" w:hAnsiTheme="minorHAnsi" w:cstheme="minorHAnsi"/>
          <w:bCs/>
          <w:color w:val="auto"/>
          <w:sz w:val="22"/>
          <w:szCs w:val="22"/>
        </w:rPr>
        <w:t xml:space="preserve"> </w:t>
      </w:r>
      <w:r w:rsidR="00520D6E">
        <w:rPr>
          <w:rFonts w:asciiTheme="minorHAnsi" w:hAnsiTheme="minorHAnsi" w:cstheme="minorHAnsi"/>
          <w:bCs/>
          <w:color w:val="auto"/>
          <w:sz w:val="22"/>
          <w:szCs w:val="22"/>
        </w:rPr>
        <w:t xml:space="preserve">smluvních stran </w:t>
      </w:r>
      <w:r w:rsidR="002A3247" w:rsidRPr="00155E50">
        <w:rPr>
          <w:rFonts w:asciiTheme="minorHAnsi" w:hAnsiTheme="minorHAnsi" w:cstheme="minorHAnsi"/>
          <w:bCs/>
          <w:color w:val="auto"/>
          <w:sz w:val="22"/>
          <w:szCs w:val="22"/>
        </w:rPr>
        <w:t>při</w:t>
      </w:r>
      <w:r w:rsidR="0015715D">
        <w:rPr>
          <w:rFonts w:asciiTheme="minorHAnsi" w:hAnsiTheme="minorHAnsi" w:cstheme="minorHAnsi"/>
          <w:bCs/>
          <w:color w:val="auto"/>
          <w:sz w:val="22"/>
          <w:szCs w:val="22"/>
        </w:rPr>
        <w:t xml:space="preserve"> </w:t>
      </w:r>
      <w:r w:rsidR="007E788F" w:rsidRPr="0015715D">
        <w:rPr>
          <w:rFonts w:asciiTheme="minorHAnsi" w:hAnsiTheme="minorHAnsi" w:cstheme="minorHAnsi"/>
          <w:bCs/>
          <w:color w:val="auto"/>
          <w:sz w:val="22"/>
          <w:szCs w:val="22"/>
        </w:rPr>
        <w:t xml:space="preserve">zajištění kompletních služeb prodejní a informační kanceláře v souladu se </w:t>
      </w:r>
      <w:r w:rsidR="00520D6E" w:rsidRPr="0015715D">
        <w:rPr>
          <w:rFonts w:asciiTheme="minorHAnsi" w:hAnsiTheme="minorHAnsi" w:cstheme="minorHAnsi"/>
          <w:bCs/>
          <w:color w:val="auto"/>
          <w:sz w:val="22"/>
          <w:szCs w:val="22"/>
        </w:rPr>
        <w:t>S</w:t>
      </w:r>
      <w:r w:rsidR="007E788F" w:rsidRPr="0015715D">
        <w:rPr>
          <w:rFonts w:asciiTheme="minorHAnsi" w:hAnsiTheme="minorHAnsi" w:cstheme="minorHAnsi"/>
          <w:bCs/>
          <w:color w:val="auto"/>
          <w:sz w:val="22"/>
          <w:szCs w:val="22"/>
        </w:rPr>
        <w:t>mlouvou o veřejných službách</w:t>
      </w:r>
      <w:r w:rsidR="00520D6E" w:rsidRPr="0015715D">
        <w:rPr>
          <w:rFonts w:asciiTheme="minorHAnsi" w:hAnsiTheme="minorHAnsi" w:cstheme="minorHAnsi"/>
          <w:bCs/>
          <w:color w:val="auto"/>
          <w:sz w:val="22"/>
          <w:szCs w:val="22"/>
        </w:rPr>
        <w:t xml:space="preserve"> a TPS</w:t>
      </w:r>
      <w:r w:rsidR="007E788F" w:rsidRPr="0015715D">
        <w:rPr>
          <w:rFonts w:asciiTheme="minorHAnsi" w:hAnsiTheme="minorHAnsi" w:cstheme="minorHAnsi"/>
          <w:bCs/>
          <w:color w:val="auto"/>
          <w:sz w:val="22"/>
          <w:szCs w:val="22"/>
        </w:rPr>
        <w:t xml:space="preserve"> (dále jen „</w:t>
      </w:r>
      <w:r w:rsidR="007E788F" w:rsidRPr="0015715D">
        <w:rPr>
          <w:rFonts w:asciiTheme="minorHAnsi" w:hAnsiTheme="minorHAnsi" w:cstheme="minorHAnsi"/>
          <w:b/>
          <w:color w:val="auto"/>
          <w:sz w:val="22"/>
          <w:szCs w:val="22"/>
        </w:rPr>
        <w:t>Služby prodejní a informační kanceláře</w:t>
      </w:r>
      <w:r w:rsidR="007E788F" w:rsidRPr="0015715D">
        <w:rPr>
          <w:rFonts w:asciiTheme="minorHAnsi" w:hAnsiTheme="minorHAnsi" w:cstheme="minorHAnsi"/>
          <w:bCs/>
          <w:color w:val="auto"/>
          <w:sz w:val="22"/>
          <w:szCs w:val="22"/>
        </w:rPr>
        <w:t xml:space="preserve">“, </w:t>
      </w:r>
      <w:r w:rsidR="002E5490" w:rsidRPr="0015715D">
        <w:rPr>
          <w:rFonts w:asciiTheme="minorHAnsi" w:hAnsiTheme="minorHAnsi" w:cstheme="minorHAnsi"/>
          <w:sz w:val="22"/>
          <w:szCs w:val="22"/>
        </w:rPr>
        <w:t>nebo</w:t>
      </w:r>
      <w:r w:rsidR="007E788F" w:rsidRPr="0015715D">
        <w:rPr>
          <w:rFonts w:asciiTheme="minorHAnsi" w:hAnsiTheme="minorHAnsi" w:cstheme="minorHAnsi"/>
          <w:bCs/>
          <w:color w:val="auto"/>
          <w:sz w:val="22"/>
          <w:szCs w:val="22"/>
        </w:rPr>
        <w:t xml:space="preserve"> „</w:t>
      </w:r>
      <w:r w:rsidR="00BC1F6D" w:rsidRPr="0015715D">
        <w:rPr>
          <w:rFonts w:asciiTheme="minorHAnsi" w:hAnsiTheme="minorHAnsi" w:cstheme="minorHAnsi"/>
          <w:b/>
          <w:color w:val="auto"/>
          <w:sz w:val="22"/>
          <w:szCs w:val="22"/>
        </w:rPr>
        <w:t>Služby</w:t>
      </w:r>
      <w:r w:rsidR="007E788F" w:rsidRPr="0015715D">
        <w:rPr>
          <w:rFonts w:asciiTheme="minorHAnsi" w:hAnsiTheme="minorHAnsi" w:cstheme="minorHAnsi"/>
          <w:bCs/>
          <w:color w:val="auto"/>
          <w:sz w:val="22"/>
          <w:szCs w:val="22"/>
        </w:rPr>
        <w:t>“)</w:t>
      </w:r>
      <w:r w:rsidR="002E5490" w:rsidRPr="0015715D">
        <w:rPr>
          <w:rFonts w:asciiTheme="minorHAnsi" w:hAnsiTheme="minorHAnsi" w:cstheme="minorHAnsi"/>
          <w:bCs/>
          <w:color w:val="auto"/>
          <w:sz w:val="22"/>
          <w:szCs w:val="22"/>
        </w:rPr>
        <w:t>.</w:t>
      </w:r>
    </w:p>
    <w:p w14:paraId="43B3DF3D" w14:textId="5441AB1E" w:rsidR="006A20FB" w:rsidRPr="00155E50" w:rsidRDefault="00601023" w:rsidP="009B72E8">
      <w:pPr>
        <w:pStyle w:val="Default"/>
        <w:numPr>
          <w:ilvl w:val="0"/>
          <w:numId w:val="3"/>
        </w:numPr>
        <w:ind w:left="567" w:hanging="567"/>
        <w:jc w:val="both"/>
        <w:rPr>
          <w:rFonts w:asciiTheme="minorHAnsi" w:hAnsiTheme="minorHAnsi" w:cstheme="minorHAnsi"/>
          <w:b/>
          <w:bCs/>
          <w:color w:val="auto"/>
          <w:sz w:val="22"/>
          <w:szCs w:val="22"/>
        </w:rPr>
      </w:pPr>
      <w:r w:rsidRPr="00155E50">
        <w:rPr>
          <w:rFonts w:asciiTheme="minorHAnsi" w:hAnsiTheme="minorHAnsi" w:cstheme="minorHAnsi"/>
          <w:bCs/>
          <w:color w:val="auto"/>
          <w:sz w:val="22"/>
          <w:szCs w:val="22"/>
        </w:rPr>
        <w:t xml:space="preserve">JD se </w:t>
      </w:r>
      <w:r w:rsidR="009F4B09" w:rsidRPr="00155E50">
        <w:rPr>
          <w:rFonts w:asciiTheme="minorHAnsi" w:hAnsiTheme="minorHAnsi" w:cstheme="minorHAnsi"/>
          <w:bCs/>
          <w:color w:val="auto"/>
          <w:sz w:val="22"/>
          <w:szCs w:val="22"/>
        </w:rPr>
        <w:t xml:space="preserve">na základě této Smlouvy </w:t>
      </w:r>
      <w:r w:rsidRPr="00155E50">
        <w:rPr>
          <w:rFonts w:asciiTheme="minorHAnsi" w:hAnsiTheme="minorHAnsi" w:cstheme="minorHAnsi"/>
          <w:bCs/>
          <w:color w:val="auto"/>
          <w:sz w:val="22"/>
          <w:szCs w:val="22"/>
        </w:rPr>
        <w:t>zavazuje poskytnout Objednateli na sjednanou dobu</w:t>
      </w:r>
      <w:r w:rsidR="00030D9C" w:rsidRPr="00155E50">
        <w:rPr>
          <w:rFonts w:asciiTheme="minorHAnsi" w:hAnsiTheme="minorHAnsi" w:cstheme="minorHAnsi"/>
          <w:bCs/>
          <w:color w:val="auto"/>
          <w:sz w:val="22"/>
          <w:szCs w:val="22"/>
        </w:rPr>
        <w:t xml:space="preserve"> Služby v souladu s touto Smlouvou a Objednatel </w:t>
      </w:r>
      <w:r w:rsidRPr="00155E50">
        <w:rPr>
          <w:rFonts w:asciiTheme="minorHAnsi" w:hAnsiTheme="minorHAnsi" w:cstheme="minorHAnsi"/>
          <w:bCs/>
          <w:color w:val="auto"/>
          <w:sz w:val="22"/>
          <w:szCs w:val="22"/>
        </w:rPr>
        <w:t xml:space="preserve">se zavazuje za </w:t>
      </w:r>
      <w:r w:rsidR="00030D9C" w:rsidRPr="00155E50">
        <w:rPr>
          <w:rFonts w:asciiTheme="minorHAnsi" w:hAnsiTheme="minorHAnsi" w:cstheme="minorHAnsi"/>
          <w:bCs/>
          <w:color w:val="auto"/>
          <w:sz w:val="22"/>
          <w:szCs w:val="22"/>
        </w:rPr>
        <w:t xml:space="preserve">poskytnuté Služby </w:t>
      </w:r>
      <w:r w:rsidRPr="00155E50">
        <w:rPr>
          <w:rFonts w:asciiTheme="minorHAnsi" w:hAnsiTheme="minorHAnsi" w:cstheme="minorHAnsi"/>
          <w:bCs/>
          <w:color w:val="auto"/>
          <w:sz w:val="22"/>
          <w:szCs w:val="22"/>
        </w:rPr>
        <w:t>uhradit JD sjednanou odměnu</w:t>
      </w:r>
      <w:r w:rsidR="00030D9C" w:rsidRPr="00155E50">
        <w:rPr>
          <w:rFonts w:asciiTheme="minorHAnsi" w:hAnsiTheme="minorHAnsi" w:cstheme="minorHAnsi"/>
          <w:bCs/>
          <w:color w:val="auto"/>
          <w:sz w:val="22"/>
          <w:szCs w:val="22"/>
        </w:rPr>
        <w:t>.</w:t>
      </w:r>
    </w:p>
    <w:p w14:paraId="141F452D" w14:textId="3AAF8197" w:rsidR="00823034" w:rsidRPr="00155E50" w:rsidRDefault="00823034" w:rsidP="009B72E8">
      <w:pPr>
        <w:pStyle w:val="Default"/>
        <w:ind w:left="567"/>
        <w:jc w:val="both"/>
        <w:rPr>
          <w:rFonts w:asciiTheme="minorHAnsi" w:hAnsiTheme="minorHAnsi" w:cstheme="minorHAnsi"/>
          <w:b/>
          <w:bCs/>
          <w:color w:val="auto"/>
          <w:sz w:val="22"/>
          <w:szCs w:val="22"/>
        </w:rPr>
      </w:pPr>
    </w:p>
    <w:p w14:paraId="422D955B" w14:textId="7A0B5106" w:rsidR="00122ABD" w:rsidRPr="00155E50" w:rsidRDefault="000949AB" w:rsidP="009B72E8">
      <w:pPr>
        <w:pStyle w:val="Default"/>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Článek II.</w:t>
      </w:r>
    </w:p>
    <w:p w14:paraId="2867A56F" w14:textId="2B425F87" w:rsidR="000949AB" w:rsidRPr="00155E50" w:rsidRDefault="000949AB" w:rsidP="009B72E8">
      <w:pPr>
        <w:pStyle w:val="Default"/>
        <w:spacing w:after="240"/>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Specifikace předmětu plnění</w:t>
      </w:r>
    </w:p>
    <w:p w14:paraId="2C578D78" w14:textId="684ADC95" w:rsidR="000949AB" w:rsidRPr="00155E50" w:rsidRDefault="00030D9C" w:rsidP="009B72E8">
      <w:pPr>
        <w:pStyle w:val="Default"/>
        <w:numPr>
          <w:ilvl w:val="0"/>
          <w:numId w:val="15"/>
        </w:numPr>
        <w:ind w:left="567" w:hanging="567"/>
        <w:jc w:val="both"/>
        <w:rPr>
          <w:rFonts w:asciiTheme="minorHAnsi" w:hAnsiTheme="minorHAnsi" w:cstheme="minorHAnsi"/>
          <w:bCs/>
          <w:color w:val="auto"/>
          <w:sz w:val="22"/>
          <w:szCs w:val="22"/>
        </w:rPr>
      </w:pPr>
      <w:r w:rsidRPr="00155E50">
        <w:rPr>
          <w:rFonts w:asciiTheme="minorHAnsi" w:hAnsiTheme="minorHAnsi" w:cstheme="minorHAnsi"/>
          <w:bCs/>
          <w:color w:val="auto"/>
          <w:sz w:val="22"/>
          <w:szCs w:val="22"/>
        </w:rPr>
        <w:t>Poskytovatel bude pro Objednatele poskytovat Služby v</w:t>
      </w:r>
      <w:r w:rsidR="009B72E8">
        <w:rPr>
          <w:rFonts w:asciiTheme="minorHAnsi" w:hAnsiTheme="minorHAnsi" w:cstheme="minorHAnsi"/>
          <w:bCs/>
          <w:color w:val="auto"/>
          <w:sz w:val="22"/>
          <w:szCs w:val="22"/>
        </w:rPr>
        <w:t> </w:t>
      </w:r>
      <w:r w:rsidRPr="00155E50">
        <w:rPr>
          <w:rFonts w:asciiTheme="minorHAnsi" w:hAnsiTheme="minorHAnsi" w:cstheme="minorHAnsi"/>
          <w:bCs/>
          <w:color w:val="auto"/>
          <w:sz w:val="22"/>
          <w:szCs w:val="22"/>
        </w:rPr>
        <w:t>souladu s povinnostmi uvedenými ve Smlouvě o veřejných službách a jejích přílohách, které na základě Smlouv</w:t>
      </w:r>
      <w:r w:rsidR="00D378BC" w:rsidRPr="00155E50">
        <w:rPr>
          <w:rFonts w:asciiTheme="minorHAnsi" w:hAnsiTheme="minorHAnsi" w:cstheme="minorHAnsi"/>
          <w:bCs/>
          <w:color w:val="auto"/>
          <w:sz w:val="22"/>
          <w:szCs w:val="22"/>
        </w:rPr>
        <w:t>y</w:t>
      </w:r>
      <w:r w:rsidRPr="00155E50">
        <w:rPr>
          <w:rFonts w:asciiTheme="minorHAnsi" w:hAnsiTheme="minorHAnsi" w:cstheme="minorHAnsi"/>
          <w:bCs/>
          <w:color w:val="auto"/>
          <w:sz w:val="22"/>
          <w:szCs w:val="22"/>
        </w:rPr>
        <w:t xml:space="preserve"> o veřejných službách přináleží Objednateli. </w:t>
      </w:r>
    </w:p>
    <w:p w14:paraId="3CFA3D07" w14:textId="0474E88D" w:rsidR="003C40D8" w:rsidRPr="00155E50" w:rsidRDefault="003C40D8" w:rsidP="009B72E8">
      <w:pPr>
        <w:pStyle w:val="Default"/>
        <w:numPr>
          <w:ilvl w:val="0"/>
          <w:numId w:val="15"/>
        </w:numPr>
        <w:ind w:left="567" w:hanging="567"/>
        <w:jc w:val="both"/>
        <w:rPr>
          <w:rFonts w:asciiTheme="minorHAnsi" w:hAnsiTheme="minorHAnsi" w:cstheme="minorHAnsi"/>
          <w:bCs/>
          <w:color w:val="auto"/>
          <w:sz w:val="22"/>
          <w:szCs w:val="22"/>
        </w:rPr>
      </w:pPr>
      <w:r w:rsidRPr="00155E50">
        <w:rPr>
          <w:rFonts w:asciiTheme="minorHAnsi" w:hAnsiTheme="minorHAnsi" w:cstheme="minorHAnsi"/>
          <w:bCs/>
          <w:color w:val="auto"/>
          <w:sz w:val="22"/>
          <w:szCs w:val="22"/>
        </w:rPr>
        <w:t>Přesné vymezení povinností Poskytovatele při poskytování Služeb je uvedeno v </w:t>
      </w:r>
      <w:r w:rsidRPr="00155E50">
        <w:rPr>
          <w:rFonts w:asciiTheme="minorHAnsi" w:hAnsiTheme="minorHAnsi" w:cstheme="minorHAnsi"/>
          <w:b/>
          <w:color w:val="auto"/>
          <w:sz w:val="22"/>
          <w:szCs w:val="22"/>
        </w:rPr>
        <w:t>Příloze č. 1</w:t>
      </w:r>
      <w:r w:rsidRPr="00155E50">
        <w:rPr>
          <w:rFonts w:asciiTheme="minorHAnsi" w:hAnsiTheme="minorHAnsi" w:cstheme="minorHAnsi"/>
          <w:bCs/>
          <w:color w:val="auto"/>
          <w:sz w:val="22"/>
          <w:szCs w:val="22"/>
        </w:rPr>
        <w:t xml:space="preserve"> Smlouvy. </w:t>
      </w:r>
    </w:p>
    <w:p w14:paraId="51137B8C" w14:textId="6AE57C70" w:rsidR="00CF02E7" w:rsidRPr="00155E50" w:rsidRDefault="003C40D8" w:rsidP="009B72E8">
      <w:pPr>
        <w:pStyle w:val="Default"/>
        <w:numPr>
          <w:ilvl w:val="0"/>
          <w:numId w:val="15"/>
        </w:numPr>
        <w:spacing w:after="240"/>
        <w:ind w:left="567" w:hanging="567"/>
        <w:jc w:val="both"/>
        <w:rPr>
          <w:rFonts w:asciiTheme="minorHAnsi" w:hAnsiTheme="minorHAnsi" w:cstheme="minorHAnsi"/>
          <w:bCs/>
          <w:color w:val="auto"/>
          <w:sz w:val="22"/>
          <w:szCs w:val="22"/>
        </w:rPr>
      </w:pPr>
      <w:r w:rsidRPr="00155E50">
        <w:rPr>
          <w:rFonts w:asciiTheme="minorHAnsi" w:hAnsiTheme="minorHAnsi" w:cstheme="minorHAnsi"/>
          <w:bCs/>
          <w:color w:val="auto"/>
          <w:sz w:val="22"/>
          <w:szCs w:val="22"/>
        </w:rPr>
        <w:t xml:space="preserve">V případě, že </w:t>
      </w:r>
      <w:r w:rsidR="00520D6E">
        <w:rPr>
          <w:rFonts w:asciiTheme="minorHAnsi" w:hAnsiTheme="minorHAnsi" w:cstheme="minorHAnsi"/>
          <w:bCs/>
          <w:color w:val="auto"/>
          <w:sz w:val="22"/>
          <w:szCs w:val="22"/>
        </w:rPr>
        <w:t xml:space="preserve">v </w:t>
      </w:r>
      <w:r w:rsidR="003F497A">
        <w:rPr>
          <w:rFonts w:asciiTheme="minorHAnsi" w:hAnsiTheme="minorHAnsi" w:cstheme="minorHAnsi"/>
          <w:bCs/>
          <w:color w:val="auto"/>
          <w:sz w:val="22"/>
          <w:szCs w:val="22"/>
        </w:rPr>
        <w:t>době</w:t>
      </w:r>
      <w:r w:rsidR="00520D6E" w:rsidRPr="00155E50">
        <w:rPr>
          <w:rFonts w:asciiTheme="minorHAnsi" w:hAnsiTheme="minorHAnsi" w:cstheme="minorHAnsi"/>
          <w:bCs/>
          <w:color w:val="auto"/>
          <w:sz w:val="22"/>
          <w:szCs w:val="22"/>
        </w:rPr>
        <w:t xml:space="preserve"> </w:t>
      </w:r>
      <w:r w:rsidRPr="00155E50">
        <w:rPr>
          <w:rFonts w:asciiTheme="minorHAnsi" w:hAnsiTheme="minorHAnsi" w:cstheme="minorHAnsi"/>
          <w:bCs/>
          <w:color w:val="auto"/>
          <w:sz w:val="22"/>
          <w:szCs w:val="22"/>
        </w:rPr>
        <w:t>trvání této Smlouvy dojde k</w:t>
      </w:r>
      <w:r w:rsidR="00520D6E">
        <w:rPr>
          <w:rFonts w:asciiTheme="minorHAnsi" w:hAnsiTheme="minorHAnsi" w:cstheme="minorHAnsi"/>
          <w:bCs/>
          <w:color w:val="auto"/>
          <w:sz w:val="22"/>
          <w:szCs w:val="22"/>
        </w:rPr>
        <w:t>e</w:t>
      </w:r>
      <w:r w:rsidRPr="00155E50">
        <w:rPr>
          <w:rFonts w:asciiTheme="minorHAnsi" w:hAnsiTheme="minorHAnsi" w:cstheme="minorHAnsi"/>
          <w:bCs/>
          <w:color w:val="auto"/>
          <w:sz w:val="22"/>
          <w:szCs w:val="22"/>
        </w:rPr>
        <w:t xml:space="preserve">  změně Smlouvy o veřejných službách uzavřené mezi Objednatelem a </w:t>
      </w:r>
      <w:r w:rsidR="008E4B11">
        <w:rPr>
          <w:rFonts w:asciiTheme="minorHAnsi" w:hAnsiTheme="minorHAnsi" w:cstheme="minorHAnsi"/>
          <w:bCs/>
          <w:color w:val="auto"/>
          <w:sz w:val="22"/>
          <w:szCs w:val="22"/>
        </w:rPr>
        <w:t>Libereckým krajem</w:t>
      </w:r>
      <w:r w:rsidRPr="00155E50">
        <w:rPr>
          <w:rFonts w:asciiTheme="minorHAnsi" w:hAnsiTheme="minorHAnsi" w:cstheme="minorHAnsi"/>
          <w:bCs/>
          <w:color w:val="auto"/>
          <w:sz w:val="22"/>
          <w:szCs w:val="22"/>
        </w:rPr>
        <w:t xml:space="preserve">, přičemž změna bude spočívat </w:t>
      </w:r>
      <w:r w:rsidR="00BC1F6D" w:rsidRPr="002E5490">
        <w:rPr>
          <w:rFonts w:asciiTheme="minorHAnsi" w:hAnsiTheme="minorHAnsi" w:cstheme="minorHAnsi"/>
          <w:bCs/>
          <w:color w:val="auto"/>
          <w:sz w:val="22"/>
          <w:szCs w:val="22"/>
        </w:rPr>
        <w:t>ve změně</w:t>
      </w:r>
      <w:r w:rsidR="00801F33" w:rsidRPr="002E5490">
        <w:rPr>
          <w:rFonts w:asciiTheme="minorHAnsi" w:hAnsiTheme="minorHAnsi" w:cstheme="minorHAnsi"/>
          <w:bCs/>
          <w:color w:val="auto"/>
          <w:sz w:val="22"/>
          <w:szCs w:val="22"/>
        </w:rPr>
        <w:t xml:space="preserve"> v rozsahu poskytování </w:t>
      </w:r>
      <w:r w:rsidR="00520D6E" w:rsidRPr="002E5490">
        <w:rPr>
          <w:rFonts w:asciiTheme="minorHAnsi" w:hAnsiTheme="minorHAnsi" w:cstheme="minorHAnsi"/>
          <w:bCs/>
          <w:color w:val="auto"/>
          <w:sz w:val="22"/>
          <w:szCs w:val="22"/>
        </w:rPr>
        <w:t>služeb</w:t>
      </w:r>
      <w:r w:rsidR="00801F33" w:rsidRPr="002E5490">
        <w:rPr>
          <w:rFonts w:asciiTheme="minorHAnsi" w:hAnsiTheme="minorHAnsi" w:cstheme="minorHAnsi"/>
          <w:bCs/>
          <w:color w:val="auto"/>
          <w:sz w:val="22"/>
          <w:szCs w:val="22"/>
        </w:rPr>
        <w:t xml:space="preserve"> prodejní a informační kanceláře</w:t>
      </w:r>
      <w:r w:rsidR="00520D6E">
        <w:rPr>
          <w:rFonts w:asciiTheme="minorHAnsi" w:hAnsiTheme="minorHAnsi" w:cstheme="minorHAnsi"/>
          <w:bCs/>
          <w:color w:val="auto"/>
          <w:sz w:val="22"/>
          <w:szCs w:val="22"/>
        </w:rPr>
        <w:t xml:space="preserve"> (tj. Služeb)</w:t>
      </w:r>
      <w:r w:rsidRPr="00155E50">
        <w:rPr>
          <w:rFonts w:asciiTheme="minorHAnsi" w:hAnsiTheme="minorHAnsi" w:cstheme="minorHAnsi"/>
          <w:bCs/>
          <w:color w:val="auto"/>
          <w:sz w:val="22"/>
          <w:szCs w:val="22"/>
        </w:rPr>
        <w:t>, Poskytovatel se zavazuje s Objednatele</w:t>
      </w:r>
      <w:r w:rsidR="00D378BC" w:rsidRPr="00155E50">
        <w:rPr>
          <w:rFonts w:asciiTheme="minorHAnsi" w:hAnsiTheme="minorHAnsi" w:cstheme="minorHAnsi"/>
          <w:bCs/>
          <w:color w:val="auto"/>
          <w:sz w:val="22"/>
          <w:szCs w:val="22"/>
        </w:rPr>
        <w:t>m</w:t>
      </w:r>
      <w:r w:rsidRPr="00155E50">
        <w:rPr>
          <w:rFonts w:asciiTheme="minorHAnsi" w:hAnsiTheme="minorHAnsi" w:cstheme="minorHAnsi"/>
          <w:bCs/>
          <w:color w:val="auto"/>
          <w:sz w:val="22"/>
          <w:szCs w:val="22"/>
        </w:rPr>
        <w:t xml:space="preserve"> </w:t>
      </w:r>
      <w:r w:rsidR="00520D6E">
        <w:rPr>
          <w:rFonts w:asciiTheme="minorHAnsi" w:hAnsiTheme="minorHAnsi" w:cstheme="minorHAnsi"/>
          <w:bCs/>
          <w:color w:val="auto"/>
          <w:sz w:val="22"/>
          <w:szCs w:val="22"/>
        </w:rPr>
        <w:t xml:space="preserve">na základě vzájemného jednání </w:t>
      </w:r>
      <w:r w:rsidRPr="00155E50">
        <w:rPr>
          <w:rFonts w:asciiTheme="minorHAnsi" w:hAnsiTheme="minorHAnsi" w:cstheme="minorHAnsi"/>
          <w:bCs/>
          <w:color w:val="auto"/>
          <w:sz w:val="22"/>
          <w:szCs w:val="22"/>
        </w:rPr>
        <w:t>uzavřít dodatek k této Smlouvě v rozsahu odpovídajícím takové změně Smlouvy o veřejných službách</w:t>
      </w:r>
      <w:r w:rsidR="00520D6E" w:rsidRPr="00520D6E">
        <w:rPr>
          <w:rFonts w:asciiTheme="minorHAnsi" w:hAnsiTheme="minorHAnsi" w:cstheme="minorHAnsi"/>
          <w:bCs/>
          <w:color w:val="auto"/>
          <w:sz w:val="22"/>
          <w:szCs w:val="22"/>
        </w:rPr>
        <w:t xml:space="preserve"> </w:t>
      </w:r>
      <w:r w:rsidR="00520D6E" w:rsidRPr="00155E50">
        <w:rPr>
          <w:rFonts w:asciiTheme="minorHAnsi" w:hAnsiTheme="minorHAnsi" w:cstheme="minorHAnsi"/>
          <w:bCs/>
          <w:color w:val="auto"/>
          <w:sz w:val="22"/>
          <w:szCs w:val="22"/>
        </w:rPr>
        <w:t>tak</w:t>
      </w:r>
      <w:r w:rsidRPr="00155E50">
        <w:rPr>
          <w:rFonts w:asciiTheme="minorHAnsi" w:hAnsiTheme="minorHAnsi" w:cstheme="minorHAnsi"/>
          <w:bCs/>
          <w:color w:val="auto"/>
          <w:sz w:val="22"/>
          <w:szCs w:val="22"/>
        </w:rPr>
        <w:t>, aby Poskytovatel plnil všechny povinnosti Objednatele ve věcech poskytování Služeb, tak jak to předpokládá smysl této Smlouvy</w:t>
      </w:r>
      <w:r w:rsidR="00CF02E7" w:rsidRPr="00155E50">
        <w:rPr>
          <w:rFonts w:asciiTheme="minorHAnsi" w:hAnsiTheme="minorHAnsi" w:cstheme="minorHAnsi"/>
          <w:bCs/>
          <w:color w:val="auto"/>
          <w:sz w:val="22"/>
          <w:szCs w:val="22"/>
        </w:rPr>
        <w:t>.</w:t>
      </w:r>
      <w:r w:rsidR="00112ECE" w:rsidRPr="00155E50">
        <w:rPr>
          <w:rFonts w:asciiTheme="minorHAnsi" w:hAnsiTheme="minorHAnsi" w:cstheme="minorHAnsi"/>
          <w:bCs/>
          <w:color w:val="auto"/>
          <w:sz w:val="22"/>
          <w:szCs w:val="22"/>
        </w:rPr>
        <w:t xml:space="preserve"> Smluvní strany se zároveň dohodl</w:t>
      </w:r>
      <w:r w:rsidR="003F497A">
        <w:rPr>
          <w:rFonts w:asciiTheme="minorHAnsi" w:hAnsiTheme="minorHAnsi" w:cstheme="minorHAnsi"/>
          <w:bCs/>
          <w:color w:val="auto"/>
          <w:sz w:val="22"/>
          <w:szCs w:val="22"/>
        </w:rPr>
        <w:t>y</w:t>
      </w:r>
      <w:r w:rsidR="00112ECE" w:rsidRPr="00155E50">
        <w:rPr>
          <w:rFonts w:asciiTheme="minorHAnsi" w:hAnsiTheme="minorHAnsi" w:cstheme="minorHAnsi"/>
          <w:bCs/>
          <w:color w:val="auto"/>
          <w:sz w:val="22"/>
          <w:szCs w:val="22"/>
        </w:rPr>
        <w:t>, že v </w:t>
      </w:r>
      <w:r w:rsidR="00801F33" w:rsidRPr="00155E50">
        <w:rPr>
          <w:rFonts w:asciiTheme="minorHAnsi" w:hAnsiTheme="minorHAnsi" w:cstheme="minorHAnsi"/>
          <w:bCs/>
          <w:color w:val="auto"/>
          <w:sz w:val="22"/>
          <w:szCs w:val="22"/>
        </w:rPr>
        <w:t>případě</w:t>
      </w:r>
      <w:r w:rsidR="00112ECE" w:rsidRPr="00155E50">
        <w:rPr>
          <w:rFonts w:asciiTheme="minorHAnsi" w:hAnsiTheme="minorHAnsi" w:cstheme="minorHAnsi"/>
          <w:bCs/>
          <w:color w:val="auto"/>
          <w:sz w:val="22"/>
          <w:szCs w:val="22"/>
        </w:rPr>
        <w:t xml:space="preserve"> uzavření dodatku na základě tohoto ustanovení, dojde i k úpravě Odměny pro Poskytovatele v takovém rozsahu, aby nově dohodnutá Odměna odrážela nově dohodnutý rozsah poskytování Služeb.</w:t>
      </w:r>
    </w:p>
    <w:p w14:paraId="4D07E035" w14:textId="52C5829A" w:rsidR="00B378AA" w:rsidRPr="002E670C" w:rsidRDefault="00122ABD" w:rsidP="009B72E8">
      <w:pPr>
        <w:pStyle w:val="Default"/>
        <w:keepNext/>
        <w:keepLines/>
        <w:jc w:val="center"/>
        <w:rPr>
          <w:rFonts w:asciiTheme="minorHAnsi" w:hAnsiTheme="minorHAnsi" w:cstheme="minorHAnsi"/>
          <w:color w:val="auto"/>
          <w:sz w:val="22"/>
          <w:szCs w:val="22"/>
        </w:rPr>
      </w:pPr>
      <w:r w:rsidRPr="002E670C">
        <w:rPr>
          <w:rFonts w:asciiTheme="minorHAnsi" w:hAnsiTheme="minorHAnsi" w:cstheme="minorHAnsi"/>
          <w:b/>
          <w:bCs/>
          <w:color w:val="auto"/>
          <w:sz w:val="22"/>
          <w:szCs w:val="22"/>
        </w:rPr>
        <w:lastRenderedPageBreak/>
        <w:t>Článek I</w:t>
      </w:r>
      <w:r w:rsidR="00480C68" w:rsidRPr="002E670C">
        <w:rPr>
          <w:rFonts w:asciiTheme="minorHAnsi" w:hAnsiTheme="minorHAnsi" w:cstheme="minorHAnsi"/>
          <w:b/>
          <w:bCs/>
          <w:color w:val="auto"/>
          <w:sz w:val="22"/>
          <w:szCs w:val="22"/>
        </w:rPr>
        <w:t>II</w:t>
      </w:r>
      <w:r w:rsidR="00B378AA" w:rsidRPr="002E670C">
        <w:rPr>
          <w:rFonts w:asciiTheme="minorHAnsi" w:hAnsiTheme="minorHAnsi" w:cstheme="minorHAnsi"/>
          <w:b/>
          <w:bCs/>
          <w:color w:val="auto"/>
          <w:sz w:val="22"/>
          <w:szCs w:val="22"/>
        </w:rPr>
        <w:t>.</w:t>
      </w:r>
    </w:p>
    <w:p w14:paraId="42313715" w14:textId="3AC365CD" w:rsidR="00B378AA" w:rsidRPr="002E670C" w:rsidRDefault="00262C58" w:rsidP="009B72E8">
      <w:pPr>
        <w:pStyle w:val="Default"/>
        <w:keepNext/>
        <w:keepLines/>
        <w:spacing w:after="240"/>
        <w:jc w:val="center"/>
        <w:rPr>
          <w:rFonts w:asciiTheme="minorHAnsi" w:hAnsiTheme="minorHAnsi" w:cstheme="minorHAnsi"/>
          <w:b/>
          <w:bCs/>
          <w:color w:val="auto"/>
          <w:sz w:val="22"/>
          <w:szCs w:val="22"/>
        </w:rPr>
      </w:pPr>
      <w:r w:rsidRPr="002E670C">
        <w:rPr>
          <w:rFonts w:asciiTheme="minorHAnsi" w:hAnsiTheme="minorHAnsi" w:cstheme="minorHAnsi"/>
          <w:b/>
          <w:bCs/>
          <w:color w:val="auto"/>
          <w:sz w:val="22"/>
          <w:szCs w:val="22"/>
        </w:rPr>
        <w:t>Cenové a platební podmínky</w:t>
      </w:r>
    </w:p>
    <w:p w14:paraId="2690E492" w14:textId="779F2559" w:rsidR="00801F33" w:rsidRPr="002E670C" w:rsidRDefault="003C40D8" w:rsidP="009B72E8">
      <w:pPr>
        <w:pStyle w:val="Default"/>
        <w:keepNext/>
        <w:keepLines/>
        <w:numPr>
          <w:ilvl w:val="0"/>
          <w:numId w:val="11"/>
        </w:numPr>
        <w:ind w:left="567" w:hanging="567"/>
        <w:jc w:val="both"/>
        <w:rPr>
          <w:rFonts w:asciiTheme="minorHAnsi" w:hAnsiTheme="minorHAnsi" w:cstheme="minorHAnsi"/>
          <w:b/>
          <w:bCs/>
          <w:color w:val="auto"/>
          <w:sz w:val="22"/>
          <w:szCs w:val="22"/>
        </w:rPr>
      </w:pPr>
      <w:r w:rsidRPr="002E670C">
        <w:rPr>
          <w:rFonts w:asciiTheme="minorHAnsi" w:hAnsiTheme="minorHAnsi" w:cstheme="minorHAnsi"/>
          <w:bCs/>
          <w:color w:val="auto"/>
          <w:sz w:val="22"/>
          <w:szCs w:val="22"/>
        </w:rPr>
        <w:t xml:space="preserve">Odměna Poskytovatele za poskytování Služeb je smluvními stranami dohodnuta </w:t>
      </w:r>
      <w:r w:rsidR="004F5EEF" w:rsidRPr="002E670C">
        <w:rPr>
          <w:rFonts w:asciiTheme="minorHAnsi" w:hAnsiTheme="minorHAnsi" w:cstheme="minorHAnsi"/>
          <w:bCs/>
          <w:color w:val="auto"/>
          <w:sz w:val="22"/>
          <w:szCs w:val="22"/>
        </w:rPr>
        <w:t xml:space="preserve">na sumu </w:t>
      </w:r>
      <w:proofErr w:type="gramStart"/>
      <w:r w:rsidR="008E4B11">
        <w:rPr>
          <w:rFonts w:asciiTheme="minorHAnsi" w:hAnsiTheme="minorHAnsi" w:cstheme="minorHAnsi"/>
          <w:bCs/>
          <w:color w:val="auto"/>
          <w:sz w:val="22"/>
          <w:szCs w:val="22"/>
        </w:rPr>
        <w:t>2</w:t>
      </w:r>
      <w:r w:rsidR="002E5490" w:rsidRPr="002E670C">
        <w:rPr>
          <w:rFonts w:asciiTheme="minorHAnsi" w:hAnsiTheme="minorHAnsi" w:cstheme="minorHAnsi"/>
          <w:bCs/>
          <w:color w:val="auto"/>
          <w:sz w:val="22"/>
          <w:szCs w:val="22"/>
        </w:rPr>
        <w:t>0.000</w:t>
      </w:r>
      <w:r w:rsidR="004F5EEF" w:rsidRPr="002E670C">
        <w:rPr>
          <w:rFonts w:asciiTheme="minorHAnsi" w:hAnsiTheme="minorHAnsi" w:cstheme="minorHAnsi"/>
          <w:sz w:val="22"/>
          <w:szCs w:val="22"/>
        </w:rPr>
        <w:t>,-</w:t>
      </w:r>
      <w:proofErr w:type="gramEnd"/>
      <w:r w:rsidR="004F5EEF" w:rsidRPr="002E670C">
        <w:rPr>
          <w:rFonts w:asciiTheme="minorHAnsi" w:hAnsiTheme="minorHAnsi" w:cstheme="minorHAnsi"/>
          <w:sz w:val="22"/>
          <w:szCs w:val="22"/>
        </w:rPr>
        <w:t xml:space="preserve"> Kč bez DPH</w:t>
      </w:r>
      <w:r w:rsidR="00B43196" w:rsidRPr="002E670C">
        <w:rPr>
          <w:rFonts w:asciiTheme="minorHAnsi" w:hAnsiTheme="minorHAnsi" w:cstheme="minorHAnsi"/>
          <w:sz w:val="22"/>
          <w:szCs w:val="22"/>
        </w:rPr>
        <w:t xml:space="preserve"> </w:t>
      </w:r>
      <w:r w:rsidR="00520D6E" w:rsidRPr="002E670C">
        <w:rPr>
          <w:rFonts w:asciiTheme="minorHAnsi" w:hAnsiTheme="minorHAnsi" w:cstheme="minorHAnsi"/>
          <w:sz w:val="22"/>
          <w:szCs w:val="22"/>
        </w:rPr>
        <w:t xml:space="preserve">měsíčně, tj. za kalendářní měsíc </w:t>
      </w:r>
      <w:r w:rsidR="00B43196" w:rsidRPr="002E670C">
        <w:rPr>
          <w:rFonts w:asciiTheme="minorHAnsi" w:hAnsiTheme="minorHAnsi" w:cstheme="minorHAnsi"/>
          <w:sz w:val="22"/>
          <w:szCs w:val="22"/>
        </w:rPr>
        <w:t>(dále jen „</w:t>
      </w:r>
      <w:r w:rsidR="00B43196" w:rsidRPr="002E670C">
        <w:rPr>
          <w:rFonts w:asciiTheme="minorHAnsi" w:hAnsiTheme="minorHAnsi" w:cstheme="minorHAnsi"/>
          <w:b/>
          <w:bCs/>
          <w:sz w:val="22"/>
          <w:szCs w:val="22"/>
        </w:rPr>
        <w:t>Odměna</w:t>
      </w:r>
      <w:r w:rsidR="00B43196" w:rsidRPr="002E670C">
        <w:rPr>
          <w:rFonts w:asciiTheme="minorHAnsi" w:hAnsiTheme="minorHAnsi" w:cstheme="minorHAnsi"/>
          <w:sz w:val="22"/>
          <w:szCs w:val="22"/>
        </w:rPr>
        <w:t>“)</w:t>
      </w:r>
      <w:r w:rsidR="004F5EEF" w:rsidRPr="002E670C">
        <w:rPr>
          <w:rFonts w:asciiTheme="minorHAnsi" w:hAnsiTheme="minorHAnsi" w:cstheme="minorHAnsi"/>
          <w:sz w:val="22"/>
          <w:szCs w:val="22"/>
        </w:rPr>
        <w:t xml:space="preserve">. </w:t>
      </w:r>
    </w:p>
    <w:p w14:paraId="5AF3E8BA" w14:textId="054D8A36" w:rsidR="00D251B7" w:rsidRPr="00155E50" w:rsidRDefault="00D251B7" w:rsidP="009B72E8">
      <w:pPr>
        <w:pStyle w:val="Default"/>
        <w:numPr>
          <w:ilvl w:val="0"/>
          <w:numId w:val="11"/>
        </w:numPr>
        <w:ind w:left="567" w:hanging="567"/>
        <w:jc w:val="both"/>
        <w:rPr>
          <w:rFonts w:asciiTheme="minorHAnsi" w:hAnsiTheme="minorHAnsi" w:cstheme="minorHAnsi"/>
          <w:b/>
          <w:bCs/>
          <w:color w:val="auto"/>
          <w:sz w:val="22"/>
          <w:szCs w:val="22"/>
        </w:rPr>
      </w:pPr>
      <w:r w:rsidRPr="002E670C">
        <w:rPr>
          <w:rFonts w:asciiTheme="minorHAnsi" w:hAnsiTheme="minorHAnsi" w:cstheme="minorHAnsi"/>
          <w:bCs/>
          <w:color w:val="auto"/>
          <w:sz w:val="22"/>
          <w:szCs w:val="22"/>
        </w:rPr>
        <w:t>Objednatel</w:t>
      </w:r>
      <w:r w:rsidRPr="00155E50">
        <w:rPr>
          <w:rFonts w:asciiTheme="minorHAnsi" w:hAnsiTheme="minorHAnsi" w:cstheme="minorHAnsi"/>
          <w:bCs/>
          <w:color w:val="auto"/>
          <w:sz w:val="22"/>
          <w:szCs w:val="22"/>
        </w:rPr>
        <w:t xml:space="preserve"> </w:t>
      </w:r>
      <w:r w:rsidR="00B43196" w:rsidRPr="00155E50">
        <w:rPr>
          <w:rFonts w:asciiTheme="minorHAnsi" w:hAnsiTheme="minorHAnsi" w:cstheme="minorHAnsi"/>
          <w:bCs/>
          <w:color w:val="auto"/>
          <w:sz w:val="22"/>
          <w:szCs w:val="22"/>
        </w:rPr>
        <w:t>Odměnu</w:t>
      </w:r>
      <w:r w:rsidRPr="00155E50">
        <w:rPr>
          <w:rFonts w:asciiTheme="minorHAnsi" w:hAnsiTheme="minorHAnsi" w:cstheme="minorHAnsi"/>
          <w:bCs/>
          <w:color w:val="auto"/>
          <w:sz w:val="22"/>
          <w:szCs w:val="22"/>
        </w:rPr>
        <w:t xml:space="preserve"> uhradí na účet </w:t>
      </w:r>
      <w:r w:rsidR="004F5EEF" w:rsidRPr="00155E50">
        <w:rPr>
          <w:rFonts w:asciiTheme="minorHAnsi" w:hAnsiTheme="minorHAnsi" w:cstheme="minorHAnsi"/>
          <w:bCs/>
          <w:color w:val="auto"/>
          <w:sz w:val="22"/>
          <w:szCs w:val="22"/>
        </w:rPr>
        <w:t>Poskytovatele</w:t>
      </w:r>
      <w:r w:rsidRPr="00155E50">
        <w:rPr>
          <w:rFonts w:asciiTheme="minorHAnsi" w:hAnsiTheme="minorHAnsi" w:cstheme="minorHAnsi"/>
          <w:bCs/>
          <w:color w:val="auto"/>
          <w:sz w:val="22"/>
          <w:szCs w:val="22"/>
        </w:rPr>
        <w:t xml:space="preserve"> uvedený v záhlaví této Smlouvy</w:t>
      </w:r>
      <w:r w:rsidR="00FB3CFE" w:rsidRPr="00155E50">
        <w:rPr>
          <w:rFonts w:asciiTheme="minorHAnsi" w:hAnsiTheme="minorHAnsi" w:cstheme="minorHAnsi"/>
          <w:bCs/>
          <w:color w:val="auto"/>
          <w:sz w:val="22"/>
          <w:szCs w:val="22"/>
        </w:rPr>
        <w:t>,</w:t>
      </w:r>
      <w:r w:rsidRPr="00155E50">
        <w:rPr>
          <w:rFonts w:asciiTheme="minorHAnsi" w:hAnsiTheme="minorHAnsi" w:cstheme="minorHAnsi"/>
          <w:bCs/>
          <w:color w:val="auto"/>
          <w:sz w:val="22"/>
          <w:szCs w:val="22"/>
        </w:rPr>
        <w:t xml:space="preserve"> a to v pravidelných měsíčních platbách</w:t>
      </w:r>
      <w:r w:rsidR="00DD2247" w:rsidRPr="00155E50">
        <w:rPr>
          <w:rFonts w:asciiTheme="minorHAnsi" w:hAnsiTheme="minorHAnsi" w:cstheme="minorHAnsi"/>
          <w:bCs/>
          <w:color w:val="auto"/>
          <w:sz w:val="22"/>
          <w:szCs w:val="22"/>
        </w:rPr>
        <w:t xml:space="preserve"> vždy po uplynutí </w:t>
      </w:r>
      <w:r w:rsidR="00312A1E" w:rsidRPr="00155E50">
        <w:rPr>
          <w:rFonts w:asciiTheme="minorHAnsi" w:hAnsiTheme="minorHAnsi" w:cstheme="minorHAnsi"/>
          <w:bCs/>
          <w:color w:val="auto"/>
          <w:sz w:val="22"/>
          <w:szCs w:val="22"/>
        </w:rPr>
        <w:t xml:space="preserve">kalendářního </w:t>
      </w:r>
      <w:r w:rsidR="00DD2247" w:rsidRPr="00155E50">
        <w:rPr>
          <w:rFonts w:asciiTheme="minorHAnsi" w:hAnsiTheme="minorHAnsi" w:cstheme="minorHAnsi"/>
          <w:bCs/>
          <w:color w:val="auto"/>
          <w:sz w:val="22"/>
          <w:szCs w:val="22"/>
        </w:rPr>
        <w:t>měsíce, ve kterém byl</w:t>
      </w:r>
      <w:r w:rsidR="002B6EAF">
        <w:rPr>
          <w:rFonts w:asciiTheme="minorHAnsi" w:hAnsiTheme="minorHAnsi" w:cstheme="minorHAnsi"/>
          <w:bCs/>
          <w:color w:val="auto"/>
          <w:sz w:val="22"/>
          <w:szCs w:val="22"/>
        </w:rPr>
        <w:t>y</w:t>
      </w:r>
      <w:r w:rsidR="004F5EEF" w:rsidRPr="00155E50">
        <w:rPr>
          <w:rFonts w:asciiTheme="minorHAnsi" w:hAnsiTheme="minorHAnsi" w:cstheme="minorHAnsi"/>
          <w:bCs/>
          <w:color w:val="auto"/>
          <w:sz w:val="22"/>
          <w:szCs w:val="22"/>
        </w:rPr>
        <w:t xml:space="preserve"> Poskytovatelem realizovány Služby.</w:t>
      </w:r>
    </w:p>
    <w:p w14:paraId="03D6BC47" w14:textId="37BA9831" w:rsidR="00262C58" w:rsidRPr="00155E50" w:rsidRDefault="00B43196" w:rsidP="009B72E8">
      <w:pPr>
        <w:pStyle w:val="Default"/>
        <w:numPr>
          <w:ilvl w:val="0"/>
          <w:numId w:val="11"/>
        </w:numPr>
        <w:ind w:left="567" w:hanging="567"/>
        <w:jc w:val="both"/>
        <w:rPr>
          <w:rFonts w:asciiTheme="minorHAnsi" w:hAnsiTheme="minorHAnsi" w:cstheme="minorHAnsi"/>
          <w:b/>
          <w:bCs/>
          <w:color w:val="auto"/>
          <w:sz w:val="22"/>
          <w:szCs w:val="22"/>
        </w:rPr>
      </w:pPr>
      <w:r w:rsidRPr="00155E50">
        <w:rPr>
          <w:rFonts w:asciiTheme="minorHAnsi" w:hAnsiTheme="minorHAnsi" w:cstheme="minorHAnsi"/>
          <w:bCs/>
          <w:color w:val="auto"/>
          <w:sz w:val="22"/>
          <w:szCs w:val="22"/>
        </w:rPr>
        <w:t>Od</w:t>
      </w:r>
      <w:r w:rsidR="004F5EEF" w:rsidRPr="00155E50">
        <w:rPr>
          <w:rFonts w:asciiTheme="minorHAnsi" w:hAnsiTheme="minorHAnsi" w:cstheme="minorHAnsi"/>
          <w:bCs/>
          <w:color w:val="auto"/>
          <w:sz w:val="22"/>
          <w:szCs w:val="22"/>
        </w:rPr>
        <w:t>měna</w:t>
      </w:r>
      <w:r w:rsidR="00FB3CFE" w:rsidRPr="00155E50">
        <w:rPr>
          <w:rFonts w:asciiTheme="minorHAnsi" w:hAnsiTheme="minorHAnsi" w:cstheme="minorHAnsi"/>
          <w:bCs/>
          <w:color w:val="auto"/>
          <w:sz w:val="22"/>
          <w:szCs w:val="22"/>
        </w:rPr>
        <w:t xml:space="preserve"> bude uhrazen</w:t>
      </w:r>
      <w:r w:rsidR="004F5EEF" w:rsidRPr="00155E50">
        <w:rPr>
          <w:rFonts w:asciiTheme="minorHAnsi" w:hAnsiTheme="minorHAnsi" w:cstheme="minorHAnsi"/>
          <w:bCs/>
          <w:color w:val="auto"/>
          <w:sz w:val="22"/>
          <w:szCs w:val="22"/>
        </w:rPr>
        <w:t>a</w:t>
      </w:r>
      <w:r w:rsidR="00FB3CFE" w:rsidRPr="00155E50">
        <w:rPr>
          <w:rFonts w:asciiTheme="minorHAnsi" w:hAnsiTheme="minorHAnsi" w:cstheme="minorHAnsi"/>
          <w:bCs/>
          <w:color w:val="auto"/>
          <w:sz w:val="22"/>
          <w:szCs w:val="22"/>
        </w:rPr>
        <w:t xml:space="preserve"> na podkladě</w:t>
      </w:r>
      <w:r w:rsidR="00DD2247" w:rsidRPr="00155E50">
        <w:rPr>
          <w:rFonts w:asciiTheme="minorHAnsi" w:hAnsiTheme="minorHAnsi" w:cstheme="minorHAnsi"/>
          <w:bCs/>
          <w:color w:val="auto"/>
          <w:sz w:val="22"/>
          <w:szCs w:val="22"/>
        </w:rPr>
        <w:t xml:space="preserve"> faktur vy</w:t>
      </w:r>
      <w:r w:rsidR="002C3A0A" w:rsidRPr="00155E50">
        <w:rPr>
          <w:rFonts w:asciiTheme="minorHAnsi" w:hAnsiTheme="minorHAnsi" w:cstheme="minorHAnsi"/>
          <w:bCs/>
          <w:color w:val="auto"/>
          <w:sz w:val="22"/>
          <w:szCs w:val="22"/>
        </w:rPr>
        <w:t xml:space="preserve">stavených ze strany </w:t>
      </w:r>
      <w:r w:rsidR="004F5EEF" w:rsidRPr="00155E50">
        <w:rPr>
          <w:rFonts w:asciiTheme="minorHAnsi" w:hAnsiTheme="minorHAnsi" w:cstheme="minorHAnsi"/>
          <w:bCs/>
          <w:color w:val="auto"/>
          <w:sz w:val="22"/>
          <w:szCs w:val="22"/>
        </w:rPr>
        <w:t>Poskytovatele</w:t>
      </w:r>
      <w:r w:rsidR="002C3A0A" w:rsidRPr="00155E50">
        <w:rPr>
          <w:rFonts w:asciiTheme="minorHAnsi" w:hAnsiTheme="minorHAnsi" w:cstheme="minorHAnsi"/>
          <w:bCs/>
          <w:color w:val="auto"/>
          <w:sz w:val="22"/>
          <w:szCs w:val="22"/>
        </w:rPr>
        <w:t xml:space="preserve">, přičemž </w:t>
      </w:r>
      <w:r w:rsidR="00FB3CFE" w:rsidRPr="00155E50">
        <w:rPr>
          <w:rFonts w:asciiTheme="minorHAnsi" w:hAnsiTheme="minorHAnsi" w:cstheme="minorHAnsi"/>
          <w:sz w:val="22"/>
          <w:szCs w:val="22"/>
        </w:rPr>
        <w:t>f</w:t>
      </w:r>
      <w:r w:rsidR="002C3A0A" w:rsidRPr="00155E50">
        <w:rPr>
          <w:rFonts w:asciiTheme="minorHAnsi" w:hAnsiTheme="minorHAnsi" w:cstheme="minorHAnsi"/>
          <w:sz w:val="22"/>
          <w:szCs w:val="22"/>
        </w:rPr>
        <w:t xml:space="preserve">aktura musí obsahovat všechny náležitosti daňového dokladu v souladu s aplikovatelnými právními předpisy. Splatnost faktury je </w:t>
      </w:r>
      <w:r w:rsidR="00FC316C" w:rsidRPr="002E670C">
        <w:rPr>
          <w:rFonts w:asciiTheme="minorHAnsi" w:hAnsiTheme="minorHAnsi" w:cstheme="minorHAnsi"/>
          <w:sz w:val="22"/>
          <w:szCs w:val="22"/>
        </w:rPr>
        <w:t xml:space="preserve">14 </w:t>
      </w:r>
      <w:r w:rsidR="002C3A0A" w:rsidRPr="002E670C">
        <w:rPr>
          <w:rFonts w:asciiTheme="minorHAnsi" w:hAnsiTheme="minorHAnsi" w:cstheme="minorHAnsi"/>
          <w:sz w:val="22"/>
          <w:szCs w:val="22"/>
        </w:rPr>
        <w:t>dnů ode</w:t>
      </w:r>
      <w:r w:rsidR="002C3A0A" w:rsidRPr="00155E50">
        <w:rPr>
          <w:rFonts w:asciiTheme="minorHAnsi" w:hAnsiTheme="minorHAnsi" w:cstheme="minorHAnsi"/>
          <w:sz w:val="22"/>
          <w:szCs w:val="22"/>
        </w:rPr>
        <w:t xml:space="preserve"> dne doručení</w:t>
      </w:r>
      <w:r w:rsidR="00FB3CFE" w:rsidRPr="00155E50">
        <w:rPr>
          <w:rFonts w:asciiTheme="minorHAnsi" w:hAnsiTheme="minorHAnsi" w:cstheme="minorHAnsi"/>
          <w:sz w:val="22"/>
          <w:szCs w:val="22"/>
        </w:rPr>
        <w:t xml:space="preserve"> </w:t>
      </w:r>
      <w:r w:rsidR="00801F33" w:rsidRPr="00155E50">
        <w:rPr>
          <w:rFonts w:asciiTheme="minorHAnsi" w:hAnsiTheme="minorHAnsi" w:cstheme="minorHAnsi"/>
          <w:sz w:val="22"/>
          <w:szCs w:val="22"/>
        </w:rPr>
        <w:t>Poskytovateli</w:t>
      </w:r>
      <w:r w:rsidR="002C3A0A" w:rsidRPr="00155E50">
        <w:rPr>
          <w:rFonts w:asciiTheme="minorHAnsi" w:hAnsiTheme="minorHAnsi" w:cstheme="minorHAnsi"/>
          <w:sz w:val="22"/>
          <w:szCs w:val="22"/>
        </w:rPr>
        <w:t>.</w:t>
      </w:r>
    </w:p>
    <w:p w14:paraId="46648475" w14:textId="594F1CB4" w:rsidR="00054C87" w:rsidRPr="00155E50" w:rsidRDefault="00054C87" w:rsidP="009B72E8">
      <w:pPr>
        <w:pStyle w:val="Default"/>
        <w:numPr>
          <w:ilvl w:val="0"/>
          <w:numId w:val="11"/>
        </w:numPr>
        <w:ind w:left="567" w:hanging="567"/>
        <w:jc w:val="both"/>
        <w:rPr>
          <w:rFonts w:asciiTheme="minorHAnsi" w:hAnsiTheme="minorHAnsi" w:cstheme="minorHAnsi"/>
          <w:sz w:val="22"/>
          <w:szCs w:val="22"/>
        </w:rPr>
      </w:pPr>
      <w:r w:rsidRPr="00155E50">
        <w:rPr>
          <w:rFonts w:asciiTheme="minorHAnsi" w:hAnsiTheme="minorHAnsi" w:cstheme="minorHAnsi"/>
          <w:sz w:val="22"/>
          <w:szCs w:val="22"/>
        </w:rPr>
        <w:t xml:space="preserve">Ke změně výšky </w:t>
      </w:r>
      <w:r w:rsidR="00A70C4D" w:rsidRPr="00155E50">
        <w:rPr>
          <w:rFonts w:asciiTheme="minorHAnsi" w:hAnsiTheme="minorHAnsi" w:cstheme="minorHAnsi"/>
          <w:sz w:val="22"/>
          <w:szCs w:val="22"/>
        </w:rPr>
        <w:t>O</w:t>
      </w:r>
      <w:r w:rsidRPr="00155E50">
        <w:rPr>
          <w:rFonts w:asciiTheme="minorHAnsi" w:hAnsiTheme="minorHAnsi" w:cstheme="minorHAnsi"/>
          <w:sz w:val="22"/>
          <w:szCs w:val="22"/>
        </w:rPr>
        <w:t>dměny dle této Smlouvy může dojít pouze za okolností předvídaných touto Smlouvou, kdy výš</w:t>
      </w:r>
      <w:r w:rsidR="002B6EAF">
        <w:rPr>
          <w:rFonts w:asciiTheme="minorHAnsi" w:hAnsiTheme="minorHAnsi" w:cstheme="minorHAnsi"/>
          <w:sz w:val="22"/>
          <w:szCs w:val="22"/>
        </w:rPr>
        <w:t>e</w:t>
      </w:r>
      <w:r w:rsidRPr="00155E50">
        <w:rPr>
          <w:rFonts w:asciiTheme="minorHAnsi" w:hAnsiTheme="minorHAnsi" w:cstheme="minorHAnsi"/>
          <w:sz w:val="22"/>
          <w:szCs w:val="22"/>
        </w:rPr>
        <w:t xml:space="preserve"> Odměny bude ze strany Poskytovatele každoročně upravena, tzn. zvýšena či snížena, v závislosti na meziroční změně míry inflace, a to dle následovn</w:t>
      </w:r>
      <w:r w:rsidR="00A70C4D" w:rsidRPr="00155E50">
        <w:rPr>
          <w:rFonts w:asciiTheme="minorHAnsi" w:hAnsiTheme="minorHAnsi" w:cstheme="minorHAnsi"/>
          <w:sz w:val="22"/>
          <w:szCs w:val="22"/>
        </w:rPr>
        <w:t>ého</w:t>
      </w:r>
      <w:r w:rsidRPr="00155E50">
        <w:rPr>
          <w:rFonts w:asciiTheme="minorHAnsi" w:hAnsiTheme="minorHAnsi" w:cstheme="minorHAnsi"/>
          <w:sz w:val="22"/>
          <w:szCs w:val="22"/>
        </w:rPr>
        <w:t xml:space="preserve"> </w:t>
      </w:r>
      <w:r w:rsidR="00A70C4D" w:rsidRPr="00155E50">
        <w:rPr>
          <w:rFonts w:asciiTheme="minorHAnsi" w:hAnsiTheme="minorHAnsi" w:cstheme="minorHAnsi"/>
          <w:sz w:val="22"/>
          <w:szCs w:val="22"/>
        </w:rPr>
        <w:t>ukazatele</w:t>
      </w:r>
      <w:r w:rsidRPr="00155E50">
        <w:rPr>
          <w:rFonts w:asciiTheme="minorHAnsi" w:hAnsiTheme="minorHAnsi" w:cstheme="minorHAnsi"/>
          <w:sz w:val="22"/>
          <w:szCs w:val="22"/>
        </w:rPr>
        <w:t>:</w:t>
      </w:r>
    </w:p>
    <w:p w14:paraId="3801D9BA" w14:textId="51D612B9" w:rsidR="00054C87" w:rsidRPr="00155E50" w:rsidRDefault="00054C87" w:rsidP="009B72E8">
      <w:pPr>
        <w:pStyle w:val="Default"/>
        <w:numPr>
          <w:ilvl w:val="0"/>
          <w:numId w:val="26"/>
        </w:numPr>
        <w:jc w:val="both"/>
        <w:rPr>
          <w:rFonts w:asciiTheme="minorHAnsi" w:hAnsiTheme="minorHAnsi" w:cstheme="minorHAnsi"/>
          <w:sz w:val="22"/>
          <w:szCs w:val="22"/>
        </w:rPr>
      </w:pPr>
      <w:r w:rsidRPr="00155E50">
        <w:rPr>
          <w:rFonts w:asciiTheme="minorHAnsi" w:hAnsiTheme="minorHAnsi" w:cstheme="minorHAnsi"/>
          <w:sz w:val="22"/>
          <w:szCs w:val="22"/>
        </w:rPr>
        <w:t>jako ukazatel inflace se použije meziroční změna hodnoty indexu spotřebitelských cen vyhlášená Českým statistickým úřadem</w:t>
      </w:r>
    </w:p>
    <w:p w14:paraId="13D9C991" w14:textId="64737DED" w:rsidR="00CD5F31" w:rsidRPr="009D2C9B" w:rsidRDefault="00054C87" w:rsidP="009B72E8">
      <w:pPr>
        <w:pStyle w:val="Default"/>
        <w:numPr>
          <w:ilvl w:val="0"/>
          <w:numId w:val="11"/>
        </w:numPr>
        <w:ind w:left="567" w:hanging="567"/>
        <w:jc w:val="both"/>
        <w:rPr>
          <w:rFonts w:cstheme="minorHAnsi"/>
        </w:rPr>
      </w:pPr>
      <w:r w:rsidRPr="00981AE9">
        <w:rPr>
          <w:rFonts w:cstheme="minorHAnsi"/>
          <w:sz w:val="22"/>
        </w:rPr>
        <w:t>Základem pro aplikaci postupu úpravy výš</w:t>
      </w:r>
      <w:r w:rsidR="002B6EAF" w:rsidRPr="00981AE9">
        <w:rPr>
          <w:rFonts w:cstheme="minorHAnsi"/>
          <w:sz w:val="22"/>
        </w:rPr>
        <w:t>e</w:t>
      </w:r>
      <w:r w:rsidRPr="00981AE9">
        <w:rPr>
          <w:rFonts w:cstheme="minorHAnsi"/>
          <w:sz w:val="22"/>
        </w:rPr>
        <w:t xml:space="preserve"> Odměny </w:t>
      </w:r>
      <w:r w:rsidR="002B6EAF" w:rsidRPr="00981AE9">
        <w:rPr>
          <w:rFonts w:cstheme="minorHAnsi"/>
          <w:sz w:val="22"/>
        </w:rPr>
        <w:t xml:space="preserve">dle předchozího odstavce </w:t>
      </w:r>
      <w:r w:rsidRPr="00981AE9">
        <w:rPr>
          <w:rFonts w:cstheme="minorHAnsi"/>
          <w:sz w:val="22"/>
        </w:rPr>
        <w:t>je výš</w:t>
      </w:r>
      <w:r w:rsidR="002B6EAF" w:rsidRPr="00981AE9">
        <w:rPr>
          <w:rFonts w:cstheme="minorHAnsi"/>
          <w:sz w:val="22"/>
        </w:rPr>
        <w:t>e</w:t>
      </w:r>
      <w:r w:rsidRPr="00981AE9">
        <w:rPr>
          <w:rFonts w:cstheme="minorHAnsi"/>
          <w:sz w:val="22"/>
        </w:rPr>
        <w:t xml:space="preserve"> Odměny uvedená v článku III. odst. 1 Smlouvy pro kalendářní rok 2023. Pravidelná každoroční úprava výš</w:t>
      </w:r>
      <w:r w:rsidR="002B6EAF" w:rsidRPr="00981AE9">
        <w:rPr>
          <w:rFonts w:cstheme="minorHAnsi"/>
          <w:sz w:val="22"/>
        </w:rPr>
        <w:t>e</w:t>
      </w:r>
      <w:r w:rsidRPr="00981AE9">
        <w:rPr>
          <w:rFonts w:cstheme="minorHAnsi"/>
          <w:sz w:val="22"/>
        </w:rPr>
        <w:t xml:space="preserve"> Odměny se bude uplatňovat počínaje kalendářním rokem 202</w:t>
      </w:r>
      <w:r w:rsidR="00D97040" w:rsidRPr="00981AE9">
        <w:rPr>
          <w:rFonts w:cstheme="minorHAnsi"/>
          <w:sz w:val="22"/>
        </w:rPr>
        <w:t>3</w:t>
      </w:r>
      <w:r w:rsidRPr="00981AE9">
        <w:rPr>
          <w:rFonts w:cstheme="minorHAnsi"/>
          <w:sz w:val="22"/>
        </w:rPr>
        <w:t xml:space="preserve"> (za účelem stanovení </w:t>
      </w:r>
      <w:r w:rsidR="00A70C4D" w:rsidRPr="00981AE9">
        <w:rPr>
          <w:rFonts w:cstheme="minorHAnsi"/>
          <w:sz w:val="22"/>
        </w:rPr>
        <w:t>výš</w:t>
      </w:r>
      <w:r w:rsidR="002B6EAF" w:rsidRPr="00981AE9">
        <w:rPr>
          <w:rFonts w:cstheme="minorHAnsi"/>
          <w:sz w:val="22"/>
        </w:rPr>
        <w:t>e</w:t>
      </w:r>
      <w:r w:rsidR="00A70C4D" w:rsidRPr="00981AE9">
        <w:rPr>
          <w:rFonts w:cstheme="minorHAnsi"/>
          <w:sz w:val="22"/>
        </w:rPr>
        <w:t xml:space="preserve"> Odměny </w:t>
      </w:r>
      <w:r w:rsidRPr="00981AE9">
        <w:rPr>
          <w:rFonts w:cstheme="minorHAnsi"/>
          <w:sz w:val="22"/>
        </w:rPr>
        <w:t>v kalendářním roce 202</w:t>
      </w:r>
      <w:r w:rsidR="00A70C4D" w:rsidRPr="00981AE9">
        <w:rPr>
          <w:rFonts w:cstheme="minorHAnsi"/>
          <w:sz w:val="22"/>
        </w:rPr>
        <w:t>4</w:t>
      </w:r>
      <w:r w:rsidRPr="00981AE9">
        <w:rPr>
          <w:rFonts w:cstheme="minorHAnsi"/>
          <w:sz w:val="22"/>
        </w:rPr>
        <w:t xml:space="preserve">). </w:t>
      </w:r>
      <w:r w:rsidR="00A70C4D" w:rsidRPr="00981AE9">
        <w:rPr>
          <w:rFonts w:cstheme="minorHAnsi"/>
          <w:sz w:val="22"/>
        </w:rPr>
        <w:t>Poskytovatel</w:t>
      </w:r>
      <w:r w:rsidRPr="00981AE9">
        <w:rPr>
          <w:rFonts w:cstheme="minorHAnsi"/>
          <w:sz w:val="22"/>
        </w:rPr>
        <w:t xml:space="preserve"> je povinen předložit </w:t>
      </w:r>
      <w:r w:rsidR="00A70C4D" w:rsidRPr="00981AE9">
        <w:rPr>
          <w:rFonts w:cstheme="minorHAnsi"/>
          <w:sz w:val="22"/>
        </w:rPr>
        <w:t>Objednateli</w:t>
      </w:r>
      <w:r w:rsidRPr="00981AE9">
        <w:rPr>
          <w:rFonts w:cstheme="minorHAnsi"/>
          <w:sz w:val="22"/>
        </w:rPr>
        <w:t xml:space="preserve"> výpočet upravené </w:t>
      </w:r>
      <w:r w:rsidR="00A70C4D" w:rsidRPr="00981AE9">
        <w:rPr>
          <w:rFonts w:cstheme="minorHAnsi"/>
          <w:sz w:val="22"/>
        </w:rPr>
        <w:t>výš</w:t>
      </w:r>
      <w:r w:rsidR="002B6EAF">
        <w:rPr>
          <w:rFonts w:cstheme="minorHAnsi"/>
          <w:sz w:val="22"/>
        </w:rPr>
        <w:t>e</w:t>
      </w:r>
      <w:r w:rsidR="00A70C4D" w:rsidRPr="00981AE9">
        <w:rPr>
          <w:rFonts w:cstheme="minorHAnsi"/>
          <w:sz w:val="22"/>
        </w:rPr>
        <w:t xml:space="preserve"> Odměny</w:t>
      </w:r>
      <w:r w:rsidRPr="00981AE9">
        <w:rPr>
          <w:rFonts w:cstheme="minorHAnsi"/>
          <w:sz w:val="22"/>
        </w:rPr>
        <w:t xml:space="preserve">, a to nejpozději do 31. 8. příslušného kalendářního roku trvání této Smlouvy. Na základě výpočtu upravené </w:t>
      </w:r>
      <w:r w:rsidR="00A70C4D" w:rsidRPr="00981AE9">
        <w:rPr>
          <w:rFonts w:cstheme="minorHAnsi"/>
          <w:sz w:val="22"/>
        </w:rPr>
        <w:t xml:space="preserve">výšky Odměny </w:t>
      </w:r>
      <w:r w:rsidRPr="00981AE9">
        <w:rPr>
          <w:rFonts w:cstheme="minorHAnsi"/>
          <w:sz w:val="22"/>
        </w:rPr>
        <w:t xml:space="preserve">pro příslušný kalendářní rok předložené </w:t>
      </w:r>
      <w:r w:rsidR="002B6EAF">
        <w:rPr>
          <w:rFonts w:cstheme="minorHAnsi"/>
          <w:sz w:val="22"/>
        </w:rPr>
        <w:t>Poskytovatelem</w:t>
      </w:r>
      <w:r w:rsidRPr="00981AE9">
        <w:rPr>
          <w:rFonts w:cstheme="minorHAnsi"/>
          <w:sz w:val="22"/>
        </w:rPr>
        <w:t xml:space="preserve"> bude po jejím schválení Objednatelem mezi smluvními stranami uzavřen dodatek k této Smlouvě, kterým vstoupí nová </w:t>
      </w:r>
      <w:r w:rsidR="00A70C4D" w:rsidRPr="00981AE9">
        <w:rPr>
          <w:rFonts w:cstheme="minorHAnsi"/>
          <w:sz w:val="22"/>
        </w:rPr>
        <w:t>vý</w:t>
      </w:r>
      <w:r w:rsidR="002B6EAF">
        <w:rPr>
          <w:rFonts w:cstheme="minorHAnsi"/>
          <w:sz w:val="22"/>
        </w:rPr>
        <w:t>še</w:t>
      </w:r>
      <w:r w:rsidR="00A70C4D" w:rsidRPr="00981AE9">
        <w:rPr>
          <w:rFonts w:cstheme="minorHAnsi"/>
          <w:sz w:val="22"/>
        </w:rPr>
        <w:t xml:space="preserve"> Odměny </w:t>
      </w:r>
      <w:r w:rsidRPr="00981AE9">
        <w:rPr>
          <w:rFonts w:cstheme="minorHAnsi"/>
          <w:sz w:val="22"/>
        </w:rPr>
        <w:t>v platnost, a to s účinností od 1. 1. následujícího kalendářního roku</w:t>
      </w:r>
      <w:r w:rsidR="00CD5F31">
        <w:rPr>
          <w:rFonts w:cstheme="minorHAnsi"/>
          <w:sz w:val="22"/>
        </w:rPr>
        <w:t>.</w:t>
      </w:r>
    </w:p>
    <w:p w14:paraId="1FF1D7A9" w14:textId="20AF8204" w:rsidR="00054C87" w:rsidRPr="00981AE9" w:rsidRDefault="0015715D" w:rsidP="009B72E8">
      <w:pPr>
        <w:pStyle w:val="Default"/>
        <w:numPr>
          <w:ilvl w:val="0"/>
          <w:numId w:val="11"/>
        </w:numPr>
        <w:ind w:left="567" w:hanging="567"/>
        <w:jc w:val="both"/>
        <w:rPr>
          <w:rFonts w:cstheme="minorHAnsi"/>
        </w:rPr>
      </w:pPr>
      <w:r>
        <w:rPr>
          <w:rFonts w:cstheme="minorHAnsi"/>
          <w:sz w:val="22"/>
        </w:rPr>
        <w:t>Odměna zahrnuje veškeré náklady Poskytovatele spojené s poskytováním Služeb, zejména na zajištění prostor a vybavení pro poskytování Služeb, na zajištění personálu pro poskytování Služeb, na energie, materiál a veškeré další vstupy nezbytné k řádném</w:t>
      </w:r>
      <w:r w:rsidR="00CD5F31">
        <w:rPr>
          <w:rFonts w:cstheme="minorHAnsi"/>
          <w:sz w:val="22"/>
        </w:rPr>
        <w:t>u</w:t>
      </w:r>
      <w:r>
        <w:rPr>
          <w:rFonts w:cstheme="minorHAnsi"/>
          <w:sz w:val="22"/>
        </w:rPr>
        <w:t xml:space="preserve"> zajištěn</w:t>
      </w:r>
      <w:r w:rsidR="00CD5F31">
        <w:rPr>
          <w:rFonts w:cstheme="minorHAnsi"/>
          <w:sz w:val="22"/>
        </w:rPr>
        <w:t>í</w:t>
      </w:r>
      <w:r>
        <w:rPr>
          <w:rFonts w:cstheme="minorHAnsi"/>
          <w:sz w:val="22"/>
        </w:rPr>
        <w:t xml:space="preserve"> Služeb podle této </w:t>
      </w:r>
      <w:r w:rsidR="00CD5F31">
        <w:rPr>
          <w:rFonts w:cstheme="minorHAnsi"/>
          <w:sz w:val="22"/>
        </w:rPr>
        <w:t>S</w:t>
      </w:r>
      <w:r>
        <w:rPr>
          <w:rFonts w:cstheme="minorHAnsi"/>
          <w:sz w:val="22"/>
        </w:rPr>
        <w:t>mlouvy</w:t>
      </w:r>
      <w:r w:rsidR="00054C87" w:rsidRPr="00981AE9">
        <w:rPr>
          <w:rFonts w:cstheme="minorHAnsi"/>
          <w:sz w:val="22"/>
        </w:rPr>
        <w:t xml:space="preserve">. </w:t>
      </w:r>
    </w:p>
    <w:p w14:paraId="6001A092" w14:textId="7E302861" w:rsidR="00262C58" w:rsidRPr="00155E50" w:rsidRDefault="00262C58" w:rsidP="009B72E8">
      <w:pPr>
        <w:pStyle w:val="Default"/>
        <w:keepNext/>
        <w:keepLines/>
        <w:spacing w:before="240"/>
        <w:jc w:val="center"/>
        <w:rPr>
          <w:rFonts w:asciiTheme="minorHAnsi" w:hAnsiTheme="minorHAnsi" w:cstheme="minorHAnsi"/>
          <w:b/>
          <w:sz w:val="22"/>
          <w:szCs w:val="22"/>
        </w:rPr>
      </w:pPr>
      <w:r w:rsidRPr="00155E50">
        <w:rPr>
          <w:rFonts w:asciiTheme="minorHAnsi" w:hAnsiTheme="minorHAnsi" w:cstheme="minorHAnsi"/>
          <w:b/>
          <w:sz w:val="22"/>
          <w:szCs w:val="22"/>
        </w:rPr>
        <w:t xml:space="preserve">Článek </w:t>
      </w:r>
      <w:r w:rsidR="00480C68" w:rsidRPr="00155E50">
        <w:rPr>
          <w:rFonts w:asciiTheme="minorHAnsi" w:hAnsiTheme="minorHAnsi" w:cstheme="minorHAnsi"/>
          <w:b/>
          <w:sz w:val="22"/>
          <w:szCs w:val="22"/>
        </w:rPr>
        <w:t>I</w:t>
      </w:r>
      <w:r w:rsidRPr="00155E50">
        <w:rPr>
          <w:rFonts w:asciiTheme="minorHAnsi" w:hAnsiTheme="minorHAnsi" w:cstheme="minorHAnsi"/>
          <w:b/>
          <w:sz w:val="22"/>
          <w:szCs w:val="22"/>
        </w:rPr>
        <w:t>V.</w:t>
      </w:r>
    </w:p>
    <w:p w14:paraId="3979E465" w14:textId="3B34437B" w:rsidR="00262C58" w:rsidRPr="00155E50" w:rsidRDefault="00312A1E" w:rsidP="009B72E8">
      <w:pPr>
        <w:pStyle w:val="Default"/>
        <w:keepNext/>
        <w:keepLines/>
        <w:spacing w:after="240"/>
        <w:jc w:val="center"/>
        <w:rPr>
          <w:rFonts w:asciiTheme="minorHAnsi" w:hAnsiTheme="minorHAnsi" w:cstheme="minorHAnsi"/>
          <w:b/>
          <w:sz w:val="22"/>
          <w:szCs w:val="22"/>
        </w:rPr>
      </w:pPr>
      <w:r w:rsidRPr="00155E50">
        <w:rPr>
          <w:rFonts w:asciiTheme="minorHAnsi" w:hAnsiTheme="minorHAnsi" w:cstheme="minorHAnsi"/>
          <w:b/>
          <w:sz w:val="22"/>
          <w:szCs w:val="22"/>
        </w:rPr>
        <w:t>Doba trvání</w:t>
      </w:r>
      <w:r w:rsidR="00262C58" w:rsidRPr="00155E50">
        <w:rPr>
          <w:rFonts w:asciiTheme="minorHAnsi" w:hAnsiTheme="minorHAnsi" w:cstheme="minorHAnsi"/>
          <w:b/>
          <w:sz w:val="22"/>
          <w:szCs w:val="22"/>
        </w:rPr>
        <w:t xml:space="preserve"> </w:t>
      </w:r>
      <w:r w:rsidR="00FB3CFE" w:rsidRPr="00155E50">
        <w:rPr>
          <w:rFonts w:asciiTheme="minorHAnsi" w:hAnsiTheme="minorHAnsi" w:cstheme="minorHAnsi"/>
          <w:b/>
          <w:sz w:val="22"/>
          <w:szCs w:val="22"/>
        </w:rPr>
        <w:t>S</w:t>
      </w:r>
      <w:r w:rsidR="00262C58" w:rsidRPr="00155E50">
        <w:rPr>
          <w:rFonts w:asciiTheme="minorHAnsi" w:hAnsiTheme="minorHAnsi" w:cstheme="minorHAnsi"/>
          <w:b/>
          <w:sz w:val="22"/>
          <w:szCs w:val="22"/>
        </w:rPr>
        <w:t>mlouvy</w:t>
      </w:r>
    </w:p>
    <w:p w14:paraId="6FC42783" w14:textId="0C6D6D77" w:rsidR="00CF02E7" w:rsidRPr="00F25166" w:rsidRDefault="00FB3CFE" w:rsidP="009B72E8">
      <w:pPr>
        <w:pStyle w:val="Default"/>
        <w:keepNext/>
        <w:keepLines/>
        <w:numPr>
          <w:ilvl w:val="0"/>
          <w:numId w:val="13"/>
        </w:numPr>
        <w:spacing w:after="240"/>
        <w:ind w:left="567" w:hanging="567"/>
        <w:jc w:val="both"/>
        <w:rPr>
          <w:rFonts w:asciiTheme="minorHAnsi" w:hAnsiTheme="minorHAnsi" w:cstheme="minorHAnsi"/>
          <w:b/>
          <w:bCs/>
          <w:color w:val="auto"/>
          <w:sz w:val="22"/>
          <w:szCs w:val="22"/>
        </w:rPr>
      </w:pPr>
      <w:r w:rsidRPr="00F25166">
        <w:rPr>
          <w:rFonts w:asciiTheme="minorHAnsi" w:hAnsiTheme="minorHAnsi" w:cstheme="minorHAnsi"/>
          <w:bCs/>
          <w:color w:val="auto"/>
          <w:sz w:val="22"/>
          <w:szCs w:val="22"/>
        </w:rPr>
        <w:t>S</w:t>
      </w:r>
      <w:r w:rsidR="00262C58" w:rsidRPr="00F25166">
        <w:rPr>
          <w:rFonts w:asciiTheme="minorHAnsi" w:hAnsiTheme="minorHAnsi" w:cstheme="minorHAnsi"/>
          <w:bCs/>
          <w:color w:val="auto"/>
          <w:sz w:val="22"/>
          <w:szCs w:val="22"/>
        </w:rPr>
        <w:t>mlouva se uzavírá na dobu určitou</w:t>
      </w:r>
      <w:r w:rsidRPr="00F25166">
        <w:rPr>
          <w:rFonts w:asciiTheme="minorHAnsi" w:hAnsiTheme="minorHAnsi" w:cstheme="minorHAnsi"/>
          <w:bCs/>
          <w:color w:val="auto"/>
          <w:sz w:val="22"/>
          <w:szCs w:val="22"/>
        </w:rPr>
        <w:t>,</w:t>
      </w:r>
      <w:r w:rsidR="00262C58" w:rsidRPr="00F25166">
        <w:rPr>
          <w:rFonts w:asciiTheme="minorHAnsi" w:hAnsiTheme="minorHAnsi" w:cstheme="minorHAnsi"/>
          <w:bCs/>
          <w:color w:val="auto"/>
          <w:sz w:val="22"/>
          <w:szCs w:val="22"/>
        </w:rPr>
        <w:t xml:space="preserve"> a to od </w:t>
      </w:r>
      <w:r w:rsidR="006E2289" w:rsidRPr="00F25166">
        <w:rPr>
          <w:rFonts w:asciiTheme="minorHAnsi" w:hAnsiTheme="minorHAnsi" w:cstheme="minorHAnsi"/>
          <w:bCs/>
          <w:color w:val="auto"/>
          <w:sz w:val="22"/>
          <w:szCs w:val="22"/>
        </w:rPr>
        <w:t xml:space="preserve">účinnosti této </w:t>
      </w:r>
      <w:r w:rsidR="002B6EAF" w:rsidRPr="00F25166">
        <w:rPr>
          <w:rFonts w:asciiTheme="minorHAnsi" w:hAnsiTheme="minorHAnsi" w:cstheme="minorHAnsi"/>
          <w:bCs/>
          <w:color w:val="auto"/>
          <w:sz w:val="22"/>
          <w:szCs w:val="22"/>
        </w:rPr>
        <w:t>S</w:t>
      </w:r>
      <w:r w:rsidR="006E2289" w:rsidRPr="00F25166">
        <w:rPr>
          <w:rFonts w:asciiTheme="minorHAnsi" w:hAnsiTheme="minorHAnsi" w:cstheme="minorHAnsi"/>
          <w:bCs/>
          <w:color w:val="auto"/>
          <w:sz w:val="22"/>
          <w:szCs w:val="22"/>
        </w:rPr>
        <w:t xml:space="preserve">mlouvy do </w:t>
      </w:r>
      <w:r w:rsidR="004F5EEF" w:rsidRPr="00F25166">
        <w:rPr>
          <w:rFonts w:asciiTheme="minorHAnsi" w:hAnsiTheme="minorHAnsi" w:cstheme="minorHAnsi"/>
          <w:bCs/>
          <w:color w:val="auto"/>
          <w:sz w:val="22"/>
          <w:szCs w:val="22"/>
        </w:rPr>
        <w:t>konce účinnosti Smlouvy o veřejných službách</w:t>
      </w:r>
      <w:r w:rsidRPr="00F25166">
        <w:rPr>
          <w:rFonts w:asciiTheme="minorHAnsi" w:hAnsiTheme="minorHAnsi" w:cstheme="minorHAnsi"/>
          <w:bCs/>
          <w:color w:val="auto"/>
          <w:sz w:val="22"/>
          <w:szCs w:val="22"/>
        </w:rPr>
        <w:t>.</w:t>
      </w:r>
      <w:r w:rsidR="002B6EAF" w:rsidRPr="00F25166">
        <w:rPr>
          <w:rFonts w:asciiTheme="minorHAnsi" w:hAnsiTheme="minorHAnsi" w:cstheme="minorHAnsi"/>
          <w:bCs/>
          <w:color w:val="auto"/>
          <w:sz w:val="22"/>
          <w:szCs w:val="22"/>
        </w:rPr>
        <w:t xml:space="preserve"> Smluvní strany se dohodly, že Poskytovatel je povinen zahájit poskytování Služeb od 1. </w:t>
      </w:r>
      <w:r w:rsidR="00DC10D7" w:rsidRPr="00F25166">
        <w:rPr>
          <w:rFonts w:asciiTheme="minorHAnsi" w:hAnsiTheme="minorHAnsi" w:cstheme="minorHAnsi"/>
          <w:bCs/>
          <w:color w:val="auto"/>
          <w:sz w:val="22"/>
          <w:szCs w:val="22"/>
        </w:rPr>
        <w:t>2</w:t>
      </w:r>
      <w:r w:rsidR="002B6EAF" w:rsidRPr="00F25166">
        <w:rPr>
          <w:rFonts w:asciiTheme="minorHAnsi" w:hAnsiTheme="minorHAnsi" w:cstheme="minorHAnsi"/>
          <w:bCs/>
          <w:color w:val="auto"/>
          <w:sz w:val="22"/>
          <w:szCs w:val="22"/>
        </w:rPr>
        <w:t>. 2023.</w:t>
      </w:r>
    </w:p>
    <w:p w14:paraId="6A6D9937" w14:textId="6A4CC9F1" w:rsidR="005937CB" w:rsidRPr="00155E50" w:rsidRDefault="005937CB" w:rsidP="009B72E8">
      <w:pPr>
        <w:pStyle w:val="Default"/>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 xml:space="preserve">Článek V. </w:t>
      </w:r>
    </w:p>
    <w:p w14:paraId="1EEC0143" w14:textId="31B7E967" w:rsidR="005937CB" w:rsidRPr="00155E50" w:rsidRDefault="005937CB" w:rsidP="009B72E8">
      <w:pPr>
        <w:pStyle w:val="Default"/>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Smluvní pokut</w:t>
      </w:r>
      <w:r w:rsidR="002B6EAF">
        <w:rPr>
          <w:rFonts w:asciiTheme="minorHAnsi" w:hAnsiTheme="minorHAnsi" w:cstheme="minorHAnsi"/>
          <w:b/>
          <w:bCs/>
          <w:color w:val="auto"/>
          <w:sz w:val="22"/>
          <w:szCs w:val="22"/>
        </w:rPr>
        <w:t>y</w:t>
      </w:r>
    </w:p>
    <w:p w14:paraId="55AD24D2" w14:textId="4B8E8FF5" w:rsidR="005937CB" w:rsidRPr="00155E50" w:rsidRDefault="005937CB" w:rsidP="009B72E8">
      <w:pPr>
        <w:pStyle w:val="Default"/>
        <w:numPr>
          <w:ilvl w:val="0"/>
          <w:numId w:val="22"/>
        </w:numPr>
        <w:ind w:left="567" w:hanging="567"/>
        <w:jc w:val="both"/>
        <w:rPr>
          <w:rFonts w:asciiTheme="minorHAnsi" w:hAnsiTheme="minorHAnsi" w:cstheme="minorHAnsi"/>
          <w:bCs/>
          <w:color w:val="auto"/>
          <w:sz w:val="22"/>
          <w:szCs w:val="22"/>
        </w:rPr>
      </w:pPr>
      <w:r w:rsidRPr="00155E50">
        <w:rPr>
          <w:rFonts w:asciiTheme="minorHAnsi" w:hAnsiTheme="minorHAnsi" w:cstheme="minorHAnsi"/>
          <w:bCs/>
          <w:color w:val="auto"/>
          <w:sz w:val="22"/>
          <w:szCs w:val="22"/>
        </w:rPr>
        <w:t xml:space="preserve">V případě, </w:t>
      </w:r>
      <w:r w:rsidR="002B6EAF">
        <w:rPr>
          <w:rFonts w:asciiTheme="minorHAnsi" w:hAnsiTheme="minorHAnsi" w:cstheme="minorHAnsi"/>
          <w:bCs/>
          <w:color w:val="auto"/>
          <w:sz w:val="22"/>
          <w:szCs w:val="22"/>
        </w:rPr>
        <w:t>když</w:t>
      </w:r>
      <w:r w:rsidR="002B6EAF" w:rsidRPr="00155E50">
        <w:rPr>
          <w:rFonts w:asciiTheme="minorHAnsi" w:hAnsiTheme="minorHAnsi" w:cstheme="minorHAnsi"/>
          <w:bCs/>
          <w:color w:val="auto"/>
          <w:sz w:val="22"/>
          <w:szCs w:val="22"/>
        </w:rPr>
        <w:t xml:space="preserve"> </w:t>
      </w:r>
      <w:r w:rsidRPr="00155E50">
        <w:rPr>
          <w:rFonts w:asciiTheme="minorHAnsi" w:hAnsiTheme="minorHAnsi" w:cstheme="minorHAnsi"/>
          <w:bCs/>
          <w:color w:val="auto"/>
          <w:sz w:val="22"/>
          <w:szCs w:val="22"/>
        </w:rPr>
        <w:t xml:space="preserve">bude Objednateli ze strany </w:t>
      </w:r>
      <w:r w:rsidR="008E4B11">
        <w:rPr>
          <w:rFonts w:asciiTheme="minorHAnsi" w:hAnsiTheme="minorHAnsi" w:cstheme="minorHAnsi"/>
          <w:bCs/>
          <w:color w:val="auto"/>
          <w:sz w:val="22"/>
          <w:szCs w:val="22"/>
        </w:rPr>
        <w:t>Libereckého kraje</w:t>
      </w:r>
      <w:r w:rsidRPr="00155E50">
        <w:rPr>
          <w:rFonts w:asciiTheme="minorHAnsi" w:hAnsiTheme="minorHAnsi" w:cstheme="minorHAnsi"/>
          <w:bCs/>
          <w:color w:val="auto"/>
          <w:sz w:val="22"/>
          <w:szCs w:val="22"/>
        </w:rPr>
        <w:t xml:space="preserve"> u</w:t>
      </w:r>
      <w:r w:rsidR="002B6EAF">
        <w:rPr>
          <w:rFonts w:asciiTheme="minorHAnsi" w:hAnsiTheme="minorHAnsi" w:cstheme="minorHAnsi"/>
          <w:bCs/>
          <w:color w:val="auto"/>
          <w:sz w:val="22"/>
          <w:szCs w:val="22"/>
        </w:rPr>
        <w:t>ložena</w:t>
      </w:r>
      <w:r w:rsidRPr="00155E50">
        <w:rPr>
          <w:rFonts w:asciiTheme="minorHAnsi" w:hAnsiTheme="minorHAnsi" w:cstheme="minorHAnsi"/>
          <w:bCs/>
          <w:color w:val="auto"/>
          <w:sz w:val="22"/>
          <w:szCs w:val="22"/>
        </w:rPr>
        <w:t xml:space="preserve"> </w:t>
      </w:r>
      <w:r w:rsidR="002B6EAF">
        <w:rPr>
          <w:rFonts w:asciiTheme="minorHAnsi" w:hAnsiTheme="minorHAnsi" w:cstheme="minorHAnsi"/>
          <w:bCs/>
          <w:color w:val="auto"/>
          <w:sz w:val="22"/>
          <w:szCs w:val="22"/>
        </w:rPr>
        <w:t xml:space="preserve">jakákoliv </w:t>
      </w:r>
      <w:r w:rsidRPr="00155E50">
        <w:rPr>
          <w:rFonts w:asciiTheme="minorHAnsi" w:hAnsiTheme="minorHAnsi" w:cstheme="minorHAnsi"/>
          <w:bCs/>
          <w:color w:val="auto"/>
          <w:sz w:val="22"/>
          <w:szCs w:val="22"/>
        </w:rPr>
        <w:t xml:space="preserve">smluvní pokuta </w:t>
      </w:r>
      <w:r w:rsidR="00CB798E" w:rsidRPr="00155E50">
        <w:rPr>
          <w:rFonts w:asciiTheme="minorHAnsi" w:hAnsiTheme="minorHAnsi" w:cstheme="minorHAnsi"/>
          <w:bCs/>
          <w:color w:val="auto"/>
          <w:sz w:val="22"/>
          <w:szCs w:val="22"/>
        </w:rPr>
        <w:t>za</w:t>
      </w:r>
      <w:r w:rsidRPr="00155E50">
        <w:rPr>
          <w:rFonts w:asciiTheme="minorHAnsi" w:hAnsiTheme="minorHAnsi" w:cstheme="minorHAnsi"/>
          <w:bCs/>
          <w:color w:val="auto"/>
          <w:sz w:val="22"/>
          <w:szCs w:val="22"/>
        </w:rPr>
        <w:t xml:space="preserve"> nedodržení </w:t>
      </w:r>
      <w:r w:rsidRPr="00155E50">
        <w:rPr>
          <w:rFonts w:asciiTheme="minorHAnsi" w:hAnsiTheme="minorHAnsi" w:cstheme="minorHAnsi"/>
          <w:sz w:val="22"/>
          <w:szCs w:val="22"/>
        </w:rPr>
        <w:t>povinnost</w:t>
      </w:r>
      <w:r w:rsidR="00CB798E" w:rsidRPr="00155E50">
        <w:rPr>
          <w:rFonts w:asciiTheme="minorHAnsi" w:hAnsiTheme="minorHAnsi" w:cstheme="minorHAnsi"/>
          <w:sz w:val="22"/>
          <w:szCs w:val="22"/>
        </w:rPr>
        <w:t>i</w:t>
      </w:r>
      <w:r w:rsidRPr="00155E50">
        <w:rPr>
          <w:rFonts w:asciiTheme="minorHAnsi" w:hAnsiTheme="minorHAnsi" w:cstheme="minorHAnsi"/>
          <w:sz w:val="22"/>
          <w:szCs w:val="22"/>
        </w:rPr>
        <w:t xml:space="preserve"> </w:t>
      </w:r>
      <w:r w:rsidR="00CB798E" w:rsidRPr="00155E50">
        <w:rPr>
          <w:rFonts w:asciiTheme="minorHAnsi" w:hAnsiTheme="minorHAnsi" w:cstheme="minorHAnsi"/>
          <w:sz w:val="22"/>
          <w:szCs w:val="22"/>
        </w:rPr>
        <w:t>vyplývající ze Smlouvy o veřejných službách</w:t>
      </w:r>
      <w:r w:rsidR="002B6EAF">
        <w:rPr>
          <w:rFonts w:asciiTheme="minorHAnsi" w:hAnsiTheme="minorHAnsi" w:cstheme="minorHAnsi"/>
          <w:sz w:val="22"/>
          <w:szCs w:val="22"/>
        </w:rPr>
        <w:t>, která je předmětem Služeb</w:t>
      </w:r>
      <w:r w:rsidR="00CB798E" w:rsidRPr="00155E50">
        <w:rPr>
          <w:rFonts w:asciiTheme="minorHAnsi" w:hAnsiTheme="minorHAnsi" w:cstheme="minorHAnsi"/>
          <w:sz w:val="22"/>
          <w:szCs w:val="22"/>
        </w:rPr>
        <w:t>, Objednatel v </w:t>
      </w:r>
      <w:r w:rsidR="002B6EAF">
        <w:rPr>
          <w:rFonts w:asciiTheme="minorHAnsi" w:hAnsiTheme="minorHAnsi" w:cstheme="minorHAnsi"/>
          <w:sz w:val="22"/>
          <w:szCs w:val="22"/>
        </w:rPr>
        <w:t>celé</w:t>
      </w:r>
      <w:r w:rsidR="002B6EAF" w:rsidRPr="00155E50">
        <w:rPr>
          <w:rFonts w:asciiTheme="minorHAnsi" w:hAnsiTheme="minorHAnsi" w:cstheme="minorHAnsi"/>
          <w:sz w:val="22"/>
          <w:szCs w:val="22"/>
        </w:rPr>
        <w:t xml:space="preserve"> </w:t>
      </w:r>
      <w:r w:rsidR="002B6EAF">
        <w:rPr>
          <w:rFonts w:asciiTheme="minorHAnsi" w:hAnsiTheme="minorHAnsi" w:cstheme="minorHAnsi"/>
          <w:sz w:val="22"/>
          <w:szCs w:val="22"/>
        </w:rPr>
        <w:t>výši</w:t>
      </w:r>
      <w:r w:rsidR="002B6EAF" w:rsidRPr="00155E50">
        <w:rPr>
          <w:rFonts w:asciiTheme="minorHAnsi" w:hAnsiTheme="minorHAnsi" w:cstheme="minorHAnsi"/>
          <w:sz w:val="22"/>
          <w:szCs w:val="22"/>
        </w:rPr>
        <w:t xml:space="preserve"> </w:t>
      </w:r>
      <w:r w:rsidR="00CB798E" w:rsidRPr="00155E50">
        <w:rPr>
          <w:rFonts w:asciiTheme="minorHAnsi" w:hAnsiTheme="minorHAnsi" w:cstheme="minorHAnsi"/>
          <w:sz w:val="22"/>
          <w:szCs w:val="22"/>
        </w:rPr>
        <w:t xml:space="preserve">vyúčtuje takto </w:t>
      </w:r>
      <w:r w:rsidR="002B6EAF" w:rsidRPr="00155E50">
        <w:rPr>
          <w:rFonts w:asciiTheme="minorHAnsi" w:hAnsiTheme="minorHAnsi" w:cstheme="minorHAnsi"/>
          <w:sz w:val="22"/>
          <w:szCs w:val="22"/>
        </w:rPr>
        <w:t>u</w:t>
      </w:r>
      <w:r w:rsidR="002B6EAF">
        <w:rPr>
          <w:rFonts w:asciiTheme="minorHAnsi" w:hAnsiTheme="minorHAnsi" w:cstheme="minorHAnsi"/>
          <w:sz w:val="22"/>
          <w:szCs w:val="22"/>
        </w:rPr>
        <w:t>loženou</w:t>
      </w:r>
      <w:r w:rsidR="002B6EAF" w:rsidRPr="00155E50">
        <w:rPr>
          <w:rFonts w:asciiTheme="minorHAnsi" w:hAnsiTheme="minorHAnsi" w:cstheme="minorHAnsi"/>
          <w:sz w:val="22"/>
          <w:szCs w:val="22"/>
        </w:rPr>
        <w:t xml:space="preserve"> </w:t>
      </w:r>
      <w:r w:rsidR="00CB798E" w:rsidRPr="00155E50">
        <w:rPr>
          <w:rFonts w:asciiTheme="minorHAnsi" w:hAnsiTheme="minorHAnsi" w:cstheme="minorHAnsi"/>
          <w:sz w:val="22"/>
          <w:szCs w:val="22"/>
        </w:rPr>
        <w:t>smluvní pokutu Poskytovateli, který se ji zavazuje Objednateli uhradit v</w:t>
      </w:r>
      <w:r w:rsidR="002B6EAF">
        <w:rPr>
          <w:rFonts w:asciiTheme="minorHAnsi" w:hAnsiTheme="minorHAnsi" w:cstheme="minorHAnsi"/>
          <w:sz w:val="22"/>
          <w:szCs w:val="22"/>
        </w:rPr>
        <w:t>e</w:t>
      </w:r>
      <w:r w:rsidR="00CB798E" w:rsidRPr="00155E50">
        <w:rPr>
          <w:rFonts w:asciiTheme="minorHAnsi" w:hAnsiTheme="minorHAnsi" w:cstheme="minorHAnsi"/>
          <w:sz w:val="22"/>
          <w:szCs w:val="22"/>
        </w:rPr>
        <w:t xml:space="preserve"> lhůtě 30 dnů ode dne doručení vyúčtovávání. </w:t>
      </w:r>
    </w:p>
    <w:p w14:paraId="5E4F4744" w14:textId="7F07D219" w:rsidR="002609A6" w:rsidRDefault="002609A6" w:rsidP="009B72E8">
      <w:pPr>
        <w:pStyle w:val="Default"/>
        <w:numPr>
          <w:ilvl w:val="0"/>
          <w:numId w:val="22"/>
        </w:numPr>
        <w:ind w:left="567" w:hanging="567"/>
        <w:jc w:val="both"/>
        <w:rPr>
          <w:rFonts w:asciiTheme="minorHAnsi" w:hAnsiTheme="minorHAnsi" w:cstheme="minorHAnsi"/>
          <w:bCs/>
          <w:color w:val="auto"/>
          <w:sz w:val="22"/>
          <w:szCs w:val="22"/>
        </w:rPr>
      </w:pPr>
      <w:r w:rsidRPr="00155E50">
        <w:rPr>
          <w:rFonts w:asciiTheme="minorHAnsi" w:hAnsiTheme="minorHAnsi" w:cstheme="minorHAnsi"/>
          <w:bCs/>
          <w:color w:val="auto"/>
          <w:sz w:val="22"/>
          <w:szCs w:val="22"/>
        </w:rPr>
        <w:t>Objednatel nemá nárok na smluvní pokutu dle článku V</w:t>
      </w:r>
      <w:r w:rsidR="002B6EAF">
        <w:rPr>
          <w:rFonts w:asciiTheme="minorHAnsi" w:hAnsiTheme="minorHAnsi" w:cstheme="minorHAnsi"/>
          <w:bCs/>
          <w:color w:val="auto"/>
          <w:sz w:val="22"/>
          <w:szCs w:val="22"/>
        </w:rPr>
        <w:t xml:space="preserve">. </w:t>
      </w:r>
      <w:r w:rsidR="002B6EAF" w:rsidRPr="00155E50">
        <w:rPr>
          <w:rFonts w:asciiTheme="minorHAnsi" w:hAnsiTheme="minorHAnsi" w:cstheme="minorHAnsi"/>
          <w:bCs/>
          <w:color w:val="auto"/>
          <w:sz w:val="22"/>
          <w:szCs w:val="22"/>
        </w:rPr>
        <w:t>odst. 1</w:t>
      </w:r>
      <w:r w:rsidRPr="00155E50">
        <w:rPr>
          <w:rFonts w:asciiTheme="minorHAnsi" w:hAnsiTheme="minorHAnsi" w:cstheme="minorHAnsi"/>
          <w:bCs/>
          <w:color w:val="auto"/>
          <w:sz w:val="22"/>
          <w:szCs w:val="22"/>
        </w:rPr>
        <w:t> této Smlouvy v případě, kdy</w:t>
      </w:r>
      <w:r w:rsidR="002B6EAF">
        <w:rPr>
          <w:rFonts w:asciiTheme="minorHAnsi" w:hAnsiTheme="minorHAnsi" w:cstheme="minorHAnsi"/>
          <w:bCs/>
          <w:color w:val="auto"/>
          <w:sz w:val="22"/>
          <w:szCs w:val="22"/>
        </w:rPr>
        <w:t>ž</w:t>
      </w:r>
      <w:r w:rsidRPr="00155E50">
        <w:rPr>
          <w:rFonts w:asciiTheme="minorHAnsi" w:hAnsiTheme="minorHAnsi" w:cstheme="minorHAnsi"/>
          <w:bCs/>
          <w:color w:val="auto"/>
          <w:sz w:val="22"/>
          <w:szCs w:val="22"/>
        </w:rPr>
        <w:t xml:space="preserve"> k </w:t>
      </w:r>
      <w:r w:rsidR="002B6EAF">
        <w:rPr>
          <w:rFonts w:asciiTheme="minorHAnsi" w:hAnsiTheme="minorHAnsi" w:cstheme="minorHAnsi"/>
          <w:bCs/>
          <w:color w:val="auto"/>
          <w:sz w:val="22"/>
          <w:szCs w:val="22"/>
        </w:rPr>
        <w:t>uložení</w:t>
      </w:r>
      <w:r w:rsidR="002B6EAF" w:rsidRPr="00155E50">
        <w:rPr>
          <w:rFonts w:asciiTheme="minorHAnsi" w:hAnsiTheme="minorHAnsi" w:cstheme="minorHAnsi"/>
          <w:bCs/>
          <w:color w:val="auto"/>
          <w:sz w:val="22"/>
          <w:szCs w:val="22"/>
        </w:rPr>
        <w:t xml:space="preserve"> </w:t>
      </w:r>
      <w:r w:rsidRPr="00155E50">
        <w:rPr>
          <w:rFonts w:asciiTheme="minorHAnsi" w:hAnsiTheme="minorHAnsi" w:cstheme="minorHAnsi"/>
          <w:bCs/>
          <w:color w:val="auto"/>
          <w:sz w:val="22"/>
          <w:szCs w:val="22"/>
        </w:rPr>
        <w:t xml:space="preserve">smluvní pokuty </w:t>
      </w:r>
      <w:r w:rsidR="002B6EAF">
        <w:rPr>
          <w:rFonts w:asciiTheme="minorHAnsi" w:hAnsiTheme="minorHAnsi" w:cstheme="minorHAnsi"/>
          <w:bCs/>
          <w:color w:val="auto"/>
          <w:sz w:val="22"/>
          <w:szCs w:val="22"/>
        </w:rPr>
        <w:t xml:space="preserve">ze strany </w:t>
      </w:r>
      <w:r w:rsidR="008E4B11">
        <w:rPr>
          <w:rFonts w:asciiTheme="minorHAnsi" w:hAnsiTheme="minorHAnsi" w:cstheme="minorHAnsi"/>
          <w:bCs/>
          <w:color w:val="auto"/>
          <w:sz w:val="22"/>
          <w:szCs w:val="22"/>
        </w:rPr>
        <w:t>Libereckého kraje</w:t>
      </w:r>
      <w:r w:rsidR="002B6EAF">
        <w:rPr>
          <w:rFonts w:asciiTheme="minorHAnsi" w:hAnsiTheme="minorHAnsi" w:cstheme="minorHAnsi"/>
          <w:bCs/>
          <w:color w:val="auto"/>
          <w:sz w:val="22"/>
          <w:szCs w:val="22"/>
        </w:rPr>
        <w:t xml:space="preserve"> Objednateli </w:t>
      </w:r>
      <w:r w:rsidRPr="00155E50">
        <w:rPr>
          <w:rFonts w:asciiTheme="minorHAnsi" w:hAnsiTheme="minorHAnsi" w:cstheme="minorHAnsi"/>
          <w:bCs/>
          <w:color w:val="auto"/>
          <w:sz w:val="22"/>
          <w:szCs w:val="22"/>
        </w:rPr>
        <w:t xml:space="preserve">dojde v důsledku nesplnění povinnosti Objednatele dle </w:t>
      </w:r>
      <w:r w:rsidR="00530237" w:rsidRPr="00155E50">
        <w:rPr>
          <w:rFonts w:asciiTheme="minorHAnsi" w:hAnsiTheme="minorHAnsi" w:cstheme="minorHAnsi"/>
          <w:bCs/>
          <w:color w:val="auto"/>
          <w:sz w:val="22"/>
          <w:szCs w:val="22"/>
        </w:rPr>
        <w:t xml:space="preserve">článku VII </w:t>
      </w:r>
      <w:r w:rsidRPr="00155E50">
        <w:rPr>
          <w:rFonts w:asciiTheme="minorHAnsi" w:hAnsiTheme="minorHAnsi" w:cstheme="minorHAnsi"/>
          <w:bCs/>
          <w:color w:val="auto"/>
          <w:sz w:val="22"/>
          <w:szCs w:val="22"/>
        </w:rPr>
        <w:t xml:space="preserve">odst. </w:t>
      </w:r>
      <w:r w:rsidR="00530237" w:rsidRPr="00155E50">
        <w:rPr>
          <w:rFonts w:asciiTheme="minorHAnsi" w:hAnsiTheme="minorHAnsi" w:cstheme="minorHAnsi"/>
          <w:bCs/>
          <w:color w:val="auto"/>
          <w:sz w:val="22"/>
          <w:szCs w:val="22"/>
        </w:rPr>
        <w:t>2</w:t>
      </w:r>
      <w:r w:rsidRPr="00155E50">
        <w:rPr>
          <w:rFonts w:asciiTheme="minorHAnsi" w:hAnsiTheme="minorHAnsi" w:cstheme="minorHAnsi"/>
          <w:bCs/>
          <w:color w:val="auto"/>
          <w:sz w:val="22"/>
          <w:szCs w:val="22"/>
        </w:rPr>
        <w:t>.</w:t>
      </w:r>
    </w:p>
    <w:p w14:paraId="6A13F9EC" w14:textId="77777777" w:rsidR="00F25166" w:rsidRPr="00155E50" w:rsidRDefault="00F25166" w:rsidP="00F25166">
      <w:pPr>
        <w:pStyle w:val="Default"/>
        <w:ind w:left="567"/>
        <w:jc w:val="both"/>
        <w:rPr>
          <w:rFonts w:asciiTheme="minorHAnsi" w:hAnsiTheme="minorHAnsi" w:cstheme="minorHAnsi"/>
          <w:bCs/>
          <w:color w:val="auto"/>
          <w:sz w:val="22"/>
          <w:szCs w:val="22"/>
        </w:rPr>
      </w:pPr>
    </w:p>
    <w:p w14:paraId="77565D27" w14:textId="44542072" w:rsidR="00580490" w:rsidRPr="00155E50" w:rsidRDefault="00580490" w:rsidP="009B72E8">
      <w:pPr>
        <w:pStyle w:val="Default"/>
        <w:keepNext/>
        <w:keepLines/>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lastRenderedPageBreak/>
        <w:t>Článek VI.</w:t>
      </w:r>
    </w:p>
    <w:p w14:paraId="223297DC" w14:textId="49DBEADD" w:rsidR="00580490" w:rsidRPr="00155E50" w:rsidRDefault="00580490" w:rsidP="009B72E8">
      <w:pPr>
        <w:pStyle w:val="Default"/>
        <w:keepNext/>
        <w:keepLines/>
        <w:spacing w:after="240"/>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Povinnost mlčenlivosti</w:t>
      </w:r>
      <w:r w:rsidR="00836E8C">
        <w:rPr>
          <w:rFonts w:asciiTheme="minorHAnsi" w:hAnsiTheme="minorHAnsi" w:cstheme="minorHAnsi"/>
          <w:b/>
          <w:bCs/>
          <w:color w:val="auto"/>
          <w:sz w:val="22"/>
          <w:szCs w:val="22"/>
        </w:rPr>
        <w:t>, ochrana osobních údajů</w:t>
      </w:r>
    </w:p>
    <w:p w14:paraId="2F45C20F" w14:textId="0F66500E" w:rsidR="00580490" w:rsidRPr="00155E50" w:rsidRDefault="00312A1E" w:rsidP="009B72E8">
      <w:pPr>
        <w:pStyle w:val="Default"/>
        <w:numPr>
          <w:ilvl w:val="0"/>
          <w:numId w:val="16"/>
        </w:numPr>
        <w:spacing w:after="240"/>
        <w:ind w:left="567" w:hanging="567"/>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Objednatel se zavazuje zachovávat mlčenlivost o takových skutečnostech a zdržet se takových aktivit, které by mohly poškodit dobré jméno či zájmy Poskytovatel</w:t>
      </w:r>
      <w:r w:rsidR="00EF5ACB" w:rsidRPr="00155E50">
        <w:rPr>
          <w:rFonts w:asciiTheme="minorHAnsi" w:hAnsiTheme="minorHAnsi" w:cstheme="minorHAnsi"/>
          <w:color w:val="auto"/>
          <w:sz w:val="22"/>
          <w:szCs w:val="22"/>
        </w:rPr>
        <w:t>e</w:t>
      </w:r>
      <w:r w:rsidRPr="00155E50">
        <w:rPr>
          <w:rFonts w:asciiTheme="minorHAnsi" w:hAnsiTheme="minorHAnsi" w:cstheme="minorHAnsi"/>
          <w:color w:val="auto"/>
          <w:sz w:val="22"/>
          <w:szCs w:val="22"/>
        </w:rPr>
        <w:t>; jinak odpovídá za škodu tím způsobenou. Dále se Objednatel zavazuje nevyužít skutečností, o nichž se dozvěděl při plnění této Smlouvy v důsledku jeho vztahu k Poskytovateli založenému touto Smlouvou, pro sebe či pro jiného a neumožnit ani jejich využití třetím osobám. Tyto povinnosti trvají i po skončení trvání této Smlouvy.</w:t>
      </w:r>
      <w:r w:rsidR="00580490" w:rsidRPr="00155E50">
        <w:rPr>
          <w:rFonts w:asciiTheme="minorHAnsi" w:hAnsiTheme="minorHAnsi" w:cstheme="minorHAnsi"/>
          <w:color w:val="auto"/>
          <w:sz w:val="22"/>
          <w:szCs w:val="22"/>
        </w:rPr>
        <w:t xml:space="preserve"> </w:t>
      </w:r>
    </w:p>
    <w:p w14:paraId="7779E69D" w14:textId="6FDACEAB" w:rsidR="00836E8C" w:rsidRPr="00836E8C" w:rsidRDefault="00836E8C" w:rsidP="009B72E8">
      <w:pPr>
        <w:pStyle w:val="Default"/>
        <w:numPr>
          <w:ilvl w:val="0"/>
          <w:numId w:val="16"/>
        </w:numPr>
        <w:tabs>
          <w:tab w:val="left" w:pos="567"/>
        </w:tabs>
        <w:spacing w:after="240"/>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Poskytovatel</w:t>
      </w:r>
      <w:r w:rsidRPr="00155E50">
        <w:rPr>
          <w:rFonts w:asciiTheme="minorHAnsi" w:hAnsiTheme="minorHAnsi" w:cstheme="minorHAnsi"/>
          <w:color w:val="auto"/>
          <w:sz w:val="22"/>
          <w:szCs w:val="22"/>
        </w:rPr>
        <w:t xml:space="preserve"> se zavazuje zachovávat mlčenlivost o takových skutečnostech a zdržet se takových aktivit, které by mohly poškodit dobré jméno či zájmy </w:t>
      </w:r>
      <w:r>
        <w:rPr>
          <w:rFonts w:asciiTheme="minorHAnsi" w:hAnsiTheme="minorHAnsi" w:cstheme="minorHAnsi"/>
          <w:color w:val="auto"/>
          <w:sz w:val="22"/>
          <w:szCs w:val="22"/>
        </w:rPr>
        <w:t>Objednatele</w:t>
      </w:r>
      <w:r w:rsidRPr="00155E50">
        <w:rPr>
          <w:rFonts w:asciiTheme="minorHAnsi" w:hAnsiTheme="minorHAnsi" w:cstheme="minorHAnsi"/>
          <w:color w:val="auto"/>
          <w:sz w:val="22"/>
          <w:szCs w:val="22"/>
        </w:rPr>
        <w:t xml:space="preserve">; jinak odpovídá za škodu tím způsobenou. Dále se </w:t>
      </w:r>
      <w:r>
        <w:rPr>
          <w:rFonts w:asciiTheme="minorHAnsi" w:hAnsiTheme="minorHAnsi" w:cstheme="minorHAnsi"/>
          <w:color w:val="auto"/>
          <w:sz w:val="22"/>
          <w:szCs w:val="22"/>
        </w:rPr>
        <w:t>Poskytovatel</w:t>
      </w:r>
      <w:r w:rsidRPr="00155E50">
        <w:rPr>
          <w:rFonts w:asciiTheme="minorHAnsi" w:hAnsiTheme="minorHAnsi" w:cstheme="minorHAnsi"/>
          <w:color w:val="auto"/>
          <w:sz w:val="22"/>
          <w:szCs w:val="22"/>
        </w:rPr>
        <w:t xml:space="preserve"> zavazuje nevyužít skutečností, o nichž se dozvěděl při plnění této Smlouvy v důsledku jeho vztahu k </w:t>
      </w:r>
      <w:r>
        <w:rPr>
          <w:rFonts w:asciiTheme="minorHAnsi" w:hAnsiTheme="minorHAnsi" w:cstheme="minorHAnsi"/>
          <w:color w:val="auto"/>
          <w:sz w:val="22"/>
          <w:szCs w:val="22"/>
        </w:rPr>
        <w:t>Objednateli</w:t>
      </w:r>
      <w:r w:rsidRPr="00155E50">
        <w:rPr>
          <w:rFonts w:asciiTheme="minorHAnsi" w:hAnsiTheme="minorHAnsi" w:cstheme="minorHAnsi"/>
          <w:color w:val="auto"/>
          <w:sz w:val="22"/>
          <w:szCs w:val="22"/>
        </w:rPr>
        <w:t xml:space="preserve"> založenému touto Smlouvou, pro sebe či pro jiného a neumožnit ani jejich využití třetím osobám. Tyto povinnosti trvají i po skončení trvání této Smlouvy. </w:t>
      </w:r>
    </w:p>
    <w:p w14:paraId="1A910714" w14:textId="38375FFF" w:rsidR="00836E8C" w:rsidRPr="00836E8C" w:rsidRDefault="00836E8C" w:rsidP="009B72E8">
      <w:pPr>
        <w:pStyle w:val="Default"/>
        <w:numPr>
          <w:ilvl w:val="0"/>
          <w:numId w:val="16"/>
        </w:numPr>
        <w:tabs>
          <w:tab w:val="left" w:pos="567"/>
        </w:tabs>
        <w:spacing w:after="240"/>
        <w:ind w:left="567" w:hanging="567"/>
        <w:jc w:val="both"/>
        <w:rPr>
          <w:rFonts w:asciiTheme="minorHAnsi" w:hAnsiTheme="minorHAnsi" w:cstheme="minorHAnsi"/>
          <w:color w:val="auto"/>
          <w:sz w:val="22"/>
          <w:szCs w:val="22"/>
        </w:rPr>
      </w:pPr>
      <w:r w:rsidRPr="00836E8C">
        <w:rPr>
          <w:rFonts w:asciiTheme="minorHAnsi" w:hAnsiTheme="minorHAnsi" w:cstheme="minorHAnsi"/>
          <w:color w:val="auto"/>
          <w:sz w:val="22"/>
          <w:szCs w:val="22"/>
        </w:rPr>
        <w:t xml:space="preserve">Poskytovatel je při </w:t>
      </w:r>
      <w:r w:rsidR="0015715D">
        <w:rPr>
          <w:rFonts w:asciiTheme="minorHAnsi" w:hAnsiTheme="minorHAnsi" w:cstheme="minorHAnsi"/>
          <w:color w:val="auto"/>
          <w:sz w:val="22"/>
          <w:szCs w:val="22"/>
        </w:rPr>
        <w:t>zajištění Služeb</w:t>
      </w:r>
      <w:r w:rsidRPr="00836E8C">
        <w:rPr>
          <w:rFonts w:asciiTheme="minorHAnsi" w:hAnsiTheme="minorHAnsi" w:cstheme="minorHAnsi"/>
          <w:color w:val="auto"/>
          <w:sz w:val="22"/>
          <w:szCs w:val="22"/>
        </w:rPr>
        <w:t xml:space="preserve"> podle této </w:t>
      </w:r>
      <w:r w:rsidR="00F10BFB">
        <w:rPr>
          <w:rFonts w:asciiTheme="minorHAnsi" w:hAnsiTheme="minorHAnsi" w:cstheme="minorHAnsi"/>
          <w:color w:val="auto"/>
          <w:sz w:val="22"/>
          <w:szCs w:val="22"/>
        </w:rPr>
        <w:t>S</w:t>
      </w:r>
      <w:r w:rsidRPr="00836E8C">
        <w:rPr>
          <w:rFonts w:asciiTheme="minorHAnsi" w:hAnsiTheme="minorHAnsi" w:cstheme="minorHAnsi"/>
          <w:color w:val="auto"/>
          <w:sz w:val="22"/>
          <w:szCs w:val="22"/>
        </w:rPr>
        <w:t>mlouvy po celou dobu jejího trvání povinen zajistit technickou a organizační ochranu osobních údajů v souladu s nařízením Evropského parlamentu a Rady (EU) č. 2016/679 ze dne 27. dubna 2016, o ochraně fyzických osob v</w:t>
      </w:r>
      <w:r w:rsidR="0015715D">
        <w:rPr>
          <w:rFonts w:asciiTheme="minorHAnsi" w:hAnsiTheme="minorHAnsi" w:cstheme="minorHAnsi"/>
          <w:color w:val="auto"/>
          <w:sz w:val="22"/>
          <w:szCs w:val="22"/>
        </w:rPr>
        <w:t> </w:t>
      </w:r>
      <w:r w:rsidRPr="00836E8C">
        <w:rPr>
          <w:rFonts w:asciiTheme="minorHAnsi" w:hAnsiTheme="minorHAnsi" w:cstheme="minorHAnsi"/>
          <w:color w:val="auto"/>
          <w:sz w:val="22"/>
          <w:szCs w:val="22"/>
        </w:rPr>
        <w:t>souvislosti se zpracováním osobních údajů a o volném pohybu těchto údajů a o zrušení směrnice 95/46/ES (obecné nařízení o ochraně osobních údajů; dále jen „</w:t>
      </w:r>
      <w:r w:rsidRPr="00DF0085">
        <w:rPr>
          <w:rFonts w:asciiTheme="minorHAnsi" w:hAnsiTheme="minorHAnsi"/>
          <w:b/>
          <w:color w:val="auto"/>
          <w:sz w:val="22"/>
        </w:rPr>
        <w:t>nařízení GDPR</w:t>
      </w:r>
      <w:r w:rsidRPr="00836E8C">
        <w:rPr>
          <w:rFonts w:asciiTheme="minorHAnsi" w:hAnsiTheme="minorHAnsi" w:cstheme="minorHAnsi"/>
          <w:color w:val="auto"/>
          <w:sz w:val="22"/>
          <w:szCs w:val="22"/>
        </w:rPr>
        <w:t>“).</w:t>
      </w:r>
    </w:p>
    <w:p w14:paraId="0557CE78" w14:textId="7FB7E07A" w:rsidR="00836E8C" w:rsidRPr="0015715D" w:rsidRDefault="00836E8C" w:rsidP="009B72E8">
      <w:pPr>
        <w:pStyle w:val="Default"/>
        <w:numPr>
          <w:ilvl w:val="0"/>
          <w:numId w:val="16"/>
        </w:numPr>
        <w:tabs>
          <w:tab w:val="left" w:pos="567"/>
        </w:tabs>
        <w:spacing w:after="240"/>
        <w:ind w:left="567" w:hanging="567"/>
        <w:jc w:val="both"/>
        <w:rPr>
          <w:rFonts w:asciiTheme="minorHAnsi" w:hAnsiTheme="minorHAnsi" w:cstheme="minorHAnsi"/>
          <w:color w:val="auto"/>
          <w:sz w:val="22"/>
          <w:szCs w:val="22"/>
        </w:rPr>
      </w:pPr>
      <w:r w:rsidRPr="00836E8C">
        <w:rPr>
          <w:rFonts w:asciiTheme="minorHAnsi" w:hAnsiTheme="minorHAnsi" w:cstheme="minorHAnsi"/>
          <w:color w:val="auto"/>
          <w:sz w:val="22"/>
          <w:szCs w:val="22"/>
        </w:rPr>
        <w:t xml:space="preserve">Poskytovatel je </w:t>
      </w:r>
      <w:r w:rsidR="0015715D" w:rsidRPr="00836E8C">
        <w:rPr>
          <w:rFonts w:asciiTheme="minorHAnsi" w:hAnsiTheme="minorHAnsi" w:cstheme="minorHAnsi"/>
          <w:color w:val="auto"/>
          <w:sz w:val="22"/>
          <w:szCs w:val="22"/>
        </w:rPr>
        <w:t xml:space="preserve">při </w:t>
      </w:r>
      <w:r w:rsidR="0015715D">
        <w:rPr>
          <w:rFonts w:asciiTheme="minorHAnsi" w:hAnsiTheme="minorHAnsi" w:cstheme="minorHAnsi"/>
          <w:color w:val="auto"/>
          <w:sz w:val="22"/>
          <w:szCs w:val="22"/>
        </w:rPr>
        <w:t>zajištění Služeb</w:t>
      </w:r>
      <w:r w:rsidR="0015715D" w:rsidRPr="00836E8C">
        <w:rPr>
          <w:rFonts w:asciiTheme="minorHAnsi" w:hAnsiTheme="minorHAnsi" w:cstheme="minorHAnsi"/>
          <w:color w:val="auto"/>
          <w:sz w:val="22"/>
          <w:szCs w:val="22"/>
        </w:rPr>
        <w:t xml:space="preserve"> </w:t>
      </w:r>
      <w:r w:rsidRPr="00836E8C">
        <w:rPr>
          <w:rFonts w:asciiTheme="minorHAnsi" w:hAnsiTheme="minorHAnsi" w:cstheme="minorHAnsi"/>
          <w:color w:val="auto"/>
          <w:sz w:val="22"/>
          <w:szCs w:val="22"/>
        </w:rPr>
        <w:t xml:space="preserve">podle této </w:t>
      </w:r>
      <w:r w:rsidR="00F10BFB">
        <w:rPr>
          <w:rFonts w:asciiTheme="minorHAnsi" w:hAnsiTheme="minorHAnsi" w:cstheme="minorHAnsi"/>
          <w:color w:val="auto"/>
          <w:sz w:val="22"/>
          <w:szCs w:val="22"/>
        </w:rPr>
        <w:t>S</w:t>
      </w:r>
      <w:r w:rsidRPr="00836E8C">
        <w:rPr>
          <w:rFonts w:asciiTheme="minorHAnsi" w:hAnsiTheme="minorHAnsi" w:cstheme="minorHAnsi"/>
          <w:color w:val="auto"/>
          <w:sz w:val="22"/>
          <w:szCs w:val="22"/>
        </w:rPr>
        <w:t>mlouvy povinen dodržovat všechny požadavky vyplývající z nařízení GDPR na zabezpečení ochrany osobních údajů při jejich zpracování v</w:t>
      </w:r>
      <w:r w:rsidR="0015715D">
        <w:rPr>
          <w:rFonts w:asciiTheme="minorHAnsi" w:hAnsiTheme="minorHAnsi" w:cstheme="minorHAnsi"/>
          <w:color w:val="auto"/>
          <w:sz w:val="22"/>
          <w:szCs w:val="22"/>
        </w:rPr>
        <w:t> </w:t>
      </w:r>
      <w:r w:rsidRPr="00836E8C">
        <w:rPr>
          <w:rFonts w:asciiTheme="minorHAnsi" w:hAnsiTheme="minorHAnsi" w:cstheme="minorHAnsi"/>
          <w:color w:val="auto"/>
          <w:sz w:val="22"/>
          <w:szCs w:val="22"/>
        </w:rPr>
        <w:t xml:space="preserve">rozsahu stanoveného účelu dle předmětu této </w:t>
      </w:r>
      <w:r w:rsidR="00F10BFB">
        <w:rPr>
          <w:rFonts w:asciiTheme="minorHAnsi" w:hAnsiTheme="minorHAnsi" w:cstheme="minorHAnsi"/>
          <w:color w:val="auto"/>
          <w:sz w:val="22"/>
          <w:szCs w:val="22"/>
        </w:rPr>
        <w:t>S</w:t>
      </w:r>
      <w:r w:rsidRPr="00836E8C">
        <w:rPr>
          <w:rFonts w:asciiTheme="minorHAnsi" w:hAnsiTheme="minorHAnsi" w:cstheme="minorHAnsi"/>
          <w:color w:val="auto"/>
          <w:sz w:val="22"/>
          <w:szCs w:val="22"/>
        </w:rPr>
        <w:t>mlouvy.</w:t>
      </w:r>
    </w:p>
    <w:p w14:paraId="43BAE4EE" w14:textId="17FAEBE6" w:rsidR="004173F3" w:rsidRPr="00155E50" w:rsidRDefault="004173F3" w:rsidP="009B72E8">
      <w:pPr>
        <w:pStyle w:val="Default"/>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Článek VII.</w:t>
      </w:r>
    </w:p>
    <w:p w14:paraId="10388217" w14:textId="3F991D5F" w:rsidR="004173F3" w:rsidRPr="00155E50" w:rsidRDefault="004173F3" w:rsidP="009B72E8">
      <w:pPr>
        <w:pStyle w:val="Default"/>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Další práva a povinnosti smluvních stran</w:t>
      </w:r>
    </w:p>
    <w:p w14:paraId="70089D7A" w14:textId="7CFF54AD" w:rsidR="004173F3" w:rsidRPr="00155E50" w:rsidRDefault="004173F3" w:rsidP="009B72E8">
      <w:pPr>
        <w:pStyle w:val="Default"/>
        <w:jc w:val="center"/>
        <w:rPr>
          <w:rFonts w:asciiTheme="minorHAnsi" w:hAnsiTheme="minorHAnsi" w:cstheme="minorHAnsi"/>
          <w:b/>
          <w:bCs/>
          <w:color w:val="auto"/>
          <w:sz w:val="22"/>
          <w:szCs w:val="22"/>
        </w:rPr>
      </w:pPr>
    </w:p>
    <w:p w14:paraId="10ED3D03" w14:textId="79A1028B" w:rsidR="004173F3" w:rsidRPr="00155E50" w:rsidRDefault="004173F3" w:rsidP="009B72E8">
      <w:pPr>
        <w:pStyle w:val="Default"/>
        <w:numPr>
          <w:ilvl w:val="0"/>
          <w:numId w:val="32"/>
        </w:numPr>
        <w:ind w:left="567" w:hanging="567"/>
        <w:jc w:val="both"/>
        <w:rPr>
          <w:rFonts w:asciiTheme="minorHAnsi" w:hAnsiTheme="minorHAnsi" w:cstheme="minorHAnsi"/>
          <w:color w:val="auto"/>
          <w:sz w:val="22"/>
          <w:szCs w:val="22"/>
        </w:rPr>
      </w:pPr>
      <w:r w:rsidRPr="00981AE9">
        <w:rPr>
          <w:rFonts w:asciiTheme="minorHAnsi" w:hAnsiTheme="minorHAnsi" w:cstheme="minorHAnsi"/>
          <w:color w:val="auto"/>
          <w:sz w:val="22"/>
          <w:szCs w:val="22"/>
        </w:rPr>
        <w:t>Poskytovatel se zavazuje:</w:t>
      </w:r>
    </w:p>
    <w:p w14:paraId="30EB9225" w14:textId="797883C5" w:rsidR="004173F3" w:rsidRPr="00155E50" w:rsidRDefault="004173F3" w:rsidP="009B72E8">
      <w:pPr>
        <w:pStyle w:val="Default"/>
        <w:numPr>
          <w:ilvl w:val="1"/>
          <w:numId w:val="32"/>
        </w:numPr>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neprodleně oznámit písemnou formou Objednateli překážky, které mu brání v plnění předmětu Smlouvy a výkonu dalších činností souvisejících s plněním předmětu Smlouvy;</w:t>
      </w:r>
    </w:p>
    <w:p w14:paraId="1F640398" w14:textId="6329DBDA" w:rsidR="004173F3" w:rsidRPr="00155E50" w:rsidRDefault="004173F3" w:rsidP="009B72E8">
      <w:pPr>
        <w:pStyle w:val="Default"/>
        <w:numPr>
          <w:ilvl w:val="1"/>
          <w:numId w:val="32"/>
        </w:numPr>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upozorňovat Objednatele včas na všechny hrozící vady svého plnění či potenciální výpadky poskytování Služeb, jakož i poskytovat Objednateli veškeré informace, které jsou pro plnění Smlouvy nezbytné;</w:t>
      </w:r>
    </w:p>
    <w:p w14:paraId="57E4263E" w14:textId="4DC3E750" w:rsidR="004173F3" w:rsidRPr="00155E50" w:rsidRDefault="004173F3" w:rsidP="009B72E8">
      <w:pPr>
        <w:pStyle w:val="Default"/>
        <w:numPr>
          <w:ilvl w:val="1"/>
          <w:numId w:val="32"/>
        </w:numPr>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upozornit Objednatele na potenciální rizika vzniku škod a včas a řádně dle svých možností provést taková opatření, která riziko vzniku škod zcela vyloučí nebo sníží;</w:t>
      </w:r>
    </w:p>
    <w:p w14:paraId="6F8DC8DE" w14:textId="1A61DC51" w:rsidR="004173F3" w:rsidRPr="00155E50" w:rsidRDefault="004173F3" w:rsidP="009B72E8">
      <w:pPr>
        <w:pStyle w:val="Default"/>
        <w:numPr>
          <w:ilvl w:val="1"/>
          <w:numId w:val="32"/>
        </w:numPr>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i bez pokynů Objednatele provést nutné úkony, které, ač nejsou předmětem této Smlouvy, budou s ohledem na nepředvídané okolnosti pro plnění Smlouvy nezbytné nebo jsou nezbytné pro zamezení vzniku škody. V takovém případě má Poskytovatel právo na úhradu nezbytných a účelně vynaložených nákladů;</w:t>
      </w:r>
    </w:p>
    <w:p w14:paraId="39F8491E" w14:textId="2472F95F" w:rsidR="004173F3" w:rsidRPr="00155E50" w:rsidRDefault="004173F3" w:rsidP="009B72E8">
      <w:pPr>
        <w:pStyle w:val="Default"/>
        <w:numPr>
          <w:ilvl w:val="1"/>
          <w:numId w:val="32"/>
        </w:numPr>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informovat Objednatele o plnění svých povinností podle této Smlouvy a o důležitých skutečnostech, které mohou mít vliv na výkon práv a plnění povinností smluvních stran;</w:t>
      </w:r>
    </w:p>
    <w:p w14:paraId="69D56D87" w14:textId="42212323" w:rsidR="004173F3" w:rsidRPr="00155E50" w:rsidRDefault="004173F3" w:rsidP="009B72E8">
      <w:pPr>
        <w:pStyle w:val="Default"/>
        <w:numPr>
          <w:ilvl w:val="1"/>
          <w:numId w:val="32"/>
        </w:numPr>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upozorňovat Objednatele v odůvodněných případech na případnou nevhodnost pokynů Objednatele;</w:t>
      </w:r>
    </w:p>
    <w:p w14:paraId="6B7E32BA" w14:textId="0419E062" w:rsidR="004173F3" w:rsidRPr="00155E50" w:rsidRDefault="004173F3" w:rsidP="009B72E8">
      <w:pPr>
        <w:pStyle w:val="Default"/>
        <w:numPr>
          <w:ilvl w:val="0"/>
          <w:numId w:val="32"/>
        </w:numPr>
        <w:spacing w:after="240"/>
        <w:ind w:left="567" w:hanging="567"/>
        <w:jc w:val="both"/>
        <w:rPr>
          <w:rFonts w:asciiTheme="minorHAnsi" w:hAnsiTheme="minorHAnsi" w:cstheme="minorHAnsi"/>
          <w:bCs/>
          <w:color w:val="auto"/>
          <w:sz w:val="22"/>
          <w:szCs w:val="22"/>
        </w:rPr>
      </w:pPr>
      <w:r w:rsidRPr="00155E50">
        <w:rPr>
          <w:rFonts w:asciiTheme="minorHAnsi" w:hAnsiTheme="minorHAnsi" w:cstheme="minorHAnsi"/>
          <w:color w:val="auto"/>
          <w:sz w:val="22"/>
          <w:szCs w:val="22"/>
        </w:rPr>
        <w:t>Objednatel</w:t>
      </w:r>
      <w:r w:rsidRPr="00155E50">
        <w:rPr>
          <w:rFonts w:asciiTheme="minorHAnsi" w:hAnsiTheme="minorHAnsi" w:cstheme="minorHAnsi"/>
          <w:bCs/>
          <w:color w:val="auto"/>
          <w:sz w:val="22"/>
          <w:szCs w:val="22"/>
        </w:rPr>
        <w:t xml:space="preserve"> se zavazuje poskytnout kompletní informace k realizaci Služeb, a to zejména informace o jízdních řádech nebo bližší pokyny od </w:t>
      </w:r>
      <w:r w:rsidR="008E4B11">
        <w:rPr>
          <w:rFonts w:asciiTheme="minorHAnsi" w:hAnsiTheme="minorHAnsi" w:cstheme="minorHAnsi"/>
          <w:bCs/>
          <w:color w:val="auto"/>
          <w:sz w:val="22"/>
          <w:szCs w:val="22"/>
        </w:rPr>
        <w:t>Libereckého kraje</w:t>
      </w:r>
      <w:r w:rsidRPr="00155E50">
        <w:rPr>
          <w:rFonts w:asciiTheme="minorHAnsi" w:hAnsiTheme="minorHAnsi" w:cstheme="minorHAnsi"/>
          <w:bCs/>
          <w:color w:val="auto"/>
          <w:sz w:val="22"/>
          <w:szCs w:val="22"/>
        </w:rPr>
        <w:t xml:space="preserve"> nejméně 5 pracovních dnů před začátkem plnění </w:t>
      </w:r>
      <w:r w:rsidR="00A42572">
        <w:rPr>
          <w:rFonts w:asciiTheme="minorHAnsi" w:hAnsiTheme="minorHAnsi" w:cstheme="minorHAnsi"/>
          <w:bCs/>
          <w:color w:val="auto"/>
          <w:sz w:val="22"/>
          <w:szCs w:val="22"/>
        </w:rPr>
        <w:t>Služeb</w:t>
      </w:r>
      <w:r w:rsidRPr="00155E50">
        <w:rPr>
          <w:rFonts w:asciiTheme="minorHAnsi" w:hAnsiTheme="minorHAnsi" w:cstheme="minorHAnsi"/>
          <w:bCs/>
          <w:color w:val="auto"/>
          <w:sz w:val="22"/>
          <w:szCs w:val="22"/>
        </w:rPr>
        <w:t xml:space="preserve">, nebo </w:t>
      </w:r>
      <w:r w:rsidR="00A42572" w:rsidRPr="00155E50">
        <w:rPr>
          <w:rFonts w:asciiTheme="minorHAnsi" w:hAnsiTheme="minorHAnsi" w:cstheme="minorHAnsi"/>
          <w:bCs/>
          <w:color w:val="auto"/>
          <w:sz w:val="22"/>
          <w:szCs w:val="22"/>
        </w:rPr>
        <w:t xml:space="preserve">nejméně 5 pracovních dnů </w:t>
      </w:r>
      <w:r w:rsidRPr="00155E50">
        <w:rPr>
          <w:rFonts w:asciiTheme="minorHAnsi" w:hAnsiTheme="minorHAnsi" w:cstheme="minorHAnsi"/>
          <w:bCs/>
          <w:color w:val="auto"/>
          <w:sz w:val="22"/>
          <w:szCs w:val="22"/>
        </w:rPr>
        <w:t xml:space="preserve">před dnem účinnosti změny </w:t>
      </w:r>
      <w:r w:rsidRPr="00155E50">
        <w:rPr>
          <w:rFonts w:asciiTheme="minorHAnsi" w:hAnsiTheme="minorHAnsi" w:cstheme="minorHAnsi"/>
          <w:bCs/>
          <w:color w:val="auto"/>
          <w:sz w:val="22"/>
          <w:szCs w:val="22"/>
        </w:rPr>
        <w:lastRenderedPageBreak/>
        <w:t>těchto informací</w:t>
      </w:r>
      <w:r w:rsidR="00A42572">
        <w:rPr>
          <w:rFonts w:asciiTheme="minorHAnsi" w:hAnsiTheme="minorHAnsi" w:cstheme="minorHAnsi"/>
          <w:bCs/>
          <w:color w:val="auto"/>
          <w:sz w:val="22"/>
          <w:szCs w:val="22"/>
        </w:rPr>
        <w:t>, pokud Objednatel tyto informace prokazatelně neobdrží později; v takovém případě je Objednatel povinen Poskytovateli tyto informace sdělit bez zbytečného odkladu</w:t>
      </w:r>
      <w:r w:rsidRPr="00155E50">
        <w:rPr>
          <w:rFonts w:asciiTheme="minorHAnsi" w:hAnsiTheme="minorHAnsi" w:cstheme="minorHAnsi"/>
          <w:bCs/>
          <w:color w:val="auto"/>
          <w:sz w:val="22"/>
          <w:szCs w:val="22"/>
        </w:rPr>
        <w:t xml:space="preserve">. </w:t>
      </w:r>
    </w:p>
    <w:p w14:paraId="3CCB69AE" w14:textId="233E4F64" w:rsidR="00805148" w:rsidRPr="00155E50" w:rsidRDefault="00122ABD" w:rsidP="009B72E8">
      <w:pPr>
        <w:pStyle w:val="Default"/>
        <w:keepNext/>
        <w:keepLines/>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 xml:space="preserve">Článek </w:t>
      </w:r>
      <w:r w:rsidR="00805148" w:rsidRPr="00155E50">
        <w:rPr>
          <w:rFonts w:asciiTheme="minorHAnsi" w:hAnsiTheme="minorHAnsi" w:cstheme="minorHAnsi"/>
          <w:b/>
          <w:bCs/>
          <w:color w:val="auto"/>
          <w:sz w:val="22"/>
          <w:szCs w:val="22"/>
        </w:rPr>
        <w:t>V</w:t>
      </w:r>
      <w:r w:rsidR="00CB798E" w:rsidRPr="00155E50">
        <w:rPr>
          <w:rFonts w:asciiTheme="minorHAnsi" w:hAnsiTheme="minorHAnsi" w:cstheme="minorHAnsi"/>
          <w:b/>
          <w:bCs/>
          <w:color w:val="auto"/>
          <w:sz w:val="22"/>
          <w:szCs w:val="22"/>
        </w:rPr>
        <w:t>I</w:t>
      </w:r>
      <w:r w:rsidR="00480C68" w:rsidRPr="00155E50">
        <w:rPr>
          <w:rFonts w:asciiTheme="minorHAnsi" w:hAnsiTheme="minorHAnsi" w:cstheme="minorHAnsi"/>
          <w:b/>
          <w:bCs/>
          <w:color w:val="auto"/>
          <w:sz w:val="22"/>
          <w:szCs w:val="22"/>
        </w:rPr>
        <w:t>I</w:t>
      </w:r>
      <w:r w:rsidR="004173F3" w:rsidRPr="00155E50">
        <w:rPr>
          <w:rFonts w:asciiTheme="minorHAnsi" w:hAnsiTheme="minorHAnsi" w:cstheme="minorHAnsi"/>
          <w:b/>
          <w:bCs/>
          <w:color w:val="auto"/>
          <w:sz w:val="22"/>
          <w:szCs w:val="22"/>
        </w:rPr>
        <w:t>I</w:t>
      </w:r>
      <w:r w:rsidR="00805148" w:rsidRPr="00155E50">
        <w:rPr>
          <w:rFonts w:asciiTheme="minorHAnsi" w:hAnsiTheme="minorHAnsi" w:cstheme="minorHAnsi"/>
          <w:b/>
          <w:bCs/>
          <w:color w:val="auto"/>
          <w:sz w:val="22"/>
          <w:szCs w:val="22"/>
        </w:rPr>
        <w:t>.</w:t>
      </w:r>
    </w:p>
    <w:p w14:paraId="624913CC" w14:textId="418275E5" w:rsidR="00805148" w:rsidRPr="00155E50" w:rsidRDefault="00262C58" w:rsidP="009B72E8">
      <w:pPr>
        <w:keepNext/>
        <w:keepLines/>
        <w:spacing w:line="240" w:lineRule="auto"/>
        <w:jc w:val="center"/>
        <w:rPr>
          <w:rFonts w:cstheme="minorHAnsi"/>
          <w:b/>
        </w:rPr>
      </w:pPr>
      <w:r w:rsidRPr="00155E50">
        <w:rPr>
          <w:rFonts w:cstheme="minorHAnsi"/>
          <w:b/>
        </w:rPr>
        <w:t>U</w:t>
      </w:r>
      <w:r w:rsidR="00805148" w:rsidRPr="00155E50">
        <w:rPr>
          <w:rFonts w:cstheme="minorHAnsi"/>
          <w:b/>
        </w:rPr>
        <w:t xml:space="preserve">končení </w:t>
      </w:r>
      <w:r w:rsidR="00312A1E" w:rsidRPr="00155E50">
        <w:rPr>
          <w:rFonts w:cstheme="minorHAnsi"/>
          <w:b/>
        </w:rPr>
        <w:t>S</w:t>
      </w:r>
      <w:r w:rsidR="00805148" w:rsidRPr="00155E50">
        <w:rPr>
          <w:rFonts w:cstheme="minorHAnsi"/>
          <w:b/>
        </w:rPr>
        <w:t xml:space="preserve">mlouvy </w:t>
      </w:r>
    </w:p>
    <w:p w14:paraId="37F51DCD" w14:textId="4C587DE6" w:rsidR="00805148" w:rsidRPr="00155E50" w:rsidRDefault="00312A1E" w:rsidP="009B72E8">
      <w:pPr>
        <w:keepNext/>
        <w:keepLines/>
        <w:numPr>
          <w:ilvl w:val="0"/>
          <w:numId w:val="7"/>
        </w:numPr>
        <w:tabs>
          <w:tab w:val="clear" w:pos="720"/>
        </w:tabs>
        <w:spacing w:after="0" w:line="240" w:lineRule="auto"/>
        <w:ind w:left="567" w:hanging="567"/>
        <w:jc w:val="both"/>
        <w:rPr>
          <w:rFonts w:cstheme="minorHAnsi"/>
        </w:rPr>
      </w:pPr>
      <w:r w:rsidRPr="00155E50">
        <w:rPr>
          <w:rFonts w:cstheme="minorHAnsi"/>
        </w:rPr>
        <w:t>Tato S</w:t>
      </w:r>
      <w:r w:rsidR="00805148" w:rsidRPr="00155E50">
        <w:rPr>
          <w:rFonts w:cstheme="minorHAnsi"/>
        </w:rPr>
        <w:t>mlouva zaniká:</w:t>
      </w:r>
    </w:p>
    <w:p w14:paraId="518523C7" w14:textId="77777777" w:rsidR="00805148" w:rsidRPr="00155E50" w:rsidRDefault="00805148" w:rsidP="009B72E8">
      <w:pPr>
        <w:keepNext/>
        <w:keepLines/>
        <w:numPr>
          <w:ilvl w:val="0"/>
          <w:numId w:val="10"/>
        </w:numPr>
        <w:tabs>
          <w:tab w:val="left" w:pos="851"/>
        </w:tabs>
        <w:spacing w:after="0" w:line="240" w:lineRule="auto"/>
        <w:jc w:val="both"/>
        <w:rPr>
          <w:rFonts w:cstheme="minorHAnsi"/>
        </w:rPr>
      </w:pPr>
      <w:r w:rsidRPr="00155E50">
        <w:rPr>
          <w:rFonts w:cstheme="minorHAnsi"/>
        </w:rPr>
        <w:t xml:space="preserve">uplynutím času, na který byla uzavřena; </w:t>
      </w:r>
    </w:p>
    <w:p w14:paraId="7BBA6F1E" w14:textId="77777777" w:rsidR="00805148" w:rsidRPr="00155E50" w:rsidRDefault="00805148" w:rsidP="009B72E8">
      <w:pPr>
        <w:numPr>
          <w:ilvl w:val="0"/>
          <w:numId w:val="10"/>
        </w:numPr>
        <w:tabs>
          <w:tab w:val="left" w:pos="851"/>
        </w:tabs>
        <w:spacing w:after="0" w:line="240" w:lineRule="auto"/>
        <w:jc w:val="both"/>
        <w:rPr>
          <w:rFonts w:cstheme="minorHAnsi"/>
        </w:rPr>
      </w:pPr>
      <w:r w:rsidRPr="00155E50">
        <w:rPr>
          <w:rFonts w:cstheme="minorHAnsi"/>
        </w:rPr>
        <w:t>písemnou dohodou smluvních stran k dohodnutému dni;</w:t>
      </w:r>
    </w:p>
    <w:p w14:paraId="3A45CC55" w14:textId="0BCC115F" w:rsidR="00805148" w:rsidRPr="00155E50" w:rsidRDefault="00805148" w:rsidP="009B72E8">
      <w:pPr>
        <w:numPr>
          <w:ilvl w:val="0"/>
          <w:numId w:val="10"/>
        </w:numPr>
        <w:tabs>
          <w:tab w:val="left" w:pos="851"/>
        </w:tabs>
        <w:spacing w:after="0" w:line="240" w:lineRule="auto"/>
        <w:ind w:left="851" w:hanging="284"/>
        <w:jc w:val="both"/>
        <w:rPr>
          <w:rFonts w:cstheme="minorHAnsi"/>
        </w:rPr>
      </w:pPr>
      <w:r w:rsidRPr="00155E50">
        <w:rPr>
          <w:rFonts w:cstheme="minorHAnsi"/>
        </w:rPr>
        <w:t xml:space="preserve">uplynutím výpovědní doby v případě uplatnění výpovědi z důvodu výslovně ustanoveného v kogentním ustanovení zákona nebo v této </w:t>
      </w:r>
      <w:r w:rsidR="00312A1E" w:rsidRPr="00155E50">
        <w:rPr>
          <w:rFonts w:cstheme="minorHAnsi"/>
        </w:rPr>
        <w:t>S</w:t>
      </w:r>
      <w:r w:rsidRPr="00155E50">
        <w:rPr>
          <w:rFonts w:cstheme="minorHAnsi"/>
        </w:rPr>
        <w:t>mlouvě ze strany některé ze</w:t>
      </w:r>
      <w:r w:rsidR="00312A1E" w:rsidRPr="00155E50">
        <w:rPr>
          <w:rFonts w:cstheme="minorHAnsi"/>
        </w:rPr>
        <w:t xml:space="preserve"> smluvních stran;</w:t>
      </w:r>
      <w:r w:rsidRPr="00155E50">
        <w:rPr>
          <w:rFonts w:cstheme="minorHAnsi"/>
        </w:rPr>
        <w:t xml:space="preserve"> </w:t>
      </w:r>
      <w:r w:rsidR="00312A1E" w:rsidRPr="00155E50">
        <w:rPr>
          <w:rFonts w:cstheme="minorHAnsi"/>
        </w:rPr>
        <w:t>j</w:t>
      </w:r>
      <w:r w:rsidRPr="00155E50">
        <w:rPr>
          <w:rFonts w:cstheme="minorHAnsi"/>
        </w:rPr>
        <w:t xml:space="preserve">iné důvody výpovědi jsou vyloučeny; </w:t>
      </w:r>
    </w:p>
    <w:p w14:paraId="22BCAB3A" w14:textId="2EC30FA7" w:rsidR="00805148" w:rsidRPr="00155E50" w:rsidRDefault="00312A1E" w:rsidP="009B72E8">
      <w:pPr>
        <w:numPr>
          <w:ilvl w:val="0"/>
          <w:numId w:val="10"/>
        </w:numPr>
        <w:tabs>
          <w:tab w:val="left" w:pos="851"/>
        </w:tabs>
        <w:spacing w:after="0" w:line="240" w:lineRule="auto"/>
        <w:ind w:left="851" w:hanging="284"/>
        <w:jc w:val="both"/>
        <w:rPr>
          <w:rFonts w:cstheme="minorHAnsi"/>
        </w:rPr>
      </w:pPr>
      <w:r w:rsidRPr="00155E50">
        <w:rPr>
          <w:rFonts w:cstheme="minorHAnsi"/>
        </w:rPr>
        <w:t>odstoupením od této S</w:t>
      </w:r>
      <w:r w:rsidR="00805148" w:rsidRPr="00155E50">
        <w:rPr>
          <w:rFonts w:cstheme="minorHAnsi"/>
        </w:rPr>
        <w:t xml:space="preserve">mlouvy některou ze smluvních stran z důvodu výslovně ustanoveného v této </w:t>
      </w:r>
      <w:r w:rsidRPr="00155E50">
        <w:rPr>
          <w:rFonts w:cstheme="minorHAnsi"/>
        </w:rPr>
        <w:t>S</w:t>
      </w:r>
      <w:r w:rsidR="00805148" w:rsidRPr="00155E50">
        <w:rPr>
          <w:rFonts w:cstheme="minorHAnsi"/>
        </w:rPr>
        <w:t>mlouvě nebo z důvodu výslovně ustanovenéh</w:t>
      </w:r>
      <w:r w:rsidRPr="00155E50">
        <w:rPr>
          <w:rFonts w:cstheme="minorHAnsi"/>
        </w:rPr>
        <w:t>o v kogentním ustanovení zákona;</w:t>
      </w:r>
      <w:r w:rsidR="00805148" w:rsidRPr="00155E50">
        <w:rPr>
          <w:rFonts w:cstheme="minorHAnsi"/>
        </w:rPr>
        <w:t xml:space="preserve"> </w:t>
      </w:r>
      <w:r w:rsidRPr="00155E50">
        <w:rPr>
          <w:rFonts w:cstheme="minorHAnsi"/>
        </w:rPr>
        <w:t>j</w:t>
      </w:r>
      <w:r w:rsidR="00805148" w:rsidRPr="00155E50">
        <w:rPr>
          <w:rFonts w:cstheme="minorHAnsi"/>
        </w:rPr>
        <w:t>iné důvody odstoupení jsou vyloučeny</w:t>
      </w:r>
      <w:r w:rsidR="00EF3F67" w:rsidRPr="00155E50">
        <w:rPr>
          <w:rFonts w:cstheme="minorHAnsi"/>
        </w:rPr>
        <w:t>;</w:t>
      </w:r>
    </w:p>
    <w:p w14:paraId="7C93D12C" w14:textId="0C3C3E9B" w:rsidR="00EF3F67" w:rsidRPr="00155E50" w:rsidRDefault="00EF3F67" w:rsidP="009B72E8">
      <w:pPr>
        <w:numPr>
          <w:ilvl w:val="0"/>
          <w:numId w:val="10"/>
        </w:numPr>
        <w:tabs>
          <w:tab w:val="left" w:pos="851"/>
        </w:tabs>
        <w:spacing w:after="0" w:line="240" w:lineRule="auto"/>
        <w:ind w:left="851" w:hanging="284"/>
        <w:jc w:val="both"/>
        <w:rPr>
          <w:rFonts w:cstheme="minorHAnsi"/>
        </w:rPr>
      </w:pPr>
      <w:r w:rsidRPr="00155E50">
        <w:rPr>
          <w:rFonts w:cstheme="minorHAnsi"/>
        </w:rPr>
        <w:t>ukončením Smlouvy o veřejných službách</w:t>
      </w:r>
      <w:r w:rsidR="00A42572">
        <w:rPr>
          <w:rFonts w:cstheme="minorHAnsi"/>
        </w:rPr>
        <w:t>; anebo</w:t>
      </w:r>
    </w:p>
    <w:p w14:paraId="454A9C44" w14:textId="7E3A77FA" w:rsidR="00530237" w:rsidRPr="00155E50" w:rsidRDefault="00A42572" w:rsidP="009B72E8">
      <w:pPr>
        <w:numPr>
          <w:ilvl w:val="0"/>
          <w:numId w:val="10"/>
        </w:numPr>
        <w:tabs>
          <w:tab w:val="left" w:pos="851"/>
        </w:tabs>
        <w:spacing w:after="0" w:line="240" w:lineRule="auto"/>
        <w:ind w:left="851" w:hanging="284"/>
        <w:jc w:val="both"/>
        <w:rPr>
          <w:rFonts w:cstheme="minorHAnsi"/>
        </w:rPr>
      </w:pPr>
      <w:r>
        <w:rPr>
          <w:rFonts w:cstheme="minorHAnsi"/>
        </w:rPr>
        <w:t>p</w:t>
      </w:r>
      <w:r w:rsidR="00530237" w:rsidRPr="00155E50">
        <w:rPr>
          <w:rFonts w:cstheme="minorHAnsi"/>
        </w:rPr>
        <w:t>ísemnou výpovědí Smlouvy</w:t>
      </w:r>
      <w:r>
        <w:rPr>
          <w:rFonts w:cstheme="minorHAnsi"/>
        </w:rPr>
        <w:t xml:space="preserve"> dle této Smlouvy.</w:t>
      </w:r>
    </w:p>
    <w:p w14:paraId="3B019B73" w14:textId="64AA34C6" w:rsidR="00805148" w:rsidRPr="00155E50" w:rsidRDefault="00530237" w:rsidP="009B72E8">
      <w:pPr>
        <w:numPr>
          <w:ilvl w:val="0"/>
          <w:numId w:val="7"/>
        </w:numPr>
        <w:tabs>
          <w:tab w:val="clear" w:pos="720"/>
        </w:tabs>
        <w:spacing w:after="0" w:line="240" w:lineRule="auto"/>
        <w:ind w:left="567" w:hanging="567"/>
        <w:jc w:val="both"/>
        <w:rPr>
          <w:rFonts w:cstheme="minorHAnsi"/>
        </w:rPr>
      </w:pPr>
      <w:r w:rsidRPr="00155E50">
        <w:rPr>
          <w:rFonts w:cstheme="minorHAnsi"/>
        </w:rPr>
        <w:t xml:space="preserve">Každá smluvní strana má právo vypovědět </w:t>
      </w:r>
      <w:r w:rsidR="00BC2D64" w:rsidRPr="00155E50">
        <w:rPr>
          <w:rFonts w:cstheme="minorHAnsi"/>
        </w:rPr>
        <w:t>Smlouvu,</w:t>
      </w:r>
      <w:r w:rsidR="002C28EB" w:rsidRPr="00155E50">
        <w:rPr>
          <w:rFonts w:cstheme="minorHAnsi"/>
        </w:rPr>
        <w:t xml:space="preserve"> a to i bez udání důvodu</w:t>
      </w:r>
      <w:r w:rsidR="00A42572">
        <w:rPr>
          <w:rFonts w:cstheme="minorHAnsi"/>
        </w:rPr>
        <w:t>.</w:t>
      </w:r>
      <w:r w:rsidRPr="00155E50">
        <w:rPr>
          <w:rFonts w:cstheme="minorHAnsi"/>
        </w:rPr>
        <w:t xml:space="preserve"> </w:t>
      </w:r>
      <w:r w:rsidR="002C28EB" w:rsidRPr="00155E50">
        <w:rPr>
          <w:rFonts w:cstheme="minorHAnsi"/>
        </w:rPr>
        <w:t>Výpovědní</w:t>
      </w:r>
      <w:r w:rsidR="002C28EB" w:rsidRPr="00981AE9">
        <w:rPr>
          <w:rFonts w:cstheme="minorHAnsi"/>
        </w:rPr>
        <w:t xml:space="preserve"> doba je smluvními stranami dohodnuta na 6 </w:t>
      </w:r>
      <w:r w:rsidR="002C28EB" w:rsidRPr="00155E50">
        <w:rPr>
          <w:rFonts w:cstheme="minorHAnsi"/>
        </w:rPr>
        <w:t>měsíců</w:t>
      </w:r>
      <w:r w:rsidR="002C28EB" w:rsidRPr="00981AE9">
        <w:rPr>
          <w:rFonts w:cstheme="minorHAnsi"/>
        </w:rPr>
        <w:t>. Výpově</w:t>
      </w:r>
      <w:r w:rsidR="00A42572">
        <w:rPr>
          <w:rFonts w:cstheme="minorHAnsi"/>
        </w:rPr>
        <w:t>dní doba</w:t>
      </w:r>
      <w:r w:rsidR="002C28EB" w:rsidRPr="00981AE9">
        <w:rPr>
          <w:rFonts w:cstheme="minorHAnsi"/>
        </w:rPr>
        <w:t xml:space="preserve"> </w:t>
      </w:r>
      <w:r w:rsidR="002C28EB" w:rsidRPr="00155E50">
        <w:rPr>
          <w:rFonts w:cstheme="minorHAnsi"/>
        </w:rPr>
        <w:t>začíná</w:t>
      </w:r>
      <w:r w:rsidR="002C28EB" w:rsidRPr="00981AE9">
        <w:rPr>
          <w:rFonts w:cstheme="minorHAnsi"/>
        </w:rPr>
        <w:t xml:space="preserve"> plynout od prvního dne </w:t>
      </w:r>
      <w:r w:rsidR="002C28EB" w:rsidRPr="00155E50">
        <w:rPr>
          <w:rFonts w:cstheme="minorHAnsi"/>
        </w:rPr>
        <w:t>následujícího</w:t>
      </w:r>
      <w:r w:rsidR="002C28EB" w:rsidRPr="00981AE9">
        <w:rPr>
          <w:rFonts w:cstheme="minorHAnsi"/>
        </w:rPr>
        <w:t xml:space="preserve"> </w:t>
      </w:r>
      <w:r w:rsidR="002C28EB" w:rsidRPr="00155E50">
        <w:rPr>
          <w:rFonts w:cstheme="minorHAnsi"/>
        </w:rPr>
        <w:t>kalendářního</w:t>
      </w:r>
      <w:r w:rsidR="002C28EB" w:rsidRPr="00981AE9">
        <w:rPr>
          <w:rFonts w:cstheme="minorHAnsi"/>
        </w:rPr>
        <w:t xml:space="preserve"> měsíce po dni</w:t>
      </w:r>
      <w:r w:rsidR="00C70551">
        <w:rPr>
          <w:rFonts w:cstheme="minorHAnsi"/>
        </w:rPr>
        <w:t>,</w:t>
      </w:r>
      <w:r w:rsidR="002C28EB" w:rsidRPr="00981AE9">
        <w:rPr>
          <w:rFonts w:cstheme="minorHAnsi"/>
        </w:rPr>
        <w:t xml:space="preserve"> ve kterém došlo k doručení výpovědi </w:t>
      </w:r>
      <w:r w:rsidR="002C28EB" w:rsidRPr="00155E50">
        <w:rPr>
          <w:rFonts w:cstheme="minorHAnsi"/>
        </w:rPr>
        <w:t>druhé</w:t>
      </w:r>
      <w:r w:rsidR="002C28EB" w:rsidRPr="00981AE9">
        <w:rPr>
          <w:rFonts w:cstheme="minorHAnsi"/>
        </w:rPr>
        <w:t xml:space="preserve"> smluvní straně. </w:t>
      </w:r>
      <w:r w:rsidR="00A42572">
        <w:rPr>
          <w:rFonts w:cstheme="minorHAnsi"/>
        </w:rPr>
        <w:t>Smlouva zaniká uplynutím výpovědn</w:t>
      </w:r>
      <w:r w:rsidR="00C70551">
        <w:rPr>
          <w:rFonts w:cstheme="minorHAnsi"/>
        </w:rPr>
        <w:t>í</w:t>
      </w:r>
      <w:r w:rsidR="00A42572">
        <w:rPr>
          <w:rFonts w:cstheme="minorHAnsi"/>
        </w:rPr>
        <w:t xml:space="preserve"> doby.</w:t>
      </w:r>
    </w:p>
    <w:p w14:paraId="4FE0892A" w14:textId="77777777" w:rsidR="00312A1E" w:rsidRPr="00155E50" w:rsidRDefault="00AE101F" w:rsidP="009B72E8">
      <w:pPr>
        <w:numPr>
          <w:ilvl w:val="0"/>
          <w:numId w:val="7"/>
        </w:numPr>
        <w:tabs>
          <w:tab w:val="clear" w:pos="720"/>
        </w:tabs>
        <w:spacing w:after="0" w:line="240" w:lineRule="auto"/>
        <w:ind w:left="567" w:hanging="567"/>
        <w:jc w:val="both"/>
        <w:rPr>
          <w:rFonts w:cstheme="minorHAnsi"/>
        </w:rPr>
      </w:pPr>
      <w:r w:rsidRPr="00155E50">
        <w:rPr>
          <w:rFonts w:cstheme="minorHAnsi"/>
        </w:rPr>
        <w:t>JD</w:t>
      </w:r>
      <w:r w:rsidR="00805148" w:rsidRPr="00155E50">
        <w:rPr>
          <w:rFonts w:cstheme="minorHAnsi"/>
        </w:rPr>
        <w:t xml:space="preserve"> je oprávněn</w:t>
      </w:r>
      <w:r w:rsidR="00312A1E" w:rsidRPr="00155E50">
        <w:rPr>
          <w:rFonts w:cstheme="minorHAnsi"/>
        </w:rPr>
        <w:t>a od S</w:t>
      </w:r>
      <w:r w:rsidR="00805148" w:rsidRPr="00155E50">
        <w:rPr>
          <w:rFonts w:cstheme="minorHAnsi"/>
        </w:rPr>
        <w:t xml:space="preserve">mlouvy odstoupit v případě podstatného porušení kterékoliv povinnosti </w:t>
      </w:r>
      <w:r w:rsidRPr="00155E50">
        <w:rPr>
          <w:rFonts w:cstheme="minorHAnsi"/>
        </w:rPr>
        <w:t>Objednatele</w:t>
      </w:r>
      <w:r w:rsidR="00805148" w:rsidRPr="00155E50">
        <w:rPr>
          <w:rFonts w:cstheme="minorHAnsi"/>
        </w:rPr>
        <w:t xml:space="preserve"> dle této </w:t>
      </w:r>
      <w:r w:rsidR="00312A1E" w:rsidRPr="00155E50">
        <w:rPr>
          <w:rFonts w:cstheme="minorHAnsi"/>
        </w:rPr>
        <w:t>S</w:t>
      </w:r>
      <w:r w:rsidR="00805148" w:rsidRPr="00155E50">
        <w:rPr>
          <w:rFonts w:cstheme="minorHAnsi"/>
        </w:rPr>
        <w:t xml:space="preserve">mlouvy, které </w:t>
      </w:r>
      <w:r w:rsidRPr="00155E50">
        <w:rPr>
          <w:rFonts w:cstheme="minorHAnsi"/>
        </w:rPr>
        <w:t>Objednatel</w:t>
      </w:r>
      <w:r w:rsidR="00805148" w:rsidRPr="00155E50">
        <w:rPr>
          <w:rFonts w:cstheme="minorHAnsi"/>
        </w:rPr>
        <w:t xml:space="preserve"> nenapraví ani v dodatečné lhůtě stanovené </w:t>
      </w:r>
      <w:r w:rsidRPr="00155E50">
        <w:rPr>
          <w:rFonts w:cstheme="minorHAnsi"/>
        </w:rPr>
        <w:t>JD</w:t>
      </w:r>
      <w:r w:rsidR="00805148" w:rsidRPr="00155E50">
        <w:rPr>
          <w:rFonts w:cstheme="minorHAnsi"/>
        </w:rPr>
        <w:t xml:space="preserve">, nejméně v délce </w:t>
      </w:r>
      <w:r w:rsidR="00312A1E" w:rsidRPr="00155E50">
        <w:rPr>
          <w:rFonts w:cstheme="minorHAnsi"/>
        </w:rPr>
        <w:t>5 pracovních dní</w:t>
      </w:r>
      <w:r w:rsidR="00805148" w:rsidRPr="00155E50">
        <w:rPr>
          <w:rFonts w:cstheme="minorHAnsi"/>
        </w:rPr>
        <w:t xml:space="preserve"> nebo v případě, když vstoupí </w:t>
      </w:r>
      <w:r w:rsidRPr="00155E50">
        <w:rPr>
          <w:rFonts w:cstheme="minorHAnsi"/>
        </w:rPr>
        <w:t>Objednatel</w:t>
      </w:r>
      <w:r w:rsidR="00805148" w:rsidRPr="00155E50">
        <w:rPr>
          <w:rFonts w:cstheme="minorHAnsi"/>
        </w:rPr>
        <w:t xml:space="preserve"> do likvidace nebo se ocitne v úpadku dle zákona č. 182/2006 Sb., o úpadku a způsobech jeho řešení (insolvenční zákon), ve znění pozdějších předpisů. </w:t>
      </w:r>
    </w:p>
    <w:p w14:paraId="47B55A47" w14:textId="73FB006C" w:rsidR="00805148" w:rsidRPr="00155E50" w:rsidRDefault="00805148" w:rsidP="009B72E8">
      <w:pPr>
        <w:numPr>
          <w:ilvl w:val="0"/>
          <w:numId w:val="7"/>
        </w:numPr>
        <w:tabs>
          <w:tab w:val="clear" w:pos="720"/>
        </w:tabs>
        <w:spacing w:after="0" w:line="240" w:lineRule="auto"/>
        <w:ind w:left="567" w:hanging="567"/>
        <w:jc w:val="both"/>
        <w:rPr>
          <w:rFonts w:cstheme="minorHAnsi"/>
        </w:rPr>
      </w:pPr>
      <w:r w:rsidRPr="00155E50">
        <w:rPr>
          <w:rFonts w:cstheme="minorHAnsi"/>
        </w:rPr>
        <w:t xml:space="preserve">Za podstatné porušení povinnosti </w:t>
      </w:r>
      <w:r w:rsidR="00AE101F" w:rsidRPr="00155E50">
        <w:rPr>
          <w:rFonts w:cstheme="minorHAnsi"/>
        </w:rPr>
        <w:t>Objednatele</w:t>
      </w:r>
      <w:r w:rsidRPr="00155E50">
        <w:rPr>
          <w:rFonts w:cstheme="minorHAnsi"/>
        </w:rPr>
        <w:t xml:space="preserve"> se mimo jiné považuje vždy: </w:t>
      </w:r>
    </w:p>
    <w:p w14:paraId="135524EC" w14:textId="4D8576B9" w:rsidR="00805148" w:rsidRPr="00155E50" w:rsidRDefault="00805148" w:rsidP="009B72E8">
      <w:pPr>
        <w:numPr>
          <w:ilvl w:val="0"/>
          <w:numId w:val="8"/>
        </w:numPr>
        <w:tabs>
          <w:tab w:val="left" w:pos="993"/>
        </w:tabs>
        <w:spacing w:after="0" w:line="240" w:lineRule="auto"/>
        <w:jc w:val="both"/>
        <w:rPr>
          <w:rFonts w:cstheme="minorHAnsi"/>
        </w:rPr>
      </w:pPr>
      <w:r w:rsidRPr="00155E50">
        <w:rPr>
          <w:rFonts w:cstheme="minorHAnsi"/>
        </w:rPr>
        <w:t xml:space="preserve">prodlení </w:t>
      </w:r>
      <w:r w:rsidR="00AE101F" w:rsidRPr="00155E50">
        <w:rPr>
          <w:rFonts w:cstheme="minorHAnsi"/>
        </w:rPr>
        <w:t>Objednatele</w:t>
      </w:r>
      <w:r w:rsidR="00312A1E" w:rsidRPr="00155E50">
        <w:rPr>
          <w:rFonts w:cstheme="minorHAnsi"/>
        </w:rPr>
        <w:t xml:space="preserve"> s jakýmkoliv plněním</w:t>
      </w:r>
      <w:r w:rsidR="00A42572">
        <w:rPr>
          <w:rFonts w:cstheme="minorHAnsi"/>
        </w:rPr>
        <w:t xml:space="preserve"> Odměny</w:t>
      </w:r>
      <w:r w:rsidR="00312A1E" w:rsidRPr="00155E50">
        <w:rPr>
          <w:rFonts w:cstheme="minorHAnsi"/>
        </w:rPr>
        <w:t xml:space="preserve"> dle S</w:t>
      </w:r>
      <w:r w:rsidRPr="00155E50">
        <w:rPr>
          <w:rFonts w:cstheme="minorHAnsi"/>
        </w:rPr>
        <w:t>mlouvy alespoň po dobu 30 dnů;</w:t>
      </w:r>
    </w:p>
    <w:p w14:paraId="46F2ECC5" w14:textId="3830A9C8" w:rsidR="00805148" w:rsidRPr="00155E50" w:rsidRDefault="00805148" w:rsidP="009B72E8">
      <w:pPr>
        <w:numPr>
          <w:ilvl w:val="0"/>
          <w:numId w:val="8"/>
        </w:numPr>
        <w:spacing w:after="0" w:line="240" w:lineRule="auto"/>
        <w:jc w:val="both"/>
        <w:rPr>
          <w:rFonts w:cstheme="minorHAnsi"/>
        </w:rPr>
      </w:pPr>
      <w:r w:rsidRPr="00155E50">
        <w:rPr>
          <w:rFonts w:cstheme="minorHAnsi"/>
        </w:rPr>
        <w:t xml:space="preserve">jednání poškozující dobré jméno </w:t>
      </w:r>
      <w:r w:rsidR="00AE101F" w:rsidRPr="00155E50">
        <w:rPr>
          <w:rFonts w:cstheme="minorHAnsi"/>
        </w:rPr>
        <w:t>JD</w:t>
      </w:r>
      <w:r w:rsidRPr="00155E50">
        <w:rPr>
          <w:rFonts w:cstheme="minorHAnsi"/>
        </w:rPr>
        <w:t>, nebo způso</w:t>
      </w:r>
      <w:r w:rsidR="00AE101F" w:rsidRPr="00155E50">
        <w:rPr>
          <w:rFonts w:cstheme="minorHAnsi"/>
        </w:rPr>
        <w:t>bilé jiným způsobem přivodit JD</w:t>
      </w:r>
      <w:r w:rsidRPr="00155E50">
        <w:rPr>
          <w:rFonts w:cstheme="minorHAnsi"/>
        </w:rPr>
        <w:t xml:space="preserve"> jakoukoliv újmu včetně nemajetkové</w:t>
      </w:r>
      <w:r w:rsidR="00312A1E" w:rsidRPr="00155E50">
        <w:rPr>
          <w:rFonts w:cstheme="minorHAnsi"/>
        </w:rPr>
        <w:t xml:space="preserve"> újmy</w:t>
      </w:r>
      <w:r w:rsidRPr="00155E50">
        <w:rPr>
          <w:rFonts w:cstheme="minorHAnsi"/>
        </w:rPr>
        <w:t xml:space="preserve"> a škody.   </w:t>
      </w:r>
    </w:p>
    <w:p w14:paraId="70721230" w14:textId="5090DF0D" w:rsidR="00805148" w:rsidRPr="00155E50" w:rsidRDefault="006E2289" w:rsidP="009B72E8">
      <w:pPr>
        <w:numPr>
          <w:ilvl w:val="0"/>
          <w:numId w:val="7"/>
        </w:numPr>
        <w:tabs>
          <w:tab w:val="clear" w:pos="720"/>
          <w:tab w:val="num" w:pos="567"/>
        </w:tabs>
        <w:spacing w:after="0" w:line="240" w:lineRule="auto"/>
        <w:ind w:left="567" w:hanging="567"/>
        <w:jc w:val="both"/>
        <w:rPr>
          <w:rFonts w:cstheme="minorHAnsi"/>
        </w:rPr>
      </w:pPr>
      <w:r w:rsidRPr="00155E50">
        <w:rPr>
          <w:rFonts w:cstheme="minorHAnsi"/>
        </w:rPr>
        <w:t>Objednatel</w:t>
      </w:r>
      <w:r w:rsidR="00312A1E" w:rsidRPr="00155E50">
        <w:rPr>
          <w:rFonts w:cstheme="minorHAnsi"/>
        </w:rPr>
        <w:t xml:space="preserve"> je oprávněn od S</w:t>
      </w:r>
      <w:r w:rsidR="00805148" w:rsidRPr="00155E50">
        <w:rPr>
          <w:rFonts w:cstheme="minorHAnsi"/>
        </w:rPr>
        <w:t xml:space="preserve">mlouvy odstoupit v případě porušení povinnosti </w:t>
      </w:r>
      <w:r w:rsidR="00DF3819" w:rsidRPr="00155E50">
        <w:rPr>
          <w:rFonts w:cstheme="minorHAnsi"/>
        </w:rPr>
        <w:t>JD</w:t>
      </w:r>
      <w:r w:rsidR="00312A1E" w:rsidRPr="00155E50">
        <w:rPr>
          <w:rFonts w:cstheme="minorHAnsi"/>
        </w:rPr>
        <w:t xml:space="preserve"> dle této S</w:t>
      </w:r>
      <w:r w:rsidR="00805148" w:rsidRPr="00155E50">
        <w:rPr>
          <w:rFonts w:cstheme="minorHAnsi"/>
        </w:rPr>
        <w:t xml:space="preserve">mlouvy poskytovat </w:t>
      </w:r>
      <w:r w:rsidR="005937CB" w:rsidRPr="00155E50">
        <w:rPr>
          <w:rFonts w:cstheme="minorHAnsi"/>
        </w:rPr>
        <w:t>Služby</w:t>
      </w:r>
      <w:r w:rsidR="00805148" w:rsidRPr="00155E50">
        <w:rPr>
          <w:rFonts w:cstheme="minorHAnsi"/>
        </w:rPr>
        <w:t xml:space="preserve">, které </w:t>
      </w:r>
      <w:r w:rsidR="00DF3819" w:rsidRPr="00155E50">
        <w:rPr>
          <w:rFonts w:cstheme="minorHAnsi"/>
        </w:rPr>
        <w:t>JD</w:t>
      </w:r>
      <w:r w:rsidR="00805148" w:rsidRPr="00155E50">
        <w:rPr>
          <w:rFonts w:cstheme="minorHAnsi"/>
        </w:rPr>
        <w:t xml:space="preserve"> nenapraví ani v dodatečné lhůtě stanovené </w:t>
      </w:r>
      <w:r w:rsidR="00DF3819" w:rsidRPr="00155E50">
        <w:rPr>
          <w:rFonts w:cstheme="minorHAnsi"/>
        </w:rPr>
        <w:t xml:space="preserve">Objednatelem </w:t>
      </w:r>
      <w:r w:rsidR="00805148" w:rsidRPr="00155E50">
        <w:rPr>
          <w:rFonts w:cstheme="minorHAnsi"/>
        </w:rPr>
        <w:t xml:space="preserve">nejméně v délce </w:t>
      </w:r>
      <w:r w:rsidR="00F10BFB">
        <w:rPr>
          <w:rFonts w:cstheme="minorHAnsi"/>
        </w:rPr>
        <w:t>10</w:t>
      </w:r>
      <w:r w:rsidR="00805148" w:rsidRPr="00155E50">
        <w:rPr>
          <w:rFonts w:cstheme="minorHAnsi"/>
        </w:rPr>
        <w:t xml:space="preserve"> pracovních dnů, nebo v případě, když vstoupí </w:t>
      </w:r>
      <w:r w:rsidR="00DF3819" w:rsidRPr="00155E50">
        <w:rPr>
          <w:rFonts w:cstheme="minorHAnsi"/>
        </w:rPr>
        <w:t>JD</w:t>
      </w:r>
      <w:r w:rsidR="00805148" w:rsidRPr="00155E50">
        <w:rPr>
          <w:rFonts w:cstheme="minorHAnsi"/>
        </w:rPr>
        <w:t xml:space="preserve"> do likvidace nebo se ocitne v úpadku dle zákona č. 182/2006 Sb., o úpadku a způsobech jeho řešení (insolvenční zákon), ve znění pozdějších předpisů.</w:t>
      </w:r>
    </w:p>
    <w:p w14:paraId="32969E08" w14:textId="25D85DCD" w:rsidR="00836E8C" w:rsidRPr="00836E8C" w:rsidRDefault="00836E8C" w:rsidP="009B72E8">
      <w:pPr>
        <w:numPr>
          <w:ilvl w:val="0"/>
          <w:numId w:val="7"/>
        </w:numPr>
        <w:tabs>
          <w:tab w:val="clear" w:pos="720"/>
        </w:tabs>
        <w:spacing w:after="0" w:line="240" w:lineRule="auto"/>
        <w:ind w:left="567" w:hanging="567"/>
        <w:jc w:val="both"/>
        <w:rPr>
          <w:rFonts w:cstheme="minorHAnsi"/>
        </w:rPr>
      </w:pPr>
      <w:r w:rsidRPr="00155E50">
        <w:rPr>
          <w:rFonts w:cstheme="minorHAnsi"/>
        </w:rPr>
        <w:t xml:space="preserve">Za podstatné porušení povinnosti </w:t>
      </w:r>
      <w:r>
        <w:rPr>
          <w:rFonts w:cstheme="minorHAnsi"/>
        </w:rPr>
        <w:t>Poskytovatele</w:t>
      </w:r>
      <w:r w:rsidRPr="00155E50">
        <w:rPr>
          <w:rFonts w:cstheme="minorHAnsi"/>
        </w:rPr>
        <w:t xml:space="preserve"> se mimo jiné považuje vždy</w:t>
      </w:r>
      <w:r>
        <w:rPr>
          <w:rFonts w:cstheme="minorHAnsi"/>
        </w:rPr>
        <w:t xml:space="preserve"> </w:t>
      </w:r>
      <w:r w:rsidRPr="00836E8C">
        <w:rPr>
          <w:rFonts w:cstheme="minorHAnsi"/>
        </w:rPr>
        <w:t xml:space="preserve">jednání poškozující dobré jméno </w:t>
      </w:r>
      <w:r>
        <w:rPr>
          <w:rFonts w:cstheme="minorHAnsi"/>
        </w:rPr>
        <w:t>Objednatele</w:t>
      </w:r>
      <w:r w:rsidRPr="00836E8C">
        <w:rPr>
          <w:rFonts w:cstheme="minorHAnsi"/>
        </w:rPr>
        <w:t xml:space="preserve">, nebo způsobilé jiným způsobem přivodit </w:t>
      </w:r>
      <w:r>
        <w:rPr>
          <w:rFonts w:cstheme="minorHAnsi"/>
        </w:rPr>
        <w:t>Objednateli</w:t>
      </w:r>
      <w:r w:rsidRPr="00836E8C">
        <w:rPr>
          <w:rFonts w:cstheme="minorHAnsi"/>
        </w:rPr>
        <w:t xml:space="preserve"> jakoukoliv újmu včetně nemajetkové újmy a škody.</w:t>
      </w:r>
    </w:p>
    <w:p w14:paraId="4D5537DE" w14:textId="7E10A075" w:rsidR="00805148" w:rsidRPr="00155E50" w:rsidRDefault="00312A1E" w:rsidP="009B72E8">
      <w:pPr>
        <w:numPr>
          <w:ilvl w:val="0"/>
          <w:numId w:val="7"/>
        </w:numPr>
        <w:tabs>
          <w:tab w:val="clear" w:pos="720"/>
          <w:tab w:val="num" w:pos="567"/>
        </w:tabs>
        <w:spacing w:after="0" w:line="240" w:lineRule="auto"/>
        <w:ind w:left="567" w:hanging="567"/>
        <w:jc w:val="both"/>
        <w:rPr>
          <w:rFonts w:cstheme="minorHAnsi"/>
        </w:rPr>
      </w:pPr>
      <w:r w:rsidRPr="00155E50">
        <w:rPr>
          <w:rFonts w:cstheme="minorHAnsi"/>
        </w:rPr>
        <w:t>Výpověď a/nebo odstoupení od S</w:t>
      </w:r>
      <w:r w:rsidR="00805148" w:rsidRPr="00155E50">
        <w:rPr>
          <w:rFonts w:cstheme="minorHAnsi"/>
        </w:rPr>
        <w:t>mlouvy musí být učiněn</w:t>
      </w:r>
      <w:r w:rsidR="00F75D1D" w:rsidRPr="00155E50">
        <w:rPr>
          <w:rFonts w:cstheme="minorHAnsi"/>
        </w:rPr>
        <w:t>y</w:t>
      </w:r>
      <w:r w:rsidR="00805148" w:rsidRPr="00155E50">
        <w:rPr>
          <w:rFonts w:cstheme="minorHAnsi"/>
        </w:rPr>
        <w:t xml:space="preserve"> písemně a musí být druhé smluvní straně doručeny na adresu sídla smluvní</w:t>
      </w:r>
      <w:r w:rsidRPr="00155E50">
        <w:rPr>
          <w:rFonts w:cstheme="minorHAnsi"/>
        </w:rPr>
        <w:t xml:space="preserve"> strany uveden</w:t>
      </w:r>
      <w:r w:rsidR="00934CD4">
        <w:rPr>
          <w:rFonts w:cstheme="minorHAnsi"/>
        </w:rPr>
        <w:t>ou</w:t>
      </w:r>
      <w:r w:rsidRPr="00155E50">
        <w:rPr>
          <w:rFonts w:cstheme="minorHAnsi"/>
        </w:rPr>
        <w:t xml:space="preserve"> v záhlaví této S</w:t>
      </w:r>
      <w:r w:rsidR="00805148" w:rsidRPr="00155E50">
        <w:rPr>
          <w:rFonts w:cstheme="minorHAnsi"/>
        </w:rPr>
        <w:t xml:space="preserve">mlouvy nebo na adresu registrového sídla, pokud dojde k její změně po vzniku </w:t>
      </w:r>
      <w:r w:rsidRPr="00155E50">
        <w:rPr>
          <w:rFonts w:cstheme="minorHAnsi"/>
        </w:rPr>
        <w:t>S</w:t>
      </w:r>
      <w:r w:rsidR="00805148" w:rsidRPr="00155E50">
        <w:rPr>
          <w:rFonts w:cstheme="minorHAnsi"/>
        </w:rPr>
        <w:t>mlouvy</w:t>
      </w:r>
      <w:r w:rsidRPr="00155E50">
        <w:rPr>
          <w:rFonts w:cstheme="minorHAnsi"/>
        </w:rPr>
        <w:t>, případně do datové schránky smluvní strany</w:t>
      </w:r>
      <w:r w:rsidR="00805148" w:rsidRPr="00155E50">
        <w:rPr>
          <w:rFonts w:cstheme="minorHAnsi"/>
        </w:rPr>
        <w:t>; jinak výpověď ani odstoupení nemají žádné právní účinky. Důvod výpovědi a/nebo odstoupení musí být přesně specifikován a nemůže být dodatečně zaměněn, pokud se tento důvod ukáže jako bez základu, j</w:t>
      </w:r>
      <w:r w:rsidR="00C70551">
        <w:rPr>
          <w:rFonts w:cstheme="minorHAnsi"/>
        </w:rPr>
        <w:t>sou</w:t>
      </w:r>
      <w:r w:rsidR="00805148" w:rsidRPr="00155E50">
        <w:rPr>
          <w:rFonts w:cstheme="minorHAnsi"/>
        </w:rPr>
        <w:t xml:space="preserve"> výpověď a/nebo odstoupení neplatné. </w:t>
      </w:r>
    </w:p>
    <w:p w14:paraId="1DEF6C23" w14:textId="6ABF34A9" w:rsidR="00613C23" w:rsidRPr="00155E50" w:rsidRDefault="00312A1E" w:rsidP="009B72E8">
      <w:pPr>
        <w:numPr>
          <w:ilvl w:val="0"/>
          <w:numId w:val="7"/>
        </w:numPr>
        <w:tabs>
          <w:tab w:val="clear" w:pos="720"/>
          <w:tab w:val="num" w:pos="567"/>
        </w:tabs>
        <w:spacing w:after="0" w:line="240" w:lineRule="auto"/>
        <w:ind w:left="567" w:hanging="567"/>
        <w:jc w:val="both"/>
        <w:rPr>
          <w:rFonts w:cstheme="minorHAnsi"/>
        </w:rPr>
      </w:pPr>
      <w:r w:rsidRPr="00155E50">
        <w:rPr>
          <w:rFonts w:cstheme="minorHAnsi"/>
        </w:rPr>
        <w:t>Zánikem S</w:t>
      </w:r>
      <w:r w:rsidR="00805148" w:rsidRPr="00155E50">
        <w:rPr>
          <w:rFonts w:cstheme="minorHAnsi"/>
        </w:rPr>
        <w:t>mlouvy z jakéhokoliv důvodu nezanikají práva a povinnosti smluvních stran, z </w:t>
      </w:r>
      <w:r w:rsidR="00F75D1D" w:rsidRPr="00155E50">
        <w:rPr>
          <w:rFonts w:cstheme="minorHAnsi"/>
        </w:rPr>
        <w:t>jejichž</w:t>
      </w:r>
      <w:r w:rsidR="00805148" w:rsidRPr="00155E50">
        <w:rPr>
          <w:rFonts w:cstheme="minorHAnsi"/>
        </w:rPr>
        <w:t xml:space="preserve"> povahy to jasně vyplývá, nebo o kterých to stanoví zákon; také nezanikají práva a povinnosti</w:t>
      </w:r>
      <w:r w:rsidRPr="00155E50">
        <w:rPr>
          <w:rFonts w:cstheme="minorHAnsi"/>
        </w:rPr>
        <w:t>, o kterých tak stanovuje tato S</w:t>
      </w:r>
      <w:r w:rsidR="00805148" w:rsidRPr="00155E50">
        <w:rPr>
          <w:rFonts w:cstheme="minorHAnsi"/>
        </w:rPr>
        <w:t xml:space="preserve">mlouva. </w:t>
      </w:r>
    </w:p>
    <w:p w14:paraId="0A609C98" w14:textId="141B706D" w:rsidR="00805F20" w:rsidRPr="00155E50" w:rsidRDefault="00480C68" w:rsidP="009B72E8">
      <w:pPr>
        <w:pStyle w:val="Default"/>
        <w:keepNext/>
        <w:keepLines/>
        <w:jc w:val="center"/>
        <w:rPr>
          <w:rFonts w:asciiTheme="minorHAnsi" w:hAnsiTheme="minorHAnsi" w:cstheme="minorHAnsi"/>
          <w:color w:val="auto"/>
          <w:sz w:val="22"/>
          <w:szCs w:val="22"/>
        </w:rPr>
      </w:pPr>
      <w:r w:rsidRPr="00155E50">
        <w:rPr>
          <w:rFonts w:asciiTheme="minorHAnsi" w:hAnsiTheme="minorHAnsi" w:cstheme="minorHAnsi"/>
          <w:b/>
          <w:bCs/>
          <w:color w:val="auto"/>
          <w:sz w:val="22"/>
          <w:szCs w:val="22"/>
        </w:rPr>
        <w:lastRenderedPageBreak/>
        <w:t>Článek VI</w:t>
      </w:r>
      <w:r w:rsidR="00CB798E" w:rsidRPr="00155E50">
        <w:rPr>
          <w:rFonts w:asciiTheme="minorHAnsi" w:hAnsiTheme="minorHAnsi" w:cstheme="minorHAnsi"/>
          <w:b/>
          <w:bCs/>
          <w:color w:val="auto"/>
          <w:sz w:val="22"/>
          <w:szCs w:val="22"/>
        </w:rPr>
        <w:t>I</w:t>
      </w:r>
      <w:r w:rsidRPr="00155E50">
        <w:rPr>
          <w:rFonts w:asciiTheme="minorHAnsi" w:hAnsiTheme="minorHAnsi" w:cstheme="minorHAnsi"/>
          <w:b/>
          <w:bCs/>
          <w:color w:val="auto"/>
          <w:sz w:val="22"/>
          <w:szCs w:val="22"/>
        </w:rPr>
        <w:t>I</w:t>
      </w:r>
      <w:r w:rsidR="00805F20" w:rsidRPr="00155E50">
        <w:rPr>
          <w:rFonts w:asciiTheme="minorHAnsi" w:hAnsiTheme="minorHAnsi" w:cstheme="minorHAnsi"/>
          <w:b/>
          <w:bCs/>
          <w:color w:val="auto"/>
          <w:sz w:val="22"/>
          <w:szCs w:val="22"/>
        </w:rPr>
        <w:t>.</w:t>
      </w:r>
    </w:p>
    <w:p w14:paraId="37642B0B" w14:textId="77777777" w:rsidR="00805F20" w:rsidRPr="00155E50" w:rsidRDefault="00805F20" w:rsidP="009B72E8">
      <w:pPr>
        <w:pStyle w:val="Default"/>
        <w:keepNext/>
        <w:keepLines/>
        <w:spacing w:after="240"/>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Závěrečná ustanovení</w:t>
      </w:r>
    </w:p>
    <w:p w14:paraId="7A416EEC" w14:textId="77777777" w:rsidR="00312A1E" w:rsidRPr="00155E50" w:rsidRDefault="00312A1E" w:rsidP="009B72E8">
      <w:pPr>
        <w:pStyle w:val="Default"/>
        <w:keepNext/>
        <w:keepLines/>
        <w:numPr>
          <w:ilvl w:val="0"/>
          <w:numId w:val="2"/>
        </w:numPr>
        <w:ind w:left="567" w:hanging="567"/>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Případná neplatnost nebo neúplnost některého ustanovení této Smlouvy nezpůsobuje neplatnost ostatních ustanovení této Smlouvy. Smluvní strany jsou povinny takové neplatné nebo neúplné ustanovení nahradit neprodleně ustanovením, jež se nejvíce blíží účelu sledovanému takovým neplatným nebo neúplným ustanovením, a to formou písemného dodatku ke Smlouvě. </w:t>
      </w:r>
    </w:p>
    <w:p w14:paraId="3B493C8F" w14:textId="22941552" w:rsidR="00312A1E" w:rsidRPr="00155E50" w:rsidRDefault="00312A1E" w:rsidP="009B72E8">
      <w:pPr>
        <w:pStyle w:val="Default"/>
        <w:numPr>
          <w:ilvl w:val="0"/>
          <w:numId w:val="2"/>
        </w:numPr>
        <w:ind w:left="567" w:hanging="567"/>
        <w:jc w:val="both"/>
        <w:rPr>
          <w:rFonts w:asciiTheme="minorHAnsi" w:hAnsiTheme="minorHAnsi" w:cstheme="minorHAnsi"/>
          <w:color w:val="auto"/>
          <w:sz w:val="22"/>
          <w:szCs w:val="22"/>
        </w:rPr>
      </w:pPr>
      <w:r w:rsidRPr="00155E50">
        <w:rPr>
          <w:rFonts w:asciiTheme="minorHAnsi" w:hAnsiTheme="minorHAnsi" w:cstheme="minorHAnsi"/>
          <w:sz w:val="22"/>
          <w:szCs w:val="22"/>
        </w:rPr>
        <w:t>Jakékoliv změny či doplňky této Smlouvy moh</w:t>
      </w:r>
      <w:r w:rsidR="006950A0" w:rsidRPr="00155E50">
        <w:rPr>
          <w:rFonts w:asciiTheme="minorHAnsi" w:hAnsiTheme="minorHAnsi" w:cstheme="minorHAnsi"/>
          <w:sz w:val="22"/>
          <w:szCs w:val="22"/>
        </w:rPr>
        <w:t>ou být učiněny (nestanovuje-li S</w:t>
      </w:r>
      <w:r w:rsidRPr="00155E50">
        <w:rPr>
          <w:rFonts w:asciiTheme="minorHAnsi" w:hAnsiTheme="minorHAnsi" w:cstheme="minorHAnsi"/>
          <w:sz w:val="22"/>
          <w:szCs w:val="22"/>
        </w:rPr>
        <w:t>mlouva výslovně jinak) pouze po vzájemné dohodě smluvních stran, písemnou formou, v podobě listinných dodatků nebo obdobných dohod v listinné podobě, ze kterých změna této Smlouvy jasně vyplývá; jinak změna Smlouvy ve smyslu § 1758 občanského zákoníku vůbec nenastává a smluvní strany nezavazuje.</w:t>
      </w:r>
    </w:p>
    <w:p w14:paraId="03A5184A" w14:textId="355D8819" w:rsidR="00312A1E" w:rsidRPr="00155E50" w:rsidRDefault="00312A1E" w:rsidP="009B72E8">
      <w:pPr>
        <w:pStyle w:val="Default"/>
        <w:numPr>
          <w:ilvl w:val="0"/>
          <w:numId w:val="2"/>
        </w:numPr>
        <w:ind w:left="567" w:hanging="567"/>
        <w:jc w:val="both"/>
        <w:rPr>
          <w:rFonts w:asciiTheme="minorHAnsi" w:hAnsiTheme="minorHAnsi" w:cstheme="minorHAnsi"/>
          <w:color w:val="auto"/>
          <w:sz w:val="22"/>
          <w:szCs w:val="22"/>
        </w:rPr>
      </w:pPr>
      <w:r w:rsidRPr="00155E50">
        <w:rPr>
          <w:rFonts w:asciiTheme="minorHAnsi" w:hAnsiTheme="minorHAnsi" w:cstheme="minorHAnsi"/>
          <w:sz w:val="22"/>
          <w:szCs w:val="22"/>
        </w:rPr>
        <w:t xml:space="preserve">Smlouva je sepsána ve 2 stejnopisech s platností originálu, z nichž každá ze Smluvních stran obdrží 1 vyhotovení. </w:t>
      </w:r>
      <w:r w:rsidR="006950A0" w:rsidRPr="00155E50">
        <w:rPr>
          <w:rFonts w:asciiTheme="minorHAnsi" w:hAnsiTheme="minorHAnsi" w:cstheme="minorHAnsi"/>
          <w:sz w:val="22"/>
          <w:szCs w:val="22"/>
        </w:rPr>
        <w:t>Objednatel</w:t>
      </w:r>
      <w:r w:rsidRPr="00155E50">
        <w:rPr>
          <w:rFonts w:asciiTheme="minorHAnsi" w:hAnsiTheme="minorHAnsi" w:cstheme="minorHAnsi"/>
          <w:sz w:val="22"/>
          <w:szCs w:val="22"/>
        </w:rPr>
        <w:t xml:space="preserve"> </w:t>
      </w:r>
      <w:r w:rsidR="006950A0" w:rsidRPr="00155E50">
        <w:rPr>
          <w:rFonts w:asciiTheme="minorHAnsi" w:hAnsiTheme="minorHAnsi" w:cstheme="minorHAnsi"/>
          <w:sz w:val="22"/>
          <w:szCs w:val="22"/>
        </w:rPr>
        <w:t>bere na vědomí, že tato S</w:t>
      </w:r>
      <w:r w:rsidRPr="00155E50">
        <w:rPr>
          <w:rFonts w:asciiTheme="minorHAnsi" w:hAnsiTheme="minorHAnsi" w:cstheme="minorHAnsi"/>
          <w:sz w:val="22"/>
          <w:szCs w:val="22"/>
        </w:rPr>
        <w:t>mlouva bude zveřejněna v registru smluv</w:t>
      </w:r>
      <w:r w:rsidR="006950A0" w:rsidRPr="00155E50">
        <w:rPr>
          <w:rFonts w:asciiTheme="minorHAnsi" w:hAnsiTheme="minorHAnsi" w:cstheme="minorHAnsi"/>
          <w:sz w:val="22"/>
          <w:szCs w:val="22"/>
        </w:rPr>
        <w:t xml:space="preserve">, pokud se dle zákona </w:t>
      </w:r>
      <w:r w:rsidR="006950A0" w:rsidRPr="00155E50">
        <w:rPr>
          <w:rFonts w:asciiTheme="minorHAnsi" w:hAnsiTheme="minorHAnsi" w:cstheme="minorHAnsi"/>
          <w:color w:val="auto"/>
          <w:sz w:val="22"/>
          <w:szCs w:val="22"/>
        </w:rPr>
        <w:t>č. 340/2015 Sb., o registru smluv, k nabytí její účinnosti vyžaduje zveřejnění v registru smluv</w:t>
      </w:r>
      <w:r w:rsidRPr="00155E50">
        <w:rPr>
          <w:rFonts w:asciiTheme="minorHAnsi" w:hAnsiTheme="minorHAnsi" w:cstheme="minorHAnsi"/>
          <w:sz w:val="22"/>
          <w:szCs w:val="22"/>
        </w:rPr>
        <w:t xml:space="preserve">. </w:t>
      </w:r>
    </w:p>
    <w:p w14:paraId="6FA1764B" w14:textId="77777777" w:rsidR="00312A1E" w:rsidRPr="00155E50" w:rsidRDefault="00312A1E" w:rsidP="009B72E8">
      <w:pPr>
        <w:pStyle w:val="Default"/>
        <w:numPr>
          <w:ilvl w:val="0"/>
          <w:numId w:val="2"/>
        </w:numPr>
        <w:ind w:left="567" w:hanging="567"/>
        <w:jc w:val="both"/>
        <w:rPr>
          <w:rFonts w:asciiTheme="minorHAnsi" w:hAnsiTheme="minorHAnsi" w:cstheme="minorHAnsi"/>
          <w:color w:val="auto"/>
          <w:sz w:val="22"/>
          <w:szCs w:val="22"/>
        </w:rPr>
      </w:pPr>
      <w:r w:rsidRPr="00155E50">
        <w:rPr>
          <w:rFonts w:asciiTheme="minorHAnsi" w:hAnsiTheme="minorHAnsi" w:cstheme="minorHAnsi"/>
          <w:sz w:val="22"/>
          <w:szCs w:val="22"/>
        </w:rPr>
        <w:t>Tato Smlouva, jakož i právní vztah vzniklý na jejím základě, se řídí příslušnými právními předpisy České republiky, zejména občanským zákoníkem, spory ze Smlouvy nebo s ní související jsou oprávněny řešit a rozhodovat výlučně obecné soudy České republiky</w:t>
      </w:r>
      <w:r w:rsidRPr="00155E50">
        <w:rPr>
          <w:rFonts w:asciiTheme="minorHAnsi" w:hAnsiTheme="minorHAnsi" w:cstheme="minorHAnsi"/>
          <w:color w:val="auto"/>
          <w:sz w:val="22"/>
          <w:szCs w:val="22"/>
        </w:rPr>
        <w:t xml:space="preserve">. </w:t>
      </w:r>
    </w:p>
    <w:p w14:paraId="204409EB" w14:textId="77777777" w:rsidR="00312A1E" w:rsidRPr="00155E50" w:rsidRDefault="00312A1E" w:rsidP="009B72E8">
      <w:pPr>
        <w:pStyle w:val="Default"/>
        <w:numPr>
          <w:ilvl w:val="0"/>
          <w:numId w:val="2"/>
        </w:numPr>
        <w:ind w:left="567" w:hanging="567"/>
        <w:jc w:val="both"/>
        <w:rPr>
          <w:rFonts w:asciiTheme="minorHAnsi" w:hAnsiTheme="minorHAnsi" w:cstheme="minorHAnsi"/>
          <w:color w:val="auto"/>
          <w:sz w:val="22"/>
          <w:szCs w:val="22"/>
        </w:rPr>
      </w:pPr>
      <w:r w:rsidRPr="00155E50">
        <w:rPr>
          <w:rFonts w:asciiTheme="minorHAnsi" w:hAnsiTheme="minorHAnsi" w:cstheme="minorHAnsi"/>
          <w:sz w:val="22"/>
          <w:szCs w:val="22"/>
        </w:rPr>
        <w:t>Pokud je kterékoliv ustanovení Smlouvy v částečném nebo úplném rozporu s jakýmkoliv ustanovením občanského zákoníku, platí, že Smluvní strany dané ustanovení v odpovídající části nebo v celku vyloučily tak, aby plně platily účinky Smlouvy.</w:t>
      </w:r>
    </w:p>
    <w:p w14:paraId="6D3D3AC9" w14:textId="77777777" w:rsidR="00312A1E" w:rsidRPr="00155E50" w:rsidRDefault="00312A1E" w:rsidP="009B72E8">
      <w:pPr>
        <w:pStyle w:val="Default"/>
        <w:numPr>
          <w:ilvl w:val="0"/>
          <w:numId w:val="2"/>
        </w:numPr>
        <w:ind w:left="567" w:hanging="567"/>
        <w:jc w:val="both"/>
        <w:rPr>
          <w:rFonts w:asciiTheme="minorHAnsi" w:hAnsiTheme="minorHAnsi" w:cstheme="minorHAnsi"/>
          <w:color w:val="auto"/>
          <w:sz w:val="22"/>
          <w:szCs w:val="22"/>
        </w:rPr>
      </w:pPr>
      <w:r w:rsidRPr="00155E50">
        <w:rPr>
          <w:rFonts w:asciiTheme="minorHAnsi" w:hAnsiTheme="minorHAnsi" w:cstheme="minorHAnsi"/>
          <w:sz w:val="22"/>
          <w:szCs w:val="22"/>
        </w:rPr>
        <w:t>Smluvní strany výslovně prohlašují, že obsahu této Smlouvy porozuměly a že tato Smlouva byla sepsána na základě jejich pravé a svobodné vůle. Na důkaz toho připojují k této Smlouvě své vlastnoruční podpisy</w:t>
      </w:r>
      <w:r w:rsidRPr="00155E50">
        <w:rPr>
          <w:rFonts w:asciiTheme="minorHAnsi" w:hAnsiTheme="minorHAnsi" w:cstheme="minorHAnsi"/>
          <w:color w:val="auto"/>
          <w:sz w:val="22"/>
          <w:szCs w:val="22"/>
        </w:rPr>
        <w:t xml:space="preserve">. </w:t>
      </w:r>
    </w:p>
    <w:p w14:paraId="6105169F" w14:textId="03B370D3" w:rsidR="00312A1E" w:rsidRPr="00155E50" w:rsidRDefault="00312A1E" w:rsidP="009B72E8">
      <w:pPr>
        <w:pStyle w:val="Default"/>
        <w:numPr>
          <w:ilvl w:val="0"/>
          <w:numId w:val="2"/>
        </w:numPr>
        <w:ind w:left="567" w:hanging="567"/>
        <w:jc w:val="both"/>
        <w:rPr>
          <w:rFonts w:asciiTheme="minorHAnsi" w:hAnsiTheme="minorHAnsi" w:cstheme="minorHAnsi"/>
          <w:color w:val="auto"/>
          <w:sz w:val="22"/>
          <w:szCs w:val="22"/>
        </w:rPr>
      </w:pPr>
      <w:r w:rsidRPr="00155E50">
        <w:rPr>
          <w:rFonts w:asciiTheme="minorHAnsi" w:hAnsiTheme="minorHAnsi" w:cstheme="minorHAnsi"/>
          <w:sz w:val="22"/>
          <w:szCs w:val="22"/>
        </w:rPr>
        <w:t>Práva a povinnosti vyplývající z této Smlouvy v plném rozsahu přecházejí na případné právní nástupce obou Smluvních stran</w:t>
      </w:r>
      <w:r w:rsidR="00C42DFF" w:rsidRPr="00155E50">
        <w:rPr>
          <w:rFonts w:asciiTheme="minorHAnsi" w:hAnsiTheme="minorHAnsi" w:cstheme="minorHAnsi"/>
          <w:sz w:val="22"/>
          <w:szCs w:val="22"/>
        </w:rPr>
        <w:t>.</w:t>
      </w:r>
    </w:p>
    <w:p w14:paraId="15FC08E0" w14:textId="744CEFB5" w:rsidR="00917468" w:rsidRPr="00155E50" w:rsidRDefault="00917468" w:rsidP="009B72E8">
      <w:pPr>
        <w:pStyle w:val="Default"/>
        <w:numPr>
          <w:ilvl w:val="0"/>
          <w:numId w:val="2"/>
        </w:numPr>
        <w:ind w:left="567" w:hanging="567"/>
        <w:jc w:val="both"/>
        <w:rPr>
          <w:rFonts w:asciiTheme="minorHAnsi" w:hAnsiTheme="minorHAnsi" w:cstheme="minorHAnsi"/>
          <w:color w:val="auto"/>
          <w:sz w:val="22"/>
          <w:szCs w:val="22"/>
        </w:rPr>
      </w:pPr>
      <w:r w:rsidRPr="00155E50">
        <w:rPr>
          <w:rFonts w:asciiTheme="minorHAnsi" w:hAnsiTheme="minorHAnsi" w:cstheme="minorHAnsi"/>
          <w:sz w:val="22"/>
          <w:szCs w:val="22"/>
        </w:rPr>
        <w:t>Nedílnou součást Smlouvy tvoří následující příloh</w:t>
      </w:r>
      <w:r w:rsidR="0015715D">
        <w:rPr>
          <w:rFonts w:asciiTheme="minorHAnsi" w:hAnsiTheme="minorHAnsi" w:cstheme="minorHAnsi"/>
          <w:sz w:val="22"/>
          <w:szCs w:val="22"/>
        </w:rPr>
        <w:t>a</w:t>
      </w:r>
      <w:r w:rsidRPr="00155E50">
        <w:rPr>
          <w:rFonts w:asciiTheme="minorHAnsi" w:hAnsiTheme="minorHAnsi" w:cstheme="minorHAnsi"/>
          <w:sz w:val="22"/>
          <w:szCs w:val="22"/>
        </w:rPr>
        <w:t xml:space="preserve">: </w:t>
      </w:r>
    </w:p>
    <w:p w14:paraId="521A9D2B" w14:textId="087E8330" w:rsidR="00917468" w:rsidRPr="00981AE9" w:rsidRDefault="00917468" w:rsidP="009B72E8">
      <w:pPr>
        <w:pStyle w:val="Default"/>
        <w:numPr>
          <w:ilvl w:val="1"/>
          <w:numId w:val="2"/>
        </w:numPr>
        <w:jc w:val="both"/>
        <w:rPr>
          <w:rFonts w:asciiTheme="minorHAnsi" w:hAnsiTheme="minorHAnsi" w:cstheme="minorHAnsi"/>
          <w:color w:val="auto"/>
          <w:sz w:val="22"/>
          <w:szCs w:val="22"/>
        </w:rPr>
      </w:pPr>
      <w:r w:rsidRPr="00155E50">
        <w:rPr>
          <w:rFonts w:asciiTheme="minorHAnsi" w:hAnsiTheme="minorHAnsi" w:cstheme="minorHAnsi"/>
          <w:sz w:val="22"/>
          <w:szCs w:val="22"/>
        </w:rPr>
        <w:t xml:space="preserve">Příloha č. 1: </w:t>
      </w:r>
      <w:r w:rsidRPr="00155E50">
        <w:rPr>
          <w:rFonts w:asciiTheme="minorHAnsi" w:hAnsiTheme="minorHAnsi" w:cstheme="minorHAnsi"/>
          <w:bCs/>
          <w:sz w:val="22"/>
          <w:szCs w:val="22"/>
        </w:rPr>
        <w:t>Specifikace předmětu plnění</w:t>
      </w:r>
    </w:p>
    <w:p w14:paraId="1B41B74B" w14:textId="69F508D0" w:rsidR="00312A1E" w:rsidRDefault="00312A1E" w:rsidP="009B72E8">
      <w:pPr>
        <w:pStyle w:val="Default"/>
        <w:numPr>
          <w:ilvl w:val="0"/>
          <w:numId w:val="2"/>
        </w:numPr>
        <w:ind w:left="567" w:hanging="567"/>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Tato Smlouva nabývá platnosti dnem podpisu oběma Smluvními stranami a účinnosti v souladu se zákonem č. 340/2015 Sb., o registru smluv.</w:t>
      </w:r>
    </w:p>
    <w:p w14:paraId="61EC4119" w14:textId="77777777" w:rsidR="00397889" w:rsidRPr="00DF0085" w:rsidRDefault="00397889" w:rsidP="00DF0085">
      <w:pPr>
        <w:pStyle w:val="Default"/>
        <w:jc w:val="both"/>
        <w:rPr>
          <w:rFonts w:asciiTheme="minorHAnsi" w:hAnsiTheme="minorHAnsi"/>
          <w:color w:val="auto"/>
          <w:sz w:val="22"/>
        </w:rPr>
      </w:pPr>
    </w:p>
    <w:p w14:paraId="3F8A4D86" w14:textId="1490F8B2" w:rsidR="00397889" w:rsidRPr="00DF0085" w:rsidRDefault="00397889" w:rsidP="00DF0085">
      <w:pPr>
        <w:pStyle w:val="Default"/>
        <w:jc w:val="both"/>
        <w:rPr>
          <w:rFonts w:asciiTheme="minorHAnsi" w:hAnsiTheme="minorHAnsi"/>
          <w:color w:val="auto"/>
          <w:sz w:val="22"/>
        </w:rPr>
      </w:pPr>
    </w:p>
    <w:p w14:paraId="74E381BA" w14:textId="312018B4" w:rsidR="00312A1E" w:rsidRPr="00155E50" w:rsidRDefault="00312A1E" w:rsidP="009B72E8">
      <w:pPr>
        <w:spacing w:line="240" w:lineRule="auto"/>
        <w:rPr>
          <w:rFonts w:cstheme="minorHAnsi"/>
        </w:rPr>
      </w:pPr>
      <w:r w:rsidRPr="00155E50">
        <w:rPr>
          <w:rFonts w:cstheme="minorHAnsi"/>
        </w:rPr>
        <w:t xml:space="preserve">za </w:t>
      </w:r>
      <w:r w:rsidR="006950A0" w:rsidRPr="00155E50">
        <w:rPr>
          <w:rFonts w:cstheme="minorHAnsi"/>
        </w:rPr>
        <w:t>Poskytovatele</w:t>
      </w:r>
      <w:r w:rsidRPr="00155E50">
        <w:rPr>
          <w:rFonts w:cstheme="minorHAnsi"/>
        </w:rPr>
        <w:t>:</w:t>
      </w:r>
      <w:r w:rsidRPr="00155E50">
        <w:rPr>
          <w:rFonts w:cstheme="minorHAnsi"/>
        </w:rPr>
        <w:tab/>
      </w:r>
      <w:r w:rsidRPr="00155E50">
        <w:rPr>
          <w:rFonts w:cstheme="minorHAnsi"/>
        </w:rPr>
        <w:tab/>
      </w:r>
      <w:r w:rsidRPr="00155E50">
        <w:rPr>
          <w:rFonts w:cstheme="minorHAnsi"/>
        </w:rPr>
        <w:tab/>
      </w:r>
      <w:r w:rsidRPr="00155E50">
        <w:rPr>
          <w:rFonts w:cstheme="minorHAnsi"/>
        </w:rPr>
        <w:tab/>
        <w:t xml:space="preserve">za </w:t>
      </w:r>
      <w:r w:rsidR="006950A0" w:rsidRPr="00155E50">
        <w:rPr>
          <w:rFonts w:cstheme="minorHAnsi"/>
        </w:rPr>
        <w:t>Objednatele</w:t>
      </w:r>
      <w:r w:rsidRPr="00155E50">
        <w:rPr>
          <w:rFonts w:cstheme="minorHAnsi"/>
        </w:rPr>
        <w:t>:</w:t>
      </w:r>
    </w:p>
    <w:p w14:paraId="56F4C53D" w14:textId="2C4890E0" w:rsidR="00312A1E" w:rsidRPr="00155E50" w:rsidRDefault="00312A1E" w:rsidP="009B72E8">
      <w:pPr>
        <w:spacing w:line="240" w:lineRule="auto"/>
        <w:rPr>
          <w:rFonts w:cstheme="minorHAnsi"/>
        </w:rPr>
      </w:pPr>
      <w:r w:rsidRPr="00155E50">
        <w:rPr>
          <w:rFonts w:cstheme="minorHAnsi"/>
        </w:rPr>
        <w:t>V Jablonci nad Nisou, dne _________________</w:t>
      </w:r>
      <w:r w:rsidRPr="00155E50">
        <w:rPr>
          <w:rFonts w:cstheme="minorHAnsi"/>
        </w:rPr>
        <w:tab/>
        <w:t>V</w:t>
      </w:r>
      <w:r w:rsidR="00917468" w:rsidRPr="00155E50">
        <w:rPr>
          <w:rFonts w:cstheme="minorHAnsi"/>
        </w:rPr>
        <w:t> </w:t>
      </w:r>
      <w:r w:rsidR="008E4B11">
        <w:rPr>
          <w:rFonts w:cstheme="minorHAnsi"/>
        </w:rPr>
        <w:t>Semilech</w:t>
      </w:r>
      <w:r w:rsidR="00917468" w:rsidRPr="00155E50">
        <w:rPr>
          <w:rFonts w:cstheme="minorHAnsi"/>
        </w:rPr>
        <w:t xml:space="preserve">, </w:t>
      </w:r>
      <w:r w:rsidRPr="00155E50">
        <w:rPr>
          <w:rFonts w:cstheme="minorHAnsi"/>
        </w:rPr>
        <w:t>dne _________________</w:t>
      </w:r>
    </w:p>
    <w:p w14:paraId="073F9AFE" w14:textId="77777777" w:rsidR="00312A1E" w:rsidRPr="00155E50" w:rsidRDefault="00312A1E" w:rsidP="009B72E8">
      <w:pPr>
        <w:spacing w:line="240" w:lineRule="auto"/>
        <w:rPr>
          <w:rFonts w:cstheme="minorHAnsi"/>
        </w:rPr>
      </w:pPr>
    </w:p>
    <w:p w14:paraId="2E29AFFB" w14:textId="77777777" w:rsidR="00312A1E" w:rsidRPr="00155E50" w:rsidRDefault="00312A1E" w:rsidP="009B72E8">
      <w:pPr>
        <w:spacing w:line="240" w:lineRule="auto"/>
        <w:rPr>
          <w:rFonts w:cstheme="minorHAnsi"/>
        </w:rPr>
      </w:pPr>
    </w:p>
    <w:p w14:paraId="10510262" w14:textId="77777777" w:rsidR="00312A1E" w:rsidRPr="00155E50" w:rsidRDefault="00312A1E" w:rsidP="009B72E8">
      <w:pPr>
        <w:spacing w:line="240" w:lineRule="auto"/>
        <w:rPr>
          <w:rFonts w:cstheme="minorHAnsi"/>
        </w:rPr>
      </w:pPr>
    </w:p>
    <w:p w14:paraId="0ED5270C" w14:textId="77777777" w:rsidR="00312A1E" w:rsidRPr="00155E50" w:rsidRDefault="00312A1E" w:rsidP="009B72E8">
      <w:pPr>
        <w:spacing w:after="0" w:line="240" w:lineRule="auto"/>
        <w:rPr>
          <w:rFonts w:cstheme="minorHAnsi"/>
        </w:rPr>
      </w:pPr>
      <w:r w:rsidRPr="00155E50">
        <w:rPr>
          <w:rFonts w:cstheme="minorHAnsi"/>
        </w:rPr>
        <w:t>____________________________________</w:t>
      </w:r>
      <w:r w:rsidRPr="00155E50">
        <w:rPr>
          <w:rFonts w:cstheme="minorHAnsi"/>
        </w:rPr>
        <w:tab/>
        <w:t>____________________________________</w:t>
      </w:r>
    </w:p>
    <w:p w14:paraId="6E2A37B4" w14:textId="277ACFB5" w:rsidR="00917468" w:rsidRPr="00155E50" w:rsidRDefault="00917468" w:rsidP="009B72E8">
      <w:pPr>
        <w:spacing w:after="0" w:line="240" w:lineRule="auto"/>
        <w:rPr>
          <w:rFonts w:cstheme="minorHAnsi"/>
        </w:rPr>
      </w:pPr>
      <w:r w:rsidRPr="00155E50">
        <w:rPr>
          <w:rFonts w:cstheme="minorHAnsi"/>
          <w:b/>
        </w:rPr>
        <w:t>Jablonecká dopravní a.s.</w:t>
      </w:r>
      <w:r w:rsidRPr="00155E50">
        <w:rPr>
          <w:rFonts w:cstheme="minorHAnsi"/>
          <w:b/>
        </w:rPr>
        <w:tab/>
      </w:r>
      <w:r w:rsidRPr="00155E50">
        <w:rPr>
          <w:rFonts w:cstheme="minorHAnsi"/>
          <w:b/>
        </w:rPr>
        <w:tab/>
      </w:r>
      <w:r w:rsidRPr="00155E50">
        <w:rPr>
          <w:rFonts w:cstheme="minorHAnsi"/>
          <w:b/>
        </w:rPr>
        <w:tab/>
      </w:r>
      <w:r w:rsidR="008E4B11">
        <w:rPr>
          <w:rFonts w:cstheme="minorHAnsi"/>
          <w:b/>
        </w:rPr>
        <w:t>BusLine LK</w:t>
      </w:r>
      <w:r w:rsidRPr="00155E50">
        <w:rPr>
          <w:rFonts w:cstheme="minorHAnsi"/>
          <w:b/>
        </w:rPr>
        <w:t xml:space="preserve"> s.r.o.</w:t>
      </w:r>
    </w:p>
    <w:p w14:paraId="6533BD64" w14:textId="3D0540C6" w:rsidR="00627DB8" w:rsidRDefault="00FC316C" w:rsidP="009B72E8">
      <w:pPr>
        <w:spacing w:after="0" w:line="240" w:lineRule="auto"/>
        <w:rPr>
          <w:rFonts w:cstheme="minorHAnsi"/>
        </w:rPr>
      </w:pPr>
      <w:r w:rsidRPr="00FC316C">
        <w:rPr>
          <w:rFonts w:cstheme="minorHAnsi"/>
        </w:rPr>
        <w:t>Mgr. Jaroslav Šída</w:t>
      </w:r>
      <w:r w:rsidR="00627DB8">
        <w:rPr>
          <w:rFonts w:cstheme="minorHAnsi"/>
        </w:rPr>
        <w:tab/>
      </w:r>
      <w:r w:rsidR="00627DB8">
        <w:rPr>
          <w:rFonts w:cstheme="minorHAnsi"/>
        </w:rPr>
        <w:tab/>
      </w:r>
      <w:r w:rsidR="00627DB8">
        <w:rPr>
          <w:rFonts w:cstheme="minorHAnsi"/>
        </w:rPr>
        <w:tab/>
      </w:r>
      <w:r>
        <w:rPr>
          <w:rFonts w:cstheme="minorHAnsi"/>
        </w:rPr>
        <w:tab/>
      </w:r>
      <w:r w:rsidR="008E4B11">
        <w:rPr>
          <w:rFonts w:cstheme="minorHAnsi"/>
        </w:rPr>
        <w:t>Bc. Michal Hanč</w:t>
      </w:r>
    </w:p>
    <w:p w14:paraId="3C66075F" w14:textId="19ED6E50" w:rsidR="00917468" w:rsidRPr="00155E50" w:rsidRDefault="00627DB8" w:rsidP="009B72E8">
      <w:pPr>
        <w:spacing w:after="0" w:line="240" w:lineRule="auto"/>
        <w:rPr>
          <w:rFonts w:cstheme="minorHAnsi"/>
        </w:rPr>
      </w:pPr>
      <w:r>
        <w:rPr>
          <w:rFonts w:cstheme="minorHAnsi"/>
        </w:rPr>
        <w:t>předseda představenstva</w:t>
      </w:r>
      <w:r w:rsidR="00BC2D64">
        <w:rPr>
          <w:rFonts w:cstheme="minorHAnsi"/>
        </w:rPr>
        <w:tab/>
      </w:r>
      <w:r w:rsidR="00917468" w:rsidRPr="00155E50">
        <w:rPr>
          <w:rFonts w:cstheme="minorHAnsi"/>
        </w:rPr>
        <w:tab/>
      </w:r>
      <w:r>
        <w:rPr>
          <w:rFonts w:cstheme="minorHAnsi"/>
        </w:rPr>
        <w:tab/>
      </w:r>
      <w:r w:rsidR="008E4B11">
        <w:rPr>
          <w:rFonts w:cstheme="minorHAnsi"/>
        </w:rPr>
        <w:t>jednatel</w:t>
      </w:r>
    </w:p>
    <w:p w14:paraId="67F92006" w14:textId="77777777" w:rsidR="00917468" w:rsidRPr="00155E50" w:rsidRDefault="00917468" w:rsidP="009B72E8">
      <w:pPr>
        <w:spacing w:line="240" w:lineRule="auto"/>
        <w:rPr>
          <w:rFonts w:cstheme="minorHAnsi"/>
          <w:b/>
        </w:rPr>
      </w:pPr>
      <w:r w:rsidRPr="00155E50">
        <w:rPr>
          <w:rFonts w:cstheme="minorHAnsi"/>
          <w:b/>
        </w:rPr>
        <w:br w:type="page"/>
      </w:r>
    </w:p>
    <w:p w14:paraId="38B2F9C6" w14:textId="71A87E10" w:rsidR="00805F20" w:rsidRPr="00155E50" w:rsidRDefault="00CB6B8D" w:rsidP="009B72E8">
      <w:pPr>
        <w:pStyle w:val="Default"/>
        <w:rPr>
          <w:rFonts w:asciiTheme="minorHAnsi" w:hAnsiTheme="minorHAnsi" w:cstheme="minorHAnsi"/>
          <w:b/>
          <w:color w:val="auto"/>
          <w:sz w:val="22"/>
          <w:szCs w:val="22"/>
        </w:rPr>
      </w:pPr>
      <w:r w:rsidRPr="00155E50">
        <w:rPr>
          <w:rFonts w:asciiTheme="minorHAnsi" w:hAnsiTheme="minorHAnsi" w:cstheme="minorHAnsi"/>
          <w:b/>
          <w:color w:val="auto"/>
          <w:sz w:val="22"/>
          <w:szCs w:val="22"/>
        </w:rPr>
        <w:lastRenderedPageBreak/>
        <w:t xml:space="preserve">Příloha č. 1 </w:t>
      </w:r>
    </w:p>
    <w:p w14:paraId="4D41385E" w14:textId="16242493" w:rsidR="006C0A1B" w:rsidRPr="00155E50" w:rsidRDefault="006C0A1B" w:rsidP="009B72E8">
      <w:pPr>
        <w:spacing w:line="240" w:lineRule="auto"/>
        <w:jc w:val="center"/>
        <w:rPr>
          <w:rFonts w:cstheme="minorHAnsi"/>
          <w:b/>
        </w:rPr>
      </w:pPr>
      <w:r w:rsidRPr="00155E50">
        <w:rPr>
          <w:rFonts w:cstheme="minorHAnsi"/>
          <w:b/>
        </w:rPr>
        <w:t>Specifikace předmětu plnění</w:t>
      </w:r>
    </w:p>
    <w:p w14:paraId="1F73C9F0" w14:textId="013CFE1A" w:rsidR="002C28EB" w:rsidRPr="00981AE9" w:rsidRDefault="002C28EB" w:rsidP="009B72E8">
      <w:pPr>
        <w:pStyle w:val="Odstavecseseznamem"/>
        <w:numPr>
          <w:ilvl w:val="0"/>
          <w:numId w:val="33"/>
        </w:numPr>
        <w:tabs>
          <w:tab w:val="left" w:pos="142"/>
        </w:tabs>
        <w:spacing w:line="240" w:lineRule="auto"/>
        <w:ind w:left="426" w:hanging="426"/>
        <w:rPr>
          <w:rFonts w:cstheme="minorHAnsi"/>
        </w:rPr>
      </w:pPr>
      <w:r w:rsidRPr="00155E50">
        <w:rPr>
          <w:rFonts w:cstheme="minorHAnsi"/>
          <w:b/>
        </w:rPr>
        <w:t>Úkony zahrnující Služby prodejní a informační kanceláře</w:t>
      </w:r>
    </w:p>
    <w:p w14:paraId="660D2C66" w14:textId="76EF61B9" w:rsidR="00A42572" w:rsidRDefault="00A42572" w:rsidP="009B72E8">
      <w:pPr>
        <w:spacing w:line="240" w:lineRule="auto"/>
        <w:jc w:val="both"/>
        <w:rPr>
          <w:rFonts w:cstheme="minorHAnsi"/>
        </w:rPr>
      </w:pPr>
      <w:r w:rsidRPr="00981AE9">
        <w:rPr>
          <w:rFonts w:cstheme="minorHAnsi"/>
        </w:rPr>
        <w:t>Prodejní a informační kancelář bude umístěna</w:t>
      </w:r>
      <w:r w:rsidR="0015715D">
        <w:rPr>
          <w:rFonts w:cstheme="minorHAnsi"/>
        </w:rPr>
        <w:t xml:space="preserve"> na adrese Luční 379/3, 466 01 Jablonec nad Nisou, anebo na jiném místě v bezprostřední blízkosti zastávky veřejné linkové dopravy „</w:t>
      </w:r>
      <w:r w:rsidR="0015715D" w:rsidRPr="0015715D">
        <w:rPr>
          <w:rFonts w:cstheme="minorHAnsi"/>
        </w:rPr>
        <w:t xml:space="preserve">Jablonec nad Nisou, </w:t>
      </w:r>
      <w:proofErr w:type="spellStart"/>
      <w:r w:rsidR="0015715D" w:rsidRPr="0015715D">
        <w:rPr>
          <w:rFonts w:cstheme="minorHAnsi"/>
        </w:rPr>
        <w:t>aut.nádr</w:t>
      </w:r>
      <w:proofErr w:type="spellEnd"/>
      <w:r w:rsidR="0015715D" w:rsidRPr="0015715D">
        <w:rPr>
          <w:rFonts w:cstheme="minorHAnsi"/>
        </w:rPr>
        <w:t>.</w:t>
      </w:r>
      <w:r w:rsidR="0015715D">
        <w:rPr>
          <w:rFonts w:cstheme="minorHAnsi"/>
        </w:rPr>
        <w:t>“</w:t>
      </w:r>
      <w:r w:rsidRPr="00981AE9">
        <w:rPr>
          <w:rFonts w:cstheme="minorHAnsi"/>
        </w:rPr>
        <w:t xml:space="preserve"> </w:t>
      </w:r>
    </w:p>
    <w:p w14:paraId="592D7AEC" w14:textId="2CC38409" w:rsidR="008E4B11" w:rsidRDefault="008E4B11" w:rsidP="009B72E8">
      <w:pPr>
        <w:spacing w:line="240" w:lineRule="auto"/>
        <w:jc w:val="both"/>
        <w:rPr>
          <w:rFonts w:cstheme="minorHAnsi"/>
        </w:rPr>
      </w:pPr>
      <w:r>
        <w:rPr>
          <w:rFonts w:cstheme="minorHAnsi"/>
        </w:rPr>
        <w:t>Poskytovatel zajistí splnění veškerých požadavků na informační kancelá</w:t>
      </w:r>
      <w:r w:rsidR="00485022">
        <w:rPr>
          <w:rFonts w:cstheme="minorHAnsi"/>
        </w:rPr>
        <w:t>ř D</w:t>
      </w:r>
      <w:r>
        <w:rPr>
          <w:rFonts w:cstheme="minorHAnsi"/>
        </w:rPr>
        <w:t xml:space="preserve">opravce kategorie A ve městě Jablonec nad Nisou dle bodu 4.5 TPS, včetně souvisejících povinností plynoucích z TPS týkajících se provozu </w:t>
      </w:r>
      <w:r w:rsidR="00485022">
        <w:rPr>
          <w:rFonts w:cstheme="minorHAnsi"/>
        </w:rPr>
        <w:t>prodejní a informační kanceláře Dopravce situované ve městě Jablonec nad Nisou,</w:t>
      </w:r>
      <w:r>
        <w:rPr>
          <w:rFonts w:cstheme="minorHAnsi"/>
        </w:rPr>
        <w:t xml:space="preserve"> a to konkrétně:</w:t>
      </w:r>
    </w:p>
    <w:p w14:paraId="2B88A50C" w14:textId="5D0F9C6B" w:rsidR="00485022" w:rsidRDefault="00485022" w:rsidP="00DF0085">
      <w:pPr>
        <w:pStyle w:val="Default"/>
        <w:jc w:val="both"/>
        <w:rPr>
          <w:sz w:val="22"/>
          <w:szCs w:val="22"/>
        </w:rPr>
      </w:pPr>
      <w:r w:rsidRPr="00485022">
        <w:rPr>
          <w:sz w:val="22"/>
          <w:szCs w:val="22"/>
          <w:u w:val="single"/>
        </w:rPr>
        <w:t>Provozní doba pro veřejnost (minimální požadavky):</w:t>
      </w:r>
      <w:r>
        <w:rPr>
          <w:sz w:val="22"/>
          <w:szCs w:val="22"/>
        </w:rPr>
        <w:t xml:space="preserve"> 60 hodin v týdnu, 7 dní v týdnu – bližší upřesnění provozní doby stanoví Objednatel</w:t>
      </w:r>
      <w:r w:rsidR="00983985" w:rsidRPr="00983985">
        <w:t xml:space="preserve"> </w:t>
      </w:r>
      <w:r w:rsidR="00983985" w:rsidRPr="00983985">
        <w:rPr>
          <w:sz w:val="22"/>
          <w:szCs w:val="22"/>
        </w:rPr>
        <w:t>po dohodě s</w:t>
      </w:r>
      <w:r w:rsidR="00983985">
        <w:rPr>
          <w:sz w:val="22"/>
          <w:szCs w:val="22"/>
        </w:rPr>
        <w:t> k</w:t>
      </w:r>
      <w:r w:rsidR="00983985" w:rsidRPr="00983985">
        <w:rPr>
          <w:sz w:val="22"/>
          <w:szCs w:val="22"/>
        </w:rPr>
        <w:t>oordinátorem</w:t>
      </w:r>
      <w:r w:rsidR="00983985">
        <w:rPr>
          <w:sz w:val="22"/>
          <w:szCs w:val="22"/>
        </w:rPr>
        <w:t>, kterým je KORID LK, spol. s r.o.</w:t>
      </w:r>
      <w:r w:rsidR="00983985" w:rsidRPr="00983985">
        <w:rPr>
          <w:sz w:val="22"/>
          <w:szCs w:val="22"/>
        </w:rPr>
        <w:t xml:space="preserve"> Nedojde-li k dohodě mezi </w:t>
      </w:r>
      <w:r w:rsidR="00983985">
        <w:rPr>
          <w:sz w:val="22"/>
          <w:szCs w:val="22"/>
        </w:rPr>
        <w:t>Objednatelem</w:t>
      </w:r>
      <w:r w:rsidR="00983985" w:rsidRPr="00983985">
        <w:rPr>
          <w:sz w:val="22"/>
          <w:szCs w:val="22"/>
        </w:rPr>
        <w:t xml:space="preserve"> a </w:t>
      </w:r>
      <w:r w:rsidR="00983985">
        <w:rPr>
          <w:sz w:val="22"/>
          <w:szCs w:val="22"/>
        </w:rPr>
        <w:t>k</w:t>
      </w:r>
      <w:r w:rsidR="00983985" w:rsidRPr="00983985">
        <w:rPr>
          <w:sz w:val="22"/>
          <w:szCs w:val="22"/>
        </w:rPr>
        <w:t xml:space="preserve">oordinátorem, stanoví provozní dobu </w:t>
      </w:r>
      <w:r w:rsidR="00983985">
        <w:rPr>
          <w:sz w:val="22"/>
          <w:szCs w:val="22"/>
        </w:rPr>
        <w:t>k</w:t>
      </w:r>
      <w:r w:rsidR="00983985" w:rsidRPr="00983985">
        <w:rPr>
          <w:sz w:val="22"/>
          <w:szCs w:val="22"/>
        </w:rPr>
        <w:t>oordináto</w:t>
      </w:r>
      <w:r w:rsidR="00983985">
        <w:rPr>
          <w:sz w:val="22"/>
          <w:szCs w:val="22"/>
        </w:rPr>
        <w:t>r</w:t>
      </w:r>
      <w:r>
        <w:rPr>
          <w:sz w:val="22"/>
          <w:szCs w:val="22"/>
        </w:rPr>
        <w:t xml:space="preserve">. </w:t>
      </w:r>
    </w:p>
    <w:p w14:paraId="027146AB" w14:textId="77777777" w:rsidR="00485022" w:rsidRDefault="00485022" w:rsidP="009B72E8">
      <w:pPr>
        <w:pStyle w:val="Default"/>
        <w:rPr>
          <w:sz w:val="22"/>
          <w:szCs w:val="22"/>
        </w:rPr>
      </w:pPr>
    </w:p>
    <w:p w14:paraId="34309A0C" w14:textId="77777777" w:rsidR="00485022" w:rsidRPr="00485022" w:rsidRDefault="00485022" w:rsidP="009B72E8">
      <w:pPr>
        <w:pStyle w:val="Default"/>
        <w:rPr>
          <w:sz w:val="22"/>
          <w:szCs w:val="22"/>
          <w:u w:val="single"/>
        </w:rPr>
      </w:pPr>
      <w:r w:rsidRPr="00485022">
        <w:rPr>
          <w:sz w:val="22"/>
          <w:szCs w:val="22"/>
          <w:u w:val="single"/>
        </w:rPr>
        <w:t xml:space="preserve">Požadované služby: </w:t>
      </w:r>
    </w:p>
    <w:p w14:paraId="4EB0CAAA" w14:textId="77777777" w:rsidR="00485022" w:rsidRDefault="00485022" w:rsidP="009B72E8">
      <w:pPr>
        <w:pStyle w:val="Default"/>
        <w:rPr>
          <w:sz w:val="22"/>
          <w:szCs w:val="22"/>
        </w:rPr>
      </w:pPr>
    </w:p>
    <w:p w14:paraId="47928C49" w14:textId="0DA28F97" w:rsidR="00485022" w:rsidRDefault="00485022" w:rsidP="009B72E8">
      <w:pPr>
        <w:pStyle w:val="Default"/>
        <w:numPr>
          <w:ilvl w:val="0"/>
          <w:numId w:val="34"/>
        </w:numPr>
        <w:spacing w:after="90"/>
        <w:rPr>
          <w:sz w:val="22"/>
          <w:szCs w:val="22"/>
        </w:rPr>
      </w:pPr>
      <w:r>
        <w:rPr>
          <w:sz w:val="22"/>
          <w:szCs w:val="22"/>
        </w:rPr>
        <w:t xml:space="preserve">příjem žádosti o kartu čí výměnu karty a výdej karty, blokování karty; </w:t>
      </w:r>
    </w:p>
    <w:p w14:paraId="5C1CA2C3" w14:textId="0CC4B007" w:rsidR="00485022" w:rsidRDefault="00485022" w:rsidP="009B72E8">
      <w:pPr>
        <w:pStyle w:val="Default"/>
        <w:numPr>
          <w:ilvl w:val="0"/>
          <w:numId w:val="34"/>
        </w:numPr>
        <w:spacing w:after="90"/>
        <w:rPr>
          <w:sz w:val="22"/>
          <w:szCs w:val="22"/>
        </w:rPr>
      </w:pPr>
      <w:r>
        <w:rPr>
          <w:sz w:val="22"/>
          <w:szCs w:val="22"/>
        </w:rPr>
        <w:t xml:space="preserve">anonymní karta a další přenosná média (prodej); </w:t>
      </w:r>
    </w:p>
    <w:p w14:paraId="519CEF4D" w14:textId="70A1B5C9" w:rsidR="00485022" w:rsidRDefault="00485022" w:rsidP="009B72E8">
      <w:pPr>
        <w:pStyle w:val="Default"/>
        <w:numPr>
          <w:ilvl w:val="0"/>
          <w:numId w:val="34"/>
        </w:numPr>
        <w:spacing w:after="90"/>
        <w:rPr>
          <w:sz w:val="22"/>
          <w:szCs w:val="22"/>
        </w:rPr>
      </w:pPr>
      <w:r>
        <w:rPr>
          <w:sz w:val="22"/>
          <w:szCs w:val="22"/>
        </w:rPr>
        <w:t xml:space="preserve">vydání nové karty na počkání; </w:t>
      </w:r>
    </w:p>
    <w:p w14:paraId="0C953C5C" w14:textId="06C7D789" w:rsidR="00485022" w:rsidRDefault="00485022" w:rsidP="009B72E8">
      <w:pPr>
        <w:pStyle w:val="Default"/>
        <w:numPr>
          <w:ilvl w:val="0"/>
          <w:numId w:val="34"/>
        </w:numPr>
        <w:spacing w:after="90"/>
        <w:rPr>
          <w:sz w:val="22"/>
          <w:szCs w:val="22"/>
        </w:rPr>
      </w:pPr>
      <w:r>
        <w:rPr>
          <w:sz w:val="22"/>
          <w:szCs w:val="22"/>
        </w:rPr>
        <w:t xml:space="preserve">výměna karty na počkání; </w:t>
      </w:r>
    </w:p>
    <w:p w14:paraId="543951AA" w14:textId="3BA44B75" w:rsidR="00485022" w:rsidRDefault="00485022" w:rsidP="009B72E8">
      <w:pPr>
        <w:pStyle w:val="Default"/>
        <w:numPr>
          <w:ilvl w:val="0"/>
          <w:numId w:val="34"/>
        </w:numPr>
        <w:spacing w:after="90"/>
        <w:rPr>
          <w:sz w:val="22"/>
          <w:szCs w:val="22"/>
        </w:rPr>
      </w:pPr>
      <w:r>
        <w:rPr>
          <w:sz w:val="22"/>
          <w:szCs w:val="22"/>
        </w:rPr>
        <w:t xml:space="preserve">registrace ID nosiče (karta, mobil); </w:t>
      </w:r>
    </w:p>
    <w:p w14:paraId="35FEC219" w14:textId="28EF932F" w:rsidR="00485022" w:rsidRDefault="00485022" w:rsidP="009B72E8">
      <w:pPr>
        <w:pStyle w:val="Default"/>
        <w:numPr>
          <w:ilvl w:val="0"/>
          <w:numId w:val="34"/>
        </w:numPr>
        <w:spacing w:after="90"/>
        <w:rPr>
          <w:sz w:val="22"/>
          <w:szCs w:val="22"/>
        </w:rPr>
      </w:pPr>
      <w:r>
        <w:rPr>
          <w:sz w:val="22"/>
          <w:szCs w:val="22"/>
        </w:rPr>
        <w:t xml:space="preserve">změna osobních údajů držitele; </w:t>
      </w:r>
    </w:p>
    <w:p w14:paraId="0968FCAC" w14:textId="09EE3716" w:rsidR="00485022" w:rsidRDefault="00485022" w:rsidP="009B72E8">
      <w:pPr>
        <w:pStyle w:val="Default"/>
        <w:numPr>
          <w:ilvl w:val="0"/>
          <w:numId w:val="34"/>
        </w:numPr>
        <w:spacing w:after="90"/>
        <w:rPr>
          <w:sz w:val="22"/>
          <w:szCs w:val="22"/>
        </w:rPr>
      </w:pPr>
      <w:r>
        <w:rPr>
          <w:sz w:val="22"/>
          <w:szCs w:val="22"/>
        </w:rPr>
        <w:t xml:space="preserve">prodej jízdného IDOL (vč. časových kupónů) a dobíjení elektronických peněženek; </w:t>
      </w:r>
    </w:p>
    <w:p w14:paraId="1BB1FFD2" w14:textId="12C405A3" w:rsidR="00485022" w:rsidRDefault="00485022" w:rsidP="009B72E8">
      <w:pPr>
        <w:pStyle w:val="Default"/>
        <w:numPr>
          <w:ilvl w:val="0"/>
          <w:numId w:val="34"/>
        </w:numPr>
        <w:spacing w:after="90"/>
        <w:rPr>
          <w:sz w:val="22"/>
          <w:szCs w:val="22"/>
        </w:rPr>
      </w:pPr>
      <w:r>
        <w:rPr>
          <w:sz w:val="22"/>
          <w:szCs w:val="22"/>
        </w:rPr>
        <w:t xml:space="preserve">prodej speciálních produktů (turismus); </w:t>
      </w:r>
    </w:p>
    <w:p w14:paraId="16AFCAA6" w14:textId="0518EC00" w:rsidR="00485022" w:rsidRDefault="00485022" w:rsidP="009B72E8">
      <w:pPr>
        <w:pStyle w:val="Default"/>
        <w:numPr>
          <w:ilvl w:val="0"/>
          <w:numId w:val="34"/>
        </w:numPr>
        <w:spacing w:after="90"/>
        <w:rPr>
          <w:sz w:val="22"/>
          <w:szCs w:val="22"/>
        </w:rPr>
      </w:pPr>
      <w:r>
        <w:rPr>
          <w:sz w:val="22"/>
          <w:szCs w:val="22"/>
        </w:rPr>
        <w:t xml:space="preserve">umožnění prodeje tarifních produktů jiných dopravců; </w:t>
      </w:r>
    </w:p>
    <w:p w14:paraId="70FDEDFC" w14:textId="28226ECE" w:rsidR="00485022" w:rsidRDefault="00485022" w:rsidP="009B72E8">
      <w:pPr>
        <w:pStyle w:val="Default"/>
        <w:numPr>
          <w:ilvl w:val="0"/>
          <w:numId w:val="34"/>
        </w:numPr>
        <w:spacing w:after="90"/>
        <w:rPr>
          <w:sz w:val="22"/>
          <w:szCs w:val="22"/>
        </w:rPr>
      </w:pPr>
      <w:r>
        <w:rPr>
          <w:sz w:val="22"/>
          <w:szCs w:val="22"/>
        </w:rPr>
        <w:t xml:space="preserve">příjem a vyřízení reklamace; </w:t>
      </w:r>
    </w:p>
    <w:p w14:paraId="589FD8C7" w14:textId="4C018E28" w:rsidR="00485022" w:rsidRDefault="00485022" w:rsidP="009B72E8">
      <w:pPr>
        <w:pStyle w:val="Default"/>
        <w:numPr>
          <w:ilvl w:val="0"/>
          <w:numId w:val="34"/>
        </w:numPr>
        <w:spacing w:after="90"/>
        <w:rPr>
          <w:sz w:val="22"/>
          <w:szCs w:val="22"/>
        </w:rPr>
      </w:pPr>
      <w:r>
        <w:rPr>
          <w:sz w:val="22"/>
          <w:szCs w:val="22"/>
        </w:rPr>
        <w:t xml:space="preserve">výpis z elektronické peněženky; </w:t>
      </w:r>
    </w:p>
    <w:p w14:paraId="074C2A6E" w14:textId="72B76CA5" w:rsidR="00485022" w:rsidRDefault="00485022" w:rsidP="009B72E8">
      <w:pPr>
        <w:pStyle w:val="Default"/>
        <w:numPr>
          <w:ilvl w:val="0"/>
          <w:numId w:val="34"/>
        </w:numPr>
        <w:spacing w:after="90"/>
        <w:rPr>
          <w:sz w:val="22"/>
          <w:szCs w:val="22"/>
        </w:rPr>
      </w:pPr>
      <w:r>
        <w:rPr>
          <w:sz w:val="22"/>
          <w:szCs w:val="22"/>
        </w:rPr>
        <w:t xml:space="preserve">potvrzování slevových produktů IDOL (studentské a žákovské jízdné atd.) se zápisem na kartu; </w:t>
      </w:r>
    </w:p>
    <w:p w14:paraId="1004732A" w14:textId="01CFE72A" w:rsidR="00485022" w:rsidRDefault="00485022" w:rsidP="009B72E8">
      <w:pPr>
        <w:pStyle w:val="Default"/>
        <w:numPr>
          <w:ilvl w:val="0"/>
          <w:numId w:val="34"/>
        </w:numPr>
        <w:spacing w:after="90"/>
        <w:rPr>
          <w:sz w:val="22"/>
          <w:szCs w:val="22"/>
        </w:rPr>
      </w:pPr>
      <w:r>
        <w:rPr>
          <w:sz w:val="22"/>
          <w:szCs w:val="22"/>
        </w:rPr>
        <w:t xml:space="preserve">informace o jízdních řádech, prodej tiskovin (např. JŘ) ve vztahu k IDOL; </w:t>
      </w:r>
    </w:p>
    <w:p w14:paraId="15C2C463" w14:textId="1FE3D50E" w:rsidR="00485022" w:rsidRDefault="00485022" w:rsidP="009B72E8">
      <w:pPr>
        <w:pStyle w:val="Default"/>
        <w:numPr>
          <w:ilvl w:val="0"/>
          <w:numId w:val="34"/>
        </w:numPr>
        <w:rPr>
          <w:sz w:val="22"/>
          <w:szCs w:val="22"/>
        </w:rPr>
      </w:pPr>
      <w:r>
        <w:rPr>
          <w:sz w:val="22"/>
          <w:szCs w:val="22"/>
        </w:rPr>
        <w:t xml:space="preserve">distribuce tiskovin ve vztahu k IDOL. </w:t>
      </w:r>
    </w:p>
    <w:p w14:paraId="6BF4D14B" w14:textId="77777777" w:rsidR="00485022" w:rsidRDefault="00485022" w:rsidP="009B72E8">
      <w:pPr>
        <w:pStyle w:val="Default"/>
        <w:rPr>
          <w:sz w:val="22"/>
          <w:szCs w:val="22"/>
        </w:rPr>
      </w:pPr>
    </w:p>
    <w:p w14:paraId="41D415B1" w14:textId="2EBA01CE" w:rsidR="008E4B11" w:rsidRPr="008E4B11" w:rsidRDefault="00485022" w:rsidP="009B72E8">
      <w:pPr>
        <w:spacing w:line="240" w:lineRule="auto"/>
        <w:jc w:val="both"/>
        <w:rPr>
          <w:rFonts w:cstheme="minorHAnsi"/>
        </w:rPr>
      </w:pPr>
      <w:r>
        <w:t xml:space="preserve">Informační kancelář typu A musí být vybavena technickou infrastrukturou pro zajištění výše uvedených služeb (např. připojení na internet, osobní počítač, čtečka karet, tiskárna a tiskárna pro potisk karet </w:t>
      </w:r>
      <w:proofErr w:type="spellStart"/>
      <w:r>
        <w:t>Opuscard</w:t>
      </w:r>
      <w:proofErr w:type="spellEnd"/>
      <w:r>
        <w:t>).</w:t>
      </w:r>
      <w:r>
        <w:rPr>
          <w:sz w:val="14"/>
          <w:szCs w:val="14"/>
        </w:rPr>
        <w:t xml:space="preserve"> </w:t>
      </w:r>
      <w:r>
        <w:t>Aplikační SW zajistí Objednatel.</w:t>
      </w:r>
    </w:p>
    <w:p w14:paraId="2B70A23B" w14:textId="7846FF28" w:rsidR="009B72E8" w:rsidRDefault="00155E50" w:rsidP="009B72E8">
      <w:pPr>
        <w:spacing w:line="240" w:lineRule="auto"/>
        <w:jc w:val="both"/>
        <w:rPr>
          <w:rFonts w:cstheme="minorHAnsi"/>
        </w:rPr>
      </w:pPr>
      <w:r w:rsidRPr="00155E50">
        <w:rPr>
          <w:rFonts w:cstheme="minorHAnsi"/>
        </w:rPr>
        <w:t>Servisní personál musí být odborně připraven (</w:t>
      </w:r>
      <w:r w:rsidR="00983985" w:rsidRPr="00983985">
        <w:t xml:space="preserve"> </w:t>
      </w:r>
      <w:r w:rsidR="00983985" w:rsidRPr="00983985">
        <w:rPr>
          <w:rFonts w:cstheme="minorHAnsi"/>
        </w:rPr>
        <w:t>mj. znalosti používaných tarifů, odbavování cestujících, informace o jízdních řádech a vztahy navazujících spojů v autobusové i návazné železniční dopravě</w:t>
      </w:r>
      <w:r w:rsidRPr="00155E50">
        <w:rPr>
          <w:rFonts w:cstheme="minorHAnsi"/>
        </w:rPr>
        <w:t>),</w:t>
      </w:r>
      <w:r w:rsidR="00983985" w:rsidRPr="00983985">
        <w:rPr>
          <w:rFonts w:cstheme="minorHAnsi"/>
        </w:rPr>
        <w:t xml:space="preserve"> vyznačuje se rozvážným způsobem jednání orientovaným na zákazníka</w:t>
      </w:r>
      <w:r w:rsidR="00983985">
        <w:rPr>
          <w:rFonts w:cstheme="minorHAnsi"/>
        </w:rPr>
        <w:t>,</w:t>
      </w:r>
      <w:r w:rsidRPr="00155E50">
        <w:rPr>
          <w:rFonts w:cstheme="minorHAnsi"/>
        </w:rPr>
        <w:t xml:space="preserve"> ovládá český nebo slovenský jazyk </w:t>
      </w:r>
      <w:r w:rsidR="00983985">
        <w:rPr>
          <w:rFonts w:cstheme="minorHAnsi"/>
        </w:rPr>
        <w:t xml:space="preserve">a </w:t>
      </w:r>
      <w:r w:rsidRPr="00155E50">
        <w:rPr>
          <w:rFonts w:cstheme="minorHAnsi"/>
        </w:rPr>
        <w:t>dle možností disponuj</w:t>
      </w:r>
      <w:r w:rsidR="00983985">
        <w:rPr>
          <w:rFonts w:cstheme="minorHAnsi"/>
        </w:rPr>
        <w:t>e</w:t>
      </w:r>
      <w:r w:rsidR="00983985" w:rsidRPr="00983985">
        <w:t xml:space="preserve"> </w:t>
      </w:r>
      <w:r w:rsidR="00983985" w:rsidRPr="00983985">
        <w:rPr>
          <w:rFonts w:cstheme="minorHAnsi"/>
        </w:rPr>
        <w:t>německými, polskými příp. anglickými jazykovými znalostmi</w:t>
      </w:r>
      <w:r w:rsidRPr="00155E50">
        <w:rPr>
          <w:rFonts w:cstheme="minorHAnsi"/>
        </w:rPr>
        <w:t xml:space="preserve">, </w:t>
      </w:r>
      <w:r w:rsidR="00983985" w:rsidRPr="00983985">
        <w:rPr>
          <w:rFonts w:cstheme="minorHAnsi"/>
        </w:rPr>
        <w:t xml:space="preserve">disponuje základními dopravně – geografickými znalostmi o oblasti nasazení a </w:t>
      </w:r>
      <w:r w:rsidRPr="00155E50">
        <w:rPr>
          <w:rFonts w:cstheme="minorHAnsi"/>
        </w:rPr>
        <w:t xml:space="preserve">zvládá nutné komunikační techniky a techniky pro konfliktní situace, identifikuje se s vlastní činností </w:t>
      </w:r>
      <w:r>
        <w:rPr>
          <w:rFonts w:cstheme="minorHAnsi"/>
        </w:rPr>
        <w:t>Objednatele</w:t>
      </w:r>
      <w:r w:rsidRPr="00155E50">
        <w:rPr>
          <w:rFonts w:cstheme="minorHAnsi"/>
        </w:rPr>
        <w:t xml:space="preserve"> a</w:t>
      </w:r>
      <w:r w:rsidR="00983985">
        <w:rPr>
          <w:rFonts w:cstheme="minorHAnsi"/>
        </w:rPr>
        <w:t xml:space="preserve"> Objednatelem a</w:t>
      </w:r>
      <w:r w:rsidRPr="00155E50">
        <w:rPr>
          <w:rFonts w:cstheme="minorHAnsi"/>
        </w:rPr>
        <w:t xml:space="preserve"> důsledně realizuje požadavky stanovené </w:t>
      </w:r>
      <w:r>
        <w:rPr>
          <w:rFonts w:cstheme="minorHAnsi"/>
        </w:rPr>
        <w:t>Objednatelem</w:t>
      </w:r>
      <w:r w:rsidRPr="00155E50">
        <w:rPr>
          <w:rFonts w:cstheme="minorHAnsi"/>
        </w:rPr>
        <w:t>.</w:t>
      </w:r>
    </w:p>
    <w:p w14:paraId="53A1DACF" w14:textId="77777777" w:rsidR="009B72E8" w:rsidRPr="00D4365E" w:rsidRDefault="009B72E8" w:rsidP="00DF0085">
      <w:pPr>
        <w:pStyle w:val="Odstavecseseznamem"/>
        <w:numPr>
          <w:ilvl w:val="0"/>
          <w:numId w:val="33"/>
        </w:numPr>
        <w:tabs>
          <w:tab w:val="left" w:pos="142"/>
        </w:tabs>
        <w:spacing w:line="240" w:lineRule="auto"/>
        <w:ind w:left="426" w:hanging="426"/>
        <w:jc w:val="both"/>
        <w:rPr>
          <w:rFonts w:cstheme="minorHAnsi"/>
        </w:rPr>
      </w:pPr>
      <w:r>
        <w:rPr>
          <w:rFonts w:cstheme="minorHAnsi"/>
          <w:b/>
        </w:rPr>
        <w:lastRenderedPageBreak/>
        <w:t>Povaha poskytovaných služeb, poplatky a tržby</w:t>
      </w:r>
    </w:p>
    <w:p w14:paraId="03540940" w14:textId="55984891" w:rsidR="009B72E8" w:rsidRDefault="009B72E8" w:rsidP="00DF0085">
      <w:pPr>
        <w:pStyle w:val="Default"/>
        <w:spacing w:after="160"/>
        <w:jc w:val="both"/>
        <w:rPr>
          <w:sz w:val="22"/>
          <w:szCs w:val="22"/>
        </w:rPr>
      </w:pPr>
      <w:r>
        <w:rPr>
          <w:sz w:val="22"/>
          <w:szCs w:val="22"/>
        </w:rPr>
        <w:t>P</w:t>
      </w:r>
      <w:r w:rsidRPr="009B72E8">
        <w:rPr>
          <w:sz w:val="22"/>
          <w:szCs w:val="22"/>
        </w:rPr>
        <w:t xml:space="preserve">oskytovatel poskytuje Služby jménem </w:t>
      </w:r>
      <w:r>
        <w:rPr>
          <w:sz w:val="22"/>
          <w:szCs w:val="22"/>
        </w:rPr>
        <w:t>Objednatele</w:t>
      </w:r>
      <w:r w:rsidRPr="009B72E8">
        <w:rPr>
          <w:sz w:val="22"/>
          <w:szCs w:val="22"/>
        </w:rPr>
        <w:t xml:space="preserve">. </w:t>
      </w:r>
      <w:r>
        <w:rPr>
          <w:sz w:val="22"/>
          <w:szCs w:val="22"/>
        </w:rPr>
        <w:t>Objednatel</w:t>
      </w:r>
      <w:r w:rsidRPr="009B72E8">
        <w:rPr>
          <w:sz w:val="22"/>
          <w:szCs w:val="22"/>
        </w:rPr>
        <w:t xml:space="preserve"> tímto </w:t>
      </w:r>
      <w:r w:rsidR="00D72E2E">
        <w:rPr>
          <w:sz w:val="22"/>
          <w:szCs w:val="22"/>
        </w:rPr>
        <w:t>P</w:t>
      </w:r>
      <w:r w:rsidRPr="009B72E8">
        <w:rPr>
          <w:sz w:val="22"/>
          <w:szCs w:val="22"/>
        </w:rPr>
        <w:t xml:space="preserve">oskytovateli uděluje plnou moc k právním jednáním vůči cestujícím v nezbytném rozsahu pro splnění účelu této </w:t>
      </w:r>
      <w:r>
        <w:rPr>
          <w:sz w:val="22"/>
          <w:szCs w:val="22"/>
        </w:rPr>
        <w:t>S</w:t>
      </w:r>
      <w:r w:rsidRPr="009B72E8">
        <w:rPr>
          <w:sz w:val="22"/>
          <w:szCs w:val="22"/>
        </w:rPr>
        <w:t xml:space="preserve">mlouvy a k vystavování daňových dokladů jménem </w:t>
      </w:r>
      <w:r>
        <w:rPr>
          <w:sz w:val="22"/>
          <w:szCs w:val="22"/>
        </w:rPr>
        <w:t>Objednatele</w:t>
      </w:r>
      <w:r w:rsidRPr="009B72E8">
        <w:rPr>
          <w:sz w:val="22"/>
          <w:szCs w:val="22"/>
        </w:rPr>
        <w:t xml:space="preserve">. V případě, že se ukáže z organizačního hlediska nezbytným samostatně k určitým jednáním zmocnit pověřené osoby </w:t>
      </w:r>
      <w:r>
        <w:rPr>
          <w:sz w:val="22"/>
          <w:szCs w:val="22"/>
        </w:rPr>
        <w:t>P</w:t>
      </w:r>
      <w:r w:rsidRPr="009B72E8">
        <w:rPr>
          <w:sz w:val="22"/>
          <w:szCs w:val="22"/>
        </w:rPr>
        <w:t xml:space="preserve">oskytovatele, poskytne k tomu </w:t>
      </w:r>
      <w:r>
        <w:rPr>
          <w:sz w:val="22"/>
          <w:szCs w:val="22"/>
        </w:rPr>
        <w:t>Objednatel</w:t>
      </w:r>
      <w:r w:rsidRPr="009B72E8">
        <w:rPr>
          <w:sz w:val="22"/>
          <w:szCs w:val="22"/>
        </w:rPr>
        <w:t xml:space="preserve"> potřebnou součinnost.</w:t>
      </w:r>
    </w:p>
    <w:p w14:paraId="49F38BC1" w14:textId="77777777" w:rsidR="009B72E8" w:rsidRDefault="009B72E8" w:rsidP="00DF0085">
      <w:pPr>
        <w:pStyle w:val="Default"/>
        <w:spacing w:after="160"/>
        <w:jc w:val="both"/>
        <w:rPr>
          <w:sz w:val="22"/>
          <w:szCs w:val="22"/>
        </w:rPr>
      </w:pPr>
      <w:r w:rsidRPr="009B72E8">
        <w:rPr>
          <w:sz w:val="22"/>
          <w:szCs w:val="22"/>
        </w:rPr>
        <w:t xml:space="preserve">Součástí </w:t>
      </w:r>
      <w:r>
        <w:rPr>
          <w:sz w:val="22"/>
          <w:szCs w:val="22"/>
        </w:rPr>
        <w:t>poskytovaných Služeb</w:t>
      </w:r>
      <w:r w:rsidRPr="009B72E8">
        <w:rPr>
          <w:sz w:val="22"/>
          <w:szCs w:val="22"/>
        </w:rPr>
        <w:t xml:space="preserve"> </w:t>
      </w:r>
      <w:r>
        <w:rPr>
          <w:sz w:val="22"/>
          <w:szCs w:val="22"/>
        </w:rPr>
        <w:t>může být</w:t>
      </w:r>
      <w:r w:rsidRPr="009B72E8">
        <w:rPr>
          <w:sz w:val="22"/>
          <w:szCs w:val="22"/>
        </w:rPr>
        <w:t xml:space="preserve"> příjem poplatků a tržeb od veřejnosti. Tyto </w:t>
      </w:r>
      <w:r>
        <w:rPr>
          <w:sz w:val="22"/>
          <w:szCs w:val="22"/>
        </w:rPr>
        <w:t xml:space="preserve">případné poplatky a </w:t>
      </w:r>
      <w:r w:rsidRPr="009B72E8">
        <w:rPr>
          <w:sz w:val="22"/>
          <w:szCs w:val="22"/>
        </w:rPr>
        <w:t xml:space="preserve">tržby se </w:t>
      </w:r>
      <w:r>
        <w:rPr>
          <w:sz w:val="22"/>
          <w:szCs w:val="22"/>
        </w:rPr>
        <w:t>P</w:t>
      </w:r>
      <w:r w:rsidRPr="009B72E8">
        <w:rPr>
          <w:sz w:val="22"/>
          <w:szCs w:val="22"/>
        </w:rPr>
        <w:t xml:space="preserve">oskytovatel zavazuje odvádět </w:t>
      </w:r>
      <w:r>
        <w:rPr>
          <w:sz w:val="22"/>
          <w:szCs w:val="22"/>
        </w:rPr>
        <w:t>Objednateli</w:t>
      </w:r>
      <w:r w:rsidRPr="009B72E8">
        <w:rPr>
          <w:sz w:val="22"/>
          <w:szCs w:val="22"/>
        </w:rPr>
        <w:t xml:space="preserve"> ve lhůtách a způsobem, které budou určeny pokynem </w:t>
      </w:r>
      <w:r>
        <w:rPr>
          <w:sz w:val="22"/>
          <w:szCs w:val="22"/>
        </w:rPr>
        <w:t>Objednatele</w:t>
      </w:r>
      <w:r w:rsidRPr="009B72E8">
        <w:rPr>
          <w:sz w:val="22"/>
          <w:szCs w:val="22"/>
        </w:rPr>
        <w:t>.</w:t>
      </w:r>
      <w:r>
        <w:rPr>
          <w:sz w:val="22"/>
          <w:szCs w:val="22"/>
        </w:rPr>
        <w:t xml:space="preserve"> Tím není dotčena část 3. této přílohy.</w:t>
      </w:r>
    </w:p>
    <w:p w14:paraId="1F454B1A" w14:textId="77777777" w:rsidR="009B72E8" w:rsidRPr="00D4365E" w:rsidRDefault="009B72E8" w:rsidP="009B72E8">
      <w:pPr>
        <w:pStyle w:val="Default"/>
        <w:spacing w:after="160"/>
        <w:rPr>
          <w:sz w:val="22"/>
          <w:szCs w:val="22"/>
        </w:rPr>
      </w:pPr>
    </w:p>
    <w:p w14:paraId="405EE2B6" w14:textId="77777777" w:rsidR="009B72E8" w:rsidRPr="00981AE9" w:rsidRDefault="009B72E8" w:rsidP="00DF0085">
      <w:pPr>
        <w:pStyle w:val="Odstavecseseznamem"/>
        <w:numPr>
          <w:ilvl w:val="0"/>
          <w:numId w:val="33"/>
        </w:numPr>
        <w:tabs>
          <w:tab w:val="left" w:pos="142"/>
        </w:tabs>
        <w:spacing w:line="240" w:lineRule="auto"/>
        <w:ind w:left="426" w:hanging="426"/>
        <w:jc w:val="both"/>
        <w:rPr>
          <w:rFonts w:cstheme="minorHAnsi"/>
        </w:rPr>
      </w:pPr>
      <w:r>
        <w:rPr>
          <w:rFonts w:cstheme="minorHAnsi"/>
          <w:b/>
        </w:rPr>
        <w:t>Specifické požadavky na</w:t>
      </w:r>
      <w:r w:rsidRPr="00155E50">
        <w:rPr>
          <w:rFonts w:cstheme="minorHAnsi"/>
          <w:b/>
        </w:rPr>
        <w:t xml:space="preserve"> Služby prodejní a informační kanceláře</w:t>
      </w:r>
      <w:r>
        <w:rPr>
          <w:rFonts w:cstheme="minorHAnsi"/>
          <w:b/>
        </w:rPr>
        <w:t xml:space="preserve"> při souběhu služeb pro více dopravců poskytujících veřejné služby v přepravě cestujících</w:t>
      </w:r>
    </w:p>
    <w:p w14:paraId="132C37C9" w14:textId="510D4F14" w:rsidR="009B72E8" w:rsidRDefault="009B72E8" w:rsidP="00DF0085">
      <w:pPr>
        <w:pStyle w:val="Default"/>
        <w:spacing w:after="160"/>
        <w:jc w:val="both"/>
        <w:rPr>
          <w:sz w:val="22"/>
          <w:szCs w:val="22"/>
        </w:rPr>
      </w:pPr>
      <w:r>
        <w:rPr>
          <w:sz w:val="22"/>
          <w:szCs w:val="22"/>
        </w:rPr>
        <w:t xml:space="preserve">Jestliže bude Poskytovatel současně se Službami pro Objednatele poskytovat služby obdobné </w:t>
      </w:r>
      <w:r w:rsidRPr="009B72E8">
        <w:rPr>
          <w:sz w:val="22"/>
          <w:szCs w:val="22"/>
        </w:rPr>
        <w:t>Služb</w:t>
      </w:r>
      <w:r>
        <w:rPr>
          <w:sz w:val="22"/>
          <w:szCs w:val="22"/>
        </w:rPr>
        <w:t>ám</w:t>
      </w:r>
      <w:r w:rsidRPr="009B72E8">
        <w:rPr>
          <w:sz w:val="22"/>
          <w:szCs w:val="22"/>
        </w:rPr>
        <w:t xml:space="preserve"> prodejní a informační kanceláře</w:t>
      </w:r>
      <w:r>
        <w:rPr>
          <w:sz w:val="22"/>
          <w:szCs w:val="22"/>
        </w:rPr>
        <w:t xml:space="preserve">, které se řídí TPS, pro jiného </w:t>
      </w:r>
      <w:r w:rsidRPr="009B72E8">
        <w:rPr>
          <w:sz w:val="22"/>
          <w:szCs w:val="22"/>
        </w:rPr>
        <w:t>dopravc</w:t>
      </w:r>
      <w:r>
        <w:rPr>
          <w:sz w:val="22"/>
          <w:szCs w:val="22"/>
        </w:rPr>
        <w:t>e</w:t>
      </w:r>
      <w:r w:rsidRPr="009B72E8">
        <w:rPr>
          <w:sz w:val="22"/>
          <w:szCs w:val="22"/>
        </w:rPr>
        <w:t xml:space="preserve"> poskytující</w:t>
      </w:r>
      <w:r>
        <w:rPr>
          <w:sz w:val="22"/>
          <w:szCs w:val="22"/>
        </w:rPr>
        <w:t xml:space="preserve">ho </w:t>
      </w:r>
      <w:r w:rsidRPr="009B72E8">
        <w:rPr>
          <w:sz w:val="22"/>
          <w:szCs w:val="22"/>
        </w:rPr>
        <w:t>veřejné služby v</w:t>
      </w:r>
      <w:r>
        <w:rPr>
          <w:sz w:val="22"/>
          <w:szCs w:val="22"/>
        </w:rPr>
        <w:t> </w:t>
      </w:r>
      <w:r w:rsidRPr="009B72E8">
        <w:rPr>
          <w:sz w:val="22"/>
          <w:szCs w:val="22"/>
        </w:rPr>
        <w:t>přepravě cestujících</w:t>
      </w:r>
      <w:r>
        <w:rPr>
          <w:sz w:val="22"/>
          <w:szCs w:val="22"/>
        </w:rPr>
        <w:t>, platí při tomto souběhu následující specifická pravidla.</w:t>
      </w:r>
    </w:p>
    <w:p w14:paraId="2264E16E" w14:textId="711BCD9E" w:rsidR="009B72E8" w:rsidRDefault="009B72E8" w:rsidP="00DF0085">
      <w:pPr>
        <w:pStyle w:val="Default"/>
        <w:spacing w:after="160"/>
        <w:jc w:val="both"/>
        <w:rPr>
          <w:sz w:val="22"/>
          <w:szCs w:val="22"/>
        </w:rPr>
      </w:pPr>
      <w:r>
        <w:rPr>
          <w:sz w:val="22"/>
          <w:szCs w:val="22"/>
        </w:rPr>
        <w:t>Následující činnosti:</w:t>
      </w:r>
    </w:p>
    <w:p w14:paraId="1328F069" w14:textId="77777777" w:rsidR="009B72E8" w:rsidRPr="009B72E8" w:rsidRDefault="009B72E8" w:rsidP="00D72E2E">
      <w:pPr>
        <w:pStyle w:val="Odstavecseseznamem"/>
        <w:numPr>
          <w:ilvl w:val="0"/>
          <w:numId w:val="36"/>
        </w:numPr>
        <w:spacing w:line="240" w:lineRule="auto"/>
        <w:ind w:left="714" w:hanging="357"/>
        <w:contextualSpacing w:val="0"/>
        <w:jc w:val="both"/>
        <w:rPr>
          <w:rFonts w:cstheme="minorHAnsi"/>
        </w:rPr>
      </w:pPr>
      <w:r w:rsidRPr="009B72E8">
        <w:rPr>
          <w:rFonts w:cstheme="minorHAnsi"/>
        </w:rPr>
        <w:t xml:space="preserve">příjem žádosti o kartu čí výměnu karty a výdej karty, blokování karty; </w:t>
      </w:r>
    </w:p>
    <w:p w14:paraId="249BAF82" w14:textId="77777777" w:rsidR="009B72E8" w:rsidRPr="009B72E8" w:rsidRDefault="009B72E8" w:rsidP="00226DBC">
      <w:pPr>
        <w:pStyle w:val="Odstavecseseznamem"/>
        <w:numPr>
          <w:ilvl w:val="0"/>
          <w:numId w:val="36"/>
        </w:numPr>
        <w:spacing w:line="240" w:lineRule="auto"/>
        <w:ind w:left="714" w:hanging="357"/>
        <w:contextualSpacing w:val="0"/>
        <w:jc w:val="both"/>
        <w:rPr>
          <w:rFonts w:cstheme="minorHAnsi"/>
        </w:rPr>
      </w:pPr>
      <w:r w:rsidRPr="009B72E8">
        <w:rPr>
          <w:rFonts w:cstheme="minorHAnsi"/>
        </w:rPr>
        <w:t xml:space="preserve">anonymní karta a další přenosná média (prodej); </w:t>
      </w:r>
    </w:p>
    <w:p w14:paraId="03A8CD05" w14:textId="77777777" w:rsidR="009B72E8" w:rsidRPr="009B72E8" w:rsidRDefault="009B72E8">
      <w:pPr>
        <w:pStyle w:val="Odstavecseseznamem"/>
        <w:numPr>
          <w:ilvl w:val="0"/>
          <w:numId w:val="36"/>
        </w:numPr>
        <w:spacing w:line="240" w:lineRule="auto"/>
        <w:ind w:left="714" w:hanging="357"/>
        <w:contextualSpacing w:val="0"/>
        <w:jc w:val="both"/>
        <w:rPr>
          <w:rFonts w:cstheme="minorHAnsi"/>
        </w:rPr>
      </w:pPr>
      <w:r w:rsidRPr="009B72E8">
        <w:rPr>
          <w:rFonts w:cstheme="minorHAnsi"/>
        </w:rPr>
        <w:t xml:space="preserve">vydání nové karty na počkání; </w:t>
      </w:r>
    </w:p>
    <w:p w14:paraId="7DCDF488" w14:textId="77777777" w:rsidR="009B72E8" w:rsidRPr="009B72E8" w:rsidRDefault="009B72E8">
      <w:pPr>
        <w:pStyle w:val="Odstavecseseznamem"/>
        <w:numPr>
          <w:ilvl w:val="0"/>
          <w:numId w:val="36"/>
        </w:numPr>
        <w:spacing w:line="240" w:lineRule="auto"/>
        <w:ind w:left="714" w:hanging="357"/>
        <w:contextualSpacing w:val="0"/>
        <w:jc w:val="both"/>
        <w:rPr>
          <w:rFonts w:cstheme="minorHAnsi"/>
        </w:rPr>
      </w:pPr>
      <w:r w:rsidRPr="009B72E8">
        <w:rPr>
          <w:rFonts w:cstheme="minorHAnsi"/>
        </w:rPr>
        <w:t xml:space="preserve">výměna karty na počkání; </w:t>
      </w:r>
    </w:p>
    <w:p w14:paraId="612AFCB1" w14:textId="77777777" w:rsidR="009B72E8" w:rsidRPr="009B72E8" w:rsidRDefault="009B72E8">
      <w:pPr>
        <w:pStyle w:val="Odstavecseseznamem"/>
        <w:numPr>
          <w:ilvl w:val="0"/>
          <w:numId w:val="36"/>
        </w:numPr>
        <w:spacing w:line="240" w:lineRule="auto"/>
        <w:ind w:left="714" w:hanging="357"/>
        <w:contextualSpacing w:val="0"/>
        <w:jc w:val="both"/>
        <w:rPr>
          <w:rFonts w:cstheme="minorHAnsi"/>
        </w:rPr>
      </w:pPr>
      <w:r w:rsidRPr="009B72E8">
        <w:rPr>
          <w:rFonts w:cstheme="minorHAnsi"/>
        </w:rPr>
        <w:t xml:space="preserve">registrace ID nosiče (karta, mobil); </w:t>
      </w:r>
    </w:p>
    <w:p w14:paraId="492CF2BC" w14:textId="77777777" w:rsidR="009B72E8" w:rsidRPr="009B72E8" w:rsidRDefault="009B72E8">
      <w:pPr>
        <w:pStyle w:val="Odstavecseseznamem"/>
        <w:numPr>
          <w:ilvl w:val="0"/>
          <w:numId w:val="36"/>
        </w:numPr>
        <w:spacing w:line="240" w:lineRule="auto"/>
        <w:ind w:left="714" w:hanging="357"/>
        <w:contextualSpacing w:val="0"/>
        <w:jc w:val="both"/>
        <w:rPr>
          <w:rFonts w:cstheme="minorHAnsi"/>
        </w:rPr>
      </w:pPr>
      <w:r w:rsidRPr="009B72E8">
        <w:rPr>
          <w:rFonts w:cstheme="minorHAnsi"/>
        </w:rPr>
        <w:t xml:space="preserve">změna osobních údajů držitele; </w:t>
      </w:r>
    </w:p>
    <w:p w14:paraId="5C68E75E" w14:textId="77777777" w:rsidR="009B72E8" w:rsidRPr="009B72E8" w:rsidRDefault="009B72E8">
      <w:pPr>
        <w:pStyle w:val="Odstavecseseznamem"/>
        <w:numPr>
          <w:ilvl w:val="0"/>
          <w:numId w:val="36"/>
        </w:numPr>
        <w:spacing w:line="240" w:lineRule="auto"/>
        <w:ind w:left="714" w:hanging="357"/>
        <w:contextualSpacing w:val="0"/>
        <w:jc w:val="both"/>
        <w:rPr>
          <w:rFonts w:cstheme="minorHAnsi"/>
        </w:rPr>
      </w:pPr>
      <w:r w:rsidRPr="009B72E8">
        <w:rPr>
          <w:rFonts w:cstheme="minorHAnsi"/>
        </w:rPr>
        <w:t xml:space="preserve">prodej jízdného IDOL (vč. časových kupónů) a dobíjení elektronických peněženek; </w:t>
      </w:r>
    </w:p>
    <w:p w14:paraId="3F80EF85" w14:textId="77777777" w:rsidR="009B72E8" w:rsidRPr="009B72E8" w:rsidRDefault="009B72E8">
      <w:pPr>
        <w:pStyle w:val="Odstavecseseznamem"/>
        <w:numPr>
          <w:ilvl w:val="0"/>
          <w:numId w:val="36"/>
        </w:numPr>
        <w:spacing w:line="240" w:lineRule="auto"/>
        <w:ind w:left="714" w:hanging="357"/>
        <w:contextualSpacing w:val="0"/>
        <w:jc w:val="both"/>
        <w:rPr>
          <w:rFonts w:cstheme="minorHAnsi"/>
        </w:rPr>
      </w:pPr>
      <w:r w:rsidRPr="009B72E8">
        <w:rPr>
          <w:rFonts w:cstheme="minorHAnsi"/>
        </w:rPr>
        <w:t xml:space="preserve">potvrzování slevových produktů IDOL (studentské a žákovské jízdné atd.) se zápisem na kartu; </w:t>
      </w:r>
    </w:p>
    <w:p w14:paraId="1D3D4665" w14:textId="4330BA2B" w:rsidR="009B72E8" w:rsidRPr="00155E50" w:rsidRDefault="009B72E8">
      <w:pPr>
        <w:spacing w:line="240" w:lineRule="auto"/>
        <w:jc w:val="both"/>
        <w:rPr>
          <w:rFonts w:cstheme="minorHAnsi"/>
        </w:rPr>
      </w:pPr>
      <w:r>
        <w:rPr>
          <w:rFonts w:cstheme="minorHAnsi"/>
        </w:rPr>
        <w:t xml:space="preserve">jsou přednostně prováděny jménem </w:t>
      </w:r>
      <w:r>
        <w:t xml:space="preserve">jiného </w:t>
      </w:r>
      <w:r w:rsidRPr="009B72E8">
        <w:t>dopravc</w:t>
      </w:r>
      <w:r>
        <w:t>e</w:t>
      </w:r>
      <w:r w:rsidRPr="009B72E8">
        <w:t xml:space="preserve"> poskytující</w:t>
      </w:r>
      <w:r>
        <w:t xml:space="preserve">ho </w:t>
      </w:r>
      <w:r w:rsidRPr="009B72E8">
        <w:t>veřejné služby v</w:t>
      </w:r>
      <w:r>
        <w:t> </w:t>
      </w:r>
      <w:r w:rsidRPr="009B72E8">
        <w:t>přepravě cestujících</w:t>
      </w:r>
      <w:r>
        <w:t xml:space="preserve"> a nikoli jménem Objednatele tak, aby na straně Objednatele nevznikala administrativní zátěž a dodatečné náklady.</w:t>
      </w:r>
    </w:p>
    <w:bookmarkEnd w:id="0"/>
    <w:p w14:paraId="2DBE7740" w14:textId="07F3FD11" w:rsidR="001C5868" w:rsidRPr="009B72E8" w:rsidRDefault="001C5868" w:rsidP="009B72E8">
      <w:pPr>
        <w:tabs>
          <w:tab w:val="left" w:pos="142"/>
        </w:tabs>
        <w:spacing w:line="240" w:lineRule="auto"/>
        <w:rPr>
          <w:rFonts w:cstheme="minorHAnsi"/>
        </w:rPr>
      </w:pPr>
    </w:p>
    <w:sectPr w:rsidR="001C5868" w:rsidRPr="009B72E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7C12E" w14:textId="77777777" w:rsidR="005E3672" w:rsidRDefault="005E3672" w:rsidP="006C0A1B">
      <w:pPr>
        <w:spacing w:after="0" w:line="240" w:lineRule="auto"/>
      </w:pPr>
      <w:r>
        <w:separator/>
      </w:r>
    </w:p>
  </w:endnote>
  <w:endnote w:type="continuationSeparator" w:id="0">
    <w:p w14:paraId="1CCB2AEF" w14:textId="77777777" w:rsidR="005E3672" w:rsidRDefault="005E3672" w:rsidP="006C0A1B">
      <w:pPr>
        <w:spacing w:after="0" w:line="240" w:lineRule="auto"/>
      </w:pPr>
      <w:r>
        <w:continuationSeparator/>
      </w:r>
    </w:p>
  </w:endnote>
  <w:endnote w:type="continuationNotice" w:id="1">
    <w:p w14:paraId="20C1D388" w14:textId="77777777" w:rsidR="005E3672" w:rsidRDefault="005E3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Raleway">
    <w:altName w:val="Raleway"/>
    <w:charset w:val="EE"/>
    <w:family w:val="auto"/>
    <w:pitch w:val="variable"/>
    <w:sig w:usb0="A00002FF" w:usb1="5000205B" w:usb2="00000000" w:usb3="00000000" w:csb0="00000197"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3D6" w14:textId="02B878C7" w:rsidR="002C6F19" w:rsidRDefault="00F5587E" w:rsidP="006950A0">
    <w:pPr>
      <w:pStyle w:val="Zpat"/>
      <w:ind w:firstLine="708"/>
    </w:pPr>
    <w:r>
      <w:fldChar w:fldCharType="begin"/>
    </w:r>
    <w:r>
      <w:instrText>PAGE   \* MERGEFORMAT</w:instrText>
    </w:r>
    <w:r>
      <w:fldChar w:fldCharType="separate"/>
    </w:r>
    <w:r w:rsidR="00397889" w:rsidRPr="00397889">
      <w:rPr>
        <w:noProof/>
        <w:lang w:val="sk-SK"/>
      </w:rPr>
      <w:t>6</w:t>
    </w:r>
    <w:r>
      <w:fldChar w:fldCharType="end"/>
    </w:r>
  </w:p>
  <w:p w14:paraId="469DCE61" w14:textId="77777777" w:rsidR="002C6F19" w:rsidRDefault="002C6F19" w:rsidP="006950A0">
    <w:pPr>
      <w:spacing w:after="0"/>
      <w:ind w:right="708"/>
      <w:jc w:val="right"/>
      <w:rPr>
        <w:rFonts w:ascii="Raleway" w:hAnsi="Raleway"/>
        <w:color w:val="1A345C"/>
        <w:sz w:val="18"/>
      </w:rPr>
    </w:pPr>
    <w:r w:rsidRPr="00DF0085">
      <w:rPr>
        <w:rFonts w:ascii="Raleway" w:hAnsi="Raleway"/>
        <w:noProof/>
        <w:color w:val="1A345C"/>
        <w:sz w:val="18"/>
        <w:lang w:val="sk-SK"/>
      </w:rPr>
      <w:drawing>
        <wp:anchor distT="0" distB="0" distL="114300" distR="114300" simplePos="0" relativeHeight="251665408" behindDoc="0" locked="0" layoutInCell="1" allowOverlap="1" wp14:anchorId="5F2D5BBC" wp14:editId="6A252B3D">
          <wp:simplePos x="0" y="0"/>
          <wp:positionH relativeFrom="column">
            <wp:posOffset>4239764</wp:posOffset>
          </wp:positionH>
          <wp:positionV relativeFrom="paragraph">
            <wp:posOffset>-1115607</wp:posOffset>
          </wp:positionV>
          <wp:extent cx="2773240" cy="3078862"/>
          <wp:effectExtent l="0" t="0" r="8255" b="7620"/>
          <wp:wrapNone/>
          <wp:docPr id="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d_vzor.png"/>
                  <pic:cNvPicPr/>
                </pic:nvPicPr>
                <pic:blipFill>
                  <a:blip r:embed="rId1">
                    <a:extLst>
                      <a:ext uri="{28A0092B-C50C-407E-A947-70E740481C1C}">
                        <a14:useLocalDpi xmlns:a14="http://schemas.microsoft.com/office/drawing/2010/main" val="0"/>
                      </a:ext>
                    </a:extLst>
                  </a:blip>
                  <a:stretch>
                    <a:fillRect/>
                  </a:stretch>
                </pic:blipFill>
                <pic:spPr>
                  <a:xfrm>
                    <a:off x="0" y="0"/>
                    <a:ext cx="2773240" cy="3078862"/>
                  </a:xfrm>
                  <a:prstGeom prst="rect">
                    <a:avLst/>
                  </a:prstGeom>
                </pic:spPr>
              </pic:pic>
            </a:graphicData>
          </a:graphic>
          <wp14:sizeRelH relativeFrom="page">
            <wp14:pctWidth>0</wp14:pctWidth>
          </wp14:sizeRelH>
          <wp14:sizeRelV relativeFrom="page">
            <wp14:pctHeight>0</wp14:pctHeight>
          </wp14:sizeRelV>
        </wp:anchor>
      </w:drawing>
    </w:r>
    <w:r w:rsidRPr="00C52FE6">
      <w:rPr>
        <w:rFonts w:ascii="Raleway" w:hAnsi="Raleway"/>
        <w:b/>
        <w:color w:val="1A345C"/>
        <w:sz w:val="18"/>
      </w:rPr>
      <w:t>Jablonecká dopravní a.s.</w:t>
    </w:r>
    <w:r w:rsidRPr="00C52FE6">
      <w:rPr>
        <w:rFonts w:ascii="Raleway" w:hAnsi="Raleway"/>
        <w:color w:val="1A345C"/>
        <w:sz w:val="18"/>
      </w:rPr>
      <w:t xml:space="preserve"> </w:t>
    </w:r>
  </w:p>
  <w:p w14:paraId="2F033FD2" w14:textId="77777777" w:rsidR="002C6F19" w:rsidRPr="00980C66" w:rsidRDefault="002C6F19" w:rsidP="006950A0">
    <w:pPr>
      <w:spacing w:after="0"/>
      <w:ind w:right="708"/>
      <w:jc w:val="right"/>
      <w:rPr>
        <w:rFonts w:ascii="Raleway" w:hAnsi="Raleway"/>
        <w:color w:val="1A345C"/>
        <w:sz w:val="18"/>
      </w:rPr>
    </w:pPr>
    <w:r w:rsidRPr="00C52FE6">
      <w:rPr>
        <w:rFonts w:ascii="Raleway" w:hAnsi="Raleway"/>
        <w:color w:val="1A345C"/>
        <w:sz w:val="18"/>
      </w:rPr>
      <w:t>Mírové nám. 3100/19, 466 01 Jablonec nad Nisou</w:t>
    </w:r>
  </w:p>
  <w:p w14:paraId="2AB43A4D" w14:textId="77777777" w:rsidR="002C6F19" w:rsidRPr="006950A0" w:rsidRDefault="002C6F19" w:rsidP="006950A0">
    <w:pPr>
      <w:tabs>
        <w:tab w:val="left" w:pos="4395"/>
      </w:tabs>
      <w:spacing w:after="0"/>
      <w:ind w:right="708"/>
      <w:jc w:val="right"/>
      <w:rPr>
        <w:rFonts w:ascii="Raleway" w:hAnsi="Raleway"/>
        <w:b/>
        <w:color w:val="EC6242"/>
        <w:sz w:val="18"/>
      </w:rPr>
    </w:pPr>
    <w:r w:rsidRPr="00D03BE8">
      <w:rPr>
        <w:rFonts w:ascii="Raleway" w:hAnsi="Raleway"/>
        <w:b/>
        <w:color w:val="EC6242"/>
        <w:sz w:val="18"/>
      </w:rPr>
      <w:t>www.jabloneckadopravni.cz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9BA10" w14:textId="77777777" w:rsidR="005E3672" w:rsidRDefault="005E3672" w:rsidP="006C0A1B">
      <w:pPr>
        <w:spacing w:after="0" w:line="240" w:lineRule="auto"/>
      </w:pPr>
      <w:r>
        <w:separator/>
      </w:r>
    </w:p>
  </w:footnote>
  <w:footnote w:type="continuationSeparator" w:id="0">
    <w:p w14:paraId="3CA7C846" w14:textId="77777777" w:rsidR="005E3672" w:rsidRDefault="005E3672" w:rsidP="006C0A1B">
      <w:pPr>
        <w:spacing w:after="0" w:line="240" w:lineRule="auto"/>
      </w:pPr>
      <w:r>
        <w:continuationSeparator/>
      </w:r>
    </w:p>
  </w:footnote>
  <w:footnote w:type="continuationNotice" w:id="1">
    <w:p w14:paraId="20D420BF" w14:textId="77777777" w:rsidR="005E3672" w:rsidRDefault="005E36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6E10"/>
    <w:multiLevelType w:val="hybridMultilevel"/>
    <w:tmpl w:val="9A64942A"/>
    <w:lvl w:ilvl="0" w:tplc="0972B6B4">
      <w:start w:val="1"/>
      <w:numFmt w:val="decimal"/>
      <w:lvlText w:val="%1."/>
      <w:lvlJc w:val="left"/>
      <w:pPr>
        <w:ind w:left="720" w:hanging="360"/>
      </w:pPr>
      <w:rPr>
        <w:b w:val="0"/>
        <w:bCs w:val="0"/>
      </w:rPr>
    </w:lvl>
    <w:lvl w:ilvl="1" w:tplc="B76072F2">
      <w:start w:val="1"/>
      <w:numFmt w:val="lowerLetter"/>
      <w:lvlText w:val="%2."/>
      <w:lvlJc w:val="left"/>
      <w:pPr>
        <w:ind w:left="1440" w:hanging="360"/>
      </w:pPr>
      <w:rPr>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194E97"/>
    <w:multiLevelType w:val="hybridMultilevel"/>
    <w:tmpl w:val="644E7EA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E840DD2"/>
    <w:multiLevelType w:val="hybridMultilevel"/>
    <w:tmpl w:val="A35436F4"/>
    <w:lvl w:ilvl="0" w:tplc="6CCC45A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 w15:restartNumberingAfterBreak="0">
    <w:nsid w:val="1090086D"/>
    <w:multiLevelType w:val="hybridMultilevel"/>
    <w:tmpl w:val="FB9677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647BE8"/>
    <w:multiLevelType w:val="hybridMultilevel"/>
    <w:tmpl w:val="AF9092C0"/>
    <w:lvl w:ilvl="0" w:tplc="6CCC45A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1B5953C0"/>
    <w:multiLevelType w:val="hybridMultilevel"/>
    <w:tmpl w:val="87FE7B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F6115DE"/>
    <w:multiLevelType w:val="hybridMultilevel"/>
    <w:tmpl w:val="CCF45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56E9B"/>
    <w:multiLevelType w:val="hybridMultilevel"/>
    <w:tmpl w:val="B5FC2898"/>
    <w:lvl w:ilvl="0" w:tplc="9342CD30">
      <w:start w:val="1"/>
      <w:numFmt w:val="upperLetter"/>
      <w:lvlText w:val="%1."/>
      <w:lvlJc w:val="left"/>
      <w:pPr>
        <w:ind w:left="720" w:hanging="360"/>
      </w:pPr>
      <w:rPr>
        <w:b w:val="0"/>
        <w:bCs/>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906996"/>
    <w:multiLevelType w:val="hybridMultilevel"/>
    <w:tmpl w:val="54F4A3E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252F27"/>
    <w:multiLevelType w:val="hybridMultilevel"/>
    <w:tmpl w:val="24BCA3D6"/>
    <w:lvl w:ilvl="0" w:tplc="C71ACCE0">
      <w:start w:val="1"/>
      <w:numFmt w:val="decimal"/>
      <w:lvlText w:val="%1."/>
      <w:lvlJc w:val="left"/>
      <w:pPr>
        <w:ind w:left="720" w:hanging="360"/>
      </w:pPr>
      <w:rPr>
        <w:b w:val="0"/>
      </w:rPr>
    </w:lvl>
    <w:lvl w:ilvl="1" w:tplc="6CCC45AE">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675B05"/>
    <w:multiLevelType w:val="hybridMultilevel"/>
    <w:tmpl w:val="554CE0BC"/>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6A2053"/>
    <w:multiLevelType w:val="hybridMultilevel"/>
    <w:tmpl w:val="D5A2233C"/>
    <w:lvl w:ilvl="0" w:tplc="A9B89DE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15C51D9"/>
    <w:multiLevelType w:val="hybridMultilevel"/>
    <w:tmpl w:val="1F36ADCA"/>
    <w:lvl w:ilvl="0" w:tplc="BF722A10">
      <w:start w:val="1"/>
      <w:numFmt w:val="lowerLetter"/>
      <w:lvlText w:val="%1."/>
      <w:lvlJc w:val="left"/>
      <w:pPr>
        <w:ind w:left="1062" w:hanging="360"/>
      </w:pPr>
      <w:rPr>
        <w:rFonts w:hint="default"/>
      </w:rPr>
    </w:lvl>
    <w:lvl w:ilvl="1" w:tplc="041B0019" w:tentative="1">
      <w:start w:val="1"/>
      <w:numFmt w:val="lowerLetter"/>
      <w:lvlText w:val="%2."/>
      <w:lvlJc w:val="left"/>
      <w:pPr>
        <w:ind w:left="1782" w:hanging="360"/>
      </w:pPr>
    </w:lvl>
    <w:lvl w:ilvl="2" w:tplc="041B001B" w:tentative="1">
      <w:start w:val="1"/>
      <w:numFmt w:val="lowerRoman"/>
      <w:lvlText w:val="%3."/>
      <w:lvlJc w:val="right"/>
      <w:pPr>
        <w:ind w:left="2502" w:hanging="180"/>
      </w:pPr>
    </w:lvl>
    <w:lvl w:ilvl="3" w:tplc="041B000F" w:tentative="1">
      <w:start w:val="1"/>
      <w:numFmt w:val="decimal"/>
      <w:lvlText w:val="%4."/>
      <w:lvlJc w:val="left"/>
      <w:pPr>
        <w:ind w:left="3222" w:hanging="360"/>
      </w:pPr>
    </w:lvl>
    <w:lvl w:ilvl="4" w:tplc="041B0019" w:tentative="1">
      <w:start w:val="1"/>
      <w:numFmt w:val="lowerLetter"/>
      <w:lvlText w:val="%5."/>
      <w:lvlJc w:val="left"/>
      <w:pPr>
        <w:ind w:left="3942" w:hanging="360"/>
      </w:pPr>
    </w:lvl>
    <w:lvl w:ilvl="5" w:tplc="041B001B" w:tentative="1">
      <w:start w:val="1"/>
      <w:numFmt w:val="lowerRoman"/>
      <w:lvlText w:val="%6."/>
      <w:lvlJc w:val="right"/>
      <w:pPr>
        <w:ind w:left="4662" w:hanging="180"/>
      </w:pPr>
    </w:lvl>
    <w:lvl w:ilvl="6" w:tplc="041B000F" w:tentative="1">
      <w:start w:val="1"/>
      <w:numFmt w:val="decimal"/>
      <w:lvlText w:val="%7."/>
      <w:lvlJc w:val="left"/>
      <w:pPr>
        <w:ind w:left="5382" w:hanging="360"/>
      </w:pPr>
    </w:lvl>
    <w:lvl w:ilvl="7" w:tplc="041B0019" w:tentative="1">
      <w:start w:val="1"/>
      <w:numFmt w:val="lowerLetter"/>
      <w:lvlText w:val="%8."/>
      <w:lvlJc w:val="left"/>
      <w:pPr>
        <w:ind w:left="6102" w:hanging="360"/>
      </w:pPr>
    </w:lvl>
    <w:lvl w:ilvl="8" w:tplc="041B001B" w:tentative="1">
      <w:start w:val="1"/>
      <w:numFmt w:val="lowerRoman"/>
      <w:lvlText w:val="%9."/>
      <w:lvlJc w:val="right"/>
      <w:pPr>
        <w:ind w:left="6822" w:hanging="180"/>
      </w:pPr>
    </w:lvl>
  </w:abstractNum>
  <w:abstractNum w:abstractNumId="13" w15:restartNumberingAfterBreak="0">
    <w:nsid w:val="33632324"/>
    <w:multiLevelType w:val="hybridMultilevel"/>
    <w:tmpl w:val="A858ACCE"/>
    <w:lvl w:ilvl="0" w:tplc="07F473BC">
      <w:start w:val="1"/>
      <w:numFmt w:val="lowerLetter"/>
      <w:lvlText w:val="%1."/>
      <w:lvlJc w:val="left"/>
      <w:pPr>
        <w:ind w:left="927" w:hanging="360"/>
      </w:pPr>
      <w:rPr>
        <w:rFonts w:ascii="Garamond" w:eastAsia="Times New Roman" w:hAnsi="Garamond" w:cs="Times New Roman"/>
        <w:b w:val="0"/>
      </w:rPr>
    </w:lvl>
    <w:lvl w:ilvl="1" w:tplc="A0901E30">
      <w:start w:val="1"/>
      <w:numFmt w:val="lowerLetter"/>
      <w:lvlText w:val="%2."/>
      <w:lvlJc w:val="left"/>
      <w:pPr>
        <w:ind w:left="1647" w:hanging="360"/>
      </w:pPr>
      <w:rPr>
        <w:b w:val="0"/>
      </w:rPr>
    </w:lvl>
    <w:lvl w:ilvl="2" w:tplc="5B1214C2">
      <w:start w:val="1"/>
      <w:numFmt w:val="decimal"/>
      <w:lvlText w:val="%3."/>
      <w:lvlJc w:val="left"/>
      <w:pPr>
        <w:ind w:left="2547" w:hanging="360"/>
      </w:pPr>
      <w:rPr>
        <w:rFonts w:hint="default"/>
      </w:r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38C10710"/>
    <w:multiLevelType w:val="hybridMultilevel"/>
    <w:tmpl w:val="4FF272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0A5E93"/>
    <w:multiLevelType w:val="hybridMultilevel"/>
    <w:tmpl w:val="644E7EA0"/>
    <w:lvl w:ilvl="0" w:tplc="C71ACCE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EA6263C"/>
    <w:multiLevelType w:val="hybridMultilevel"/>
    <w:tmpl w:val="B2D8B5FC"/>
    <w:lvl w:ilvl="0" w:tplc="30B6FEE6">
      <w:start w:val="1"/>
      <w:numFmt w:val="decimal"/>
      <w:lvlText w:val="%1."/>
      <w:lvlJc w:val="left"/>
      <w:pPr>
        <w:ind w:left="720" w:hanging="360"/>
      </w:pPr>
      <w:rPr>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017588"/>
    <w:multiLevelType w:val="hybridMultilevel"/>
    <w:tmpl w:val="DC24061E"/>
    <w:lvl w:ilvl="0" w:tplc="232E1A80">
      <w:start w:val="1"/>
      <w:numFmt w:val="upperLetter"/>
      <w:lvlText w:val="%1."/>
      <w:lvlJc w:val="left"/>
      <w:pPr>
        <w:ind w:left="720" w:hanging="360"/>
      </w:pPr>
      <w:rPr>
        <w:b/>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FE5824"/>
    <w:multiLevelType w:val="hybridMultilevel"/>
    <w:tmpl w:val="A0125EC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45BC0A0E"/>
    <w:multiLevelType w:val="hybridMultilevel"/>
    <w:tmpl w:val="B9A2005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89837D7"/>
    <w:multiLevelType w:val="hybridMultilevel"/>
    <w:tmpl w:val="1F2C4B48"/>
    <w:lvl w:ilvl="0" w:tplc="60366BA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D21095"/>
    <w:multiLevelType w:val="hybridMultilevel"/>
    <w:tmpl w:val="7318F63E"/>
    <w:lvl w:ilvl="0" w:tplc="56128B24">
      <w:start w:val="1"/>
      <w:numFmt w:val="decimal"/>
      <w:lvlText w:val="%1."/>
      <w:lvlJc w:val="left"/>
      <w:pPr>
        <w:ind w:left="720" w:hanging="360"/>
      </w:pPr>
      <w:rPr>
        <w:rFonts w:hint="default"/>
        <w:b w:val="0"/>
      </w:rPr>
    </w:lvl>
    <w:lvl w:ilvl="1" w:tplc="737E0784">
      <w:start w:val="1"/>
      <w:numFmt w:val="lowerLetter"/>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03233E"/>
    <w:multiLevelType w:val="hybridMultilevel"/>
    <w:tmpl w:val="72B61F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AD5DBA"/>
    <w:multiLevelType w:val="hybridMultilevel"/>
    <w:tmpl w:val="87C638B8"/>
    <w:lvl w:ilvl="0" w:tplc="41ACC4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4D5CA2"/>
    <w:multiLevelType w:val="hybridMultilevel"/>
    <w:tmpl w:val="FBF21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0B3D8E"/>
    <w:multiLevelType w:val="hybridMultilevel"/>
    <w:tmpl w:val="8BBC4A16"/>
    <w:lvl w:ilvl="0" w:tplc="0405000F">
      <w:start w:val="1"/>
      <w:numFmt w:val="decimal"/>
      <w:lvlText w:val="%1."/>
      <w:lvlJc w:val="left"/>
      <w:pPr>
        <w:tabs>
          <w:tab w:val="num" w:pos="720"/>
        </w:tabs>
        <w:ind w:left="720" w:hanging="360"/>
      </w:pPr>
      <w:rPr>
        <w:rFonts w:hint="default"/>
      </w:rPr>
    </w:lvl>
    <w:lvl w:ilvl="1" w:tplc="7BC80D2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B5E5D37"/>
    <w:multiLevelType w:val="hybridMultilevel"/>
    <w:tmpl w:val="81F4E8F6"/>
    <w:lvl w:ilvl="0" w:tplc="394694E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E012C9"/>
    <w:multiLevelType w:val="hybridMultilevel"/>
    <w:tmpl w:val="AA0CF7F0"/>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915CBF"/>
    <w:multiLevelType w:val="hybridMultilevel"/>
    <w:tmpl w:val="10FCDED4"/>
    <w:lvl w:ilvl="0" w:tplc="0EEE242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4E90037"/>
    <w:multiLevelType w:val="hybridMultilevel"/>
    <w:tmpl w:val="F1BC3D5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0" w15:restartNumberingAfterBreak="0">
    <w:nsid w:val="67880A68"/>
    <w:multiLevelType w:val="multilevel"/>
    <w:tmpl w:val="CA90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FD04C7"/>
    <w:multiLevelType w:val="hybridMultilevel"/>
    <w:tmpl w:val="D68AE8BE"/>
    <w:lvl w:ilvl="0" w:tplc="568A59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A7D0B62"/>
    <w:multiLevelType w:val="multilevel"/>
    <w:tmpl w:val="CAC0B634"/>
    <w:lvl w:ilvl="0">
      <w:start w:val="1"/>
      <w:numFmt w:val="none"/>
      <w:pStyle w:val="lnekIbezsla"/>
      <w:lvlText w:val=""/>
      <w:lvlJc w:val="left"/>
      <w:pPr>
        <w:tabs>
          <w:tab w:val="num" w:pos="720"/>
        </w:tabs>
        <w:ind w:left="720" w:hanging="360"/>
      </w:pPr>
      <w:rPr>
        <w:rFonts w:hint="default"/>
      </w:rPr>
    </w:lvl>
    <w:lvl w:ilvl="1">
      <w:start w:val="1"/>
      <w:numFmt w:val="decimal"/>
      <w:pStyle w:val="Odstavec1"/>
      <w:lvlText w:val="%2."/>
      <w:lvlJc w:val="left"/>
      <w:rPr>
        <w:rFonts w:asciiTheme="minorHAnsi" w:eastAsiaTheme="minorHAnsi" w:hAnsiTheme="minorHAnsi"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2AB5E6E"/>
    <w:multiLevelType w:val="hybridMultilevel"/>
    <w:tmpl w:val="C6401BF0"/>
    <w:lvl w:ilvl="0" w:tplc="DF92989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6295BD7"/>
    <w:multiLevelType w:val="hybridMultilevel"/>
    <w:tmpl w:val="7A94F10A"/>
    <w:lvl w:ilvl="0" w:tplc="6FA2378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B2508B4"/>
    <w:multiLevelType w:val="hybridMultilevel"/>
    <w:tmpl w:val="3D4E5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94902219">
    <w:abstractNumId w:val="23"/>
  </w:num>
  <w:num w:numId="2" w16cid:durableId="1987660242">
    <w:abstractNumId w:val="9"/>
  </w:num>
  <w:num w:numId="3" w16cid:durableId="1361315840">
    <w:abstractNumId w:val="0"/>
  </w:num>
  <w:num w:numId="4" w16cid:durableId="1589462425">
    <w:abstractNumId w:val="29"/>
  </w:num>
  <w:num w:numId="5" w16cid:durableId="790828192">
    <w:abstractNumId w:val="5"/>
  </w:num>
  <w:num w:numId="6" w16cid:durableId="2016419597">
    <w:abstractNumId w:val="17"/>
  </w:num>
  <w:num w:numId="7" w16cid:durableId="1767770880">
    <w:abstractNumId w:val="25"/>
  </w:num>
  <w:num w:numId="8" w16cid:durableId="1568998866">
    <w:abstractNumId w:val="34"/>
  </w:num>
  <w:num w:numId="9" w16cid:durableId="1146313615">
    <w:abstractNumId w:val="12"/>
  </w:num>
  <w:num w:numId="10" w16cid:durableId="86462859">
    <w:abstractNumId w:val="13"/>
  </w:num>
  <w:num w:numId="11" w16cid:durableId="665671618">
    <w:abstractNumId w:val="21"/>
  </w:num>
  <w:num w:numId="12" w16cid:durableId="1188525247">
    <w:abstractNumId w:val="20"/>
  </w:num>
  <w:num w:numId="13" w16cid:durableId="575433372">
    <w:abstractNumId w:val="28"/>
  </w:num>
  <w:num w:numId="14" w16cid:durableId="192576009">
    <w:abstractNumId w:val="3"/>
  </w:num>
  <w:num w:numId="15" w16cid:durableId="7222070">
    <w:abstractNumId w:val="6"/>
  </w:num>
  <w:num w:numId="16" w16cid:durableId="1398092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9538149">
    <w:abstractNumId w:val="24"/>
  </w:num>
  <w:num w:numId="18" w16cid:durableId="1229995145">
    <w:abstractNumId w:val="35"/>
  </w:num>
  <w:num w:numId="19" w16cid:durableId="980579005">
    <w:abstractNumId w:val="26"/>
  </w:num>
  <w:num w:numId="20" w16cid:durableId="298607158">
    <w:abstractNumId w:val="2"/>
  </w:num>
  <w:num w:numId="21" w16cid:durableId="1515532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2798748">
    <w:abstractNumId w:val="8"/>
  </w:num>
  <w:num w:numId="23" w16cid:durableId="922571019">
    <w:abstractNumId w:val="14"/>
  </w:num>
  <w:num w:numId="24" w16cid:durableId="1538617853">
    <w:abstractNumId w:val="10"/>
  </w:num>
  <w:num w:numId="25" w16cid:durableId="1212770558">
    <w:abstractNumId w:val="30"/>
  </w:num>
  <w:num w:numId="26" w16cid:durableId="610630905">
    <w:abstractNumId w:val="4"/>
  </w:num>
  <w:num w:numId="27" w16cid:durableId="965088515">
    <w:abstractNumId w:val="19"/>
  </w:num>
  <w:num w:numId="28" w16cid:durableId="563837517">
    <w:abstractNumId w:val="22"/>
  </w:num>
  <w:num w:numId="29" w16cid:durableId="898520964">
    <w:abstractNumId w:val="27"/>
  </w:num>
  <w:num w:numId="30" w16cid:durableId="583224109">
    <w:abstractNumId w:val="7"/>
  </w:num>
  <w:num w:numId="31" w16cid:durableId="1063482639">
    <w:abstractNumId w:val="32"/>
  </w:num>
  <w:num w:numId="32" w16cid:durableId="455218939">
    <w:abstractNumId w:val="1"/>
  </w:num>
  <w:num w:numId="33" w16cid:durableId="1682851045">
    <w:abstractNumId w:val="16"/>
  </w:num>
  <w:num w:numId="34" w16cid:durableId="664090467">
    <w:abstractNumId w:val="33"/>
  </w:num>
  <w:num w:numId="35" w16cid:durableId="467745795">
    <w:abstractNumId w:val="11"/>
  </w:num>
  <w:num w:numId="36" w16cid:durableId="6840143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650"/>
    <w:rsid w:val="000233D5"/>
    <w:rsid w:val="000275B7"/>
    <w:rsid w:val="00030D9C"/>
    <w:rsid w:val="0003796A"/>
    <w:rsid w:val="00053193"/>
    <w:rsid w:val="00054C87"/>
    <w:rsid w:val="0006044A"/>
    <w:rsid w:val="0007521D"/>
    <w:rsid w:val="000820E9"/>
    <w:rsid w:val="00085962"/>
    <w:rsid w:val="00093CC4"/>
    <w:rsid w:val="000949AB"/>
    <w:rsid w:val="000F2B1F"/>
    <w:rsid w:val="00112ECE"/>
    <w:rsid w:val="00117468"/>
    <w:rsid w:val="00122ABD"/>
    <w:rsid w:val="001250A4"/>
    <w:rsid w:val="00137FB1"/>
    <w:rsid w:val="00155E50"/>
    <w:rsid w:val="0015715D"/>
    <w:rsid w:val="00194EFD"/>
    <w:rsid w:val="00195617"/>
    <w:rsid w:val="00197400"/>
    <w:rsid w:val="001C2A66"/>
    <w:rsid w:val="001C5868"/>
    <w:rsid w:val="001E6010"/>
    <w:rsid w:val="001F2245"/>
    <w:rsid w:val="0021771B"/>
    <w:rsid w:val="00226DBC"/>
    <w:rsid w:val="00227B6B"/>
    <w:rsid w:val="00232F02"/>
    <w:rsid w:val="00243246"/>
    <w:rsid w:val="00254335"/>
    <w:rsid w:val="002609A6"/>
    <w:rsid w:val="00262C58"/>
    <w:rsid w:val="00290956"/>
    <w:rsid w:val="002A1645"/>
    <w:rsid w:val="002A3247"/>
    <w:rsid w:val="002B6EAF"/>
    <w:rsid w:val="002C28EB"/>
    <w:rsid w:val="002C3A0A"/>
    <w:rsid w:val="002C6F19"/>
    <w:rsid w:val="002E2F6C"/>
    <w:rsid w:val="002E5490"/>
    <w:rsid w:val="002E670C"/>
    <w:rsid w:val="00312A1E"/>
    <w:rsid w:val="00317594"/>
    <w:rsid w:val="00327E9F"/>
    <w:rsid w:val="0036579C"/>
    <w:rsid w:val="00367EBA"/>
    <w:rsid w:val="0037134D"/>
    <w:rsid w:val="00371608"/>
    <w:rsid w:val="0038266E"/>
    <w:rsid w:val="00396669"/>
    <w:rsid w:val="00397889"/>
    <w:rsid w:val="003C40D8"/>
    <w:rsid w:val="003D5E66"/>
    <w:rsid w:val="003F497A"/>
    <w:rsid w:val="004173F3"/>
    <w:rsid w:val="0045301B"/>
    <w:rsid w:val="00454B90"/>
    <w:rsid w:val="00470133"/>
    <w:rsid w:val="00472764"/>
    <w:rsid w:val="004732EB"/>
    <w:rsid w:val="00480C68"/>
    <w:rsid w:val="00485022"/>
    <w:rsid w:val="00490095"/>
    <w:rsid w:val="004A2696"/>
    <w:rsid w:val="004A4064"/>
    <w:rsid w:val="004E6B1F"/>
    <w:rsid w:val="004F5EEF"/>
    <w:rsid w:val="00503808"/>
    <w:rsid w:val="00520D6E"/>
    <w:rsid w:val="005237FE"/>
    <w:rsid w:val="00527F21"/>
    <w:rsid w:val="00530237"/>
    <w:rsid w:val="00560FD1"/>
    <w:rsid w:val="00564A67"/>
    <w:rsid w:val="00571076"/>
    <w:rsid w:val="00580490"/>
    <w:rsid w:val="00592EE7"/>
    <w:rsid w:val="005937CB"/>
    <w:rsid w:val="005B4F1B"/>
    <w:rsid w:val="005C1E58"/>
    <w:rsid w:val="005E3672"/>
    <w:rsid w:val="005F0BB0"/>
    <w:rsid w:val="00601023"/>
    <w:rsid w:val="00613C23"/>
    <w:rsid w:val="00627DB8"/>
    <w:rsid w:val="00641BB0"/>
    <w:rsid w:val="006524E3"/>
    <w:rsid w:val="006566CA"/>
    <w:rsid w:val="0066643C"/>
    <w:rsid w:val="00690F85"/>
    <w:rsid w:val="006950A0"/>
    <w:rsid w:val="006A20FB"/>
    <w:rsid w:val="006B45FF"/>
    <w:rsid w:val="006B6DFF"/>
    <w:rsid w:val="006C0A1B"/>
    <w:rsid w:val="006E082D"/>
    <w:rsid w:val="006E2289"/>
    <w:rsid w:val="006E53D4"/>
    <w:rsid w:val="0070168D"/>
    <w:rsid w:val="00714522"/>
    <w:rsid w:val="007E788F"/>
    <w:rsid w:val="00801111"/>
    <w:rsid w:val="00801F33"/>
    <w:rsid w:val="00805148"/>
    <w:rsid w:val="00805B2B"/>
    <w:rsid w:val="00805F20"/>
    <w:rsid w:val="00823034"/>
    <w:rsid w:val="00830788"/>
    <w:rsid w:val="00832C06"/>
    <w:rsid w:val="00835354"/>
    <w:rsid w:val="00836E8C"/>
    <w:rsid w:val="00840650"/>
    <w:rsid w:val="00875640"/>
    <w:rsid w:val="0088664D"/>
    <w:rsid w:val="00893DD1"/>
    <w:rsid w:val="008A2796"/>
    <w:rsid w:val="008B47F3"/>
    <w:rsid w:val="008B77A8"/>
    <w:rsid w:val="008D329A"/>
    <w:rsid w:val="008E4B11"/>
    <w:rsid w:val="008F203A"/>
    <w:rsid w:val="00917468"/>
    <w:rsid w:val="00934CD4"/>
    <w:rsid w:val="0093542E"/>
    <w:rsid w:val="0093734E"/>
    <w:rsid w:val="00965CE8"/>
    <w:rsid w:val="009767E9"/>
    <w:rsid w:val="00981AE9"/>
    <w:rsid w:val="00983985"/>
    <w:rsid w:val="009B72E8"/>
    <w:rsid w:val="009D2C9B"/>
    <w:rsid w:val="009F2347"/>
    <w:rsid w:val="009F4B09"/>
    <w:rsid w:val="00A01C56"/>
    <w:rsid w:val="00A279FD"/>
    <w:rsid w:val="00A42572"/>
    <w:rsid w:val="00A638B3"/>
    <w:rsid w:val="00A70C4D"/>
    <w:rsid w:val="00AB3849"/>
    <w:rsid w:val="00AD777E"/>
    <w:rsid w:val="00AE101F"/>
    <w:rsid w:val="00AE3AD6"/>
    <w:rsid w:val="00B23767"/>
    <w:rsid w:val="00B302A9"/>
    <w:rsid w:val="00B33E32"/>
    <w:rsid w:val="00B378AA"/>
    <w:rsid w:val="00B43196"/>
    <w:rsid w:val="00B44BF3"/>
    <w:rsid w:val="00B46002"/>
    <w:rsid w:val="00B5044E"/>
    <w:rsid w:val="00B548CA"/>
    <w:rsid w:val="00B55B45"/>
    <w:rsid w:val="00B57813"/>
    <w:rsid w:val="00BC167A"/>
    <w:rsid w:val="00BC1F6D"/>
    <w:rsid w:val="00BC2D64"/>
    <w:rsid w:val="00BC4C85"/>
    <w:rsid w:val="00BC4D0C"/>
    <w:rsid w:val="00BF7529"/>
    <w:rsid w:val="00C04075"/>
    <w:rsid w:val="00C130E0"/>
    <w:rsid w:val="00C24FA8"/>
    <w:rsid w:val="00C36C15"/>
    <w:rsid w:val="00C42DFF"/>
    <w:rsid w:val="00C63C44"/>
    <w:rsid w:val="00C70551"/>
    <w:rsid w:val="00C82163"/>
    <w:rsid w:val="00CB00F4"/>
    <w:rsid w:val="00CB6B8D"/>
    <w:rsid w:val="00CB798E"/>
    <w:rsid w:val="00CC76C3"/>
    <w:rsid w:val="00CC7FEA"/>
    <w:rsid w:val="00CD5F31"/>
    <w:rsid w:val="00CF02E7"/>
    <w:rsid w:val="00CF0F08"/>
    <w:rsid w:val="00CF345A"/>
    <w:rsid w:val="00D14DF4"/>
    <w:rsid w:val="00D251B7"/>
    <w:rsid w:val="00D3459B"/>
    <w:rsid w:val="00D378BC"/>
    <w:rsid w:val="00D40994"/>
    <w:rsid w:val="00D6477D"/>
    <w:rsid w:val="00D64DF2"/>
    <w:rsid w:val="00D72E2E"/>
    <w:rsid w:val="00D76E58"/>
    <w:rsid w:val="00D86E98"/>
    <w:rsid w:val="00D97040"/>
    <w:rsid w:val="00DA7CAC"/>
    <w:rsid w:val="00DC10D7"/>
    <w:rsid w:val="00DD2247"/>
    <w:rsid w:val="00DE6F67"/>
    <w:rsid w:val="00DF0085"/>
    <w:rsid w:val="00DF3819"/>
    <w:rsid w:val="00DF4C89"/>
    <w:rsid w:val="00E34E53"/>
    <w:rsid w:val="00E35AC1"/>
    <w:rsid w:val="00EB4525"/>
    <w:rsid w:val="00ED5345"/>
    <w:rsid w:val="00EE5A68"/>
    <w:rsid w:val="00EF0501"/>
    <w:rsid w:val="00EF3F67"/>
    <w:rsid w:val="00EF5ACB"/>
    <w:rsid w:val="00F073B2"/>
    <w:rsid w:val="00F10BFB"/>
    <w:rsid w:val="00F110D3"/>
    <w:rsid w:val="00F12A5B"/>
    <w:rsid w:val="00F13BCF"/>
    <w:rsid w:val="00F25166"/>
    <w:rsid w:val="00F5587E"/>
    <w:rsid w:val="00F65C90"/>
    <w:rsid w:val="00F6632D"/>
    <w:rsid w:val="00F75D1D"/>
    <w:rsid w:val="00F80DDD"/>
    <w:rsid w:val="00FB0F82"/>
    <w:rsid w:val="00FB3CFE"/>
    <w:rsid w:val="00FC316C"/>
    <w:rsid w:val="00FC4833"/>
    <w:rsid w:val="00FC5DCF"/>
    <w:rsid w:val="00FC7131"/>
    <w:rsid w:val="00FD0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3B8E"/>
  <w15:docId w15:val="{97408C97-10FC-4EC2-9F7A-81F63396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5F20"/>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05F20"/>
    <w:pPr>
      <w:autoSpaceDE w:val="0"/>
      <w:autoSpaceDN w:val="0"/>
      <w:adjustRightInd w:val="0"/>
      <w:spacing w:after="0" w:line="240" w:lineRule="auto"/>
    </w:pPr>
    <w:rPr>
      <w:rFonts w:ascii="Calibri" w:hAnsi="Calibri" w:cs="Calibri"/>
      <w:color w:val="000000"/>
      <w:sz w:val="24"/>
      <w:szCs w:val="24"/>
      <w:lang w:val="cs-CZ"/>
    </w:rPr>
  </w:style>
  <w:style w:type="character" w:styleId="Odkaznakoment">
    <w:name w:val="annotation reference"/>
    <w:basedOn w:val="Standardnpsmoodstavce"/>
    <w:unhideWhenUsed/>
    <w:rsid w:val="00317594"/>
    <w:rPr>
      <w:sz w:val="16"/>
      <w:szCs w:val="16"/>
    </w:rPr>
  </w:style>
  <w:style w:type="paragraph" w:styleId="Textkomente">
    <w:name w:val="annotation text"/>
    <w:basedOn w:val="Normln"/>
    <w:link w:val="TextkomenteChar"/>
    <w:unhideWhenUsed/>
    <w:rsid w:val="00317594"/>
    <w:pPr>
      <w:spacing w:line="240" w:lineRule="auto"/>
    </w:pPr>
    <w:rPr>
      <w:sz w:val="20"/>
      <w:szCs w:val="20"/>
    </w:rPr>
  </w:style>
  <w:style w:type="character" w:customStyle="1" w:styleId="TextkomenteChar">
    <w:name w:val="Text komentáře Char"/>
    <w:basedOn w:val="Standardnpsmoodstavce"/>
    <w:link w:val="Textkomente"/>
    <w:rsid w:val="00317594"/>
    <w:rPr>
      <w:sz w:val="20"/>
      <w:szCs w:val="20"/>
      <w:lang w:val="cs-CZ"/>
    </w:rPr>
  </w:style>
  <w:style w:type="paragraph" w:styleId="Pedmtkomente">
    <w:name w:val="annotation subject"/>
    <w:basedOn w:val="Textkomente"/>
    <w:next w:val="Textkomente"/>
    <w:link w:val="PedmtkomenteChar"/>
    <w:uiPriority w:val="99"/>
    <w:semiHidden/>
    <w:unhideWhenUsed/>
    <w:rsid w:val="00317594"/>
    <w:rPr>
      <w:b/>
      <w:bCs/>
    </w:rPr>
  </w:style>
  <w:style w:type="character" w:customStyle="1" w:styleId="PedmtkomenteChar">
    <w:name w:val="Předmět komentáře Char"/>
    <w:basedOn w:val="TextkomenteChar"/>
    <w:link w:val="Pedmtkomente"/>
    <w:uiPriority w:val="99"/>
    <w:semiHidden/>
    <w:rsid w:val="00317594"/>
    <w:rPr>
      <w:b/>
      <w:bCs/>
      <w:sz w:val="20"/>
      <w:szCs w:val="20"/>
      <w:lang w:val="cs-CZ"/>
    </w:rPr>
  </w:style>
  <w:style w:type="paragraph" w:styleId="Textbubliny">
    <w:name w:val="Balloon Text"/>
    <w:basedOn w:val="Normln"/>
    <w:link w:val="TextbublinyChar"/>
    <w:uiPriority w:val="99"/>
    <w:semiHidden/>
    <w:unhideWhenUsed/>
    <w:rsid w:val="003175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7594"/>
    <w:rPr>
      <w:rFonts w:ascii="Segoe UI" w:hAnsi="Segoe UI" w:cs="Segoe UI"/>
      <w:sz w:val="18"/>
      <w:szCs w:val="18"/>
      <w:lang w:val="cs-CZ"/>
    </w:rPr>
  </w:style>
  <w:style w:type="paragraph" w:styleId="Odstavecseseznamem">
    <w:name w:val="List Paragraph"/>
    <w:aliases w:val="Bullet Number,lp1,lp11,List Paragraph11,Bullet 1,Use Case List Paragraph,List Paragraph1"/>
    <w:basedOn w:val="Normln"/>
    <w:link w:val="OdstavecseseznamemChar"/>
    <w:uiPriority w:val="99"/>
    <w:qFormat/>
    <w:rsid w:val="000949AB"/>
    <w:pPr>
      <w:ind w:left="720"/>
      <w:contextualSpacing/>
    </w:pPr>
  </w:style>
  <w:style w:type="table" w:styleId="Mkatabulky">
    <w:name w:val="Table Grid"/>
    <w:basedOn w:val="Normlntabulka"/>
    <w:uiPriority w:val="39"/>
    <w:rsid w:val="00094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lp1 Char,lp11 Char,List Paragraph11 Char,Bullet 1 Char,Use Case List Paragraph Char,List Paragraph1 Char"/>
    <w:link w:val="Odstavecseseznamem"/>
    <w:uiPriority w:val="99"/>
    <w:qFormat/>
    <w:locked/>
    <w:rsid w:val="000949AB"/>
    <w:rPr>
      <w:lang w:val="cs-CZ"/>
    </w:rPr>
  </w:style>
  <w:style w:type="paragraph" w:styleId="Zhlav">
    <w:name w:val="header"/>
    <w:basedOn w:val="Normln"/>
    <w:link w:val="ZhlavChar"/>
    <w:uiPriority w:val="99"/>
    <w:unhideWhenUsed/>
    <w:rsid w:val="006C0A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0A1B"/>
    <w:rPr>
      <w:lang w:val="cs-CZ"/>
    </w:rPr>
  </w:style>
  <w:style w:type="paragraph" w:styleId="Zpat">
    <w:name w:val="footer"/>
    <w:basedOn w:val="Normln"/>
    <w:link w:val="ZpatChar"/>
    <w:uiPriority w:val="99"/>
    <w:unhideWhenUsed/>
    <w:rsid w:val="006C0A1B"/>
    <w:pPr>
      <w:tabs>
        <w:tab w:val="center" w:pos="4536"/>
        <w:tab w:val="right" w:pos="9072"/>
      </w:tabs>
      <w:spacing w:after="0" w:line="240" w:lineRule="auto"/>
    </w:pPr>
  </w:style>
  <w:style w:type="character" w:customStyle="1" w:styleId="ZpatChar">
    <w:name w:val="Zápatí Char"/>
    <w:basedOn w:val="Standardnpsmoodstavce"/>
    <w:link w:val="Zpat"/>
    <w:uiPriority w:val="99"/>
    <w:rsid w:val="006C0A1B"/>
    <w:rPr>
      <w:lang w:val="cs-CZ"/>
    </w:rPr>
  </w:style>
  <w:style w:type="paragraph" w:styleId="Revize">
    <w:name w:val="Revision"/>
    <w:hidden/>
    <w:uiPriority w:val="99"/>
    <w:semiHidden/>
    <w:rsid w:val="00CC76C3"/>
    <w:pPr>
      <w:spacing w:after="0" w:line="240" w:lineRule="auto"/>
    </w:pPr>
    <w:rPr>
      <w:lang w:val="cs-CZ"/>
    </w:rPr>
  </w:style>
  <w:style w:type="character" w:styleId="Hypertextovodkaz">
    <w:name w:val="Hyperlink"/>
    <w:uiPriority w:val="99"/>
    <w:unhideWhenUsed/>
    <w:rsid w:val="004F5EEF"/>
    <w:rPr>
      <w:color w:val="0563C1"/>
      <w:u w:val="single"/>
    </w:rPr>
  </w:style>
  <w:style w:type="character" w:styleId="Sledovanodkaz">
    <w:name w:val="FollowedHyperlink"/>
    <w:basedOn w:val="Standardnpsmoodstavce"/>
    <w:uiPriority w:val="99"/>
    <w:semiHidden/>
    <w:unhideWhenUsed/>
    <w:rsid w:val="00B43196"/>
    <w:rPr>
      <w:color w:val="954F72" w:themeColor="followedHyperlink"/>
      <w:u w:val="single"/>
    </w:rPr>
  </w:style>
  <w:style w:type="paragraph" w:styleId="Zkladntext">
    <w:name w:val="Body Text"/>
    <w:basedOn w:val="Normln"/>
    <w:link w:val="ZkladntextChar"/>
    <w:uiPriority w:val="99"/>
    <w:semiHidden/>
    <w:unhideWhenUsed/>
    <w:rsid w:val="00EF3F67"/>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EF3F67"/>
    <w:rPr>
      <w:rFonts w:ascii="Times New Roman" w:eastAsia="Times New Roman" w:hAnsi="Times New Roman" w:cs="Times New Roman"/>
      <w:sz w:val="24"/>
      <w:szCs w:val="24"/>
      <w:lang w:val="cs-CZ" w:eastAsia="cs-CZ"/>
    </w:rPr>
  </w:style>
  <w:style w:type="paragraph" w:customStyle="1" w:styleId="lnekIbezsla">
    <w:name w:val="$ Článek I bez čísla"/>
    <w:basedOn w:val="Normln"/>
    <w:next w:val="Odstavec1"/>
    <w:rsid w:val="001C5868"/>
    <w:pPr>
      <w:numPr>
        <w:numId w:val="31"/>
      </w:numPr>
      <w:spacing w:before="120" w:after="120" w:line="240" w:lineRule="auto"/>
      <w:jc w:val="center"/>
    </w:pPr>
    <w:rPr>
      <w:rFonts w:ascii="Times New Roman" w:eastAsia="Times New Roman" w:hAnsi="Times New Roman" w:cs="Times New Roman"/>
      <w:b/>
      <w:sz w:val="24"/>
      <w:szCs w:val="24"/>
      <w:lang w:eastAsia="cs-CZ"/>
    </w:rPr>
  </w:style>
  <w:style w:type="paragraph" w:customStyle="1" w:styleId="Odstavec1">
    <w:name w:val="$ Odstavec 1."/>
    <w:basedOn w:val="Normln"/>
    <w:rsid w:val="001C5868"/>
    <w:pPr>
      <w:numPr>
        <w:ilvl w:val="1"/>
        <w:numId w:val="31"/>
      </w:numPr>
      <w:spacing w:after="60" w:line="240" w:lineRule="auto"/>
      <w:jc w:val="both"/>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58000">
      <w:bodyDiv w:val="1"/>
      <w:marLeft w:val="0"/>
      <w:marRight w:val="0"/>
      <w:marTop w:val="0"/>
      <w:marBottom w:val="0"/>
      <w:divBdr>
        <w:top w:val="none" w:sz="0" w:space="0" w:color="auto"/>
        <w:left w:val="none" w:sz="0" w:space="0" w:color="auto"/>
        <w:bottom w:val="none" w:sz="0" w:space="0" w:color="auto"/>
        <w:right w:val="none" w:sz="0" w:space="0" w:color="auto"/>
      </w:divBdr>
    </w:div>
    <w:div w:id="1207522071">
      <w:bodyDiv w:val="1"/>
      <w:marLeft w:val="0"/>
      <w:marRight w:val="0"/>
      <w:marTop w:val="0"/>
      <w:marBottom w:val="0"/>
      <w:divBdr>
        <w:top w:val="none" w:sz="0" w:space="0" w:color="auto"/>
        <w:left w:val="none" w:sz="0" w:space="0" w:color="auto"/>
        <w:bottom w:val="none" w:sz="0" w:space="0" w:color="auto"/>
        <w:right w:val="none" w:sz="0" w:space="0" w:color="auto"/>
      </w:divBdr>
    </w:div>
    <w:div w:id="1273440079">
      <w:bodyDiv w:val="1"/>
      <w:marLeft w:val="0"/>
      <w:marRight w:val="0"/>
      <w:marTop w:val="0"/>
      <w:marBottom w:val="0"/>
      <w:divBdr>
        <w:top w:val="none" w:sz="0" w:space="0" w:color="auto"/>
        <w:left w:val="none" w:sz="0" w:space="0" w:color="auto"/>
        <w:bottom w:val="none" w:sz="0" w:space="0" w:color="auto"/>
        <w:right w:val="none" w:sz="0" w:space="0" w:color="auto"/>
      </w:divBdr>
    </w:div>
    <w:div w:id="212811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A511E-7B23-4A24-BB5F-AC86FA16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3016</Words>
  <Characters>17799</Characters>
  <Application>Microsoft Office Word</Application>
  <DocSecurity>4</DocSecurity>
  <Lines>148</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Michalica</dc:creator>
  <cp:lastModifiedBy>Luboš Wejnar</cp:lastModifiedBy>
  <cp:revision>2</cp:revision>
  <cp:lastPrinted>2022-11-18T15:45:00Z</cp:lastPrinted>
  <dcterms:created xsi:type="dcterms:W3CDTF">2023-01-20T16:46:00Z</dcterms:created>
  <dcterms:modified xsi:type="dcterms:W3CDTF">2023-01-20T16:46:00Z</dcterms:modified>
</cp:coreProperties>
</file>