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F39D" w14:textId="77777777" w:rsidR="00323591" w:rsidRDefault="00323591" w:rsidP="00296D55">
      <w:pPr>
        <w:jc w:val="center"/>
        <w:rPr>
          <w:rFonts w:ascii="Arial" w:hAnsi="Arial" w:cs="Arial"/>
          <w:b/>
        </w:rPr>
      </w:pPr>
    </w:p>
    <w:p w14:paraId="48147CEB" w14:textId="77777777" w:rsidR="00323591" w:rsidRDefault="00323591" w:rsidP="00296D55">
      <w:pPr>
        <w:jc w:val="center"/>
        <w:rPr>
          <w:rFonts w:ascii="Arial" w:hAnsi="Arial" w:cs="Arial"/>
          <w:b/>
        </w:rPr>
      </w:pPr>
    </w:p>
    <w:p w14:paraId="037CAF2C" w14:textId="03329F43" w:rsidR="00296D55" w:rsidRPr="00070E0C" w:rsidRDefault="00296D55" w:rsidP="00296D55">
      <w:pPr>
        <w:jc w:val="center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SMLOUVA NA ZAJIŠTĚNÍ SLUŽEB</w:t>
      </w:r>
    </w:p>
    <w:p w14:paraId="6158D3D2" w14:textId="60E446DA" w:rsidR="00296D55" w:rsidRPr="00070E0C" w:rsidRDefault="00296D55" w:rsidP="00296D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SD/202</w:t>
      </w:r>
      <w:r w:rsidR="008D59E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7D7746">
        <w:rPr>
          <w:rFonts w:ascii="Arial" w:hAnsi="Arial" w:cs="Arial"/>
        </w:rPr>
        <w:t>0042</w:t>
      </w:r>
    </w:p>
    <w:p w14:paraId="27C2F8E8" w14:textId="77777777" w:rsidR="00296D55" w:rsidRPr="00070E0C" w:rsidRDefault="00296D55" w:rsidP="00296D55">
      <w:pPr>
        <w:jc w:val="both"/>
        <w:rPr>
          <w:rFonts w:ascii="Arial" w:hAnsi="Arial" w:cs="Arial"/>
          <w:b/>
        </w:rPr>
      </w:pPr>
    </w:p>
    <w:p w14:paraId="7DD3990B" w14:textId="77777777" w:rsidR="00296D55" w:rsidRPr="00070E0C" w:rsidRDefault="00296D55" w:rsidP="00296D55">
      <w:pPr>
        <w:jc w:val="both"/>
        <w:rPr>
          <w:rFonts w:ascii="Arial" w:hAnsi="Arial" w:cs="Arial"/>
          <w:b/>
        </w:rPr>
      </w:pPr>
    </w:p>
    <w:p w14:paraId="39A3471D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Objednatel</w:t>
      </w:r>
      <w:r w:rsidRPr="00070E0C">
        <w:rPr>
          <w:rFonts w:ascii="Arial" w:hAnsi="Arial" w:cs="Arial"/>
          <w:b/>
        </w:rPr>
        <w:tab/>
        <w:t>Dodavatel</w:t>
      </w:r>
    </w:p>
    <w:p w14:paraId="47EBF0C9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Statutární město Jablonec nad Nisou</w:t>
      </w:r>
      <w:r w:rsidRPr="00070E0C">
        <w:rPr>
          <w:rFonts w:ascii="Arial" w:hAnsi="Arial" w:cs="Arial"/>
        </w:rPr>
        <w:tab/>
        <w:t>Název firmy: Jiří Tupec</w:t>
      </w:r>
    </w:p>
    <w:p w14:paraId="41813346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Mírové náměstí 19</w:t>
      </w:r>
      <w:r w:rsidRPr="00070E0C">
        <w:rPr>
          <w:rFonts w:ascii="Arial" w:hAnsi="Arial" w:cs="Arial"/>
        </w:rPr>
        <w:tab/>
        <w:t>adresa: Na Svahu 376, Jablonec nad Nisou</w:t>
      </w:r>
    </w:p>
    <w:p w14:paraId="1498DF9F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PSČ: 466 01</w:t>
      </w:r>
      <w:r w:rsidRPr="00070E0C">
        <w:rPr>
          <w:rFonts w:ascii="Arial" w:hAnsi="Arial" w:cs="Arial"/>
        </w:rPr>
        <w:tab/>
        <w:t>PSČ: 468 01</w:t>
      </w:r>
    </w:p>
    <w:p w14:paraId="47C78C69" w14:textId="59D1BD5A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IČ: 00 262 </w:t>
      </w:r>
      <w:r w:rsidR="00323591" w:rsidRPr="00070E0C">
        <w:rPr>
          <w:rFonts w:ascii="Arial" w:hAnsi="Arial" w:cs="Arial"/>
        </w:rPr>
        <w:t xml:space="preserve">340 </w:t>
      </w:r>
      <w:r w:rsidR="00323591"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>IČ: 445 33 829</w:t>
      </w:r>
    </w:p>
    <w:p w14:paraId="4D627415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DIČ: CZ00262340                                                            kontaktní osoba: Jiří Tupec</w:t>
      </w:r>
    </w:p>
    <w:p w14:paraId="550C1E99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číslo účtu: 121451/0100</w:t>
      </w:r>
      <w:r w:rsidRPr="00070E0C">
        <w:rPr>
          <w:rFonts w:ascii="Arial" w:hAnsi="Arial" w:cs="Arial"/>
        </w:rPr>
        <w:tab/>
        <w:t xml:space="preserve">tel.: 602 168 943 </w:t>
      </w:r>
    </w:p>
    <w:p w14:paraId="4CFEACAC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bankovní ústav: KB Jablonec nad Nisou </w:t>
      </w:r>
      <w:r w:rsidRPr="00070E0C">
        <w:rPr>
          <w:rFonts w:ascii="Arial" w:hAnsi="Arial" w:cs="Arial"/>
        </w:rPr>
        <w:tab/>
        <w:t>e-mail: tupecjiri@seznam.cz</w:t>
      </w:r>
    </w:p>
    <w:p w14:paraId="61331B33" w14:textId="5AFC8531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kontaktní osoba: </w:t>
      </w:r>
      <w:r w:rsidR="008D59E8">
        <w:rPr>
          <w:rFonts w:ascii="Arial" w:hAnsi="Arial" w:cs="Arial"/>
        </w:rPr>
        <w:t>Lukáš Krámský</w:t>
      </w:r>
      <w:r w:rsidRPr="00070E0C">
        <w:rPr>
          <w:rFonts w:ascii="Arial" w:hAnsi="Arial" w:cs="Arial"/>
        </w:rPr>
        <w:tab/>
      </w:r>
    </w:p>
    <w:p w14:paraId="00A74FC5" w14:textId="378D6803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tel.: 483 357 1</w:t>
      </w:r>
      <w:r w:rsidR="008D59E8">
        <w:rPr>
          <w:rFonts w:ascii="Arial" w:hAnsi="Arial" w:cs="Arial"/>
        </w:rPr>
        <w:t>53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</w:p>
    <w:p w14:paraId="2DABDCAF" w14:textId="637616AC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e-mail: </w:t>
      </w:r>
      <w:r w:rsidR="008D59E8">
        <w:rPr>
          <w:rFonts w:ascii="Arial" w:hAnsi="Arial" w:cs="Arial"/>
        </w:rPr>
        <w:t>kramsky</w:t>
      </w:r>
      <w:r w:rsidRPr="00070E0C">
        <w:rPr>
          <w:rFonts w:ascii="Arial" w:hAnsi="Arial" w:cs="Arial"/>
        </w:rPr>
        <w:t>@mestojablonec.cz</w:t>
      </w:r>
      <w:r w:rsidRPr="00070E0C">
        <w:rPr>
          <w:rFonts w:ascii="Arial" w:hAnsi="Arial" w:cs="Arial"/>
          <w:b/>
        </w:rPr>
        <w:tab/>
      </w:r>
      <w:r w:rsidRPr="00070E0C">
        <w:rPr>
          <w:rFonts w:ascii="Arial" w:hAnsi="Arial" w:cs="Arial"/>
          <w:b/>
        </w:rPr>
        <w:tab/>
      </w:r>
    </w:p>
    <w:p w14:paraId="353DEE2F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23E7406E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799F726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I.</w:t>
      </w:r>
    </w:p>
    <w:p w14:paraId="74F47840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Předmět smlouvy</w:t>
      </w:r>
    </w:p>
    <w:p w14:paraId="61B6128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20F1B8CF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Předmětem smlouvy jsou:</w:t>
      </w:r>
    </w:p>
    <w:p w14:paraId="744BA906" w14:textId="77777777" w:rsidR="00296D55" w:rsidRPr="00070E0C" w:rsidRDefault="00296D55" w:rsidP="00296D5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deratizační práce na pozemcích ve vlastnictví statutárního města Jablonec nad Nisou, které mohou být po dohodě rozšířeny o sanaci děr způsobených potkany </w:t>
      </w:r>
    </w:p>
    <w:p w14:paraId="15A0447E" w14:textId="77777777" w:rsidR="00296D55" w:rsidRPr="00070E0C" w:rsidRDefault="00296D55" w:rsidP="00296D5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likvidace včelích rojů, vosích a sršních bání a s tím spojené sanační práce. </w:t>
      </w:r>
    </w:p>
    <w:p w14:paraId="40704C3F" w14:textId="77777777" w:rsidR="00296D55" w:rsidRPr="00070E0C" w:rsidRDefault="00296D55" w:rsidP="00296D55">
      <w:pPr>
        <w:ind w:left="720"/>
        <w:jc w:val="both"/>
        <w:rPr>
          <w:rFonts w:ascii="Arial" w:hAnsi="Arial" w:cs="Arial"/>
        </w:rPr>
      </w:pPr>
    </w:p>
    <w:p w14:paraId="2F29E8C0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Shora uvedené činnosti budou provedeny dle aktuálního stavu populace potkanů a výskytu rojů a bání na základě požadavků odboru technického, odd. správy veřejné zeleně, Magistrátu města Jablonec nad Nisou. </w:t>
      </w:r>
      <w:r>
        <w:rPr>
          <w:rFonts w:ascii="Arial" w:hAnsi="Arial" w:cs="Arial"/>
        </w:rPr>
        <w:t>Obdrží-</w:t>
      </w:r>
      <w:r w:rsidRPr="00070E0C">
        <w:rPr>
          <w:rFonts w:ascii="Arial" w:hAnsi="Arial" w:cs="Arial"/>
        </w:rPr>
        <w:t>li dodavatel podnět ze strany občanů, případně osobně zjistí výskyt výše uvedených potkanů či hmyzu, bude sanaci předem konzultovat s pracovníkem oddělení správy veřejné zeleně a realizace bude následně potvrzena prostřednictvím emailu.</w:t>
      </w:r>
    </w:p>
    <w:p w14:paraId="75D2DBBF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54531F6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II.</w:t>
      </w:r>
    </w:p>
    <w:p w14:paraId="3A9A82B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Termín plnění</w:t>
      </w:r>
    </w:p>
    <w:p w14:paraId="54953983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7BCC35AC" w14:textId="2AC3EA9C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budou prováděny v termínu od data nabytí účinnosti této smlouvy do 31. 12. 202</w:t>
      </w:r>
      <w:r w:rsidR="008D59E8">
        <w:rPr>
          <w:rFonts w:ascii="Arial" w:hAnsi="Arial" w:cs="Arial"/>
        </w:rPr>
        <w:t>3</w:t>
      </w:r>
      <w:r w:rsidRPr="00070E0C">
        <w:rPr>
          <w:rFonts w:ascii="Arial" w:hAnsi="Arial" w:cs="Arial"/>
          <w:b/>
        </w:rPr>
        <w:t>.</w:t>
      </w:r>
    </w:p>
    <w:p w14:paraId="6433F494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Dodavatel provede deratizaci či sanaci hmyzu nejpozději do 3 dnů od data, kdy byl ze strany objednatele nahlášen požadavek na realizaci uvedených prací. V případě, že dodavatel nebude schopen z objektivních důvodů dodržet uvedenou podmínku, je povinen neprodleně objednatele informovat.</w:t>
      </w:r>
    </w:p>
    <w:p w14:paraId="383ABD97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Opakované prodlení v realizaci předmětu této smlouvy bez řádného zdůvodnění je považováno za podstatné porušení smluvního vztahu, objednatel si v tomto případě vyhrazuje právo odstoupit od smlouvy.</w:t>
      </w:r>
    </w:p>
    <w:p w14:paraId="40880BF1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3E3EFE5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III.</w:t>
      </w:r>
    </w:p>
    <w:p w14:paraId="11AFDE4B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Cena a platební podmínky</w:t>
      </w:r>
    </w:p>
    <w:p w14:paraId="22EFADCD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5FEB610B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jedenkrát měsíčně.</w:t>
      </w:r>
    </w:p>
    <w:p w14:paraId="63F6DF73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V ceně za poskytnutou službu je zahrnuta hodinová sazba pracovníka deratizační firmy, doprava a použité sanační prostředky. Ve faktuře bude dodavatel uvádět konkrétní termíny provedené deratizace ve vztahu k lokalitě a zpřesnění lokality (např. ul. Květinová u stanoviště kontejnerů, ul. Lužická u dětského hřiště apod.).</w:t>
      </w:r>
    </w:p>
    <w:p w14:paraId="10E733AB" w14:textId="7927E3B0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Dodavatel je oprávněn fakturovat provedené práce v maximální výši </w:t>
      </w:r>
      <w:r w:rsidR="008D59E8">
        <w:rPr>
          <w:rFonts w:ascii="Arial" w:hAnsi="Arial" w:cs="Arial"/>
        </w:rPr>
        <w:t>2</w:t>
      </w:r>
      <w:r w:rsidR="00622504">
        <w:rPr>
          <w:rFonts w:ascii="Arial" w:hAnsi="Arial" w:cs="Arial"/>
        </w:rPr>
        <w:t>50</w:t>
      </w:r>
      <w:r w:rsidRPr="00070E0C">
        <w:rPr>
          <w:rFonts w:ascii="Arial" w:hAnsi="Arial" w:cs="Arial"/>
        </w:rPr>
        <w:t> 000,- Kč za sjednané období. Dodavatel není plátcem DPH.</w:t>
      </w:r>
    </w:p>
    <w:p w14:paraId="7376ADE5" w14:textId="51957539" w:rsidR="00296D55" w:rsidRDefault="00296D55" w:rsidP="00296D55">
      <w:pPr>
        <w:jc w:val="both"/>
        <w:rPr>
          <w:rFonts w:ascii="Arial" w:hAnsi="Arial" w:cs="Arial"/>
        </w:rPr>
      </w:pPr>
    </w:p>
    <w:p w14:paraId="6DBEE0F9" w14:textId="4EC9A56B" w:rsidR="00323591" w:rsidRDefault="00323591" w:rsidP="00296D55">
      <w:pPr>
        <w:jc w:val="both"/>
        <w:rPr>
          <w:rFonts w:ascii="Arial" w:hAnsi="Arial" w:cs="Arial"/>
        </w:rPr>
      </w:pPr>
    </w:p>
    <w:p w14:paraId="02644105" w14:textId="77777777" w:rsidR="00323591" w:rsidRPr="00070E0C" w:rsidRDefault="00323591" w:rsidP="00296D55">
      <w:pPr>
        <w:jc w:val="both"/>
        <w:rPr>
          <w:rFonts w:ascii="Arial" w:hAnsi="Arial" w:cs="Arial"/>
        </w:rPr>
      </w:pPr>
    </w:p>
    <w:p w14:paraId="5BA992A9" w14:textId="77777777" w:rsidR="00323591" w:rsidRDefault="00323591" w:rsidP="00296D55">
      <w:pPr>
        <w:jc w:val="both"/>
        <w:rPr>
          <w:rFonts w:ascii="Arial" w:hAnsi="Arial" w:cs="Arial"/>
        </w:rPr>
      </w:pPr>
    </w:p>
    <w:p w14:paraId="7C0CF224" w14:textId="77777777" w:rsidR="008D59E8" w:rsidRDefault="008D59E8" w:rsidP="00296D55">
      <w:pPr>
        <w:jc w:val="both"/>
        <w:rPr>
          <w:rFonts w:ascii="Arial" w:hAnsi="Arial" w:cs="Arial"/>
        </w:rPr>
      </w:pPr>
    </w:p>
    <w:p w14:paraId="58BDC782" w14:textId="47680176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lastRenderedPageBreak/>
        <w:t>Fakturační podmínky:</w:t>
      </w:r>
    </w:p>
    <w:p w14:paraId="039BAD7B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065B06B4" w14:textId="3F6A8865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Při </w:t>
      </w:r>
      <w:r w:rsidR="00323591" w:rsidRPr="00070E0C">
        <w:rPr>
          <w:rFonts w:ascii="Arial" w:hAnsi="Arial" w:cs="Arial"/>
        </w:rPr>
        <w:t>14denní</w:t>
      </w:r>
      <w:r w:rsidRPr="00070E0C">
        <w:rPr>
          <w:rFonts w:ascii="Arial" w:hAnsi="Arial" w:cs="Arial"/>
        </w:rPr>
        <w:t xml:space="preserve"> splatnosti, (tj. minimální splatnost faktury), musí být faktura doručena na podatelnu MMJN nejpozději do 3 dnů od data vystavení. </w:t>
      </w:r>
    </w:p>
    <w:p w14:paraId="6D1CD1A6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Při delší splatnosti musí být faktura doručena nejpozději do 14 dnů před lhůtou splatnosti.</w:t>
      </w:r>
    </w:p>
    <w:p w14:paraId="05A3B83B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Na faktuře je nutné uvést číslo smlouvy a jméno kontaktní osoby objednatele.</w:t>
      </w:r>
    </w:p>
    <w:p w14:paraId="74DF6AB3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je možné fakturovat až po jejich fyzickém předání a převzetí.</w:t>
      </w:r>
    </w:p>
    <w:p w14:paraId="3A0D48DE" w14:textId="77777777" w:rsidR="00296D55" w:rsidRPr="00070E0C" w:rsidRDefault="00296D55" w:rsidP="00296D55">
      <w:pPr>
        <w:ind w:left="284" w:hanging="284"/>
        <w:jc w:val="both"/>
        <w:rPr>
          <w:rFonts w:ascii="Arial" w:hAnsi="Arial" w:cs="Arial"/>
        </w:rPr>
      </w:pPr>
    </w:p>
    <w:p w14:paraId="2AB13F98" w14:textId="77777777" w:rsidR="00296D55" w:rsidRPr="00070E0C" w:rsidRDefault="00296D55" w:rsidP="00296D55">
      <w:pPr>
        <w:ind w:left="284" w:hanging="284"/>
        <w:jc w:val="both"/>
        <w:rPr>
          <w:rFonts w:ascii="Arial" w:hAnsi="Arial" w:cs="Arial"/>
        </w:rPr>
      </w:pPr>
    </w:p>
    <w:p w14:paraId="6CE186FA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IV.</w:t>
      </w:r>
    </w:p>
    <w:p w14:paraId="23042014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Záruční doba</w:t>
      </w:r>
    </w:p>
    <w:p w14:paraId="704F7176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2C09FAC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Dle platných právních předpisů, zejména zák. č. 89/2012 Sb., občanský zákoník</w:t>
      </w:r>
    </w:p>
    <w:p w14:paraId="22BA613A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6330BC72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5FBA3B1A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V.</w:t>
      </w:r>
    </w:p>
    <w:p w14:paraId="067A3E8C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Závěrečná ustanovení</w:t>
      </w:r>
    </w:p>
    <w:p w14:paraId="1ABE3C21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0F158B78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1) Vztahy dle této smlouvy se řídí zák. č. 89/2012 Sb., občanský zákoník.</w:t>
      </w:r>
    </w:p>
    <w:p w14:paraId="4894270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76AA065D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2) Tuto smlouvu lze měnit či doplňovat pouze písemnými dodatky podepsanými oběma smluvními stranami.</w:t>
      </w:r>
    </w:p>
    <w:p w14:paraId="73C32148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1FE0BEF8" w14:textId="77777777" w:rsidR="00296D55" w:rsidRPr="00070E0C" w:rsidRDefault="00296D55" w:rsidP="00296D55">
      <w:pPr>
        <w:pStyle w:val="standard"/>
        <w:widowControl w:val="0"/>
        <w:tabs>
          <w:tab w:val="left" w:pos="567"/>
        </w:tabs>
        <w:suppressAutoHyphens w:val="0"/>
        <w:autoSpaceDE w:val="0"/>
        <w:spacing w:before="0" w:line="240" w:lineRule="auto"/>
        <w:rPr>
          <w:rFonts w:ascii="Arial" w:hAnsi="Arial" w:cs="Arial"/>
          <w:sz w:val="20"/>
        </w:rPr>
      </w:pPr>
      <w:r w:rsidRPr="00070E0C">
        <w:rPr>
          <w:rFonts w:ascii="Arial" w:hAnsi="Arial" w:cs="Arial"/>
          <w:sz w:val="20"/>
        </w:rPr>
        <w:t>3) Tato smlouva bude uveřejněna v souladu se zák. č. 340/2015 Sb., o registru smluv.  Smlouva se stává platnou datem podpisu oběma smluvními stranami, případně pozdějším datem podpisu jedné ze smluvních stran, a účinnou dnem zveřejnění v registru smluv.</w:t>
      </w:r>
    </w:p>
    <w:p w14:paraId="0C0AF4A8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1B588C3A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4) Obě smluvní strany prohlašují, že skutečnosti uvedené v této smlouvě nejsou obchodním tajemstvím a lze je zveřejnit stanoveným způsobem bez omezení či zvláštních podmínek.</w:t>
      </w:r>
    </w:p>
    <w:p w14:paraId="2F085394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6D7B2BAE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</w:t>
      </w:r>
    </w:p>
    <w:p w14:paraId="2947A70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CDF71EA" w14:textId="56739594" w:rsidR="00296D55" w:rsidRPr="00070E0C" w:rsidRDefault="00296D55" w:rsidP="00296D5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0C19D9">
        <w:rPr>
          <w:rFonts w:ascii="Arial" w:hAnsi="Arial" w:cs="Arial"/>
          <w:iCs/>
        </w:rPr>
        <w:t>19.1.2023</w:t>
      </w:r>
      <w:r w:rsidR="00323591">
        <w:rPr>
          <w:rFonts w:ascii="Arial" w:hAnsi="Arial" w:cs="Arial"/>
          <w:iCs/>
        </w:rPr>
        <w:tab/>
      </w:r>
      <w:r w:rsidR="00323591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 xml:space="preserve">                          </w:t>
      </w:r>
      <w:r>
        <w:rPr>
          <w:rFonts w:ascii="Arial" w:hAnsi="Arial" w:cs="Arial"/>
          <w:iCs/>
        </w:rPr>
        <w:t xml:space="preserve">V </w:t>
      </w:r>
      <w:r w:rsidRPr="00070E0C">
        <w:rPr>
          <w:rFonts w:ascii="Arial" w:hAnsi="Arial" w:cs="Arial"/>
          <w:iCs/>
        </w:rPr>
        <w:t>Jablonci nad Nisou dne:</w:t>
      </w:r>
      <w:r w:rsidR="000C19D9">
        <w:rPr>
          <w:rFonts w:ascii="Arial" w:hAnsi="Arial" w:cs="Arial"/>
          <w:iCs/>
        </w:rPr>
        <w:t xml:space="preserve"> 19.1.2023</w:t>
      </w:r>
      <w:r w:rsidRPr="00070E0C">
        <w:rPr>
          <w:rFonts w:ascii="Arial" w:hAnsi="Arial" w:cs="Arial"/>
          <w:iCs/>
        </w:rPr>
        <w:t xml:space="preserve"> </w:t>
      </w:r>
    </w:p>
    <w:p w14:paraId="6321E497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</w:p>
    <w:p w14:paraId="264B52BE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</w:p>
    <w:p w14:paraId="32B20D5A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</w:p>
    <w:p w14:paraId="3EA638E1" w14:textId="77777777" w:rsidR="00323591" w:rsidRDefault="00323591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64DAED8" w14:textId="77777777" w:rsidR="00323591" w:rsidRDefault="00323591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3B716BA" w14:textId="09E0F618" w:rsidR="00296D55" w:rsidRPr="00070E0C" w:rsidRDefault="00296D55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070E0C">
        <w:rPr>
          <w:rFonts w:ascii="Arial" w:hAnsi="Arial" w:cs="Arial"/>
          <w:i/>
          <w:iCs/>
        </w:rPr>
        <w:tab/>
      </w:r>
    </w:p>
    <w:p w14:paraId="51EFC006" w14:textId="77777777" w:rsidR="00296D55" w:rsidRPr="00070E0C" w:rsidRDefault="00296D55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5A69A17" w14:textId="77777777" w:rsidR="00296D55" w:rsidRPr="00070E0C" w:rsidRDefault="00296D55" w:rsidP="00296D55">
      <w:pPr>
        <w:tabs>
          <w:tab w:val="center" w:pos="6804"/>
        </w:tabs>
        <w:jc w:val="both"/>
      </w:pPr>
      <w:r w:rsidRPr="00070E0C">
        <w:rPr>
          <w:rFonts w:ascii="Arial" w:hAnsi="Arial" w:cs="Arial"/>
          <w:i/>
          <w:iCs/>
        </w:rPr>
        <w:t xml:space="preserve">…………………………….…         </w:t>
      </w:r>
      <w:r w:rsidRPr="00070E0C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57802392" w14:textId="56F8FAE3" w:rsidR="009F1C61" w:rsidRDefault="00296D55" w:rsidP="00296D55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  </w:t>
      </w:r>
      <w:r w:rsidR="009F1C61">
        <w:rPr>
          <w:rFonts w:ascii="Arial" w:hAnsi="Arial" w:cs="Arial"/>
        </w:rPr>
        <w:t xml:space="preserve"> </w:t>
      </w:r>
      <w:r w:rsidR="008D59E8">
        <w:rPr>
          <w:rFonts w:ascii="Arial" w:hAnsi="Arial" w:cs="Arial"/>
        </w:rPr>
        <w:t>Ing</w:t>
      </w:r>
      <w:r w:rsidR="00323591" w:rsidRPr="00436E2F">
        <w:rPr>
          <w:rFonts w:ascii="Arial" w:hAnsi="Arial" w:cs="Arial"/>
          <w:iCs/>
        </w:rPr>
        <w:t xml:space="preserve">. </w:t>
      </w:r>
      <w:r w:rsidR="008D59E8">
        <w:rPr>
          <w:rFonts w:ascii="Arial" w:hAnsi="Arial" w:cs="Arial"/>
          <w:iCs/>
        </w:rPr>
        <w:t>Štěpánka Gaislerová</w:t>
      </w:r>
      <w:r w:rsidRPr="00070E0C">
        <w:rPr>
          <w:rFonts w:ascii="Arial" w:hAnsi="Arial" w:cs="Arial"/>
        </w:rPr>
        <w:tab/>
      </w:r>
      <w:r w:rsidR="008D59E8">
        <w:rPr>
          <w:rFonts w:ascii="Arial" w:hAnsi="Arial" w:cs="Arial"/>
        </w:rPr>
        <w:t xml:space="preserve">                       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  <w:i/>
        </w:rPr>
        <w:t xml:space="preserve">                    </w:t>
      </w:r>
      <w:r w:rsidRPr="00070E0C">
        <w:rPr>
          <w:rFonts w:ascii="Arial" w:hAnsi="Arial" w:cs="Arial"/>
        </w:rPr>
        <w:t xml:space="preserve">Jiří Tupec                        </w:t>
      </w:r>
    </w:p>
    <w:p w14:paraId="02BCAF34" w14:textId="77777777" w:rsidR="008D59E8" w:rsidRDefault="00296D55" w:rsidP="008D59E8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vedoucí odboru </w:t>
      </w:r>
      <w:r w:rsidR="008D59E8">
        <w:rPr>
          <w:rFonts w:ascii="Arial" w:hAnsi="Arial" w:cs="Arial"/>
        </w:rPr>
        <w:t>městské ekologie</w:t>
      </w:r>
    </w:p>
    <w:p w14:paraId="03C74937" w14:textId="38A3E609" w:rsidR="00323591" w:rsidRPr="00436E2F" w:rsidRDefault="00323591" w:rsidP="008D59E8">
      <w:pPr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jako správce rozpočtu</w:t>
      </w:r>
    </w:p>
    <w:p w14:paraId="6109223F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3673C6F8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ab/>
      </w:r>
    </w:p>
    <w:p w14:paraId="7B4518A0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24CEB6D3" w14:textId="1034D601" w:rsidR="00347543" w:rsidRDefault="00347543" w:rsidP="00347543">
      <w:pPr>
        <w:jc w:val="both"/>
        <w:rPr>
          <w:rFonts w:ascii="Arial" w:hAnsi="Arial" w:cs="Arial"/>
          <w:iCs/>
        </w:rPr>
      </w:pPr>
    </w:p>
    <w:p w14:paraId="29488A81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5EF64623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28ED8D4D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3C527B9E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…………………………….…                                                              </w:t>
      </w:r>
    </w:p>
    <w:p w14:paraId="435D4287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Mgr. Barbora Šnytrová </w:t>
      </w:r>
    </w:p>
    <w:p w14:paraId="6BCDFE9F" w14:textId="14D34B64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pověřená vedením oddělení </w:t>
      </w:r>
      <w:r w:rsidR="008D59E8">
        <w:rPr>
          <w:rFonts w:ascii="Arial" w:hAnsi="Arial" w:cs="Arial"/>
          <w:iCs/>
        </w:rPr>
        <w:t>cirkulární ekonomiky</w:t>
      </w:r>
    </w:p>
    <w:p w14:paraId="58AE01D6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 jako příkazce operace</w:t>
      </w:r>
      <w:r w:rsidRPr="00436E2F">
        <w:rPr>
          <w:rFonts w:ascii="Arial" w:hAnsi="Arial" w:cs="Arial"/>
          <w:iCs/>
        </w:rPr>
        <w:tab/>
      </w:r>
    </w:p>
    <w:p w14:paraId="2689541F" w14:textId="77777777" w:rsidR="00347543" w:rsidRDefault="00347543" w:rsidP="00347543">
      <w:pPr>
        <w:jc w:val="both"/>
        <w:rPr>
          <w:rFonts w:ascii="Arial" w:hAnsi="Arial" w:cs="Arial"/>
          <w:sz w:val="22"/>
          <w:szCs w:val="22"/>
        </w:rPr>
      </w:pPr>
      <w:r w:rsidRPr="00436E2F">
        <w:rPr>
          <w:rFonts w:ascii="Arial" w:hAnsi="Arial" w:cs="Arial"/>
          <w:iCs/>
        </w:rPr>
        <w:t xml:space="preserve">  </w:t>
      </w:r>
      <w:r w:rsidRPr="00436E2F">
        <w:rPr>
          <w:rFonts w:ascii="Arial" w:hAnsi="Arial" w:cs="Arial"/>
          <w:iCs/>
        </w:rPr>
        <w:tab/>
      </w:r>
    </w:p>
    <w:p w14:paraId="540E8BA8" w14:textId="3215B3A6" w:rsidR="0022634C" w:rsidRDefault="0022634C">
      <w:pPr>
        <w:rPr>
          <w:rFonts w:ascii="Arial" w:hAnsi="Arial" w:cs="Arial"/>
          <w:sz w:val="22"/>
          <w:szCs w:val="22"/>
        </w:rPr>
      </w:pPr>
    </w:p>
    <w:p w14:paraId="581FC506" w14:textId="7071915C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3C1DD8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F383" w14:textId="77777777" w:rsidR="00DF5E57" w:rsidRDefault="00DF5E57">
      <w:r>
        <w:separator/>
      </w:r>
    </w:p>
  </w:endnote>
  <w:endnote w:type="continuationSeparator" w:id="0">
    <w:p w14:paraId="6FF81DEF" w14:textId="77777777" w:rsidR="00DF5E57" w:rsidRDefault="00D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FE43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6E1320F6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6EE4684A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4B81C084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  <w:p w14:paraId="3B682C37" w14:textId="4744EA4A" w:rsidR="00191511" w:rsidRPr="007D7746" w:rsidRDefault="00191511" w:rsidP="007D7746">
    <w:pPr>
      <w:pStyle w:val="Zpa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43ED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3D7AC832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2A5EEBA0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16821B37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  <w:p w14:paraId="2F6E32BF" w14:textId="438017D5" w:rsidR="00191511" w:rsidRPr="00992ABF" w:rsidRDefault="00191511" w:rsidP="00992ABF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50C2" w14:textId="77777777" w:rsidR="00DF5E57" w:rsidRDefault="00DF5E57">
      <w:r>
        <w:separator/>
      </w:r>
    </w:p>
  </w:footnote>
  <w:footnote w:type="continuationSeparator" w:id="0">
    <w:p w14:paraId="2228F45B" w14:textId="77777777" w:rsidR="00DF5E57" w:rsidRDefault="00DF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3825E299" w:rsidR="00191511" w:rsidRPr="009C1BB8" w:rsidRDefault="008D59E8" w:rsidP="009C1BB8">
    <w:pPr>
      <w:pStyle w:val="Zhlav"/>
    </w:pPr>
    <w:r>
      <w:rPr>
        <w:rFonts w:ascii="Arial" w:hAnsi="Arial" w:cs="Arial"/>
        <w:noProof/>
      </w:rPr>
      <w:drawing>
        <wp:inline distT="0" distB="0" distL="0" distR="0" wp14:anchorId="2072E10C" wp14:editId="72305E8D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220"/>
    <w:multiLevelType w:val="hybridMultilevel"/>
    <w:tmpl w:val="CAAEF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E0E53"/>
    <w:multiLevelType w:val="hybridMultilevel"/>
    <w:tmpl w:val="746E2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0766">
    <w:abstractNumId w:val="3"/>
  </w:num>
  <w:num w:numId="2" w16cid:durableId="755328860">
    <w:abstractNumId w:val="5"/>
  </w:num>
  <w:num w:numId="3" w16cid:durableId="2021352066">
    <w:abstractNumId w:val="1"/>
  </w:num>
  <w:num w:numId="4" w16cid:durableId="629553363">
    <w:abstractNumId w:val="0"/>
  </w:num>
  <w:num w:numId="5" w16cid:durableId="2121145326">
    <w:abstractNumId w:val="4"/>
  </w:num>
  <w:num w:numId="6" w16cid:durableId="97471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3054C"/>
    <w:rsid w:val="0005756B"/>
    <w:rsid w:val="000603FD"/>
    <w:rsid w:val="000C0D66"/>
    <w:rsid w:val="000C19D9"/>
    <w:rsid w:val="000C7729"/>
    <w:rsid w:val="00191511"/>
    <w:rsid w:val="001B6AD6"/>
    <w:rsid w:val="001C01CC"/>
    <w:rsid w:val="0022634C"/>
    <w:rsid w:val="00243B17"/>
    <w:rsid w:val="0026321E"/>
    <w:rsid w:val="00290E34"/>
    <w:rsid w:val="00296D55"/>
    <w:rsid w:val="00323591"/>
    <w:rsid w:val="00347543"/>
    <w:rsid w:val="00347609"/>
    <w:rsid w:val="003C1DD8"/>
    <w:rsid w:val="003C27A8"/>
    <w:rsid w:val="003C5736"/>
    <w:rsid w:val="00442A8F"/>
    <w:rsid w:val="00445C1C"/>
    <w:rsid w:val="004479EC"/>
    <w:rsid w:val="00463A42"/>
    <w:rsid w:val="00474C36"/>
    <w:rsid w:val="00483DE5"/>
    <w:rsid w:val="0050352F"/>
    <w:rsid w:val="005331E7"/>
    <w:rsid w:val="005333D8"/>
    <w:rsid w:val="00566919"/>
    <w:rsid w:val="005677C6"/>
    <w:rsid w:val="00585589"/>
    <w:rsid w:val="005A56F7"/>
    <w:rsid w:val="005D31AC"/>
    <w:rsid w:val="005E0CE9"/>
    <w:rsid w:val="00617416"/>
    <w:rsid w:val="00622504"/>
    <w:rsid w:val="00635156"/>
    <w:rsid w:val="00660DD7"/>
    <w:rsid w:val="006973E6"/>
    <w:rsid w:val="006F51FA"/>
    <w:rsid w:val="0071466B"/>
    <w:rsid w:val="007175DE"/>
    <w:rsid w:val="007B4D95"/>
    <w:rsid w:val="007D5D98"/>
    <w:rsid w:val="007D7746"/>
    <w:rsid w:val="00856C8D"/>
    <w:rsid w:val="008B2CA4"/>
    <w:rsid w:val="008D59E8"/>
    <w:rsid w:val="00926F6A"/>
    <w:rsid w:val="009373E9"/>
    <w:rsid w:val="0094045D"/>
    <w:rsid w:val="0094326B"/>
    <w:rsid w:val="0096389A"/>
    <w:rsid w:val="00992ABF"/>
    <w:rsid w:val="009B3B5F"/>
    <w:rsid w:val="009B76AC"/>
    <w:rsid w:val="009C1BB8"/>
    <w:rsid w:val="009C4E84"/>
    <w:rsid w:val="009E23BF"/>
    <w:rsid w:val="009F1C61"/>
    <w:rsid w:val="009F7BDC"/>
    <w:rsid w:val="00A368BB"/>
    <w:rsid w:val="00AC5AC5"/>
    <w:rsid w:val="00B23A79"/>
    <w:rsid w:val="00B46345"/>
    <w:rsid w:val="00BA490E"/>
    <w:rsid w:val="00C07038"/>
    <w:rsid w:val="00C11577"/>
    <w:rsid w:val="00C5080C"/>
    <w:rsid w:val="00C65B30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DF5E57"/>
    <w:rsid w:val="00E52826"/>
    <w:rsid w:val="00E64235"/>
    <w:rsid w:val="00EC7B4F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link w:val="ZpatChar"/>
    <w:uiPriority w:val="99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347543"/>
    <w:pPr>
      <w:ind w:left="720"/>
      <w:contextualSpacing/>
    </w:pPr>
  </w:style>
  <w:style w:type="paragraph" w:customStyle="1" w:styleId="standard">
    <w:name w:val="standard"/>
    <w:basedOn w:val="Normln"/>
    <w:rsid w:val="00347543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customStyle="1" w:styleId="ZpatChar">
    <w:name w:val="Zápatí Char"/>
    <w:basedOn w:val="Standardnpsmoodstavce"/>
    <w:link w:val="Zpat0"/>
    <w:uiPriority w:val="99"/>
    <w:rsid w:val="008D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A352D5-7120-43C5-A6BB-DBC2653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525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Krámský, Lukáš</cp:lastModifiedBy>
  <cp:revision>6</cp:revision>
  <cp:lastPrinted>2023-01-18T08:30:00Z</cp:lastPrinted>
  <dcterms:created xsi:type="dcterms:W3CDTF">2023-01-18T07:16:00Z</dcterms:created>
  <dcterms:modified xsi:type="dcterms:W3CDTF">2023-01-19T09:28:00Z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