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495F" w14:textId="77777777" w:rsidR="002A7295" w:rsidRPr="00831ABD" w:rsidRDefault="002A7295" w:rsidP="002A7295">
      <w:pPr>
        <w:spacing w:line="240" w:lineRule="auto"/>
        <w:jc w:val="center"/>
        <w:rPr>
          <w:b/>
          <w:color w:val="000000"/>
          <w:sz w:val="32"/>
          <w:szCs w:val="32"/>
        </w:rPr>
      </w:pPr>
      <w:r w:rsidRPr="00831ABD">
        <w:rPr>
          <w:b/>
          <w:color w:val="000000"/>
          <w:sz w:val="32"/>
          <w:szCs w:val="32"/>
        </w:rPr>
        <w:t>Smlouva o</w:t>
      </w:r>
      <w:r w:rsidR="00752F9C" w:rsidRPr="00831ABD">
        <w:rPr>
          <w:b/>
          <w:color w:val="000000"/>
          <w:sz w:val="32"/>
          <w:szCs w:val="32"/>
        </w:rPr>
        <w:t xml:space="preserve"> reklamě </w:t>
      </w:r>
    </w:p>
    <w:p w14:paraId="15AE83C0" w14:textId="77777777" w:rsidR="002A7295" w:rsidRDefault="00527146" w:rsidP="00527146">
      <w:pPr>
        <w:spacing w:line="240" w:lineRule="auto"/>
        <w:jc w:val="center"/>
        <w:rPr>
          <w:color w:val="000000"/>
        </w:rPr>
      </w:pPr>
      <w:r w:rsidRPr="00831ABD">
        <w:rPr>
          <w:color w:val="000000"/>
        </w:rPr>
        <w:t>k</w:t>
      </w:r>
      <w:r w:rsidR="002A7295" w:rsidRPr="00831ABD">
        <w:rPr>
          <w:color w:val="000000"/>
        </w:rPr>
        <w:t>terou mezi sebou uzavírají níže uvedeného dne, měsíce a roku</w:t>
      </w:r>
    </w:p>
    <w:p w14:paraId="6301261A" w14:textId="77777777" w:rsidR="00FF4B8B" w:rsidRPr="00831ABD" w:rsidRDefault="00FF4B8B" w:rsidP="00527146">
      <w:pPr>
        <w:spacing w:line="240" w:lineRule="auto"/>
        <w:jc w:val="center"/>
        <w:rPr>
          <w:color w:val="000000"/>
        </w:rPr>
      </w:pPr>
    </w:p>
    <w:p w14:paraId="3E1FACFB" w14:textId="77777777" w:rsidR="005A1271" w:rsidRPr="00831ABD" w:rsidRDefault="002A7295" w:rsidP="00752F9C">
      <w:pPr>
        <w:pStyle w:val="Stednmka1zvraznn21"/>
        <w:numPr>
          <w:ilvl w:val="0"/>
          <w:numId w:val="8"/>
        </w:numPr>
        <w:spacing w:after="0"/>
        <w:rPr>
          <w:color w:val="000000"/>
        </w:rPr>
      </w:pPr>
      <w:r w:rsidRPr="00831ABD">
        <w:rPr>
          <w:color w:val="000000"/>
        </w:rPr>
        <w:t>Objednatel:</w:t>
      </w:r>
      <w:r w:rsidR="00EE3641" w:rsidRPr="00831ABD">
        <w:rPr>
          <w:color w:val="000000"/>
        </w:rPr>
        <w:t xml:space="preserve">  </w:t>
      </w:r>
    </w:p>
    <w:p w14:paraId="603BE47C" w14:textId="77777777" w:rsidR="00540991" w:rsidRPr="00831ABD" w:rsidRDefault="00540991" w:rsidP="00540991">
      <w:pPr>
        <w:spacing w:after="0" w:line="240" w:lineRule="auto"/>
        <w:ind w:left="720"/>
        <w:jc w:val="both"/>
        <w:rPr>
          <w:rFonts w:cs="Arial"/>
          <w:b/>
          <w:color w:val="000000"/>
          <w:sz w:val="24"/>
          <w:szCs w:val="24"/>
        </w:rPr>
      </w:pPr>
      <w:r w:rsidRPr="00831ABD">
        <w:rPr>
          <w:rFonts w:cs="Arial"/>
          <w:b/>
          <w:color w:val="000000"/>
          <w:sz w:val="24"/>
          <w:szCs w:val="24"/>
        </w:rPr>
        <w:t>RBP, zdravotní pojišťovna</w:t>
      </w:r>
    </w:p>
    <w:p w14:paraId="74B957F0" w14:textId="77777777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Fonts w:cs="Arial"/>
          <w:color w:val="000000"/>
        </w:rPr>
        <w:t>se sídlem:</w:t>
      </w:r>
      <w:r w:rsidRPr="00831ABD">
        <w:rPr>
          <w:rFonts w:cs="Arial"/>
          <w:color w:val="000000"/>
        </w:rPr>
        <w:tab/>
      </w:r>
      <w:r w:rsidRPr="00831ABD">
        <w:rPr>
          <w:rFonts w:cs="Arial"/>
          <w:color w:val="000000"/>
        </w:rPr>
        <w:tab/>
        <w:t>Michálkovická 967/108, Slezská Ostrava, 710 00 Ostrava</w:t>
      </w:r>
    </w:p>
    <w:p w14:paraId="056F8BCD" w14:textId="77777777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 xml:space="preserve">IČO: </w:t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Fonts w:cs="Arial"/>
          <w:color w:val="000000"/>
        </w:rPr>
        <w:t>476</w:t>
      </w:r>
      <w:r w:rsidR="00FF402F" w:rsidRPr="00831ABD">
        <w:rPr>
          <w:rFonts w:cs="Arial"/>
          <w:color w:val="000000"/>
        </w:rPr>
        <w:t xml:space="preserve"> </w:t>
      </w:r>
      <w:r w:rsidRPr="00831ABD">
        <w:rPr>
          <w:rFonts w:cs="Arial"/>
          <w:color w:val="000000"/>
        </w:rPr>
        <w:t>73</w:t>
      </w:r>
      <w:r w:rsidR="00FF402F" w:rsidRPr="00831ABD">
        <w:rPr>
          <w:rFonts w:cs="Arial"/>
          <w:color w:val="000000"/>
        </w:rPr>
        <w:t xml:space="preserve"> </w:t>
      </w:r>
      <w:r w:rsidRPr="00831ABD">
        <w:rPr>
          <w:rFonts w:cs="Arial"/>
          <w:color w:val="000000"/>
        </w:rPr>
        <w:t>036</w:t>
      </w:r>
    </w:p>
    <w:p w14:paraId="2352E375" w14:textId="77777777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 xml:space="preserve">DIČ: </w:t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  <w:t>CZ</w:t>
      </w:r>
      <w:r w:rsidRPr="00831ABD">
        <w:rPr>
          <w:rFonts w:cs="Arial"/>
          <w:color w:val="000000"/>
        </w:rPr>
        <w:t>47673036</w:t>
      </w:r>
      <w:r w:rsidRPr="00831ABD">
        <w:rPr>
          <w:rStyle w:val="platne1"/>
          <w:rFonts w:cs="Arial"/>
          <w:color w:val="000000"/>
        </w:rPr>
        <w:t>, není plátce DPH</w:t>
      </w:r>
    </w:p>
    <w:p w14:paraId="3DECCAE2" w14:textId="77777777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 xml:space="preserve">zapsaná v obchodním rejstříku vedeném Krajským soudem v </w:t>
      </w:r>
      <w:r w:rsidRPr="00831ABD">
        <w:rPr>
          <w:rFonts w:cs="Arial"/>
          <w:color w:val="000000"/>
        </w:rPr>
        <w:t>Ostravě, oddíl AXIV, vložka 554</w:t>
      </w:r>
    </w:p>
    <w:p w14:paraId="40300F9A" w14:textId="77777777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>jednající:</w:t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Fonts w:cs="Arial"/>
          <w:color w:val="000000"/>
        </w:rPr>
        <w:t>Ing. Antonínem Klimšou, MBA, výkonným ředitelem</w:t>
      </w:r>
    </w:p>
    <w:p w14:paraId="0ED35613" w14:textId="2A27E5FE" w:rsidR="00540991" w:rsidRPr="00831ABD" w:rsidRDefault="00540991" w:rsidP="00540991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>bankovní spojení:</w:t>
      </w:r>
      <w:r w:rsidRPr="00831ABD">
        <w:rPr>
          <w:rStyle w:val="platne1"/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  <w:r w:rsidRPr="00831ABD">
        <w:rPr>
          <w:rStyle w:val="platne1"/>
          <w:rFonts w:cs="Arial"/>
          <w:color w:val="000000"/>
        </w:rPr>
        <w:t xml:space="preserve"> </w:t>
      </w:r>
    </w:p>
    <w:p w14:paraId="5C99C32F" w14:textId="0273D398" w:rsidR="00540991" w:rsidRPr="00831ABD" w:rsidRDefault="00540991" w:rsidP="00540991">
      <w:pPr>
        <w:spacing w:after="0" w:line="240" w:lineRule="auto"/>
        <w:ind w:left="720"/>
        <w:jc w:val="both"/>
        <w:rPr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>číslo účtu:</w:t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11E1C954" w14:textId="181518E2" w:rsidR="00540991" w:rsidRPr="00831ABD" w:rsidRDefault="004E16B7" w:rsidP="004E16B7">
      <w:pPr>
        <w:spacing w:after="0" w:line="240" w:lineRule="auto"/>
        <w:ind w:left="720"/>
        <w:rPr>
          <w:rStyle w:val="platne1"/>
          <w:rFonts w:cs="Arial"/>
          <w:color w:val="000000"/>
        </w:rPr>
      </w:pPr>
      <w:r w:rsidRPr="00831ABD">
        <w:rPr>
          <w:rFonts w:cs="Arial"/>
          <w:color w:val="000000"/>
        </w:rPr>
        <w:t>oprávněni k jednání:</w:t>
      </w:r>
      <w:r w:rsidR="00540991" w:rsidRPr="00831ABD">
        <w:rPr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1DF55A88" w14:textId="77777777" w:rsidR="004114C1" w:rsidRPr="00831ABD" w:rsidRDefault="00527146" w:rsidP="00540991">
      <w:pPr>
        <w:spacing w:after="0"/>
        <w:rPr>
          <w:color w:val="000000"/>
        </w:rPr>
      </w:pPr>
      <w:r w:rsidRPr="00831ABD">
        <w:rPr>
          <w:color w:val="000000"/>
        </w:rPr>
        <w:tab/>
      </w:r>
      <w:r w:rsidR="004114C1" w:rsidRPr="00831ABD">
        <w:rPr>
          <w:color w:val="000000"/>
        </w:rPr>
        <w:t>(dále tako „objednatel“)</w:t>
      </w:r>
    </w:p>
    <w:p w14:paraId="689EE407" w14:textId="77777777" w:rsidR="00F365A4" w:rsidRPr="00831ABD" w:rsidRDefault="00F365A4" w:rsidP="00F365A4">
      <w:pPr>
        <w:spacing w:after="0"/>
        <w:ind w:left="708" w:firstLine="12"/>
        <w:rPr>
          <w:color w:val="000000"/>
        </w:rPr>
      </w:pPr>
    </w:p>
    <w:p w14:paraId="329ECB77" w14:textId="77777777" w:rsidR="00D322B3" w:rsidRPr="00831ABD" w:rsidRDefault="002A7295" w:rsidP="00D322B3">
      <w:pPr>
        <w:pStyle w:val="Stednmka1zvraznn21"/>
        <w:numPr>
          <w:ilvl w:val="0"/>
          <w:numId w:val="8"/>
        </w:numPr>
        <w:spacing w:line="240" w:lineRule="auto"/>
        <w:rPr>
          <w:color w:val="000000"/>
        </w:rPr>
      </w:pPr>
      <w:r w:rsidRPr="00831ABD">
        <w:rPr>
          <w:color w:val="000000"/>
        </w:rPr>
        <w:t>Zajišťovatel:</w:t>
      </w:r>
    </w:p>
    <w:p w14:paraId="10F075CA" w14:textId="77777777" w:rsidR="00D322B3" w:rsidRPr="00831ABD" w:rsidRDefault="00282986" w:rsidP="00D322B3">
      <w:pPr>
        <w:pStyle w:val="Stednmka1zvraznn21"/>
        <w:spacing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Akcičky smích</w:t>
      </w:r>
      <w:r w:rsidR="009E2725" w:rsidRPr="00831ABD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radost. odpočinek</w:t>
      </w:r>
      <w:r w:rsidR="009E2725" w:rsidRPr="00831ABD">
        <w:rPr>
          <w:b/>
          <w:bCs/>
          <w:color w:val="000000"/>
          <w:sz w:val="24"/>
          <w:szCs w:val="24"/>
        </w:rPr>
        <w:t>, z.s.</w:t>
      </w:r>
    </w:p>
    <w:p w14:paraId="73E38CE3" w14:textId="77777777" w:rsidR="00831831" w:rsidRPr="00831ABD" w:rsidRDefault="00831831" w:rsidP="00527146">
      <w:pPr>
        <w:pStyle w:val="Stednmka1zvraznn21"/>
        <w:spacing w:line="240" w:lineRule="auto"/>
        <w:rPr>
          <w:color w:val="000000"/>
        </w:rPr>
      </w:pPr>
      <w:r w:rsidRPr="00831ABD">
        <w:rPr>
          <w:color w:val="000000"/>
        </w:rPr>
        <w:t>Se sídlem:</w:t>
      </w:r>
      <w:r w:rsidRPr="00831ABD">
        <w:rPr>
          <w:color w:val="000000"/>
        </w:rPr>
        <w:tab/>
      </w:r>
      <w:r w:rsidRPr="00831ABD">
        <w:rPr>
          <w:color w:val="000000"/>
        </w:rPr>
        <w:tab/>
      </w:r>
      <w:r w:rsidR="00D322B3" w:rsidRPr="00831ABD">
        <w:rPr>
          <w:color w:val="000000"/>
        </w:rPr>
        <w:t xml:space="preserve">Smetanovo nám. </w:t>
      </w:r>
      <w:r w:rsidR="00836F74" w:rsidRPr="00831ABD">
        <w:rPr>
          <w:color w:val="000000"/>
        </w:rPr>
        <w:t>1180/</w:t>
      </w:r>
      <w:r w:rsidR="00D322B3" w:rsidRPr="00831ABD">
        <w:rPr>
          <w:color w:val="000000"/>
        </w:rPr>
        <w:t>7, 702 00, Ostrava</w:t>
      </w:r>
    </w:p>
    <w:p w14:paraId="7BA0DDBE" w14:textId="77777777" w:rsidR="00894560" w:rsidRPr="00831ABD" w:rsidRDefault="00894560" w:rsidP="00247B31">
      <w:pPr>
        <w:pStyle w:val="Stednmka1zvraznn21"/>
        <w:spacing w:after="0" w:line="240" w:lineRule="auto"/>
        <w:rPr>
          <w:color w:val="000000"/>
        </w:rPr>
      </w:pPr>
      <w:r w:rsidRPr="00831ABD">
        <w:rPr>
          <w:color w:val="000000"/>
        </w:rPr>
        <w:t>IČ</w:t>
      </w:r>
      <w:r w:rsidR="00831831" w:rsidRPr="00831ABD">
        <w:rPr>
          <w:color w:val="000000"/>
        </w:rPr>
        <w:t>O</w:t>
      </w:r>
      <w:r w:rsidRPr="00831ABD">
        <w:rPr>
          <w:color w:val="000000"/>
        </w:rPr>
        <w:t xml:space="preserve">: </w:t>
      </w:r>
      <w:r w:rsidR="00831831" w:rsidRPr="00831ABD">
        <w:rPr>
          <w:color w:val="000000"/>
        </w:rPr>
        <w:tab/>
      </w:r>
      <w:r w:rsidR="00831831" w:rsidRPr="00831ABD">
        <w:rPr>
          <w:color w:val="000000"/>
        </w:rPr>
        <w:tab/>
      </w:r>
      <w:r w:rsidR="00831831" w:rsidRPr="00831ABD">
        <w:rPr>
          <w:color w:val="000000"/>
        </w:rPr>
        <w:tab/>
      </w:r>
      <w:r w:rsidR="009E2725" w:rsidRPr="00831ABD">
        <w:rPr>
          <w:color w:val="000000"/>
        </w:rPr>
        <w:t>021</w:t>
      </w:r>
      <w:r w:rsidR="00FF402F" w:rsidRPr="00831ABD">
        <w:rPr>
          <w:color w:val="000000"/>
        </w:rPr>
        <w:t xml:space="preserve"> </w:t>
      </w:r>
      <w:r w:rsidR="009E2725" w:rsidRPr="00831ABD">
        <w:rPr>
          <w:color w:val="000000"/>
        </w:rPr>
        <w:t>33</w:t>
      </w:r>
      <w:r w:rsidR="00FF402F" w:rsidRPr="00831ABD">
        <w:rPr>
          <w:color w:val="000000"/>
        </w:rPr>
        <w:t xml:space="preserve"> </w:t>
      </w:r>
      <w:r w:rsidR="009E2725" w:rsidRPr="00831ABD">
        <w:rPr>
          <w:color w:val="000000"/>
        </w:rPr>
        <w:t>962</w:t>
      </w:r>
    </w:p>
    <w:p w14:paraId="6567B6D6" w14:textId="4B00603A" w:rsidR="00247B31" w:rsidRPr="00831ABD" w:rsidRDefault="00247B31" w:rsidP="00247B31">
      <w:pPr>
        <w:spacing w:after="0" w:line="240" w:lineRule="auto"/>
        <w:ind w:left="720"/>
        <w:jc w:val="both"/>
        <w:rPr>
          <w:color w:val="000000"/>
        </w:rPr>
      </w:pPr>
      <w:r w:rsidRPr="00831ABD">
        <w:rPr>
          <w:rFonts w:cs="Arial"/>
          <w:color w:val="000000"/>
        </w:rPr>
        <w:t>zastoupen:</w:t>
      </w:r>
      <w:r w:rsidRPr="00831ABD">
        <w:rPr>
          <w:rFonts w:cs="Arial"/>
          <w:color w:val="000000"/>
        </w:rPr>
        <w:tab/>
      </w:r>
      <w:r w:rsidRPr="00831ABD">
        <w:rPr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56DE1079" w14:textId="6E2BC401" w:rsidR="00221E0F" w:rsidRPr="00831ABD" w:rsidRDefault="00221E0F" w:rsidP="00221E0F">
      <w:pPr>
        <w:spacing w:after="0" w:line="240" w:lineRule="auto"/>
        <w:ind w:left="720"/>
        <w:jc w:val="both"/>
        <w:rPr>
          <w:rStyle w:val="platne1"/>
          <w:rFonts w:cs="Arial"/>
          <w:color w:val="000000"/>
        </w:rPr>
      </w:pPr>
      <w:r w:rsidRPr="00831ABD">
        <w:rPr>
          <w:rStyle w:val="platne1"/>
          <w:rFonts w:cs="Arial"/>
          <w:color w:val="000000"/>
        </w:rPr>
        <w:t>bankovní spojen</w:t>
      </w:r>
      <w:r w:rsidR="00EA7348" w:rsidRPr="00831ABD">
        <w:rPr>
          <w:rStyle w:val="platne1"/>
          <w:rFonts w:cs="Arial"/>
          <w:color w:val="000000"/>
        </w:rPr>
        <w:t>í:</w:t>
      </w:r>
      <w:r w:rsidR="00EA7348" w:rsidRPr="00831ABD">
        <w:rPr>
          <w:rStyle w:val="platne1"/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202ADEE8" w14:textId="6CFA914D" w:rsidR="00221E0F" w:rsidRPr="00831ABD" w:rsidRDefault="00221E0F" w:rsidP="00221E0F">
      <w:pPr>
        <w:spacing w:after="0" w:line="240" w:lineRule="auto"/>
        <w:ind w:left="720"/>
        <w:jc w:val="both"/>
        <w:rPr>
          <w:color w:val="000000"/>
        </w:rPr>
      </w:pPr>
      <w:r w:rsidRPr="00831ABD">
        <w:rPr>
          <w:rStyle w:val="platne1"/>
          <w:rFonts w:cs="Arial"/>
          <w:color w:val="000000"/>
        </w:rPr>
        <w:t>číslo účtu:</w:t>
      </w:r>
      <w:r w:rsidRPr="00831ABD">
        <w:rPr>
          <w:rStyle w:val="platne1"/>
          <w:rFonts w:cs="Arial"/>
          <w:color w:val="000000"/>
        </w:rPr>
        <w:tab/>
      </w:r>
      <w:r w:rsidRPr="00831ABD">
        <w:rPr>
          <w:rStyle w:val="platne1"/>
          <w:rFonts w:cs="Arial"/>
          <w:color w:val="000000"/>
        </w:rPr>
        <w:tab/>
      </w:r>
      <w:proofErr w:type="spellStart"/>
      <w:r w:rsidR="00EA1639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27B621CE" w14:textId="77777777" w:rsidR="002A7295" w:rsidRPr="00831ABD" w:rsidRDefault="004114C1" w:rsidP="00221E0F">
      <w:pPr>
        <w:pStyle w:val="Stednmka1zvraznn21"/>
        <w:spacing w:line="240" w:lineRule="auto"/>
        <w:rPr>
          <w:color w:val="000000"/>
        </w:rPr>
      </w:pPr>
      <w:r w:rsidRPr="00831ABD">
        <w:rPr>
          <w:color w:val="000000"/>
        </w:rPr>
        <w:t>(dále také</w:t>
      </w:r>
      <w:r w:rsidR="002A7295" w:rsidRPr="00831ABD">
        <w:rPr>
          <w:color w:val="000000"/>
        </w:rPr>
        <w:t xml:space="preserve"> </w:t>
      </w:r>
      <w:r w:rsidRPr="00831ABD">
        <w:rPr>
          <w:color w:val="000000"/>
        </w:rPr>
        <w:t>„</w:t>
      </w:r>
      <w:r w:rsidR="002A7295" w:rsidRPr="00831ABD">
        <w:rPr>
          <w:color w:val="000000"/>
        </w:rPr>
        <w:t>zajišťovatel</w:t>
      </w:r>
      <w:r w:rsidRPr="00831ABD">
        <w:rPr>
          <w:color w:val="000000"/>
        </w:rPr>
        <w:t>“</w:t>
      </w:r>
      <w:r w:rsidR="002A7295" w:rsidRPr="00831ABD">
        <w:rPr>
          <w:color w:val="000000"/>
        </w:rPr>
        <w:t xml:space="preserve">) </w:t>
      </w:r>
    </w:p>
    <w:p w14:paraId="113BA62B" w14:textId="77777777" w:rsidR="0042609B" w:rsidRPr="00831ABD" w:rsidRDefault="0042609B" w:rsidP="0042609B">
      <w:pPr>
        <w:pStyle w:val="Stednmka1zvraznn21"/>
        <w:spacing w:line="240" w:lineRule="auto"/>
        <w:ind w:left="0" w:firstLine="708"/>
        <w:rPr>
          <w:color w:val="000000"/>
        </w:rPr>
      </w:pPr>
    </w:p>
    <w:p w14:paraId="38627A4A" w14:textId="77777777" w:rsidR="002A7295" w:rsidRPr="00831ABD" w:rsidRDefault="002A7295" w:rsidP="0042609B">
      <w:pPr>
        <w:pStyle w:val="Stednmka1zvraznn21"/>
        <w:spacing w:line="240" w:lineRule="auto"/>
        <w:ind w:left="0" w:firstLine="708"/>
        <w:rPr>
          <w:color w:val="000000"/>
        </w:rPr>
      </w:pPr>
      <w:r w:rsidRPr="00831ABD">
        <w:rPr>
          <w:color w:val="000000"/>
        </w:rPr>
        <w:t>takto:</w:t>
      </w:r>
    </w:p>
    <w:p w14:paraId="34FA4B57" w14:textId="77777777" w:rsidR="00CF09E8" w:rsidRPr="00831ABD" w:rsidRDefault="00CF09E8" w:rsidP="002A7295">
      <w:pPr>
        <w:pStyle w:val="Stednmka1zvraznn21"/>
        <w:spacing w:line="240" w:lineRule="auto"/>
        <w:jc w:val="center"/>
        <w:rPr>
          <w:b/>
          <w:color w:val="000000"/>
        </w:rPr>
      </w:pPr>
    </w:p>
    <w:p w14:paraId="01291603" w14:textId="77777777" w:rsidR="00CF09E8" w:rsidRPr="00831ABD" w:rsidRDefault="00CF09E8" w:rsidP="002A7295">
      <w:pPr>
        <w:pStyle w:val="Stednmka1zvraznn21"/>
        <w:spacing w:line="240" w:lineRule="auto"/>
        <w:jc w:val="center"/>
        <w:rPr>
          <w:b/>
          <w:color w:val="000000"/>
        </w:rPr>
      </w:pPr>
    </w:p>
    <w:p w14:paraId="203E168E" w14:textId="77777777" w:rsidR="002A7295" w:rsidRPr="00831ABD" w:rsidRDefault="002A7295" w:rsidP="002A7295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I.</w:t>
      </w:r>
    </w:p>
    <w:p w14:paraId="08F41889" w14:textId="77777777" w:rsidR="00E74581" w:rsidRPr="00831ABD" w:rsidRDefault="000042E8" w:rsidP="000042E8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Předmět smlouvy</w:t>
      </w:r>
    </w:p>
    <w:p w14:paraId="175E01AC" w14:textId="77777777" w:rsidR="00221E0F" w:rsidRPr="00831ABD" w:rsidRDefault="00221E0F" w:rsidP="00624E71">
      <w:pPr>
        <w:pStyle w:val="Stednmka1zvraznn21"/>
        <w:spacing w:line="240" w:lineRule="auto"/>
        <w:jc w:val="both"/>
        <w:rPr>
          <w:color w:val="000000"/>
        </w:rPr>
      </w:pPr>
    </w:p>
    <w:p w14:paraId="0C72E0AB" w14:textId="77777777" w:rsidR="00171883" w:rsidRPr="00831ABD" w:rsidRDefault="00E74581" w:rsidP="00624E71">
      <w:pPr>
        <w:pStyle w:val="Stednmka1zvraznn21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color w:val="000000"/>
        </w:rPr>
      </w:pPr>
      <w:r w:rsidRPr="00831ABD">
        <w:rPr>
          <w:color w:val="000000"/>
        </w:rPr>
        <w:t>Předmětem sml</w:t>
      </w:r>
      <w:r w:rsidR="00EC4A63" w:rsidRPr="00831ABD">
        <w:rPr>
          <w:color w:val="000000"/>
        </w:rPr>
        <w:t xml:space="preserve">ouvy je propagace objednatele, </w:t>
      </w:r>
      <w:r w:rsidR="004818FF" w:rsidRPr="00831ABD">
        <w:rPr>
          <w:color w:val="000000"/>
        </w:rPr>
        <w:t xml:space="preserve">společnosti </w:t>
      </w:r>
      <w:r w:rsidR="00CA4557" w:rsidRPr="00831ABD">
        <w:rPr>
          <w:rFonts w:cs="Arial"/>
          <w:color w:val="000000"/>
          <w:sz w:val="23"/>
          <w:szCs w:val="23"/>
          <w:lang w:eastAsia="cs-CZ"/>
        </w:rPr>
        <w:t>R</w:t>
      </w:r>
      <w:r w:rsidR="00221E0F" w:rsidRPr="00831ABD">
        <w:rPr>
          <w:rFonts w:cs="Arial"/>
          <w:color w:val="000000"/>
          <w:sz w:val="23"/>
          <w:szCs w:val="23"/>
          <w:lang w:eastAsia="cs-CZ"/>
        </w:rPr>
        <w:t>BP, zdravotní pojišťovn</w:t>
      </w:r>
      <w:r w:rsidR="00CA4557" w:rsidRPr="00831ABD">
        <w:rPr>
          <w:rFonts w:cs="Arial"/>
          <w:color w:val="000000"/>
          <w:sz w:val="23"/>
          <w:szCs w:val="23"/>
          <w:lang w:eastAsia="cs-CZ"/>
        </w:rPr>
        <w:t>a</w:t>
      </w:r>
      <w:r w:rsidR="00B910A5" w:rsidRPr="00831ABD">
        <w:rPr>
          <w:rFonts w:cs="Arial"/>
          <w:color w:val="000000"/>
          <w:sz w:val="23"/>
          <w:szCs w:val="23"/>
          <w:lang w:eastAsia="cs-CZ"/>
        </w:rPr>
        <w:t xml:space="preserve"> na </w:t>
      </w:r>
      <w:r w:rsidR="00E54214">
        <w:rPr>
          <w:rFonts w:cs="Arial"/>
          <w:color w:val="000000"/>
          <w:sz w:val="23"/>
          <w:szCs w:val="23"/>
          <w:lang w:eastAsia="cs-CZ"/>
        </w:rPr>
        <w:t xml:space="preserve">akci </w:t>
      </w:r>
      <w:r w:rsidR="00B910A5" w:rsidRPr="00831ABD">
        <w:rPr>
          <w:rFonts w:cs="Arial"/>
          <w:b/>
          <w:bCs/>
          <w:color w:val="000000"/>
          <w:sz w:val="23"/>
          <w:szCs w:val="23"/>
          <w:lang w:eastAsia="cs-CZ"/>
        </w:rPr>
        <w:t>Rainbow Ru</w:t>
      </w:r>
      <w:r w:rsidR="00FF2CDB" w:rsidRPr="00831ABD">
        <w:rPr>
          <w:rFonts w:cs="Arial"/>
          <w:b/>
          <w:bCs/>
          <w:color w:val="000000"/>
          <w:sz w:val="23"/>
          <w:szCs w:val="23"/>
          <w:lang w:eastAsia="cs-CZ"/>
        </w:rPr>
        <w:t xml:space="preserve">n dne </w:t>
      </w:r>
      <w:r w:rsidR="00110C62" w:rsidRPr="00831ABD">
        <w:rPr>
          <w:rFonts w:cs="Arial"/>
          <w:b/>
          <w:bCs/>
          <w:color w:val="000000"/>
          <w:sz w:val="23"/>
          <w:szCs w:val="23"/>
          <w:lang w:eastAsia="cs-CZ"/>
        </w:rPr>
        <w:t>27</w:t>
      </w:r>
      <w:r w:rsidR="00B910A5" w:rsidRPr="00831ABD">
        <w:rPr>
          <w:rFonts w:cs="Arial"/>
          <w:b/>
          <w:bCs/>
          <w:color w:val="000000"/>
          <w:sz w:val="23"/>
          <w:szCs w:val="23"/>
          <w:lang w:eastAsia="cs-CZ"/>
        </w:rPr>
        <w:t>.</w:t>
      </w:r>
      <w:r w:rsidR="00110C62" w:rsidRPr="00831ABD">
        <w:rPr>
          <w:rFonts w:cs="Arial"/>
          <w:b/>
          <w:bCs/>
          <w:color w:val="000000"/>
          <w:sz w:val="23"/>
          <w:szCs w:val="23"/>
          <w:lang w:eastAsia="cs-CZ"/>
        </w:rPr>
        <w:t>5</w:t>
      </w:r>
      <w:r w:rsidR="00B910A5" w:rsidRPr="00831ABD">
        <w:rPr>
          <w:rFonts w:cs="Arial"/>
          <w:b/>
          <w:bCs/>
          <w:color w:val="000000"/>
          <w:sz w:val="23"/>
          <w:szCs w:val="23"/>
          <w:lang w:eastAsia="cs-CZ"/>
        </w:rPr>
        <w:t>.20</w:t>
      </w:r>
      <w:r w:rsidR="00110C62" w:rsidRPr="00831ABD">
        <w:rPr>
          <w:rFonts w:cs="Arial"/>
          <w:b/>
          <w:bCs/>
          <w:color w:val="000000"/>
          <w:sz w:val="23"/>
          <w:szCs w:val="23"/>
          <w:lang w:eastAsia="cs-CZ"/>
        </w:rPr>
        <w:t>23</w:t>
      </w:r>
      <w:r w:rsidR="00B910A5" w:rsidRPr="00831ABD">
        <w:rPr>
          <w:rFonts w:cs="Arial"/>
          <w:b/>
          <w:bCs/>
          <w:color w:val="000000"/>
          <w:sz w:val="23"/>
          <w:szCs w:val="23"/>
          <w:lang w:eastAsia="cs-CZ"/>
        </w:rPr>
        <w:t xml:space="preserve"> v industriální oblasti Dolní Vítkovi</w:t>
      </w:r>
      <w:r w:rsidR="00B13C68" w:rsidRPr="00831ABD">
        <w:rPr>
          <w:rFonts w:cs="Arial"/>
          <w:b/>
          <w:bCs/>
          <w:color w:val="000000"/>
          <w:sz w:val="23"/>
          <w:szCs w:val="23"/>
          <w:lang w:eastAsia="cs-CZ"/>
        </w:rPr>
        <w:t>c</w:t>
      </w:r>
      <w:r w:rsidR="00B910A5" w:rsidRPr="00831ABD">
        <w:rPr>
          <w:rFonts w:cs="Arial"/>
          <w:b/>
          <w:bCs/>
          <w:color w:val="000000"/>
          <w:sz w:val="23"/>
          <w:szCs w:val="23"/>
          <w:lang w:eastAsia="cs-CZ"/>
        </w:rPr>
        <w:t>e</w:t>
      </w:r>
      <w:r w:rsidR="00CA4557" w:rsidRPr="00831ABD">
        <w:rPr>
          <w:rFonts w:cs="Arial"/>
          <w:color w:val="000000"/>
          <w:sz w:val="23"/>
          <w:szCs w:val="23"/>
          <w:lang w:eastAsia="cs-CZ"/>
        </w:rPr>
        <w:t>,</w:t>
      </w:r>
      <w:r w:rsidR="00624E71" w:rsidRPr="00831ABD">
        <w:rPr>
          <w:rFonts w:cs="Arial"/>
          <w:color w:val="000000"/>
          <w:sz w:val="23"/>
          <w:szCs w:val="23"/>
          <w:lang w:eastAsia="cs-CZ"/>
        </w:rPr>
        <w:t xml:space="preserve"> </w:t>
      </w:r>
      <w:r w:rsidR="008A4D23" w:rsidRPr="00831ABD">
        <w:rPr>
          <w:color w:val="000000"/>
        </w:rPr>
        <w:t xml:space="preserve">a to </w:t>
      </w:r>
      <w:r w:rsidR="00624E71" w:rsidRPr="00831ABD">
        <w:rPr>
          <w:color w:val="000000"/>
        </w:rPr>
        <w:t xml:space="preserve">jeho </w:t>
      </w:r>
      <w:r w:rsidR="006A2785" w:rsidRPr="00831ABD">
        <w:rPr>
          <w:color w:val="000000"/>
        </w:rPr>
        <w:t>označením</w:t>
      </w:r>
      <w:r w:rsidR="00FD4BE4" w:rsidRPr="00831ABD">
        <w:rPr>
          <w:color w:val="000000"/>
        </w:rPr>
        <w:t xml:space="preserve"> jako </w:t>
      </w:r>
      <w:r w:rsidR="00CA4557" w:rsidRPr="00831ABD">
        <w:rPr>
          <w:b/>
          <w:color w:val="000000"/>
          <w:sz w:val="32"/>
          <w:szCs w:val="32"/>
          <w:u w:val="single"/>
        </w:rPr>
        <w:t>Hlavní partner</w:t>
      </w:r>
      <w:r w:rsidR="00624E71" w:rsidRPr="00831ABD">
        <w:rPr>
          <w:color w:val="000000"/>
        </w:rPr>
        <w:t>, s reklamní nabídkou:</w:t>
      </w:r>
    </w:p>
    <w:p w14:paraId="2E21AC4B" w14:textId="77777777" w:rsidR="008D71AC" w:rsidRPr="00831ABD" w:rsidRDefault="008D71AC" w:rsidP="008D71AC">
      <w:pPr>
        <w:pStyle w:val="Stednmka1zvraznn21"/>
        <w:shd w:val="clear" w:color="auto" w:fill="FFFFFF"/>
        <w:spacing w:after="0" w:line="240" w:lineRule="auto"/>
        <w:jc w:val="both"/>
        <w:rPr>
          <w:color w:val="000000"/>
        </w:rPr>
      </w:pPr>
    </w:p>
    <w:p w14:paraId="5CDB82DD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u</w:t>
      </w:r>
      <w:r w:rsidR="00831ABD" w:rsidRPr="00831ABD">
        <w:rPr>
          <w:rStyle w:val="markedcontent"/>
        </w:rPr>
        <w:t>vedení na startovací bráně 2krát</w:t>
      </w:r>
      <w:r>
        <w:rPr>
          <w:rStyle w:val="markedcontent"/>
        </w:rPr>
        <w:t>,</w:t>
      </w:r>
    </w:p>
    <w:p w14:paraId="6C3830A9" w14:textId="77777777" w:rsidR="00DC33D4" w:rsidRPr="00187C26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 w:rsidRPr="00187C26">
        <w:rPr>
          <w:rStyle w:val="markedcontent"/>
        </w:rPr>
        <w:t>v</w:t>
      </w:r>
      <w:r w:rsidR="00831ABD" w:rsidRPr="00187C26">
        <w:rPr>
          <w:rStyle w:val="markedcontent"/>
        </w:rPr>
        <w:t xml:space="preserve">lastní Házecí zóna na trase </w:t>
      </w:r>
      <w:proofErr w:type="spellStart"/>
      <w:r w:rsidR="00831ABD" w:rsidRPr="00187C26">
        <w:rPr>
          <w:rStyle w:val="markedcontent"/>
        </w:rPr>
        <w:t>obrendovaná</w:t>
      </w:r>
      <w:proofErr w:type="spellEnd"/>
      <w:r w:rsidR="00831ABD" w:rsidRPr="00187C26">
        <w:rPr>
          <w:rStyle w:val="markedcontent"/>
        </w:rPr>
        <w:t xml:space="preserve"> 8 ks ba</w:t>
      </w:r>
      <w:r w:rsidR="00366B4E" w:rsidRPr="00187C26">
        <w:rPr>
          <w:rStyle w:val="markedcontent"/>
        </w:rPr>
        <w:t>n</w:t>
      </w:r>
      <w:r w:rsidR="00831ABD" w:rsidRPr="00187C26">
        <w:rPr>
          <w:rStyle w:val="markedcontent"/>
        </w:rPr>
        <w:t>nerů</w:t>
      </w:r>
      <w:r w:rsidR="00486353" w:rsidRPr="00187C26">
        <w:rPr>
          <w:rStyle w:val="markedcontent"/>
        </w:rPr>
        <w:t>,</w:t>
      </w:r>
      <w:r w:rsidR="00831ABD" w:rsidRPr="00187C26">
        <w:rPr>
          <w:rStyle w:val="markedcontent"/>
        </w:rPr>
        <w:t xml:space="preserve"> možnost dodat pro házecí personál trička s logem partnera</w:t>
      </w:r>
      <w:r w:rsidRPr="00187C26">
        <w:rPr>
          <w:rStyle w:val="markedcontent"/>
        </w:rPr>
        <w:t>,</w:t>
      </w:r>
    </w:p>
    <w:p w14:paraId="42AFB9C8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u</w:t>
      </w:r>
      <w:r w:rsidR="00831ABD" w:rsidRPr="00831ABD">
        <w:rPr>
          <w:rStyle w:val="markedcontent"/>
        </w:rPr>
        <w:t>vedení v grafickém ztvárnění trasy běhu</w:t>
      </w:r>
      <w:r>
        <w:rPr>
          <w:rStyle w:val="markedcontent"/>
        </w:rPr>
        <w:t>,</w:t>
      </w:r>
    </w:p>
    <w:p w14:paraId="6A770731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u</w:t>
      </w:r>
      <w:r w:rsidR="00831ABD" w:rsidRPr="00831ABD">
        <w:rPr>
          <w:rStyle w:val="markedcontent"/>
        </w:rPr>
        <w:t>vedení na startovacích číslech, které dostává každý závodník</w:t>
      </w:r>
      <w:r w:rsidR="00486353">
        <w:rPr>
          <w:rStyle w:val="markedcontent"/>
        </w:rPr>
        <w:t>,</w:t>
      </w:r>
      <w:r w:rsidR="00831ABD" w:rsidRPr="00831ABD">
        <w:rPr>
          <w:rStyle w:val="markedcontent"/>
        </w:rPr>
        <w:t xml:space="preserve"> min. 6.000 ks</w:t>
      </w:r>
      <w:r>
        <w:rPr>
          <w:rStyle w:val="markedcontent"/>
        </w:rPr>
        <w:t>,</w:t>
      </w:r>
    </w:p>
    <w:p w14:paraId="735BE553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u</w:t>
      </w:r>
      <w:r w:rsidR="00831ABD" w:rsidRPr="00831ABD">
        <w:rPr>
          <w:rStyle w:val="markedcontent"/>
        </w:rPr>
        <w:t>místění bannerů na trati a v areálu v počtu 16 kusů na nejviditelnějších místech na reportážních fotografiích</w:t>
      </w:r>
      <w:r>
        <w:rPr>
          <w:rStyle w:val="markedcontent"/>
        </w:rPr>
        <w:t>,</w:t>
      </w:r>
    </w:p>
    <w:p w14:paraId="27798B07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>ropagace na Facebooku Rainbow Run CZ</w:t>
      </w:r>
      <w:r w:rsidR="00486353">
        <w:rPr>
          <w:rStyle w:val="markedcontent"/>
        </w:rPr>
        <w:t>,</w:t>
      </w:r>
      <w:r w:rsidR="00831ABD" w:rsidRPr="00831ABD">
        <w:rPr>
          <w:rStyle w:val="markedcontent"/>
        </w:rPr>
        <w:t xml:space="preserve"> 1 příspěv</w:t>
      </w:r>
      <w:r w:rsidR="00486353">
        <w:rPr>
          <w:rStyle w:val="markedcontent"/>
        </w:rPr>
        <w:t>e</w:t>
      </w:r>
      <w:r w:rsidR="00831ABD" w:rsidRPr="00831ABD">
        <w:rPr>
          <w:rStyle w:val="markedcontent"/>
        </w:rPr>
        <w:t>k během 12 měsíců</w:t>
      </w:r>
      <w:r>
        <w:rPr>
          <w:rStyle w:val="markedcontent"/>
        </w:rPr>
        <w:t>,</w:t>
      </w:r>
    </w:p>
    <w:p w14:paraId="7CD75857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>ropagace na Instagramu @</w:t>
      </w:r>
      <w:proofErr w:type="gramStart"/>
      <w:r w:rsidR="00831ABD" w:rsidRPr="00831ABD">
        <w:rPr>
          <w:rStyle w:val="markedcontent"/>
        </w:rPr>
        <w:t xml:space="preserve">rainbowruncz </w:t>
      </w:r>
      <w:r w:rsidR="00486353">
        <w:rPr>
          <w:rStyle w:val="markedcontent"/>
        </w:rPr>
        <w:t>,</w:t>
      </w:r>
      <w:proofErr w:type="gramEnd"/>
      <w:r w:rsidR="00831ABD" w:rsidRPr="00831ABD">
        <w:rPr>
          <w:rStyle w:val="markedcontent"/>
        </w:rPr>
        <w:t xml:space="preserve"> 2 příspěvk</w:t>
      </w:r>
      <w:r w:rsidR="00486353">
        <w:rPr>
          <w:rStyle w:val="markedcontent"/>
        </w:rPr>
        <w:t>y</w:t>
      </w:r>
      <w:r w:rsidR="00831ABD" w:rsidRPr="00831ABD">
        <w:rPr>
          <w:rStyle w:val="markedcontent"/>
        </w:rPr>
        <w:t xml:space="preserve">/ </w:t>
      </w:r>
      <w:proofErr w:type="spellStart"/>
      <w:r w:rsidR="00831ABD" w:rsidRPr="00831ABD">
        <w:rPr>
          <w:rStyle w:val="markedcontent"/>
        </w:rPr>
        <w:t>Instastories</w:t>
      </w:r>
      <w:proofErr w:type="spellEnd"/>
      <w:r>
        <w:rPr>
          <w:rStyle w:val="markedcontent"/>
        </w:rPr>
        <w:t>,</w:t>
      </w:r>
    </w:p>
    <w:p w14:paraId="6C6508C6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>ropagace na webových stránkách www.rainbowrun.cz a www.rainbowfest.cz uvedením loga partnera</w:t>
      </w:r>
      <w:r>
        <w:rPr>
          <w:rStyle w:val="markedcontent"/>
        </w:rPr>
        <w:t>,</w:t>
      </w:r>
    </w:p>
    <w:p w14:paraId="7B0E87D7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o</w:t>
      </w:r>
      <w:r w:rsidR="00831ABD" w:rsidRPr="00831ABD">
        <w:rPr>
          <w:rStyle w:val="markedcontent"/>
        </w:rPr>
        <w:t>utdoorová reklama</w:t>
      </w:r>
      <w:r w:rsidR="00486353">
        <w:rPr>
          <w:rStyle w:val="markedcontent"/>
        </w:rPr>
        <w:t>,</w:t>
      </w:r>
      <w:r w:rsidR="00831ABD" w:rsidRPr="00831ABD">
        <w:rPr>
          <w:rStyle w:val="markedcontent"/>
        </w:rPr>
        <w:t xml:space="preserve"> min. 15 bi</w:t>
      </w:r>
      <w:r w:rsidR="00486353">
        <w:rPr>
          <w:rStyle w:val="markedcontent"/>
        </w:rPr>
        <w:t>l</w:t>
      </w:r>
      <w:r w:rsidR="00831ABD" w:rsidRPr="00831ABD">
        <w:rPr>
          <w:rStyle w:val="markedcontent"/>
        </w:rPr>
        <w:t>lboardů v Ostravě a okolí, plakáty, bannery</w:t>
      </w:r>
      <w:r>
        <w:rPr>
          <w:rStyle w:val="markedcontent"/>
        </w:rPr>
        <w:t>,</w:t>
      </w:r>
    </w:p>
    <w:p w14:paraId="777E434E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lastRenderedPageBreak/>
        <w:t>p</w:t>
      </w:r>
      <w:r w:rsidR="00831ABD" w:rsidRPr="00831ABD">
        <w:rPr>
          <w:rStyle w:val="markedcontent"/>
        </w:rPr>
        <w:t>oděkování moderátorem na akci</w:t>
      </w:r>
      <w:r>
        <w:rPr>
          <w:rStyle w:val="markedcontent"/>
        </w:rPr>
        <w:t>,</w:t>
      </w:r>
    </w:p>
    <w:p w14:paraId="41E8FF72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 xml:space="preserve">ropagace na šále hned vedle </w:t>
      </w:r>
      <w:proofErr w:type="spellStart"/>
      <w:r w:rsidR="00831ABD" w:rsidRPr="00831ABD">
        <w:rPr>
          <w:rStyle w:val="markedcontent"/>
        </w:rPr>
        <w:t>stage</w:t>
      </w:r>
      <w:proofErr w:type="spellEnd"/>
      <w:r>
        <w:rPr>
          <w:rStyle w:val="markedcontent"/>
        </w:rPr>
        <w:t>,</w:t>
      </w:r>
    </w:p>
    <w:p w14:paraId="229C98D9" w14:textId="77777777" w:rsidR="00DC33D4" w:rsidRDefault="00DC33D4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r>
        <w:rPr>
          <w:rStyle w:val="markedcontent"/>
        </w:rPr>
        <w:t>u</w:t>
      </w:r>
      <w:r w:rsidR="00831ABD" w:rsidRPr="00831ABD">
        <w:rPr>
          <w:rStyle w:val="markedcontent"/>
        </w:rPr>
        <w:t xml:space="preserve">vedení loga na konci </w:t>
      </w:r>
      <w:proofErr w:type="spellStart"/>
      <w:r w:rsidR="00831ABD" w:rsidRPr="00831ABD">
        <w:rPr>
          <w:rStyle w:val="markedcontent"/>
        </w:rPr>
        <w:t>After</w:t>
      </w:r>
      <w:proofErr w:type="spellEnd"/>
      <w:r w:rsidR="00831ABD" w:rsidRPr="00831ABD">
        <w:rPr>
          <w:rStyle w:val="markedcontent"/>
        </w:rPr>
        <w:t xml:space="preserve"> </w:t>
      </w:r>
      <w:proofErr w:type="spellStart"/>
      <w:r w:rsidR="00831ABD" w:rsidRPr="00831ABD">
        <w:rPr>
          <w:rStyle w:val="markedcontent"/>
        </w:rPr>
        <w:t>Movie</w:t>
      </w:r>
      <w:proofErr w:type="spellEnd"/>
      <w:r w:rsidR="00831ABD" w:rsidRPr="00831ABD">
        <w:rPr>
          <w:rStyle w:val="markedcontent"/>
        </w:rPr>
        <w:t xml:space="preserve"> videa </w:t>
      </w:r>
      <w:proofErr w:type="spellStart"/>
      <w:r w:rsidR="00831ABD" w:rsidRPr="00831ABD">
        <w:rPr>
          <w:rStyle w:val="markedcontent"/>
        </w:rPr>
        <w:t>Rainbow</w:t>
      </w:r>
      <w:proofErr w:type="spellEnd"/>
      <w:r>
        <w:rPr>
          <w:rStyle w:val="markedcontent"/>
        </w:rPr>
        <w:t>,</w:t>
      </w:r>
    </w:p>
    <w:p w14:paraId="6CA08DE7" w14:textId="77777777" w:rsidR="00DC33D4" w:rsidRDefault="00831ABD" w:rsidP="00486353">
      <w:pPr>
        <w:pStyle w:val="Odstavecseseznamem"/>
        <w:numPr>
          <w:ilvl w:val="1"/>
          <w:numId w:val="20"/>
        </w:numPr>
        <w:spacing w:after="200" w:line="276" w:lineRule="auto"/>
        <w:ind w:left="1111" w:hanging="431"/>
        <w:rPr>
          <w:rStyle w:val="markedcontent"/>
        </w:rPr>
      </w:pPr>
      <w:proofErr w:type="spellStart"/>
      <w:r w:rsidRPr="00831ABD">
        <w:rPr>
          <w:rStyle w:val="markedcontent"/>
        </w:rPr>
        <w:t>Product</w:t>
      </w:r>
      <w:proofErr w:type="spellEnd"/>
      <w:r w:rsidRPr="00831ABD">
        <w:rPr>
          <w:rStyle w:val="markedcontent"/>
        </w:rPr>
        <w:t xml:space="preserve"> </w:t>
      </w:r>
      <w:proofErr w:type="spellStart"/>
      <w:r w:rsidRPr="00831ABD">
        <w:rPr>
          <w:rStyle w:val="markedcontent"/>
        </w:rPr>
        <w:t>placement</w:t>
      </w:r>
      <w:proofErr w:type="spellEnd"/>
      <w:r w:rsidRPr="00831ABD">
        <w:rPr>
          <w:rStyle w:val="markedcontent"/>
        </w:rPr>
        <w:t xml:space="preserve"> – 8 vteřin v </w:t>
      </w:r>
      <w:proofErr w:type="spellStart"/>
      <w:r w:rsidRPr="00831ABD">
        <w:rPr>
          <w:rStyle w:val="markedcontent"/>
        </w:rPr>
        <w:t>After</w:t>
      </w:r>
      <w:proofErr w:type="spellEnd"/>
      <w:r w:rsidRPr="00831ABD">
        <w:rPr>
          <w:rStyle w:val="markedcontent"/>
        </w:rPr>
        <w:t xml:space="preserve"> </w:t>
      </w:r>
      <w:proofErr w:type="spellStart"/>
      <w:r w:rsidRPr="00831ABD">
        <w:rPr>
          <w:rStyle w:val="markedcontent"/>
        </w:rPr>
        <w:t>Movie</w:t>
      </w:r>
      <w:proofErr w:type="spellEnd"/>
      <w:r w:rsidRPr="00831ABD">
        <w:rPr>
          <w:rStyle w:val="markedcontent"/>
        </w:rPr>
        <w:t xml:space="preserve"> Videu </w:t>
      </w:r>
      <w:proofErr w:type="spellStart"/>
      <w:r w:rsidRPr="00831ABD">
        <w:rPr>
          <w:rStyle w:val="markedcontent"/>
        </w:rPr>
        <w:t>Rainbow</w:t>
      </w:r>
      <w:proofErr w:type="spellEnd"/>
      <w:r w:rsidR="00DC33D4">
        <w:rPr>
          <w:rStyle w:val="markedcontent"/>
        </w:rPr>
        <w:t>,</w:t>
      </w:r>
    </w:p>
    <w:p w14:paraId="6670C549" w14:textId="77777777" w:rsidR="00366B4E" w:rsidRDefault="00DC33D4" w:rsidP="00366B4E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>oskytnutí zvýhodněného startovného pro zaměstnance za cenu 250,- Kč pro</w:t>
      </w:r>
      <w:r>
        <w:rPr>
          <w:rStyle w:val="markedcontent"/>
        </w:rPr>
        <w:t xml:space="preserve"> ma</w:t>
      </w:r>
      <w:r w:rsidR="00831ABD" w:rsidRPr="00831ABD">
        <w:rPr>
          <w:rStyle w:val="markedcontent"/>
        </w:rPr>
        <w:t xml:space="preserve">x. </w:t>
      </w:r>
    </w:p>
    <w:p w14:paraId="0F4D70CB" w14:textId="77777777" w:rsidR="00DC33D4" w:rsidRDefault="00366B4E" w:rsidP="00366B4E">
      <w:pPr>
        <w:pStyle w:val="Odstavecseseznamem"/>
        <w:spacing w:after="200" w:line="276" w:lineRule="auto"/>
        <w:ind w:left="680" w:firstLine="0"/>
        <w:rPr>
          <w:rStyle w:val="markedcontent"/>
        </w:rPr>
      </w:pPr>
      <w:r>
        <w:rPr>
          <w:rStyle w:val="markedcontent"/>
        </w:rPr>
        <w:t xml:space="preserve">               </w:t>
      </w:r>
      <w:r w:rsidR="00831ABD" w:rsidRPr="00831ABD">
        <w:rPr>
          <w:rStyle w:val="markedcontent"/>
        </w:rPr>
        <w:t>50 osob</w:t>
      </w:r>
      <w:r w:rsidR="00DC33D4">
        <w:rPr>
          <w:rStyle w:val="markedcontent"/>
        </w:rPr>
        <w:t>,</w:t>
      </w:r>
    </w:p>
    <w:p w14:paraId="28ECC51C" w14:textId="77777777" w:rsidR="00DC33D4" w:rsidRPr="001C3894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1C3894">
        <w:rPr>
          <w:rStyle w:val="markedcontent"/>
        </w:rPr>
        <w:t>p</w:t>
      </w:r>
      <w:r w:rsidR="00831ABD" w:rsidRPr="001C3894">
        <w:rPr>
          <w:rStyle w:val="markedcontent"/>
        </w:rPr>
        <w:t>oskytnutí volných vstupů na Rainbow Run v počtu 10 ks</w:t>
      </w:r>
      <w:r w:rsidR="00DC33D4" w:rsidRPr="001C3894">
        <w:rPr>
          <w:rStyle w:val="markedcontent"/>
        </w:rPr>
        <w:t>,</w:t>
      </w:r>
    </w:p>
    <w:p w14:paraId="1E5280D7" w14:textId="77777777" w:rsidR="00C133E4" w:rsidRPr="00C133E4" w:rsidRDefault="00FF4B8B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C133E4">
        <w:rPr>
          <w:rStyle w:val="markedcontent"/>
          <w:color w:val="auto"/>
        </w:rPr>
        <w:t>zajištění 4 vstupů pro rodinu (soutěž na FB RBP</w:t>
      </w:r>
      <w:r w:rsidR="00C133E4" w:rsidRPr="00C133E4">
        <w:rPr>
          <w:rStyle w:val="markedcontent"/>
          <w:color w:val="auto"/>
        </w:rPr>
        <w:t>),</w:t>
      </w:r>
    </w:p>
    <w:p w14:paraId="5E257E63" w14:textId="77777777" w:rsidR="00DC33D4" w:rsidRPr="001C3894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1C3894">
        <w:rPr>
          <w:rStyle w:val="markedcontent"/>
        </w:rPr>
        <w:t>p</w:t>
      </w:r>
      <w:r w:rsidR="00831ABD" w:rsidRPr="001C3894">
        <w:rPr>
          <w:rStyle w:val="markedcontent"/>
        </w:rPr>
        <w:t>oskytnutí vstupenek do VIP zóny v počtu 8 kusů</w:t>
      </w:r>
      <w:r w:rsidRPr="001C3894">
        <w:rPr>
          <w:rStyle w:val="markedcontent"/>
        </w:rPr>
        <w:t>,</w:t>
      </w:r>
      <w:r w:rsidR="00831ABD" w:rsidRPr="001C3894">
        <w:rPr>
          <w:rStyle w:val="markedcontent"/>
        </w:rPr>
        <w:t xml:space="preserve"> nutno dodat seznam </w:t>
      </w:r>
      <w:proofErr w:type="spellStart"/>
      <w:r w:rsidR="00831ABD" w:rsidRPr="001C3894">
        <w:rPr>
          <w:rStyle w:val="markedcontent"/>
        </w:rPr>
        <w:t>vipek</w:t>
      </w:r>
      <w:proofErr w:type="spellEnd"/>
      <w:r w:rsidR="00831ABD" w:rsidRPr="001C3894">
        <w:rPr>
          <w:rStyle w:val="markedcontent"/>
        </w:rPr>
        <w:t xml:space="preserve"> do</w:t>
      </w:r>
    </w:p>
    <w:p w14:paraId="5F6E8457" w14:textId="77777777" w:rsidR="00DC33D4" w:rsidRDefault="00486353" w:rsidP="00486353">
      <w:pPr>
        <w:pStyle w:val="Odstavecseseznamem"/>
        <w:spacing w:after="200" w:line="276" w:lineRule="auto"/>
        <w:ind w:left="680" w:firstLine="0"/>
        <w:rPr>
          <w:rStyle w:val="markedcontent"/>
        </w:rPr>
      </w:pPr>
      <w:r w:rsidRPr="001C3894">
        <w:rPr>
          <w:rStyle w:val="markedcontent"/>
        </w:rPr>
        <w:t xml:space="preserve">              </w:t>
      </w:r>
      <w:r w:rsidR="00831ABD" w:rsidRPr="001C3894">
        <w:rPr>
          <w:rStyle w:val="markedcontent"/>
        </w:rPr>
        <w:t>30.</w:t>
      </w:r>
      <w:r w:rsidR="00366B4E" w:rsidRPr="001C3894">
        <w:rPr>
          <w:rStyle w:val="markedcontent"/>
        </w:rPr>
        <w:t>0</w:t>
      </w:r>
      <w:r w:rsidR="00831ABD" w:rsidRPr="001C3894">
        <w:rPr>
          <w:rStyle w:val="markedcontent"/>
        </w:rPr>
        <w:t>4.2023</w:t>
      </w:r>
      <w:r w:rsidR="00DC33D4" w:rsidRPr="001C3894">
        <w:rPr>
          <w:rStyle w:val="markedcontent"/>
        </w:rPr>
        <w:t>,</w:t>
      </w:r>
    </w:p>
    <w:p w14:paraId="2DD7D86C" w14:textId="77777777" w:rsidR="00486353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>
        <w:rPr>
          <w:rStyle w:val="markedcontent"/>
        </w:rPr>
        <w:t>p</w:t>
      </w:r>
      <w:r w:rsidR="00831ABD" w:rsidRPr="00831ABD">
        <w:rPr>
          <w:rStyle w:val="markedcontent"/>
        </w:rPr>
        <w:t>rostor na propagační stan „Zónu“ partnera o rozměrech max. 7x7 m</w:t>
      </w:r>
      <w:r>
        <w:rPr>
          <w:rStyle w:val="markedcontent"/>
        </w:rPr>
        <w:t>,</w:t>
      </w:r>
      <w:r w:rsidR="00831ABD" w:rsidRPr="00831ABD">
        <w:rPr>
          <w:rStyle w:val="markedcontent"/>
        </w:rPr>
        <w:t xml:space="preserve"> včetně</w:t>
      </w:r>
    </w:p>
    <w:p w14:paraId="4C966067" w14:textId="77777777" w:rsidR="00DC33D4" w:rsidRDefault="00486353" w:rsidP="00486353">
      <w:pPr>
        <w:pStyle w:val="Odstavecseseznamem"/>
        <w:spacing w:after="200" w:line="276" w:lineRule="auto"/>
        <w:ind w:left="680" w:firstLine="0"/>
        <w:rPr>
          <w:rStyle w:val="markedcontent"/>
        </w:rPr>
      </w:pPr>
      <w:r>
        <w:rPr>
          <w:rStyle w:val="markedcontent"/>
        </w:rPr>
        <w:t xml:space="preserve">               </w:t>
      </w:r>
      <w:r w:rsidR="00831ABD" w:rsidRPr="00831ABD">
        <w:rPr>
          <w:rStyle w:val="markedcontent"/>
        </w:rPr>
        <w:t>možnosti mít v areálu hostesky</w:t>
      </w:r>
      <w:r w:rsidR="00DC33D4">
        <w:rPr>
          <w:rStyle w:val="markedcontent"/>
        </w:rPr>
        <w:t>,</w:t>
      </w:r>
    </w:p>
    <w:p w14:paraId="3FFD3FF6" w14:textId="77777777" w:rsidR="00DC33D4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>
        <w:rPr>
          <w:rStyle w:val="markedcontent"/>
        </w:rPr>
        <w:t>s</w:t>
      </w:r>
      <w:r w:rsidR="00831ABD" w:rsidRPr="00831ABD">
        <w:rPr>
          <w:rStyle w:val="markedcontent"/>
        </w:rPr>
        <w:t xml:space="preserve">outěž o produkt hlavního partnera na </w:t>
      </w:r>
      <w:proofErr w:type="spellStart"/>
      <w:r w:rsidR="00831ABD" w:rsidRPr="00831ABD">
        <w:rPr>
          <w:rStyle w:val="markedcontent"/>
        </w:rPr>
        <w:t>stage</w:t>
      </w:r>
      <w:proofErr w:type="spellEnd"/>
      <w:r w:rsidR="00831ABD" w:rsidRPr="00831ABD">
        <w:rPr>
          <w:rStyle w:val="markedcontent"/>
        </w:rPr>
        <w:t xml:space="preserve"> výhru by měl předávat sám partner</w:t>
      </w:r>
      <w:r w:rsidR="00DC33D4">
        <w:rPr>
          <w:rStyle w:val="markedcontent"/>
        </w:rPr>
        <w:t>,</w:t>
      </w:r>
    </w:p>
    <w:p w14:paraId="718B9376" w14:textId="77777777" w:rsidR="00DC33D4" w:rsidRPr="00187C26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187C26">
        <w:rPr>
          <w:rStyle w:val="markedcontent"/>
        </w:rPr>
        <w:t>m</w:t>
      </w:r>
      <w:r w:rsidR="00831ABD" w:rsidRPr="00187C26">
        <w:rPr>
          <w:rStyle w:val="markedcontent"/>
        </w:rPr>
        <w:t>ožnost vlastní nafukovací brány</w:t>
      </w:r>
      <w:r w:rsidR="00DC33D4" w:rsidRPr="00187C26">
        <w:rPr>
          <w:rStyle w:val="markedcontent"/>
        </w:rPr>
        <w:t>,</w:t>
      </w:r>
    </w:p>
    <w:p w14:paraId="12A50091" w14:textId="77777777" w:rsidR="00486353" w:rsidRPr="00187C26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187C26">
        <w:rPr>
          <w:rStyle w:val="markedcontent"/>
        </w:rPr>
        <w:t>p</w:t>
      </w:r>
      <w:r w:rsidR="00831ABD" w:rsidRPr="00187C26">
        <w:rPr>
          <w:rStyle w:val="markedcontent"/>
        </w:rPr>
        <w:t xml:space="preserve">řipravíme VIP GOLD dle požadavků svoje zóna ve VIP, boční vstup, focení s </w:t>
      </w:r>
    </w:p>
    <w:p w14:paraId="5F138753" w14:textId="77777777" w:rsidR="00DC33D4" w:rsidRPr="00187C26" w:rsidRDefault="00486353" w:rsidP="00486353">
      <w:pPr>
        <w:pStyle w:val="Odstavecseseznamem"/>
        <w:spacing w:after="200" w:line="276" w:lineRule="auto"/>
        <w:ind w:left="680" w:firstLine="0"/>
        <w:rPr>
          <w:rStyle w:val="markedcontent"/>
        </w:rPr>
      </w:pPr>
      <w:r w:rsidRPr="00187C26">
        <w:rPr>
          <w:rStyle w:val="markedcontent"/>
        </w:rPr>
        <w:t xml:space="preserve">               </w:t>
      </w:r>
      <w:r w:rsidR="00831ABD" w:rsidRPr="00187C26">
        <w:rPr>
          <w:rStyle w:val="markedcontent"/>
        </w:rPr>
        <w:t>umělcem (po domluvě s interpretem)</w:t>
      </w:r>
      <w:r w:rsidR="00DC33D4" w:rsidRPr="00187C26">
        <w:rPr>
          <w:rStyle w:val="markedcontent"/>
        </w:rPr>
        <w:t>,</w:t>
      </w:r>
    </w:p>
    <w:p w14:paraId="0B3B7464" w14:textId="77777777" w:rsidR="00831ABD" w:rsidRPr="00187C26" w:rsidRDefault="00366B4E" w:rsidP="00486353">
      <w:pPr>
        <w:pStyle w:val="Odstavecseseznamem"/>
        <w:numPr>
          <w:ilvl w:val="1"/>
          <w:numId w:val="20"/>
        </w:numPr>
        <w:spacing w:after="200" w:line="276" w:lineRule="auto"/>
        <w:ind w:left="680" w:firstLine="0"/>
        <w:rPr>
          <w:rStyle w:val="markedcontent"/>
        </w:rPr>
      </w:pPr>
      <w:r w:rsidRPr="00187C26">
        <w:rPr>
          <w:rStyle w:val="markedcontent"/>
        </w:rPr>
        <w:t>m</w:t>
      </w:r>
      <w:r w:rsidR="00831ABD" w:rsidRPr="00187C26">
        <w:rPr>
          <w:rStyle w:val="markedcontent"/>
        </w:rPr>
        <w:t>ožnost být součástí názvu Rainbow Run</w:t>
      </w:r>
      <w:r w:rsidRPr="00187C26">
        <w:rPr>
          <w:rStyle w:val="markedcontent"/>
        </w:rPr>
        <w:t>,</w:t>
      </w:r>
    </w:p>
    <w:p w14:paraId="02ECCFC3" w14:textId="77777777" w:rsidR="00831ABD" w:rsidRPr="00187C26" w:rsidRDefault="00366B4E" w:rsidP="00486353">
      <w:pPr>
        <w:pStyle w:val="Odstavecseseznamem"/>
        <w:numPr>
          <w:ilvl w:val="1"/>
          <w:numId w:val="20"/>
        </w:numPr>
        <w:ind w:left="1111" w:hanging="431"/>
      </w:pPr>
      <w:r w:rsidRPr="00187C26">
        <w:t>u</w:t>
      </w:r>
      <w:r w:rsidR="00831ABD" w:rsidRPr="00187C26">
        <w:t>vedení na startovací/cílové pásce</w:t>
      </w:r>
      <w:r w:rsidRPr="00187C26">
        <w:t>.</w:t>
      </w:r>
    </w:p>
    <w:p w14:paraId="51EB1E7E" w14:textId="77777777" w:rsidR="00CF09E8" w:rsidRPr="00FF4B8B" w:rsidRDefault="00CF09E8" w:rsidP="00486353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43FD9986" w14:textId="77777777" w:rsidR="00F858AE" w:rsidRPr="00831ABD" w:rsidRDefault="00F858AE" w:rsidP="00624E71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72F77AAD" w14:textId="77777777" w:rsidR="002E57AB" w:rsidRPr="00831ABD" w:rsidRDefault="00171883" w:rsidP="00624E71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        </w:t>
      </w:r>
    </w:p>
    <w:p w14:paraId="1B2A2640" w14:textId="77777777" w:rsidR="002A7295" w:rsidRPr="00831ABD" w:rsidRDefault="002A7295" w:rsidP="006A2785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II.</w:t>
      </w:r>
    </w:p>
    <w:p w14:paraId="3B0A3234" w14:textId="77777777" w:rsidR="002A7295" w:rsidRPr="00831ABD" w:rsidRDefault="000042E8" w:rsidP="006A2785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Obstarání reklamy</w:t>
      </w:r>
    </w:p>
    <w:p w14:paraId="1134BD46" w14:textId="77777777" w:rsidR="002A7295" w:rsidRPr="00831ABD" w:rsidRDefault="002A7295" w:rsidP="00624E71">
      <w:pPr>
        <w:pStyle w:val="Stednmka1zvraznn21"/>
        <w:spacing w:line="240" w:lineRule="auto"/>
        <w:jc w:val="both"/>
        <w:rPr>
          <w:color w:val="000000"/>
        </w:rPr>
      </w:pPr>
    </w:p>
    <w:p w14:paraId="2F4DEBBD" w14:textId="77777777" w:rsidR="002A7295" w:rsidRPr="00831ABD" w:rsidRDefault="002A7295" w:rsidP="00624E71">
      <w:pPr>
        <w:pStyle w:val="Stednmka1zvraznn21"/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Touto smlouvou se zajišťovatel zavazuje osobně pro objednatele obstarávat po celou dobu trvání smlouvy </w:t>
      </w:r>
      <w:r w:rsidR="001C52DA" w:rsidRPr="00831ABD">
        <w:rPr>
          <w:color w:val="000000"/>
        </w:rPr>
        <w:t>plnění uvedené v čl. I smlouvy</w:t>
      </w:r>
      <w:r w:rsidRPr="00831ABD">
        <w:rPr>
          <w:color w:val="000000"/>
        </w:rPr>
        <w:t>, a to způsobem a vhodnou formou v souladu s touto smlouvou a právními předpisy.</w:t>
      </w:r>
    </w:p>
    <w:p w14:paraId="5B598C2C" w14:textId="77777777" w:rsidR="002A7295" w:rsidRPr="00831ABD" w:rsidRDefault="002A7295" w:rsidP="00624E71">
      <w:pPr>
        <w:pStyle w:val="Stednmka1zvraznn21"/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Je ujednáno, že forma a způsob provedení reklamy může být písemným dodatkem k této smlouvě ujednána i </w:t>
      </w:r>
      <w:proofErr w:type="gramStart"/>
      <w:r w:rsidRPr="00831ABD">
        <w:rPr>
          <w:color w:val="000000"/>
        </w:rPr>
        <w:t>jinak</w:t>
      </w:r>
      <w:proofErr w:type="gramEnd"/>
      <w:r w:rsidRPr="00831ABD">
        <w:rPr>
          <w:color w:val="000000"/>
        </w:rPr>
        <w:t xml:space="preserve"> než stanovuje tato smlouva.</w:t>
      </w:r>
    </w:p>
    <w:p w14:paraId="15635E03" w14:textId="77777777" w:rsidR="002A7295" w:rsidRPr="00831ABD" w:rsidRDefault="002A7295" w:rsidP="00624E71">
      <w:pPr>
        <w:pStyle w:val="Stednmka1zvraznn21"/>
        <w:spacing w:line="240" w:lineRule="auto"/>
        <w:jc w:val="both"/>
        <w:rPr>
          <w:b/>
          <w:color w:val="000000"/>
        </w:rPr>
      </w:pPr>
    </w:p>
    <w:p w14:paraId="201A4D64" w14:textId="77777777" w:rsidR="00334AEF" w:rsidRPr="00831ABD" w:rsidRDefault="00334AEF" w:rsidP="00624E71">
      <w:pPr>
        <w:pStyle w:val="Stednmka1zvraznn21"/>
        <w:spacing w:line="240" w:lineRule="auto"/>
        <w:jc w:val="both"/>
        <w:rPr>
          <w:b/>
          <w:color w:val="000000"/>
        </w:rPr>
      </w:pPr>
    </w:p>
    <w:p w14:paraId="2C17C6ED" w14:textId="77777777" w:rsidR="002A7295" w:rsidRPr="00831ABD" w:rsidRDefault="002A7295" w:rsidP="006A2785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III.</w:t>
      </w:r>
    </w:p>
    <w:p w14:paraId="27374485" w14:textId="77777777" w:rsidR="002A7295" w:rsidRPr="00831ABD" w:rsidRDefault="002A7295" w:rsidP="006A2785">
      <w:pPr>
        <w:pStyle w:val="Stednmka1zvraznn21"/>
        <w:spacing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Odměna za reklamu a její splatnost</w:t>
      </w:r>
    </w:p>
    <w:p w14:paraId="0E4C74AA" w14:textId="77777777" w:rsidR="002A7295" w:rsidRPr="00831ABD" w:rsidRDefault="002A7295" w:rsidP="00624E71">
      <w:pPr>
        <w:pStyle w:val="Stednmka1zvraznn21"/>
        <w:spacing w:line="240" w:lineRule="auto"/>
        <w:jc w:val="both"/>
        <w:rPr>
          <w:b/>
          <w:color w:val="000000"/>
        </w:rPr>
      </w:pPr>
    </w:p>
    <w:p w14:paraId="26246923" w14:textId="0569C080" w:rsidR="005A1271" w:rsidRPr="00831ABD" w:rsidRDefault="002A7295" w:rsidP="00D052F1">
      <w:pPr>
        <w:pStyle w:val="Stednmka1zvraznn21"/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Odměna za reklamu obchodního jména objednatele je ujednána </w:t>
      </w:r>
      <w:r w:rsidR="005A1271" w:rsidRPr="00831ABD">
        <w:rPr>
          <w:color w:val="000000"/>
        </w:rPr>
        <w:t xml:space="preserve">částkou </w:t>
      </w:r>
      <w:r w:rsidRPr="00831ABD">
        <w:rPr>
          <w:color w:val="000000"/>
        </w:rPr>
        <w:t>ve výši</w:t>
      </w:r>
      <w:r w:rsidR="008C66E9" w:rsidRPr="00831ABD">
        <w:rPr>
          <w:color w:val="000000"/>
        </w:rPr>
        <w:t xml:space="preserve"> </w:t>
      </w:r>
      <w:r w:rsidR="00CA4557" w:rsidRPr="00831ABD">
        <w:rPr>
          <w:b/>
          <w:color w:val="000000"/>
        </w:rPr>
        <w:t>2</w:t>
      </w:r>
      <w:r w:rsidR="00110C62" w:rsidRPr="00831ABD">
        <w:rPr>
          <w:b/>
          <w:color w:val="000000"/>
        </w:rPr>
        <w:t>0</w:t>
      </w:r>
      <w:r w:rsidR="00CA4557" w:rsidRPr="00831ABD">
        <w:rPr>
          <w:b/>
          <w:color w:val="000000"/>
        </w:rPr>
        <w:t>0</w:t>
      </w:r>
      <w:r w:rsidR="00831ABD" w:rsidRPr="00831ABD">
        <w:rPr>
          <w:b/>
          <w:color w:val="000000"/>
        </w:rPr>
        <w:t xml:space="preserve"> 000</w:t>
      </w:r>
      <w:r w:rsidR="00CA4557" w:rsidRPr="00831ABD">
        <w:rPr>
          <w:b/>
          <w:color w:val="000000"/>
        </w:rPr>
        <w:t xml:space="preserve"> Kč</w:t>
      </w:r>
      <w:r w:rsidR="00510B9F">
        <w:rPr>
          <w:b/>
          <w:color w:val="000000"/>
        </w:rPr>
        <w:t>, vč. DPH</w:t>
      </w:r>
      <w:r w:rsidR="00CA4557" w:rsidRPr="00831ABD">
        <w:rPr>
          <w:b/>
          <w:color w:val="000000"/>
        </w:rPr>
        <w:t>.</w:t>
      </w:r>
    </w:p>
    <w:p w14:paraId="5DE23336" w14:textId="6784840A" w:rsidR="00D052F1" w:rsidRPr="00831ABD" w:rsidRDefault="001C52DA" w:rsidP="00D052F1">
      <w:pPr>
        <w:numPr>
          <w:ilvl w:val="0"/>
          <w:numId w:val="3"/>
        </w:numPr>
        <w:spacing w:line="240" w:lineRule="auto"/>
        <w:contextualSpacing/>
        <w:jc w:val="both"/>
        <w:rPr>
          <w:color w:val="000000"/>
        </w:rPr>
      </w:pPr>
      <w:r w:rsidRPr="00831ABD">
        <w:rPr>
          <w:color w:val="000000"/>
        </w:rPr>
        <w:t xml:space="preserve">Odměna za reklamu bude uhrazena </w:t>
      </w:r>
      <w:r w:rsidR="00ED3237" w:rsidRPr="00831ABD">
        <w:rPr>
          <w:color w:val="000000"/>
        </w:rPr>
        <w:t xml:space="preserve">převodem na </w:t>
      </w:r>
      <w:r w:rsidR="00D942DC" w:rsidRPr="00831ABD">
        <w:rPr>
          <w:color w:val="000000"/>
        </w:rPr>
        <w:t>účet zajišťovatele č.</w:t>
      </w:r>
      <w:r w:rsidR="001B2656" w:rsidRPr="00831ABD">
        <w:rPr>
          <w:color w:val="000000"/>
        </w:rPr>
        <w:t xml:space="preserve"> </w:t>
      </w:r>
      <w:proofErr w:type="spellStart"/>
      <w:proofErr w:type="gramStart"/>
      <w:r w:rsidR="00C7351D" w:rsidRPr="00EA1639">
        <w:rPr>
          <w:rFonts w:cs="Arial"/>
          <w:color w:val="000000"/>
          <w:highlight w:val="black"/>
        </w:rPr>
        <w:t>xxxxxxxxxxx</w:t>
      </w:r>
      <w:proofErr w:type="spellEnd"/>
      <w:proofErr w:type="gramEnd"/>
      <w:r w:rsidR="00C7351D" w:rsidRPr="00831ABD">
        <w:rPr>
          <w:rStyle w:val="platne1"/>
          <w:rFonts w:cs="Arial"/>
          <w:color w:val="000000"/>
        </w:rPr>
        <w:t xml:space="preserve"> </w:t>
      </w:r>
      <w:r w:rsidR="00D052F1" w:rsidRPr="00831ABD">
        <w:rPr>
          <w:color w:val="000000"/>
        </w:rPr>
        <w:t xml:space="preserve">a to ve dvou splátkách, s datem </w:t>
      </w:r>
      <w:r w:rsidR="00E54214">
        <w:rPr>
          <w:color w:val="000000"/>
        </w:rPr>
        <w:t>splatnosti</w:t>
      </w:r>
      <w:r w:rsidR="00D052F1" w:rsidRPr="00831ABD">
        <w:rPr>
          <w:color w:val="000000"/>
        </w:rPr>
        <w:t xml:space="preserve"> daňového dokladu:</w:t>
      </w:r>
    </w:p>
    <w:p w14:paraId="49D3941B" w14:textId="0B08A03D" w:rsidR="00D052F1" w:rsidRPr="00831ABD" w:rsidRDefault="00110C62" w:rsidP="00931236">
      <w:pPr>
        <w:numPr>
          <w:ilvl w:val="0"/>
          <w:numId w:val="18"/>
        </w:numPr>
        <w:spacing w:line="240" w:lineRule="auto"/>
        <w:contextualSpacing/>
        <w:jc w:val="both"/>
        <w:rPr>
          <w:b/>
          <w:color w:val="000000"/>
        </w:rPr>
      </w:pPr>
      <w:r w:rsidRPr="00831ABD">
        <w:rPr>
          <w:b/>
          <w:color w:val="000000"/>
        </w:rPr>
        <w:t>100</w:t>
      </w:r>
      <w:r w:rsidR="00831ABD" w:rsidRPr="00831ABD">
        <w:rPr>
          <w:b/>
          <w:color w:val="000000"/>
        </w:rPr>
        <w:t xml:space="preserve"> </w:t>
      </w:r>
      <w:r w:rsidR="00931236" w:rsidRPr="00831ABD">
        <w:rPr>
          <w:b/>
          <w:color w:val="000000"/>
        </w:rPr>
        <w:t xml:space="preserve">000 </w:t>
      </w:r>
      <w:r w:rsidR="00404379" w:rsidRPr="00831ABD">
        <w:rPr>
          <w:b/>
          <w:color w:val="000000"/>
        </w:rPr>
        <w:t>Kč</w:t>
      </w:r>
      <w:r w:rsidR="00510B9F">
        <w:rPr>
          <w:b/>
          <w:color w:val="000000"/>
        </w:rPr>
        <w:t xml:space="preserve">, vč. </w:t>
      </w:r>
      <w:proofErr w:type="gramStart"/>
      <w:r w:rsidR="00510B9F">
        <w:rPr>
          <w:b/>
          <w:color w:val="000000"/>
        </w:rPr>
        <w:t>DPH</w:t>
      </w:r>
      <w:r w:rsidR="00404379" w:rsidRPr="00831ABD">
        <w:rPr>
          <w:b/>
          <w:color w:val="000000"/>
        </w:rPr>
        <w:t xml:space="preserve"> </w:t>
      </w:r>
      <w:r w:rsidR="00D052F1" w:rsidRPr="00831ABD">
        <w:rPr>
          <w:b/>
          <w:color w:val="000000"/>
        </w:rPr>
        <w:t xml:space="preserve"> </w:t>
      </w:r>
      <w:r w:rsidR="00D052F1" w:rsidRPr="00831ABD">
        <w:rPr>
          <w:b/>
          <w:color w:val="000000"/>
        </w:rPr>
        <w:tab/>
      </w:r>
      <w:proofErr w:type="gramEnd"/>
      <w:r w:rsidR="00D052F1" w:rsidRPr="00831ABD">
        <w:rPr>
          <w:b/>
          <w:color w:val="000000"/>
        </w:rPr>
        <w:t>3</w:t>
      </w:r>
      <w:r w:rsidRPr="00831ABD">
        <w:rPr>
          <w:b/>
          <w:color w:val="000000"/>
        </w:rPr>
        <w:t>1</w:t>
      </w:r>
      <w:r w:rsidR="00D052F1" w:rsidRPr="00831ABD">
        <w:rPr>
          <w:b/>
          <w:color w:val="000000"/>
        </w:rPr>
        <w:t>.</w:t>
      </w:r>
      <w:r w:rsidR="00366B4E">
        <w:rPr>
          <w:b/>
          <w:color w:val="000000"/>
        </w:rPr>
        <w:t>01</w:t>
      </w:r>
      <w:r w:rsidR="00D052F1" w:rsidRPr="00831ABD">
        <w:rPr>
          <w:b/>
          <w:color w:val="000000"/>
        </w:rPr>
        <w:t>.202</w:t>
      </w:r>
      <w:r w:rsidRPr="00831ABD">
        <w:rPr>
          <w:b/>
          <w:color w:val="000000"/>
        </w:rPr>
        <w:t>3</w:t>
      </w:r>
      <w:r w:rsidR="00D052F1" w:rsidRPr="00831ABD">
        <w:rPr>
          <w:b/>
          <w:color w:val="000000"/>
        </w:rPr>
        <w:t xml:space="preserve"> a</w:t>
      </w:r>
    </w:p>
    <w:p w14:paraId="54E5A274" w14:textId="07EC7F06" w:rsidR="00D052F1" w:rsidRPr="00831ABD" w:rsidRDefault="00110C62" w:rsidP="00D052F1">
      <w:pPr>
        <w:numPr>
          <w:ilvl w:val="0"/>
          <w:numId w:val="18"/>
        </w:numPr>
        <w:spacing w:line="240" w:lineRule="auto"/>
        <w:contextualSpacing/>
        <w:jc w:val="both"/>
        <w:rPr>
          <w:b/>
          <w:color w:val="000000"/>
        </w:rPr>
      </w:pPr>
      <w:r w:rsidRPr="00831ABD">
        <w:rPr>
          <w:b/>
          <w:color w:val="000000"/>
        </w:rPr>
        <w:t>100</w:t>
      </w:r>
      <w:r w:rsidR="00831ABD" w:rsidRPr="00831ABD">
        <w:rPr>
          <w:b/>
          <w:color w:val="000000"/>
        </w:rPr>
        <w:t xml:space="preserve"> </w:t>
      </w:r>
      <w:r w:rsidR="00931236" w:rsidRPr="00831ABD">
        <w:rPr>
          <w:b/>
          <w:color w:val="000000"/>
        </w:rPr>
        <w:t xml:space="preserve">000 </w:t>
      </w:r>
      <w:r w:rsidR="00404379" w:rsidRPr="00831ABD">
        <w:rPr>
          <w:b/>
          <w:color w:val="000000"/>
        </w:rPr>
        <w:t>Kč</w:t>
      </w:r>
      <w:r w:rsidR="00510B9F">
        <w:rPr>
          <w:b/>
          <w:color w:val="000000"/>
        </w:rPr>
        <w:t>, vč. DPH</w:t>
      </w:r>
      <w:r w:rsidR="00404379" w:rsidRPr="00831ABD">
        <w:rPr>
          <w:b/>
          <w:color w:val="000000"/>
        </w:rPr>
        <w:t xml:space="preserve"> </w:t>
      </w:r>
      <w:r w:rsidRPr="00831ABD">
        <w:rPr>
          <w:b/>
          <w:color w:val="000000"/>
        </w:rPr>
        <w:tab/>
      </w:r>
      <w:r w:rsidR="00E54214">
        <w:rPr>
          <w:b/>
          <w:color w:val="000000"/>
        </w:rPr>
        <w:t>31</w:t>
      </w:r>
      <w:r w:rsidRPr="00831ABD">
        <w:rPr>
          <w:b/>
          <w:color w:val="000000"/>
        </w:rPr>
        <w:t>.</w:t>
      </w:r>
      <w:r w:rsidR="00366B4E">
        <w:rPr>
          <w:b/>
          <w:color w:val="000000"/>
        </w:rPr>
        <w:t>0</w:t>
      </w:r>
      <w:r w:rsidRPr="00831ABD">
        <w:rPr>
          <w:b/>
          <w:color w:val="000000"/>
        </w:rPr>
        <w:t>5.2023</w:t>
      </w:r>
    </w:p>
    <w:p w14:paraId="08962365" w14:textId="77777777" w:rsidR="00D052F1" w:rsidRPr="00831ABD" w:rsidRDefault="00D052F1" w:rsidP="00D052F1">
      <w:pPr>
        <w:spacing w:after="0" w:line="240" w:lineRule="auto"/>
        <w:ind w:left="708"/>
        <w:contextualSpacing/>
        <w:jc w:val="both"/>
        <w:rPr>
          <w:bCs/>
          <w:color w:val="000000"/>
        </w:rPr>
      </w:pPr>
      <w:r w:rsidRPr="00831ABD">
        <w:rPr>
          <w:bCs/>
          <w:color w:val="000000"/>
        </w:rPr>
        <w:t>Splatnost daňových dokladů se stanovuje na 30 dnů od data doručení objednateli</w:t>
      </w:r>
      <w:r w:rsidR="00E54214">
        <w:rPr>
          <w:bCs/>
          <w:color w:val="000000"/>
        </w:rPr>
        <w:t>.</w:t>
      </w:r>
    </w:p>
    <w:p w14:paraId="02D898B6" w14:textId="77777777" w:rsidR="002A7295" w:rsidRPr="00831ABD" w:rsidRDefault="002A7295" w:rsidP="0037551F">
      <w:pPr>
        <w:pStyle w:val="Stednmka1zvraznn21"/>
        <w:numPr>
          <w:ilvl w:val="0"/>
          <w:numId w:val="3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Odměna za reklamu v sobě </w:t>
      </w:r>
      <w:r w:rsidR="003F2C27" w:rsidRPr="00831ABD">
        <w:rPr>
          <w:color w:val="000000"/>
        </w:rPr>
        <w:t>ne</w:t>
      </w:r>
      <w:r w:rsidRPr="00831ABD">
        <w:rPr>
          <w:color w:val="000000"/>
        </w:rPr>
        <w:t>zahrnuje ná</w:t>
      </w:r>
      <w:r w:rsidR="003F2C27" w:rsidRPr="00831ABD">
        <w:rPr>
          <w:color w:val="000000"/>
        </w:rPr>
        <w:t>klady zajišťovatele spojené se z</w:t>
      </w:r>
      <w:r w:rsidRPr="00831ABD">
        <w:rPr>
          <w:color w:val="000000"/>
        </w:rPr>
        <w:t>hotovením reklamy.</w:t>
      </w:r>
    </w:p>
    <w:p w14:paraId="4A672860" w14:textId="77777777" w:rsidR="005146E1" w:rsidRPr="00831ABD" w:rsidRDefault="005146E1" w:rsidP="006A2785">
      <w:pPr>
        <w:spacing w:after="0" w:line="240" w:lineRule="auto"/>
        <w:ind w:left="360"/>
        <w:jc w:val="center"/>
        <w:rPr>
          <w:b/>
          <w:color w:val="000000"/>
        </w:rPr>
      </w:pPr>
    </w:p>
    <w:p w14:paraId="7284D5CC" w14:textId="77777777" w:rsidR="002A7295" w:rsidRPr="00831ABD" w:rsidRDefault="002A7295" w:rsidP="006A2785">
      <w:pPr>
        <w:spacing w:after="0" w:line="240" w:lineRule="auto"/>
        <w:ind w:left="360"/>
        <w:jc w:val="center"/>
        <w:rPr>
          <w:b/>
          <w:color w:val="000000"/>
        </w:rPr>
      </w:pPr>
      <w:r w:rsidRPr="00831ABD">
        <w:rPr>
          <w:b/>
          <w:color w:val="000000"/>
        </w:rPr>
        <w:t>IV.</w:t>
      </w:r>
    </w:p>
    <w:p w14:paraId="6D0AEBAB" w14:textId="77777777" w:rsidR="002A7295" w:rsidRPr="00831ABD" w:rsidRDefault="002A7295" w:rsidP="006A2785">
      <w:pPr>
        <w:spacing w:after="0" w:line="240" w:lineRule="auto"/>
        <w:ind w:left="360"/>
        <w:jc w:val="center"/>
        <w:rPr>
          <w:b/>
          <w:color w:val="000000"/>
        </w:rPr>
      </w:pPr>
      <w:r w:rsidRPr="00831ABD">
        <w:rPr>
          <w:b/>
          <w:color w:val="000000"/>
        </w:rPr>
        <w:t>Doba trvání smlouvy</w:t>
      </w:r>
    </w:p>
    <w:p w14:paraId="56FFE300" w14:textId="77777777" w:rsidR="002A7295" w:rsidRPr="00831ABD" w:rsidRDefault="002A7295" w:rsidP="00624E71">
      <w:pPr>
        <w:spacing w:after="0" w:line="240" w:lineRule="auto"/>
        <w:jc w:val="both"/>
        <w:rPr>
          <w:color w:val="000000"/>
        </w:rPr>
      </w:pPr>
    </w:p>
    <w:p w14:paraId="31B455C9" w14:textId="77777777" w:rsidR="00EE3641" w:rsidRPr="00831ABD" w:rsidRDefault="002A7295" w:rsidP="00624E71">
      <w:pPr>
        <w:pStyle w:val="Stednmka1zvraznn21"/>
        <w:numPr>
          <w:ilvl w:val="0"/>
          <w:numId w:val="4"/>
        </w:numPr>
        <w:spacing w:line="240" w:lineRule="auto"/>
        <w:ind w:left="360" w:firstLine="66"/>
        <w:jc w:val="both"/>
        <w:rPr>
          <w:b/>
          <w:color w:val="000000"/>
        </w:rPr>
      </w:pPr>
      <w:r w:rsidRPr="00831ABD">
        <w:rPr>
          <w:color w:val="000000"/>
        </w:rPr>
        <w:t xml:space="preserve">Tato smlouva se sjednává na dobu </w:t>
      </w:r>
      <w:r w:rsidR="00CA4557" w:rsidRPr="00831ABD">
        <w:rPr>
          <w:color w:val="000000"/>
        </w:rPr>
        <w:t>určitou, a to</w:t>
      </w:r>
      <w:r w:rsidR="00AB14ED" w:rsidRPr="00831ABD">
        <w:rPr>
          <w:color w:val="000000"/>
        </w:rPr>
        <w:t>:</w:t>
      </w:r>
      <w:r w:rsidR="00390CD2" w:rsidRPr="00831ABD">
        <w:rPr>
          <w:color w:val="000000"/>
        </w:rPr>
        <w:t xml:space="preserve"> </w:t>
      </w:r>
      <w:r w:rsidR="00D052F1" w:rsidRPr="00831ABD">
        <w:rPr>
          <w:b/>
          <w:bCs/>
          <w:color w:val="000000"/>
        </w:rPr>
        <w:t>0</w:t>
      </w:r>
      <w:r w:rsidR="00390CD2" w:rsidRPr="00831ABD">
        <w:rPr>
          <w:b/>
          <w:bCs/>
          <w:color w:val="000000"/>
        </w:rPr>
        <w:t>1</w:t>
      </w:r>
      <w:r w:rsidR="00BF6A78" w:rsidRPr="00831ABD">
        <w:rPr>
          <w:b/>
          <w:bCs/>
          <w:color w:val="000000"/>
        </w:rPr>
        <w:t>.</w:t>
      </w:r>
      <w:r w:rsidR="00D052F1" w:rsidRPr="00831ABD">
        <w:rPr>
          <w:b/>
          <w:bCs/>
          <w:color w:val="000000"/>
        </w:rPr>
        <w:t>0</w:t>
      </w:r>
      <w:r w:rsidR="00404379" w:rsidRPr="00831ABD">
        <w:rPr>
          <w:b/>
          <w:bCs/>
          <w:color w:val="000000"/>
        </w:rPr>
        <w:t>1</w:t>
      </w:r>
      <w:r w:rsidR="00BF6A78" w:rsidRPr="00831ABD">
        <w:rPr>
          <w:b/>
          <w:bCs/>
          <w:color w:val="000000"/>
        </w:rPr>
        <w:t>.</w:t>
      </w:r>
      <w:r w:rsidR="00390CD2" w:rsidRPr="00831ABD">
        <w:rPr>
          <w:b/>
          <w:bCs/>
          <w:color w:val="000000"/>
        </w:rPr>
        <w:t>20</w:t>
      </w:r>
      <w:r w:rsidR="00110C62" w:rsidRPr="00831ABD">
        <w:rPr>
          <w:b/>
          <w:bCs/>
          <w:color w:val="000000"/>
        </w:rPr>
        <w:t>23</w:t>
      </w:r>
      <w:r w:rsidR="00390CD2" w:rsidRPr="00831ABD">
        <w:rPr>
          <w:b/>
          <w:bCs/>
          <w:color w:val="000000"/>
        </w:rPr>
        <w:t xml:space="preserve"> – </w:t>
      </w:r>
      <w:r w:rsidR="00BF6A78" w:rsidRPr="00831ABD">
        <w:rPr>
          <w:b/>
          <w:bCs/>
          <w:color w:val="000000"/>
        </w:rPr>
        <w:t>31.12</w:t>
      </w:r>
      <w:r w:rsidR="00110C62" w:rsidRPr="00831ABD">
        <w:rPr>
          <w:b/>
          <w:bCs/>
          <w:color w:val="000000"/>
        </w:rPr>
        <w:t>.2023</w:t>
      </w:r>
    </w:p>
    <w:p w14:paraId="6E4BD13D" w14:textId="77777777" w:rsidR="00EE3641" w:rsidRPr="00831ABD" w:rsidRDefault="00EE3641" w:rsidP="00624E71">
      <w:pPr>
        <w:pStyle w:val="Stednmka1zvraznn21"/>
        <w:spacing w:line="240" w:lineRule="auto"/>
        <w:ind w:left="360"/>
        <w:jc w:val="both"/>
        <w:rPr>
          <w:color w:val="000000"/>
        </w:rPr>
      </w:pPr>
    </w:p>
    <w:p w14:paraId="435CB174" w14:textId="77777777" w:rsidR="00A51F15" w:rsidRDefault="00A51F15" w:rsidP="006A2785">
      <w:pPr>
        <w:pStyle w:val="Stednmka1zvraznn21"/>
        <w:spacing w:after="0" w:line="240" w:lineRule="auto"/>
        <w:ind w:left="360"/>
        <w:jc w:val="center"/>
        <w:rPr>
          <w:b/>
          <w:color w:val="000000"/>
        </w:rPr>
      </w:pPr>
    </w:p>
    <w:p w14:paraId="6DA70D77" w14:textId="28A0FED3" w:rsidR="002A7295" w:rsidRPr="00831ABD" w:rsidRDefault="002A7295" w:rsidP="006A2785">
      <w:pPr>
        <w:pStyle w:val="Stednmka1zvraznn21"/>
        <w:spacing w:after="0" w:line="240" w:lineRule="auto"/>
        <w:ind w:left="360"/>
        <w:jc w:val="center"/>
        <w:rPr>
          <w:b/>
          <w:color w:val="000000"/>
        </w:rPr>
      </w:pPr>
      <w:r w:rsidRPr="00831ABD">
        <w:rPr>
          <w:b/>
          <w:color w:val="000000"/>
        </w:rPr>
        <w:t>V.</w:t>
      </w:r>
    </w:p>
    <w:p w14:paraId="3CBC7542" w14:textId="77777777" w:rsidR="002A7295" w:rsidRPr="00831ABD" w:rsidRDefault="002A7295" w:rsidP="006A2785">
      <w:pPr>
        <w:spacing w:after="0" w:line="240" w:lineRule="auto"/>
        <w:ind w:left="360"/>
        <w:jc w:val="center"/>
        <w:rPr>
          <w:b/>
          <w:color w:val="000000"/>
        </w:rPr>
      </w:pPr>
      <w:r w:rsidRPr="00831ABD">
        <w:rPr>
          <w:b/>
          <w:color w:val="000000"/>
        </w:rPr>
        <w:t>Jiná ujednání</w:t>
      </w:r>
    </w:p>
    <w:p w14:paraId="24EB3587" w14:textId="77777777" w:rsidR="001C52DA" w:rsidRPr="00831ABD" w:rsidRDefault="001C52DA" w:rsidP="00624E71">
      <w:pPr>
        <w:spacing w:after="0" w:line="240" w:lineRule="auto"/>
        <w:ind w:left="360"/>
        <w:jc w:val="both"/>
        <w:rPr>
          <w:b/>
          <w:color w:val="000000"/>
        </w:rPr>
      </w:pPr>
    </w:p>
    <w:p w14:paraId="6E7139A2" w14:textId="77777777" w:rsidR="002A7295" w:rsidRPr="00831ABD" w:rsidRDefault="002A7295" w:rsidP="00624E71">
      <w:pPr>
        <w:pStyle w:val="Stednmka1zvraznn21"/>
        <w:numPr>
          <w:ilvl w:val="0"/>
          <w:numId w:val="5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>Zajišťovatel je povinen při obstarání a zajištění reklamy jednat s náležitou odbornou péčí a podle pokynů objednatele.</w:t>
      </w:r>
    </w:p>
    <w:p w14:paraId="08BCE188" w14:textId="77777777" w:rsidR="002A7295" w:rsidRPr="00831ABD" w:rsidRDefault="002A7295" w:rsidP="00624E71">
      <w:pPr>
        <w:pStyle w:val="Stednmka1zvraznn21"/>
        <w:numPr>
          <w:ilvl w:val="0"/>
          <w:numId w:val="5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>Zajišťovatel je povinen chránit goodwill objednatele.</w:t>
      </w:r>
    </w:p>
    <w:p w14:paraId="5124E49D" w14:textId="77777777" w:rsidR="00AB14ED" w:rsidRPr="00831ABD" w:rsidRDefault="002A7295" w:rsidP="00390CD2">
      <w:pPr>
        <w:pStyle w:val="Stednmka1zvraznn21"/>
        <w:numPr>
          <w:ilvl w:val="0"/>
          <w:numId w:val="5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>Objednatel se zavazuje spolupůsobit dohodnutým způsobem a zaplatit odměnu podle podmínek této smlouvy.</w:t>
      </w:r>
    </w:p>
    <w:p w14:paraId="0F633C72" w14:textId="77777777" w:rsidR="00AB14ED" w:rsidRPr="00831ABD" w:rsidRDefault="00AB14ED" w:rsidP="00AB14ED">
      <w:pPr>
        <w:pStyle w:val="Stednmka1zvraznn21"/>
        <w:spacing w:line="240" w:lineRule="auto"/>
        <w:jc w:val="both"/>
        <w:rPr>
          <w:color w:val="000000"/>
        </w:rPr>
      </w:pPr>
    </w:p>
    <w:p w14:paraId="6D1299FC" w14:textId="77777777" w:rsidR="002A7295" w:rsidRPr="00831ABD" w:rsidRDefault="002A7295" w:rsidP="006A2785">
      <w:pPr>
        <w:spacing w:after="0"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VI.</w:t>
      </w:r>
    </w:p>
    <w:p w14:paraId="7DAA37B4" w14:textId="77777777" w:rsidR="002A7295" w:rsidRPr="00831ABD" w:rsidRDefault="002A7295" w:rsidP="006A2785">
      <w:pPr>
        <w:spacing w:after="0" w:line="240" w:lineRule="auto"/>
        <w:jc w:val="center"/>
        <w:rPr>
          <w:b/>
          <w:color w:val="000000"/>
        </w:rPr>
      </w:pPr>
      <w:r w:rsidRPr="00831ABD">
        <w:rPr>
          <w:b/>
          <w:color w:val="000000"/>
        </w:rPr>
        <w:t>Závěrečná ujednání</w:t>
      </w:r>
    </w:p>
    <w:p w14:paraId="0627E89C" w14:textId="77777777" w:rsidR="002A7295" w:rsidRPr="00831ABD" w:rsidRDefault="002A7295" w:rsidP="00624E71">
      <w:pPr>
        <w:spacing w:after="0" w:line="240" w:lineRule="auto"/>
        <w:jc w:val="both"/>
        <w:rPr>
          <w:b/>
          <w:color w:val="000000"/>
        </w:rPr>
      </w:pPr>
    </w:p>
    <w:p w14:paraId="441351A8" w14:textId="77777777" w:rsidR="00851E3E" w:rsidRPr="00831ABD" w:rsidRDefault="00527146" w:rsidP="00624E71">
      <w:pPr>
        <w:pStyle w:val="Stednmka1zvraznn21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Smlouva musí být uzavřena písemně. Bude-li smlouva uzavřena v jiné formě, pak smluvní strany nejsou obsahem smlouvy uzavřené ústně vázány. Smlouvu lze změnit pouze v písemné podobě. Smluvní strany ujednávají, že nepoužijí </w:t>
      </w:r>
      <w:proofErr w:type="spellStart"/>
      <w:r w:rsidRPr="00831ABD">
        <w:rPr>
          <w:color w:val="000000"/>
        </w:rPr>
        <w:t>ust</w:t>
      </w:r>
      <w:proofErr w:type="spellEnd"/>
      <w:r w:rsidRPr="00831ABD">
        <w:rPr>
          <w:color w:val="000000"/>
        </w:rPr>
        <w:t>. § 582 odst. 2 NOZ, o tom, že neplatnost písemné formy právního jednání sjednané pro změny smlouvy lze namítnout jen tehdy, nebylo-li již plněno. Podle výslovného ujednání smluvních stran má platit, že tuto neplatnost lze namítnout kdykoli.</w:t>
      </w:r>
    </w:p>
    <w:p w14:paraId="34308195" w14:textId="77777777" w:rsidR="00527146" w:rsidRPr="00831ABD" w:rsidRDefault="00527146" w:rsidP="00D052F1">
      <w:pPr>
        <w:pStyle w:val="Stednmka1zvraznn21"/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Stane-li se kterékoli ujednání smlouvy neplatným, nebo nevykonatelným, platnost či vykonatelnost ostatních ustanovení smlouvy tím není dotčena. Pro takový případ se smluvní strany zavazují nahradit bez zbytečného odkladu neplatná nebo nevykonatelná ujednání </w:t>
      </w:r>
      <w:r w:rsidR="00121CA6" w:rsidRPr="00831ABD">
        <w:rPr>
          <w:color w:val="000000"/>
        </w:rPr>
        <w:t>n</w:t>
      </w:r>
      <w:r w:rsidRPr="00831ABD">
        <w:rPr>
          <w:color w:val="000000"/>
        </w:rPr>
        <w:t>ovými ujednáními tak, aby bylo v nejvyšší možné míře dosaženo účelu, který sledovalo neplatné nebo nevykonatelné ustanovení.</w:t>
      </w:r>
    </w:p>
    <w:p w14:paraId="43E80C04" w14:textId="77777777" w:rsidR="00D052F1" w:rsidRPr="00831ABD" w:rsidRDefault="00D052F1" w:rsidP="00D052F1">
      <w:pPr>
        <w:numPr>
          <w:ilvl w:val="0"/>
          <w:numId w:val="6"/>
        </w:numPr>
        <w:spacing w:after="0" w:line="248" w:lineRule="auto"/>
        <w:ind w:right="46"/>
        <w:jc w:val="both"/>
        <w:rPr>
          <w:color w:val="000000"/>
        </w:rPr>
      </w:pPr>
      <w:r w:rsidRPr="00831ABD">
        <w:rPr>
          <w:color w:val="000000"/>
        </w:rPr>
        <w:t xml:space="preserve">Práva a povinnosti smluvních stran výslovně v této smlouvě neupravené se řídí příslušnými ustanoveními zákona č. 89/2012 Sb., občanský zákoník. </w:t>
      </w:r>
    </w:p>
    <w:p w14:paraId="3821DBF5" w14:textId="77777777" w:rsidR="00D052F1" w:rsidRPr="00831ABD" w:rsidRDefault="00D052F1" w:rsidP="00D052F1">
      <w:pPr>
        <w:numPr>
          <w:ilvl w:val="0"/>
          <w:numId w:val="6"/>
        </w:numPr>
        <w:spacing w:after="0" w:line="248" w:lineRule="auto"/>
        <w:ind w:right="46"/>
        <w:jc w:val="both"/>
        <w:rPr>
          <w:color w:val="000000"/>
        </w:rPr>
      </w:pPr>
      <w:r w:rsidRPr="00831ABD">
        <w:rPr>
          <w:color w:val="000000"/>
        </w:rPr>
        <w:t xml:space="preserve">Poskytovatel bere na vědomí, že tato smlouva podléhá uveřejnění v registru smluv dle zákona č. 340/2015 Sb., o zvláštních podmínkách účinnosti některých smluv, uveřejňování těchto smluv a o registru smluv (zákon o registru smluv). Smluvní strany se dohodly, že návrh na uveřejnění smlouvy v registru smluv podá objednatel. </w:t>
      </w:r>
    </w:p>
    <w:p w14:paraId="06000C11" w14:textId="77777777" w:rsidR="00D052F1" w:rsidRPr="00831ABD" w:rsidRDefault="00D052F1" w:rsidP="00D052F1">
      <w:pPr>
        <w:numPr>
          <w:ilvl w:val="0"/>
          <w:numId w:val="6"/>
        </w:numPr>
        <w:spacing w:after="0" w:line="248" w:lineRule="auto"/>
        <w:ind w:right="46"/>
        <w:jc w:val="both"/>
        <w:rPr>
          <w:color w:val="000000"/>
        </w:rPr>
      </w:pPr>
      <w:r w:rsidRPr="00831ABD">
        <w:rPr>
          <w:color w:val="000000"/>
        </w:rPr>
        <w:t xml:space="preserve">Objednatel pro účely efektivní komunikace s druhou smluvní stranou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 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7" w:history="1">
        <w:r w:rsidRPr="00831ABD">
          <w:rPr>
            <w:color w:val="000000"/>
          </w:rPr>
          <w:t>https://www.rbp213.cz/cs/ochrana-osobnich-udaju-gdpr/a-125/</w:t>
        </w:r>
      </w:hyperlink>
      <w:r w:rsidRPr="00831ABD">
        <w:rPr>
          <w:color w:val="000000"/>
        </w:rPr>
        <w:t>.</w:t>
      </w:r>
    </w:p>
    <w:p w14:paraId="4ADB9548" w14:textId="77777777" w:rsidR="00D052F1" w:rsidRPr="00831ABD" w:rsidRDefault="00D052F1" w:rsidP="00D052F1">
      <w:pPr>
        <w:pStyle w:val="Odstavecseseznamem"/>
        <w:numPr>
          <w:ilvl w:val="0"/>
          <w:numId w:val="6"/>
        </w:numPr>
        <w:spacing w:after="0"/>
        <w:rPr>
          <w:iCs/>
        </w:rPr>
      </w:pPr>
      <w:r w:rsidRPr="00831ABD">
        <w:rPr>
          <w:iCs/>
        </w:rPr>
        <w:t xml:space="preserve">Poskytovatel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 souladu s vydaným povolením k dlouhodobému pobytu za účelem zaměstnání ve zvláštních případech (tzv. zelená karta) vydaným podle zvláštního právního předpisu nebo v souladu s modrou kartou. Zjistí-li objednatel, že poskytovatel umožňuje výkon nelegální práce, a to nikoli pouze při realizaci této smlouvy, je oprávněn od smlouvy odstoupit. Bude-li s objednatelem v důsledku porušení povinností zhotovitele zahájeno správní řízení pro spáchání správního deliktu dle § 140 odst. 1 </w:t>
      </w:r>
      <w:r w:rsidRPr="00831ABD">
        <w:rPr>
          <w:iCs/>
        </w:rPr>
        <w:lastRenderedPageBreak/>
        <w:t>písm. c) nebo e) zák. č. 435/2004 Sb., o zaměstnanosti, v platném znění, nebo bude s objednatelem zahájeno správní řízení podle § 141a odst. 2 zák. č. 435/2004 Sb., o zaměstnanosti, v platném znění (o tom, že objednatel ručí za správní delikt zhotovitele) má objednatel právo vyzvat poskytovatele k uhrazení smluvní pokuty ve výši 100 000 Kč a poskytovatel se zavazuje tuto smluvní pokutu uhradit ve lhůtě a způsobem uvedeným ve výzvě. Uhrazením smluvní pokuty není dotčeno právo objednatele na náhradu škody. Pokud vznikne objednateli v důsledku umožnění nelegální práce ze strany poskytovatele škoda uložením pokuty za správní delikt podle § 140 odst. 4 písm. f) zák. č. 435/2004 Sb., o zaměstnanosti, v platném znění, nebo bude povinen uhradit pokutu z titulu ručení dle § 141a zák. č. 435/2004 Sb., o zaměstnanosti, v platném znění, je poskytovatel povinen tuto škodu objednateli uhradit nejpozději do jednoho týdne poté, co jej k tomu objednatel vyzve.</w:t>
      </w:r>
    </w:p>
    <w:p w14:paraId="64FAD255" w14:textId="77777777" w:rsidR="00D052F1" w:rsidRPr="00831ABD" w:rsidRDefault="00D052F1" w:rsidP="00D052F1">
      <w:pPr>
        <w:numPr>
          <w:ilvl w:val="0"/>
          <w:numId w:val="6"/>
        </w:numPr>
        <w:spacing w:after="0" w:line="248" w:lineRule="auto"/>
        <w:ind w:right="46"/>
        <w:jc w:val="both"/>
        <w:rPr>
          <w:color w:val="000000"/>
        </w:rPr>
      </w:pPr>
      <w:r w:rsidRPr="00831ABD">
        <w:rPr>
          <w:color w:val="000000"/>
        </w:rPr>
        <w:t xml:space="preserve">Tuto smlouvu je možno měnit pouze na základě dohody smluvních stran formou písemných číslovaných dodatků podepsaných oběma smluvními stranami. </w:t>
      </w:r>
    </w:p>
    <w:p w14:paraId="0563E54B" w14:textId="77777777" w:rsidR="00527146" w:rsidRPr="00831ABD" w:rsidRDefault="00527146" w:rsidP="00624E71">
      <w:pPr>
        <w:pStyle w:val="Stednmka1zvraznn21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Promlčecí doba dle smluvních stran trvá 4 roky. </w:t>
      </w:r>
    </w:p>
    <w:p w14:paraId="64601CA0" w14:textId="77777777" w:rsidR="002E57AB" w:rsidRPr="00831ABD" w:rsidRDefault="002A7295" w:rsidP="00624E71">
      <w:pPr>
        <w:pStyle w:val="Stednmka1zvraznn21"/>
        <w:numPr>
          <w:ilvl w:val="0"/>
          <w:numId w:val="6"/>
        </w:num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Tato smlouva je sepsána ve 2 vyhotoveních stejné právní síly, přičemž obě strany </w:t>
      </w:r>
      <w:proofErr w:type="gramStart"/>
      <w:r w:rsidRPr="00831ABD">
        <w:rPr>
          <w:color w:val="000000"/>
        </w:rPr>
        <w:t>obdrží</w:t>
      </w:r>
      <w:proofErr w:type="gramEnd"/>
      <w:r w:rsidRPr="00831ABD">
        <w:rPr>
          <w:color w:val="000000"/>
        </w:rPr>
        <w:t xml:space="preserve"> po 1 vyhotovení.</w:t>
      </w:r>
    </w:p>
    <w:p w14:paraId="563710AC" w14:textId="77777777" w:rsidR="00FD4BE4" w:rsidRPr="00831ABD" w:rsidRDefault="00795E89" w:rsidP="00795E89">
      <w:pPr>
        <w:tabs>
          <w:tab w:val="left" w:pos="5105"/>
        </w:tabs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ab/>
      </w:r>
    </w:p>
    <w:p w14:paraId="19877B91" w14:textId="77777777" w:rsidR="007817C0" w:rsidRPr="00831ABD" w:rsidRDefault="002A7295" w:rsidP="00A73AC6">
      <w:pPr>
        <w:spacing w:line="240" w:lineRule="auto"/>
        <w:jc w:val="both"/>
        <w:rPr>
          <w:color w:val="000000"/>
        </w:rPr>
      </w:pPr>
      <w:r w:rsidRPr="00831ABD">
        <w:rPr>
          <w:color w:val="000000"/>
        </w:rPr>
        <w:t>V</w:t>
      </w:r>
      <w:r w:rsidR="00F25D3D" w:rsidRPr="00831ABD">
        <w:rPr>
          <w:color w:val="000000"/>
        </w:rPr>
        <w:t xml:space="preserve"> Ostravě </w:t>
      </w:r>
      <w:proofErr w:type="gramStart"/>
      <w:r w:rsidRPr="00831ABD">
        <w:rPr>
          <w:color w:val="000000"/>
        </w:rPr>
        <w:t xml:space="preserve">dne:  </w:t>
      </w:r>
      <w:r w:rsidR="00015849" w:rsidRPr="00831ABD">
        <w:rPr>
          <w:color w:val="000000"/>
        </w:rPr>
        <w:t>…</w:t>
      </w:r>
      <w:proofErr w:type="gramEnd"/>
      <w:r w:rsidR="00015849" w:rsidRPr="00831ABD">
        <w:rPr>
          <w:color w:val="000000"/>
        </w:rPr>
        <w:t>………………</w:t>
      </w:r>
      <w:r w:rsidR="00F25D3D" w:rsidRPr="00831ABD">
        <w:rPr>
          <w:color w:val="000000"/>
        </w:rPr>
        <w:tab/>
      </w:r>
      <w:r w:rsidR="00F25D3D" w:rsidRPr="00831ABD">
        <w:rPr>
          <w:color w:val="000000"/>
        </w:rPr>
        <w:tab/>
      </w:r>
      <w:r w:rsidR="00F25D3D" w:rsidRPr="00831ABD">
        <w:rPr>
          <w:color w:val="000000"/>
        </w:rPr>
        <w:tab/>
        <w:t>V Ostravě dne …………………………….</w:t>
      </w:r>
    </w:p>
    <w:p w14:paraId="7D9C1E6C" w14:textId="77777777" w:rsidR="00A16458" w:rsidRPr="00831ABD" w:rsidRDefault="00A16458" w:rsidP="00A73AC6">
      <w:pPr>
        <w:spacing w:line="240" w:lineRule="auto"/>
        <w:jc w:val="both"/>
        <w:rPr>
          <w:color w:val="000000"/>
        </w:rPr>
      </w:pPr>
    </w:p>
    <w:p w14:paraId="694810A4" w14:textId="77777777" w:rsidR="00CA4557" w:rsidRPr="00831ABD" w:rsidRDefault="00527146" w:rsidP="00624E71">
      <w:pPr>
        <w:jc w:val="both"/>
        <w:rPr>
          <w:color w:val="000000"/>
        </w:rPr>
      </w:pPr>
      <w:r w:rsidRPr="00831ABD">
        <w:rPr>
          <w:color w:val="000000"/>
        </w:rPr>
        <w:t>Za obje</w:t>
      </w:r>
      <w:r w:rsidR="00CA4557" w:rsidRPr="00831ABD">
        <w:rPr>
          <w:color w:val="000000"/>
        </w:rPr>
        <w:t>dnatele:</w:t>
      </w:r>
      <w:r w:rsidR="00CA4557" w:rsidRPr="00831ABD">
        <w:rPr>
          <w:color w:val="000000"/>
        </w:rPr>
        <w:tab/>
      </w:r>
      <w:r w:rsidR="00CA4557" w:rsidRPr="00831ABD">
        <w:rPr>
          <w:color w:val="000000"/>
        </w:rPr>
        <w:tab/>
      </w:r>
      <w:r w:rsidR="00CA4557" w:rsidRPr="00831ABD">
        <w:rPr>
          <w:color w:val="000000"/>
        </w:rPr>
        <w:tab/>
      </w:r>
      <w:r w:rsidR="00CA4557" w:rsidRPr="00831ABD">
        <w:rPr>
          <w:color w:val="000000"/>
        </w:rPr>
        <w:tab/>
      </w:r>
      <w:r w:rsidR="00CA4557" w:rsidRPr="00831ABD">
        <w:rPr>
          <w:color w:val="000000"/>
        </w:rPr>
        <w:tab/>
      </w:r>
      <w:r w:rsidR="00CA4557" w:rsidRPr="00831ABD">
        <w:rPr>
          <w:color w:val="000000"/>
        </w:rPr>
        <w:tab/>
        <w:t>Za zajišťovatele</w:t>
      </w:r>
      <w:r w:rsidRPr="00831ABD">
        <w:rPr>
          <w:color w:val="000000"/>
        </w:rPr>
        <w:t xml:space="preserve">     </w:t>
      </w:r>
    </w:p>
    <w:p w14:paraId="0CB343B7" w14:textId="77777777" w:rsidR="00A16458" w:rsidRPr="00831ABD" w:rsidRDefault="00A16458" w:rsidP="00624E71">
      <w:pPr>
        <w:jc w:val="both"/>
        <w:rPr>
          <w:color w:val="000000"/>
        </w:rPr>
      </w:pPr>
    </w:p>
    <w:p w14:paraId="543978AE" w14:textId="77777777" w:rsidR="004327F6" w:rsidRPr="00831ABD" w:rsidRDefault="004327F6" w:rsidP="00624E71">
      <w:pPr>
        <w:jc w:val="both"/>
        <w:rPr>
          <w:color w:val="000000"/>
        </w:rPr>
      </w:pPr>
      <w:r w:rsidRPr="00831ABD">
        <w:rPr>
          <w:color w:val="000000"/>
        </w:rPr>
        <w:br/>
      </w:r>
    </w:p>
    <w:p w14:paraId="3BD783B4" w14:textId="77777777" w:rsidR="007817C0" w:rsidRPr="00831ABD" w:rsidRDefault="00527146" w:rsidP="00624E71">
      <w:pPr>
        <w:jc w:val="both"/>
        <w:rPr>
          <w:color w:val="000000"/>
        </w:rPr>
      </w:pPr>
      <w:r w:rsidRPr="00831ABD">
        <w:rPr>
          <w:color w:val="000000"/>
        </w:rPr>
        <w:t>……………………………….……………</w:t>
      </w:r>
      <w:r w:rsidR="007817C0" w:rsidRPr="00831ABD">
        <w:rPr>
          <w:color w:val="000000"/>
        </w:rPr>
        <w:t>………….</w:t>
      </w:r>
      <w:r w:rsidR="007817C0" w:rsidRPr="00831ABD">
        <w:rPr>
          <w:color w:val="000000"/>
        </w:rPr>
        <w:tab/>
      </w:r>
      <w:r w:rsidR="007817C0" w:rsidRPr="00831ABD">
        <w:rPr>
          <w:color w:val="000000"/>
        </w:rPr>
        <w:tab/>
        <w:t>……………………….……………………………………</w:t>
      </w:r>
    </w:p>
    <w:p w14:paraId="55E457B9" w14:textId="49D7BBB0" w:rsidR="00AA6DDD" w:rsidRPr="00831ABD" w:rsidRDefault="007817C0" w:rsidP="00817A6D">
      <w:pPr>
        <w:spacing w:after="0" w:line="240" w:lineRule="auto"/>
        <w:jc w:val="both"/>
        <w:rPr>
          <w:color w:val="000000"/>
        </w:rPr>
      </w:pPr>
      <w:r w:rsidRPr="00831ABD">
        <w:rPr>
          <w:color w:val="000000"/>
        </w:rPr>
        <w:t xml:space="preserve">     Ing. Antonín Klimša, MBA</w:t>
      </w:r>
      <w:r w:rsidR="00527146" w:rsidRPr="00831ABD">
        <w:rPr>
          <w:color w:val="000000"/>
        </w:rPr>
        <w:tab/>
      </w:r>
      <w:r w:rsidR="00527146" w:rsidRPr="00831ABD">
        <w:rPr>
          <w:color w:val="000000"/>
        </w:rPr>
        <w:tab/>
      </w:r>
      <w:r w:rsidRPr="00831ABD">
        <w:rPr>
          <w:color w:val="000000"/>
        </w:rPr>
        <w:tab/>
      </w:r>
      <w:r w:rsidRPr="00831ABD">
        <w:rPr>
          <w:color w:val="000000"/>
        </w:rPr>
        <w:tab/>
      </w:r>
      <w:proofErr w:type="spellStart"/>
      <w:r w:rsidR="00195663" w:rsidRPr="00EA1639">
        <w:rPr>
          <w:rFonts w:cs="Arial"/>
          <w:color w:val="000000"/>
          <w:highlight w:val="black"/>
        </w:rPr>
        <w:t>xxxxxxxxxxx</w:t>
      </w:r>
      <w:proofErr w:type="spellEnd"/>
    </w:p>
    <w:p w14:paraId="34062B0D" w14:textId="1098DD3A" w:rsidR="007817C0" w:rsidRPr="00966C23" w:rsidRDefault="007817C0" w:rsidP="00817A6D">
      <w:pPr>
        <w:spacing w:after="0"/>
        <w:ind w:firstLine="708"/>
        <w:jc w:val="both"/>
        <w:rPr>
          <w:color w:val="000000"/>
        </w:rPr>
      </w:pPr>
      <w:r w:rsidRPr="00831ABD">
        <w:rPr>
          <w:color w:val="000000"/>
        </w:rPr>
        <w:t xml:space="preserve">výkonný ředitel </w:t>
      </w:r>
      <w:r w:rsidRPr="00831ABD">
        <w:rPr>
          <w:color w:val="000000"/>
        </w:rPr>
        <w:tab/>
      </w:r>
      <w:r w:rsidRPr="00831ABD">
        <w:rPr>
          <w:color w:val="000000"/>
        </w:rPr>
        <w:tab/>
      </w:r>
      <w:r w:rsidRPr="00831ABD">
        <w:rPr>
          <w:color w:val="000000"/>
        </w:rPr>
        <w:tab/>
      </w:r>
      <w:r w:rsidRPr="00831ABD">
        <w:rPr>
          <w:color w:val="000000"/>
        </w:rPr>
        <w:tab/>
      </w:r>
      <w:proofErr w:type="spellStart"/>
      <w:r w:rsidR="00195663" w:rsidRPr="00EA1639">
        <w:rPr>
          <w:rFonts w:cs="Arial"/>
          <w:color w:val="000000"/>
          <w:highlight w:val="black"/>
        </w:rPr>
        <w:t>xxxxxxxxxxx</w:t>
      </w:r>
      <w:proofErr w:type="spellEnd"/>
    </w:p>
    <w:sectPr w:rsidR="007817C0" w:rsidRPr="00966C23" w:rsidSect="00AA6DD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2D36" w14:textId="77777777" w:rsidR="00EB4526" w:rsidRDefault="00EB4526" w:rsidP="004818FF">
      <w:pPr>
        <w:spacing w:after="0" w:line="240" w:lineRule="auto"/>
      </w:pPr>
      <w:r>
        <w:separator/>
      </w:r>
    </w:p>
  </w:endnote>
  <w:endnote w:type="continuationSeparator" w:id="0">
    <w:p w14:paraId="22B8817F" w14:textId="77777777" w:rsidR="00EB4526" w:rsidRDefault="00EB4526" w:rsidP="0048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0DE0" w14:textId="77777777" w:rsidR="004818FF" w:rsidRDefault="004818FF" w:rsidP="00DF4F51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AC2DCE" w14:textId="77777777" w:rsidR="004818FF" w:rsidRDefault="004818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8911" w14:textId="77777777" w:rsidR="004818FF" w:rsidRDefault="004818FF" w:rsidP="00DF4F51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33E4">
      <w:rPr>
        <w:rStyle w:val="slostrnky"/>
        <w:noProof/>
      </w:rPr>
      <w:t>4</w:t>
    </w:r>
    <w:r>
      <w:rPr>
        <w:rStyle w:val="slostrnky"/>
      </w:rPr>
      <w:fldChar w:fldCharType="end"/>
    </w:r>
  </w:p>
  <w:p w14:paraId="4A5202A1" w14:textId="77777777" w:rsidR="004818FF" w:rsidRDefault="00481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25AD" w14:textId="77777777" w:rsidR="00EB4526" w:rsidRDefault="00EB4526" w:rsidP="004818FF">
      <w:pPr>
        <w:spacing w:after="0" w:line="240" w:lineRule="auto"/>
      </w:pPr>
      <w:r>
        <w:separator/>
      </w:r>
    </w:p>
  </w:footnote>
  <w:footnote w:type="continuationSeparator" w:id="0">
    <w:p w14:paraId="2E4A6CC2" w14:textId="77777777" w:rsidR="00EB4526" w:rsidRDefault="00EB4526" w:rsidP="00481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667C"/>
    <w:multiLevelType w:val="hybridMultilevel"/>
    <w:tmpl w:val="803C0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71F"/>
    <w:multiLevelType w:val="hybridMultilevel"/>
    <w:tmpl w:val="C8D8BAA6"/>
    <w:lvl w:ilvl="0" w:tplc="9374382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44A6"/>
    <w:multiLevelType w:val="hybridMultilevel"/>
    <w:tmpl w:val="EE42E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E10"/>
    <w:multiLevelType w:val="hybridMultilevel"/>
    <w:tmpl w:val="F2A6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1C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65D84"/>
    <w:multiLevelType w:val="hybridMultilevel"/>
    <w:tmpl w:val="D9B44CE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9C4A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5536C5"/>
    <w:multiLevelType w:val="hybridMultilevel"/>
    <w:tmpl w:val="118448AC"/>
    <w:lvl w:ilvl="0" w:tplc="7164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0C19"/>
    <w:multiLevelType w:val="hybridMultilevel"/>
    <w:tmpl w:val="EA8A5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92BE3"/>
    <w:multiLevelType w:val="hybridMultilevel"/>
    <w:tmpl w:val="948C523A"/>
    <w:lvl w:ilvl="0" w:tplc="D716F9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90E"/>
    <w:multiLevelType w:val="hybridMultilevel"/>
    <w:tmpl w:val="755CA9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A295B"/>
    <w:multiLevelType w:val="hybridMultilevel"/>
    <w:tmpl w:val="D3363BC0"/>
    <w:lvl w:ilvl="0" w:tplc="A86238D2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2DE6"/>
    <w:multiLevelType w:val="hybridMultilevel"/>
    <w:tmpl w:val="324E624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DE21BB"/>
    <w:multiLevelType w:val="hybridMultilevel"/>
    <w:tmpl w:val="EB9427A4"/>
    <w:lvl w:ilvl="0" w:tplc="6388B7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87E01"/>
    <w:multiLevelType w:val="hybridMultilevel"/>
    <w:tmpl w:val="442CD804"/>
    <w:lvl w:ilvl="0" w:tplc="FCDAC86A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A1928"/>
    <w:multiLevelType w:val="hybridMultilevel"/>
    <w:tmpl w:val="9EB617E2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82772"/>
    <w:multiLevelType w:val="hybridMultilevel"/>
    <w:tmpl w:val="21E6C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1612D"/>
    <w:multiLevelType w:val="hybridMultilevel"/>
    <w:tmpl w:val="672C64C6"/>
    <w:lvl w:ilvl="0" w:tplc="BC64F8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67D89"/>
    <w:multiLevelType w:val="hybridMultilevel"/>
    <w:tmpl w:val="0B74BA2C"/>
    <w:lvl w:ilvl="0" w:tplc="128E3F7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9" w15:restartNumberingAfterBreak="0">
    <w:nsid w:val="775B1E22"/>
    <w:multiLevelType w:val="multilevel"/>
    <w:tmpl w:val="198A19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8172935">
    <w:abstractNumId w:val="0"/>
  </w:num>
  <w:num w:numId="2" w16cid:durableId="163202641">
    <w:abstractNumId w:val="3"/>
  </w:num>
  <w:num w:numId="3" w16cid:durableId="1331912311">
    <w:abstractNumId w:val="9"/>
  </w:num>
  <w:num w:numId="4" w16cid:durableId="1506899562">
    <w:abstractNumId w:val="7"/>
  </w:num>
  <w:num w:numId="5" w16cid:durableId="647586772">
    <w:abstractNumId w:val="11"/>
  </w:num>
  <w:num w:numId="6" w16cid:durableId="1854760216">
    <w:abstractNumId w:val="8"/>
  </w:num>
  <w:num w:numId="7" w16cid:durableId="945116175">
    <w:abstractNumId w:val="12"/>
  </w:num>
  <w:num w:numId="8" w16cid:durableId="1054961730">
    <w:abstractNumId w:val="16"/>
  </w:num>
  <w:num w:numId="9" w16cid:durableId="97875715">
    <w:abstractNumId w:val="14"/>
  </w:num>
  <w:num w:numId="10" w16cid:durableId="399445220">
    <w:abstractNumId w:val="17"/>
  </w:num>
  <w:num w:numId="11" w16cid:durableId="1126043724">
    <w:abstractNumId w:val="13"/>
  </w:num>
  <w:num w:numId="12" w16cid:durableId="1326201104">
    <w:abstractNumId w:val="18"/>
  </w:num>
  <w:num w:numId="13" w16cid:durableId="276182584">
    <w:abstractNumId w:val="1"/>
  </w:num>
  <w:num w:numId="14" w16cid:durableId="780299380">
    <w:abstractNumId w:val="5"/>
  </w:num>
  <w:num w:numId="15" w16cid:durableId="332337386">
    <w:abstractNumId w:val="6"/>
  </w:num>
  <w:num w:numId="16" w16cid:durableId="213780308">
    <w:abstractNumId w:val="15"/>
  </w:num>
  <w:num w:numId="17" w16cid:durableId="1719277737">
    <w:abstractNumId w:val="19"/>
  </w:num>
  <w:num w:numId="18" w16cid:durableId="2057779758">
    <w:abstractNumId w:val="10"/>
  </w:num>
  <w:num w:numId="19" w16cid:durableId="1296913238">
    <w:abstractNumId w:val="2"/>
  </w:num>
  <w:num w:numId="20" w16cid:durableId="1271937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95"/>
    <w:rsid w:val="000042E8"/>
    <w:rsid w:val="00015849"/>
    <w:rsid w:val="00031053"/>
    <w:rsid w:val="000D45BC"/>
    <w:rsid w:val="0010769A"/>
    <w:rsid w:val="00110C62"/>
    <w:rsid w:val="00121CA6"/>
    <w:rsid w:val="00132A10"/>
    <w:rsid w:val="00133BAC"/>
    <w:rsid w:val="00157E7F"/>
    <w:rsid w:val="00171883"/>
    <w:rsid w:val="00187C26"/>
    <w:rsid w:val="00195663"/>
    <w:rsid w:val="001B2656"/>
    <w:rsid w:val="001C3894"/>
    <w:rsid w:val="001C52DA"/>
    <w:rsid w:val="001E66B0"/>
    <w:rsid w:val="001E6B1E"/>
    <w:rsid w:val="00221E0F"/>
    <w:rsid w:val="00247B31"/>
    <w:rsid w:val="0026567C"/>
    <w:rsid w:val="00282986"/>
    <w:rsid w:val="002A0B31"/>
    <w:rsid w:val="002A7295"/>
    <w:rsid w:val="002D1293"/>
    <w:rsid w:val="002E5442"/>
    <w:rsid w:val="002E57AB"/>
    <w:rsid w:val="002F0B90"/>
    <w:rsid w:val="00310944"/>
    <w:rsid w:val="00334AEF"/>
    <w:rsid w:val="00336A9B"/>
    <w:rsid w:val="003470E8"/>
    <w:rsid w:val="00361484"/>
    <w:rsid w:val="00366B4E"/>
    <w:rsid w:val="00370D06"/>
    <w:rsid w:val="0037551F"/>
    <w:rsid w:val="00390CD2"/>
    <w:rsid w:val="003C0D45"/>
    <w:rsid w:val="003F2C27"/>
    <w:rsid w:val="00404379"/>
    <w:rsid w:val="004114C1"/>
    <w:rsid w:val="0042609B"/>
    <w:rsid w:val="004327F6"/>
    <w:rsid w:val="004818FF"/>
    <w:rsid w:val="00486353"/>
    <w:rsid w:val="00486712"/>
    <w:rsid w:val="004B7C77"/>
    <w:rsid w:val="004E16B7"/>
    <w:rsid w:val="0050104A"/>
    <w:rsid w:val="00510B9F"/>
    <w:rsid w:val="005112AB"/>
    <w:rsid w:val="00512517"/>
    <w:rsid w:val="005146E1"/>
    <w:rsid w:val="00527146"/>
    <w:rsid w:val="00540991"/>
    <w:rsid w:val="00566E16"/>
    <w:rsid w:val="0057784A"/>
    <w:rsid w:val="005A1271"/>
    <w:rsid w:val="005C6011"/>
    <w:rsid w:val="005E6834"/>
    <w:rsid w:val="00605393"/>
    <w:rsid w:val="00624E71"/>
    <w:rsid w:val="006A2785"/>
    <w:rsid w:val="006A5FD4"/>
    <w:rsid w:val="006A77E5"/>
    <w:rsid w:val="007055E3"/>
    <w:rsid w:val="007066F0"/>
    <w:rsid w:val="007326EE"/>
    <w:rsid w:val="00740B8E"/>
    <w:rsid w:val="00752F9C"/>
    <w:rsid w:val="007804B9"/>
    <w:rsid w:val="007817C0"/>
    <w:rsid w:val="00795E89"/>
    <w:rsid w:val="00797BE0"/>
    <w:rsid w:val="007C36FB"/>
    <w:rsid w:val="007F7CB5"/>
    <w:rsid w:val="00817A6D"/>
    <w:rsid w:val="00831831"/>
    <w:rsid w:val="00831ABD"/>
    <w:rsid w:val="00836F74"/>
    <w:rsid w:val="00851E3E"/>
    <w:rsid w:val="008848A6"/>
    <w:rsid w:val="00894560"/>
    <w:rsid w:val="008A409A"/>
    <w:rsid w:val="008A4D23"/>
    <w:rsid w:val="008C07C2"/>
    <w:rsid w:val="008C66E9"/>
    <w:rsid w:val="008C780B"/>
    <w:rsid w:val="008D71AC"/>
    <w:rsid w:val="00931236"/>
    <w:rsid w:val="009320EA"/>
    <w:rsid w:val="00946E51"/>
    <w:rsid w:val="00966C23"/>
    <w:rsid w:val="00990474"/>
    <w:rsid w:val="009A12D8"/>
    <w:rsid w:val="009C0159"/>
    <w:rsid w:val="009E2725"/>
    <w:rsid w:val="00A01777"/>
    <w:rsid w:val="00A16458"/>
    <w:rsid w:val="00A51F15"/>
    <w:rsid w:val="00A53467"/>
    <w:rsid w:val="00A552B1"/>
    <w:rsid w:val="00A73AC6"/>
    <w:rsid w:val="00AA6DDD"/>
    <w:rsid w:val="00AB1072"/>
    <w:rsid w:val="00AB14ED"/>
    <w:rsid w:val="00AC75A8"/>
    <w:rsid w:val="00AD2D4E"/>
    <w:rsid w:val="00AF6DEC"/>
    <w:rsid w:val="00B00E29"/>
    <w:rsid w:val="00B13C68"/>
    <w:rsid w:val="00B43C4A"/>
    <w:rsid w:val="00B747E7"/>
    <w:rsid w:val="00B910A5"/>
    <w:rsid w:val="00BB0C30"/>
    <w:rsid w:val="00BB1569"/>
    <w:rsid w:val="00BD52D0"/>
    <w:rsid w:val="00BF2D9B"/>
    <w:rsid w:val="00BF6A78"/>
    <w:rsid w:val="00C06E85"/>
    <w:rsid w:val="00C133E4"/>
    <w:rsid w:val="00C16EBF"/>
    <w:rsid w:val="00C379A5"/>
    <w:rsid w:val="00C47151"/>
    <w:rsid w:val="00C7351D"/>
    <w:rsid w:val="00CA2358"/>
    <w:rsid w:val="00CA4557"/>
    <w:rsid w:val="00CC2FA4"/>
    <w:rsid w:val="00CF09E8"/>
    <w:rsid w:val="00D052F1"/>
    <w:rsid w:val="00D322B3"/>
    <w:rsid w:val="00D63636"/>
    <w:rsid w:val="00D942DC"/>
    <w:rsid w:val="00DC0903"/>
    <w:rsid w:val="00DC33D4"/>
    <w:rsid w:val="00DF1CFF"/>
    <w:rsid w:val="00DF4F51"/>
    <w:rsid w:val="00E01FD2"/>
    <w:rsid w:val="00E16419"/>
    <w:rsid w:val="00E266A9"/>
    <w:rsid w:val="00E30A8E"/>
    <w:rsid w:val="00E53D9C"/>
    <w:rsid w:val="00E54214"/>
    <w:rsid w:val="00E74581"/>
    <w:rsid w:val="00E74D41"/>
    <w:rsid w:val="00E81AC9"/>
    <w:rsid w:val="00EA1639"/>
    <w:rsid w:val="00EA7348"/>
    <w:rsid w:val="00EB4526"/>
    <w:rsid w:val="00EC328C"/>
    <w:rsid w:val="00EC35F7"/>
    <w:rsid w:val="00EC4A63"/>
    <w:rsid w:val="00ED3237"/>
    <w:rsid w:val="00EE3641"/>
    <w:rsid w:val="00F25D3D"/>
    <w:rsid w:val="00F365A4"/>
    <w:rsid w:val="00F70C4F"/>
    <w:rsid w:val="00F70D52"/>
    <w:rsid w:val="00F858AE"/>
    <w:rsid w:val="00FA19D5"/>
    <w:rsid w:val="00FD4BE4"/>
    <w:rsid w:val="00FD67ED"/>
    <w:rsid w:val="00FE1107"/>
    <w:rsid w:val="00FF2CDB"/>
    <w:rsid w:val="00FF402F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514"/>
  <w15:docId w15:val="{3954D6C4-4EAD-40E4-8BB7-662C9EAB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29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ednmka1zvraznn21">
    <w:name w:val="Střední mřížka 1 – zvýraznění 21"/>
    <w:basedOn w:val="Normln"/>
    <w:uiPriority w:val="34"/>
    <w:qFormat/>
    <w:rsid w:val="002A7295"/>
    <w:pPr>
      <w:ind w:left="720"/>
      <w:contextualSpacing/>
    </w:pPr>
  </w:style>
  <w:style w:type="character" w:styleId="Siln">
    <w:name w:val="Strong"/>
    <w:uiPriority w:val="22"/>
    <w:qFormat/>
    <w:rsid w:val="00EE364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3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F365A4"/>
    <w:rPr>
      <w:color w:val="0000FF"/>
      <w:u w:val="single"/>
    </w:rPr>
  </w:style>
  <w:style w:type="character" w:customStyle="1" w:styleId="uifloatlft">
    <w:name w:val="uifloatlft"/>
    <w:basedOn w:val="Standardnpsmoodstavce"/>
    <w:rsid w:val="003F2C27"/>
  </w:style>
  <w:style w:type="paragraph" w:styleId="Textbubliny">
    <w:name w:val="Balloon Text"/>
    <w:basedOn w:val="Normln"/>
    <w:link w:val="TextbublinyChar"/>
    <w:uiPriority w:val="99"/>
    <w:semiHidden/>
    <w:unhideWhenUsed/>
    <w:rsid w:val="00E745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7458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8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18F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818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18FF"/>
    <w:rPr>
      <w:sz w:val="22"/>
      <w:szCs w:val="22"/>
      <w:lang w:eastAsia="en-US"/>
    </w:rPr>
  </w:style>
  <w:style w:type="character" w:styleId="slostrnky">
    <w:name w:val="page number"/>
    <w:uiPriority w:val="99"/>
    <w:semiHidden/>
    <w:unhideWhenUsed/>
    <w:rsid w:val="004818FF"/>
  </w:style>
  <w:style w:type="character" w:customStyle="1" w:styleId="platne1">
    <w:name w:val="platne1"/>
    <w:basedOn w:val="Standardnpsmoodstavce"/>
    <w:rsid w:val="00540991"/>
  </w:style>
  <w:style w:type="paragraph" w:styleId="Odstavecseseznamem">
    <w:name w:val="List Paragraph"/>
    <w:basedOn w:val="Normln"/>
    <w:uiPriority w:val="34"/>
    <w:qFormat/>
    <w:rsid w:val="00D052F1"/>
    <w:pPr>
      <w:spacing w:after="144" w:line="248" w:lineRule="auto"/>
      <w:ind w:left="720" w:hanging="365"/>
      <w:contextualSpacing/>
      <w:jc w:val="both"/>
    </w:pPr>
    <w:rPr>
      <w:rFonts w:cs="Calibri"/>
      <w:color w:val="000000"/>
      <w:lang w:eastAsia="cs-CZ"/>
    </w:rPr>
  </w:style>
  <w:style w:type="character" w:customStyle="1" w:styleId="markedcontent">
    <w:name w:val="markedcontent"/>
    <w:basedOn w:val="Standardnpsmoodstavce"/>
    <w:rsid w:val="0083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6529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20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9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4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2E2E2"/>
                                        <w:bottom w:val="none" w:sz="0" w:space="0" w:color="auto"/>
                                        <w:right w:val="single" w:sz="6" w:space="0" w:color="E2E2E2"/>
                                      </w:divBdr>
                                      <w:divsChild>
                                        <w:div w:id="67792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bp213.cz/cs/ochrana-osobnich-udaju-gdpr/a-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1236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8518</CharactersWithSpaces>
  <SharedDoc>false</SharedDoc>
  <HLinks>
    <vt:vector size="6" baseType="variant"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https://www.rbp213.cz/cs/ochrana-osobnich-udaju-gdpr/a-125/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Romik</dc:creator>
  <cp:lastModifiedBy>Mikula Pavel</cp:lastModifiedBy>
  <cp:revision>6</cp:revision>
  <cp:lastPrinted>2019-01-11T13:59:00Z</cp:lastPrinted>
  <dcterms:created xsi:type="dcterms:W3CDTF">2022-12-05T11:52:00Z</dcterms:created>
  <dcterms:modified xsi:type="dcterms:W3CDTF">2023-01-19T08:46:00Z</dcterms:modified>
</cp:coreProperties>
</file>