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656" w14:textId="0ED329DC" w:rsidR="009C18A5" w:rsidRDefault="0098306A" w:rsidP="0098306A">
      <w:pPr>
        <w:spacing w:after="0"/>
        <w:jc w:val="center"/>
        <w:rPr>
          <w:rFonts w:cstheme="minorHAnsi"/>
          <w:b/>
          <w:bCs/>
        </w:rPr>
      </w:pPr>
      <w:r w:rsidRPr="0098306A">
        <w:rPr>
          <w:rFonts w:cstheme="minorHAnsi"/>
          <w:b/>
          <w:bCs/>
        </w:rPr>
        <w:t xml:space="preserve">Dodatek č. 1 </w:t>
      </w:r>
      <w:r w:rsidR="00340BDA" w:rsidRPr="0098306A">
        <w:rPr>
          <w:rFonts w:cstheme="minorHAnsi"/>
          <w:b/>
          <w:bCs/>
        </w:rPr>
        <w:t>Dohod</w:t>
      </w:r>
      <w:r w:rsidRPr="0098306A">
        <w:rPr>
          <w:rFonts w:cstheme="minorHAnsi"/>
          <w:b/>
          <w:bCs/>
        </w:rPr>
        <w:t>y</w:t>
      </w:r>
      <w:r w:rsidR="00340BDA" w:rsidRPr="0098306A">
        <w:rPr>
          <w:rFonts w:cstheme="minorHAnsi"/>
          <w:b/>
          <w:bCs/>
        </w:rPr>
        <w:t xml:space="preserve"> o placení nákladů za dodávky vody, tepla a energií za nebytové prostory, užívané městem Rýmařov</w:t>
      </w:r>
    </w:p>
    <w:p w14:paraId="55F983BC" w14:textId="27869D85" w:rsidR="0098306A" w:rsidRPr="0098306A" w:rsidRDefault="0098306A" w:rsidP="0098306A">
      <w:pPr>
        <w:jc w:val="center"/>
        <w:rPr>
          <w:rFonts w:cstheme="minorHAnsi"/>
        </w:rPr>
      </w:pPr>
      <w:r>
        <w:rPr>
          <w:rFonts w:cstheme="minorHAnsi"/>
        </w:rPr>
        <w:t>(dále jen Dodatek)</w:t>
      </w:r>
    </w:p>
    <w:p w14:paraId="39DD668A" w14:textId="7DB37FA4" w:rsidR="00340BDA" w:rsidRPr="00174243" w:rsidRDefault="00340BDA" w:rsidP="00340BDA">
      <w:pPr>
        <w:rPr>
          <w:rFonts w:cstheme="minorHAnsi"/>
        </w:rPr>
      </w:pPr>
    </w:p>
    <w:p w14:paraId="3EC8FBE5" w14:textId="5D9F94DD" w:rsidR="00BD7A98" w:rsidRPr="00174243" w:rsidRDefault="00340BDA" w:rsidP="00BD7A98">
      <w:pPr>
        <w:spacing w:before="24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I.</w:t>
      </w:r>
      <w:r w:rsidR="00297CAC">
        <w:rPr>
          <w:rFonts w:cstheme="minorHAnsi"/>
          <w:b/>
          <w:bCs/>
        </w:rPr>
        <w:t xml:space="preserve"> Článek</w:t>
      </w:r>
    </w:p>
    <w:p w14:paraId="5B3FBDD3" w14:textId="22C370BE" w:rsidR="00340BDA" w:rsidRPr="00174243" w:rsidRDefault="00340BDA" w:rsidP="00BD7A98">
      <w:pPr>
        <w:jc w:val="center"/>
        <w:rPr>
          <w:rFonts w:cstheme="minorHAnsi"/>
          <w:b/>
          <w:bCs/>
          <w:caps/>
        </w:rPr>
      </w:pPr>
      <w:r w:rsidRPr="00174243">
        <w:rPr>
          <w:rFonts w:cstheme="minorHAnsi"/>
          <w:b/>
          <w:bCs/>
          <w:caps/>
        </w:rPr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4D2CB39B" w14:textId="77777777" w:rsidTr="001B50E4">
        <w:trPr>
          <w:cantSplit/>
        </w:trPr>
        <w:tc>
          <w:tcPr>
            <w:tcW w:w="9212" w:type="dxa"/>
            <w:gridSpan w:val="2"/>
          </w:tcPr>
          <w:p w14:paraId="37623234" w14:textId="0115D540" w:rsidR="00340BDA" w:rsidRPr="00174243" w:rsidRDefault="00340BDA" w:rsidP="001B50E4">
            <w:pPr>
              <w:pStyle w:val="Nadpis2"/>
              <w:spacing w:before="20" w:after="20"/>
              <w:jc w:val="left"/>
              <w:rPr>
                <w:rFonts w:cstheme="minorHAnsi"/>
                <w:caps/>
                <w:sz w:val="22"/>
                <w:szCs w:val="22"/>
              </w:rPr>
            </w:pPr>
            <w:r w:rsidRPr="00174243">
              <w:rPr>
                <w:rFonts w:cstheme="minorHAnsi"/>
                <w:sz w:val="22"/>
                <w:szCs w:val="22"/>
              </w:rPr>
              <w:t>Město Rýmařov</w:t>
            </w:r>
          </w:p>
        </w:tc>
      </w:tr>
      <w:tr w:rsidR="00340BDA" w:rsidRPr="00174243" w14:paraId="57C6F3DA" w14:textId="77777777" w:rsidTr="001B50E4">
        <w:tc>
          <w:tcPr>
            <w:tcW w:w="3130" w:type="dxa"/>
          </w:tcPr>
          <w:p w14:paraId="46F31C6C" w14:textId="77777777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</w:tcPr>
          <w:p w14:paraId="77963046" w14:textId="17EC0B93" w:rsidR="00340BDA" w:rsidRPr="00174243" w:rsidRDefault="009A28DE" w:rsidP="001B50E4">
            <w:pPr>
              <w:spacing w:before="20"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</w:t>
            </w:r>
            <w:r w:rsidR="00340BDA" w:rsidRPr="00174243">
              <w:rPr>
                <w:rFonts w:cstheme="minorHAnsi"/>
              </w:rPr>
              <w:t>áměstí Míru 230/1, 795 01 Rýmařov</w:t>
            </w:r>
          </w:p>
        </w:tc>
      </w:tr>
      <w:tr w:rsidR="00340BDA" w:rsidRPr="00174243" w14:paraId="59874460" w14:textId="77777777" w:rsidTr="001B50E4">
        <w:tc>
          <w:tcPr>
            <w:tcW w:w="3130" w:type="dxa"/>
          </w:tcPr>
          <w:p w14:paraId="0685C6F1" w14:textId="77777777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zastoupen:</w:t>
            </w:r>
          </w:p>
        </w:tc>
        <w:tc>
          <w:tcPr>
            <w:tcW w:w="6082" w:type="dxa"/>
          </w:tcPr>
          <w:p w14:paraId="552DCFBC" w14:textId="15A32D67" w:rsidR="00340BDA" w:rsidRPr="00174243" w:rsidRDefault="00A15A55" w:rsidP="001B50E4">
            <w:pPr>
              <w:spacing w:before="20" w:after="20"/>
              <w:rPr>
                <w:rFonts w:cstheme="minorHAnsi"/>
                <w:bCs/>
              </w:rPr>
            </w:pPr>
            <w:r w:rsidRPr="00174243">
              <w:rPr>
                <w:rFonts w:cstheme="minorHAnsi"/>
                <w:noProof/>
              </w:rPr>
              <w:t>Ing. Luďkem Šimko, starostou</w:t>
            </w:r>
          </w:p>
        </w:tc>
      </w:tr>
      <w:tr w:rsidR="00A15A55" w:rsidRPr="00174243" w14:paraId="6504AFB2" w14:textId="77777777" w:rsidTr="001B50E4">
        <w:tc>
          <w:tcPr>
            <w:tcW w:w="3130" w:type="dxa"/>
          </w:tcPr>
          <w:p w14:paraId="3556F1FD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</w:tcPr>
          <w:p w14:paraId="638E4BF4" w14:textId="1067B45E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noProof/>
              </w:rPr>
              <w:t>00296317</w:t>
            </w:r>
          </w:p>
        </w:tc>
      </w:tr>
      <w:tr w:rsidR="00A15A55" w:rsidRPr="00174243" w14:paraId="79CBA3D4" w14:textId="77777777" w:rsidTr="001B50E4">
        <w:tc>
          <w:tcPr>
            <w:tcW w:w="3130" w:type="dxa"/>
          </w:tcPr>
          <w:p w14:paraId="7FD53A9E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DIČ:</w:t>
            </w:r>
          </w:p>
        </w:tc>
        <w:tc>
          <w:tcPr>
            <w:tcW w:w="6082" w:type="dxa"/>
          </w:tcPr>
          <w:p w14:paraId="3236C260" w14:textId="7D769B5C" w:rsidR="00A15A55" w:rsidRPr="00174243" w:rsidRDefault="00A15A55" w:rsidP="00A15A55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CZ00296317</w:t>
            </w:r>
            <w:r w:rsidRPr="00174243">
              <w:rPr>
                <w:rFonts w:cstheme="minorHAnsi"/>
              </w:rPr>
              <w:t xml:space="preserve"> </w:t>
            </w:r>
          </w:p>
        </w:tc>
      </w:tr>
      <w:tr w:rsidR="00A15A55" w:rsidRPr="00174243" w14:paraId="4BA291D1" w14:textId="77777777" w:rsidTr="001B50E4">
        <w:tc>
          <w:tcPr>
            <w:tcW w:w="3130" w:type="dxa"/>
          </w:tcPr>
          <w:p w14:paraId="1458FCBF" w14:textId="77777777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</w:tcPr>
          <w:p w14:paraId="34E4E143" w14:textId="0803189B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19-1421771/0100</w:t>
            </w:r>
          </w:p>
        </w:tc>
      </w:tr>
      <w:tr w:rsidR="00A15A55" w:rsidRPr="00174243" w14:paraId="3B1417EF" w14:textId="77777777" w:rsidTr="001B50E4">
        <w:tc>
          <w:tcPr>
            <w:tcW w:w="3130" w:type="dxa"/>
          </w:tcPr>
          <w:p w14:paraId="36C0EDE5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</w:tcPr>
          <w:p w14:paraId="22734468" w14:textId="44EC818D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A15A55" w:rsidRPr="00174243" w14:paraId="06F24614" w14:textId="77777777" w:rsidTr="001B50E4">
        <w:tc>
          <w:tcPr>
            <w:tcW w:w="3130" w:type="dxa"/>
          </w:tcPr>
          <w:p w14:paraId="0CE6F09D" w14:textId="01C11103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(dále jen „uživatel“)</w:t>
            </w:r>
          </w:p>
        </w:tc>
        <w:tc>
          <w:tcPr>
            <w:tcW w:w="6082" w:type="dxa"/>
          </w:tcPr>
          <w:p w14:paraId="12A960C6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</w:p>
        </w:tc>
      </w:tr>
    </w:tbl>
    <w:p w14:paraId="17771EF2" w14:textId="77777777" w:rsidR="00340BDA" w:rsidRPr="00174243" w:rsidRDefault="00340BDA" w:rsidP="00340BDA">
      <w:pPr>
        <w:pStyle w:val="Zhlav"/>
        <w:tabs>
          <w:tab w:val="clear" w:pos="4536"/>
          <w:tab w:val="clear" w:pos="9072"/>
        </w:tabs>
        <w:spacing w:before="240" w:after="240"/>
        <w:rPr>
          <w:rFonts w:cstheme="minorHAnsi"/>
        </w:rPr>
      </w:pPr>
      <w:r w:rsidRPr="00174243">
        <w:rPr>
          <w:rFonts w:cstheme="minorHAnsi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02B19AAF" w14:textId="77777777" w:rsidTr="001B50E4">
        <w:trPr>
          <w:cantSplit/>
        </w:trPr>
        <w:tc>
          <w:tcPr>
            <w:tcW w:w="9212" w:type="dxa"/>
            <w:gridSpan w:val="2"/>
          </w:tcPr>
          <w:p w14:paraId="4FEAEDCC" w14:textId="257D8775" w:rsidR="00340BDA" w:rsidRPr="00174243" w:rsidRDefault="00A15A55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b/>
                <w:bCs/>
                <w:noProof/>
              </w:rPr>
              <w:t>Byterm</w:t>
            </w:r>
            <w:r w:rsidR="00340BDA" w:rsidRPr="00174243">
              <w:rPr>
                <w:rFonts w:cstheme="minorHAnsi"/>
                <w:b/>
                <w:bCs/>
                <w:noProof/>
              </w:rPr>
              <w:t xml:space="preserve"> Rýmařov</w:t>
            </w:r>
          </w:p>
        </w:tc>
      </w:tr>
      <w:tr w:rsidR="00340BDA" w:rsidRPr="00174243" w14:paraId="483E9E27" w14:textId="77777777" w:rsidTr="001B50E4">
        <w:tc>
          <w:tcPr>
            <w:tcW w:w="3130" w:type="dxa"/>
          </w:tcPr>
          <w:p w14:paraId="7287CA71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  <w:shd w:val="clear" w:color="auto" w:fill="auto"/>
          </w:tcPr>
          <w:p w14:paraId="5E6E4AF6" w14:textId="6E7F4E7B" w:rsidR="00340BDA" w:rsidRPr="00174243" w:rsidRDefault="00A15A55" w:rsidP="001B50E4">
            <w:pPr>
              <w:spacing w:before="20" w:after="20"/>
              <w:rPr>
                <w:rFonts w:cstheme="minorHAnsi"/>
                <w:highlight w:val="lightGray"/>
              </w:rPr>
            </w:pPr>
            <w:r w:rsidRPr="00174243">
              <w:rPr>
                <w:rFonts w:cstheme="minorHAnsi"/>
                <w:noProof/>
              </w:rPr>
              <w:t>Palackého 1178/11</w:t>
            </w:r>
            <w:r w:rsidR="00340BDA" w:rsidRPr="00174243">
              <w:rPr>
                <w:rFonts w:cstheme="minorHAnsi"/>
                <w:noProof/>
              </w:rPr>
              <w:t>,  795 01 Rýmařov</w:t>
            </w:r>
          </w:p>
        </w:tc>
      </w:tr>
      <w:tr w:rsidR="00340BDA" w:rsidRPr="00174243" w14:paraId="43734F05" w14:textId="77777777" w:rsidTr="001B50E4">
        <w:tc>
          <w:tcPr>
            <w:tcW w:w="3130" w:type="dxa"/>
          </w:tcPr>
          <w:p w14:paraId="25460F64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zastoupeno:</w:t>
            </w:r>
          </w:p>
        </w:tc>
        <w:tc>
          <w:tcPr>
            <w:tcW w:w="6082" w:type="dxa"/>
            <w:shd w:val="clear" w:color="auto" w:fill="auto"/>
          </w:tcPr>
          <w:p w14:paraId="0BC94546" w14:textId="3C5FBCE3" w:rsidR="00340BDA" w:rsidRPr="00174243" w:rsidRDefault="00A15A55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Bc. Ivanou Pavlovcovou, ředitelkou</w:t>
            </w:r>
          </w:p>
        </w:tc>
      </w:tr>
      <w:tr w:rsidR="00340BDA" w:rsidRPr="00174243" w14:paraId="264D989E" w14:textId="77777777" w:rsidTr="001B50E4">
        <w:tc>
          <w:tcPr>
            <w:tcW w:w="3130" w:type="dxa"/>
          </w:tcPr>
          <w:p w14:paraId="39AB3C52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  <w:shd w:val="clear" w:color="auto" w:fill="auto"/>
          </w:tcPr>
          <w:p w14:paraId="7935F6E5" w14:textId="69A4D198" w:rsidR="00340BDA" w:rsidRPr="00174243" w:rsidRDefault="00A15A55" w:rsidP="001B50E4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45234671</w:t>
            </w:r>
          </w:p>
        </w:tc>
      </w:tr>
      <w:tr w:rsidR="00340BDA" w:rsidRPr="00174243" w14:paraId="48ECE552" w14:textId="77777777" w:rsidTr="001B50E4">
        <w:tc>
          <w:tcPr>
            <w:tcW w:w="3130" w:type="dxa"/>
          </w:tcPr>
          <w:p w14:paraId="2510F549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  <w:shd w:val="clear" w:color="auto" w:fill="auto"/>
          </w:tcPr>
          <w:p w14:paraId="62BEB32E" w14:textId="040B1380" w:rsidR="00340BDA" w:rsidRPr="00174243" w:rsidRDefault="00BD7A98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4905771/0100</w:t>
            </w:r>
          </w:p>
        </w:tc>
      </w:tr>
      <w:tr w:rsidR="00BD7A98" w:rsidRPr="00174243" w14:paraId="22BF1554" w14:textId="77777777" w:rsidTr="001B50E4">
        <w:tc>
          <w:tcPr>
            <w:tcW w:w="3130" w:type="dxa"/>
          </w:tcPr>
          <w:p w14:paraId="43264D0F" w14:textId="77777777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  <w:shd w:val="clear" w:color="auto" w:fill="auto"/>
          </w:tcPr>
          <w:p w14:paraId="2F672339" w14:textId="2F6EF005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340BDA" w:rsidRPr="00174243" w14:paraId="04142482" w14:textId="77777777" w:rsidTr="001B50E4">
        <w:tc>
          <w:tcPr>
            <w:tcW w:w="3130" w:type="dxa"/>
          </w:tcPr>
          <w:p w14:paraId="17A20645" w14:textId="3CF02ABF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(dále jen „</w:t>
            </w:r>
            <w:r w:rsidR="00BD7A98" w:rsidRPr="00174243">
              <w:rPr>
                <w:rFonts w:cstheme="minorHAnsi"/>
              </w:rPr>
              <w:t>správce</w:t>
            </w:r>
            <w:r w:rsidRPr="00174243">
              <w:rPr>
                <w:rFonts w:cstheme="minorHAnsi"/>
              </w:rPr>
              <w:t>“)</w:t>
            </w:r>
          </w:p>
        </w:tc>
        <w:tc>
          <w:tcPr>
            <w:tcW w:w="6082" w:type="dxa"/>
          </w:tcPr>
          <w:p w14:paraId="6491695B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</w:p>
          <w:p w14:paraId="3DD734DF" w14:textId="41A4A66D" w:rsidR="00BD7A98" w:rsidRPr="00174243" w:rsidRDefault="00BD7A98" w:rsidP="001B50E4">
            <w:pPr>
              <w:spacing w:before="20" w:after="20"/>
              <w:rPr>
                <w:rFonts w:cstheme="minorHAnsi"/>
              </w:rPr>
            </w:pPr>
          </w:p>
        </w:tc>
      </w:tr>
    </w:tbl>
    <w:p w14:paraId="6A34A9AA" w14:textId="6546590C" w:rsidR="00340BDA" w:rsidRDefault="00BD7A98" w:rsidP="0098306A">
      <w:pPr>
        <w:spacing w:before="12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II.</w:t>
      </w:r>
      <w:r w:rsidR="0098306A">
        <w:rPr>
          <w:rFonts w:cstheme="minorHAnsi"/>
          <w:b/>
          <w:bCs/>
        </w:rPr>
        <w:t xml:space="preserve"> Článek</w:t>
      </w:r>
    </w:p>
    <w:p w14:paraId="56D3151F" w14:textId="1A53B23C" w:rsidR="0098306A" w:rsidRDefault="0098306A" w:rsidP="00297CAC">
      <w:pPr>
        <w:rPr>
          <w:rFonts w:cstheme="minorHAnsi"/>
        </w:rPr>
      </w:pPr>
      <w:r>
        <w:rPr>
          <w:rFonts w:cstheme="minorHAnsi"/>
        </w:rPr>
        <w:t>V souladu s čl. IV.</w:t>
      </w:r>
      <w:r w:rsidR="00E50086">
        <w:rPr>
          <w:rFonts w:cstheme="minorHAnsi"/>
        </w:rPr>
        <w:t xml:space="preserve"> odst.</w:t>
      </w:r>
      <w:r w:rsidR="001715DB">
        <w:rPr>
          <w:rFonts w:cstheme="minorHAnsi"/>
        </w:rPr>
        <w:t xml:space="preserve"> 1</w:t>
      </w:r>
      <w:r w:rsidR="00E50086">
        <w:rPr>
          <w:rFonts w:cstheme="minorHAnsi"/>
        </w:rPr>
        <w:t xml:space="preserve"> </w:t>
      </w:r>
      <w:r w:rsidR="00E50086" w:rsidRPr="00E50086">
        <w:rPr>
          <w:rFonts w:cstheme="minorHAnsi"/>
        </w:rPr>
        <w:t>Dohody o placení nákladů za dodávky vody, tepla a energií za nebytové prostory, užívané městem Rýmařov</w:t>
      </w:r>
      <w:r w:rsidR="00E50086">
        <w:rPr>
          <w:rFonts w:cstheme="minorHAnsi"/>
        </w:rPr>
        <w:t xml:space="preserve"> ze dne 30.06.2022 (dále jen „Dohoda“), se dohoda mění v čl. III</w:t>
      </w:r>
      <w:r w:rsidR="00297CAC">
        <w:rPr>
          <w:rFonts w:cstheme="minorHAnsi"/>
        </w:rPr>
        <w:t>. odst. 2 Předmět dohody takto:</w:t>
      </w:r>
    </w:p>
    <w:p w14:paraId="3D03807E" w14:textId="417392E9" w:rsidR="00297CAC" w:rsidRPr="001715DB" w:rsidRDefault="001715DB" w:rsidP="00297CAC">
      <w:pPr>
        <w:spacing w:after="0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caps/>
        </w:rPr>
        <w:t>III</w:t>
      </w:r>
      <w:r w:rsidR="00297CAC" w:rsidRPr="001715DB">
        <w:rPr>
          <w:rFonts w:cstheme="minorHAnsi"/>
          <w:b/>
          <w:bCs/>
          <w:i/>
          <w:iCs/>
          <w:caps/>
        </w:rPr>
        <w:t>. č</w:t>
      </w:r>
      <w:r w:rsidRPr="001715DB">
        <w:rPr>
          <w:rFonts w:cstheme="minorHAnsi"/>
          <w:b/>
          <w:bCs/>
          <w:i/>
          <w:iCs/>
        </w:rPr>
        <w:t>lánek</w:t>
      </w:r>
    </w:p>
    <w:p w14:paraId="02C6D4B8" w14:textId="2B6E2EBB" w:rsidR="00BD7A98" w:rsidRPr="001715DB" w:rsidRDefault="00BD7A98" w:rsidP="00BD7A98">
      <w:pPr>
        <w:jc w:val="center"/>
        <w:rPr>
          <w:rFonts w:cstheme="minorHAnsi"/>
          <w:b/>
          <w:bCs/>
          <w:i/>
          <w:iCs/>
          <w:caps/>
        </w:rPr>
      </w:pPr>
      <w:r w:rsidRPr="001715DB">
        <w:rPr>
          <w:rFonts w:cstheme="minorHAnsi"/>
          <w:b/>
          <w:bCs/>
          <w:i/>
          <w:iCs/>
          <w:caps/>
        </w:rPr>
        <w:t>Předmět dohody</w:t>
      </w:r>
    </w:p>
    <w:p w14:paraId="580C648C" w14:textId="77777777" w:rsidR="00174243" w:rsidRPr="001715DB" w:rsidRDefault="00174243" w:rsidP="00297CAC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i/>
          <w:iCs/>
        </w:rPr>
      </w:pPr>
      <w:r w:rsidRPr="001715DB">
        <w:rPr>
          <w:rFonts w:cstheme="minorHAnsi"/>
          <w:i/>
          <w:iCs/>
        </w:rPr>
        <w:t>Dohoda se týká následujících objektů a druhů nákladů:</w:t>
      </w:r>
    </w:p>
    <w:tbl>
      <w:tblPr>
        <w:tblStyle w:val="Mkatabulky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6"/>
        <w:gridCol w:w="2353"/>
        <w:gridCol w:w="3133"/>
      </w:tblGrid>
      <w:tr w:rsidR="009362C3" w:rsidRPr="001715DB" w14:paraId="4D0ED405" w14:textId="77777777" w:rsidTr="001715DB">
        <w:tc>
          <w:tcPr>
            <w:tcW w:w="3306" w:type="dxa"/>
          </w:tcPr>
          <w:p w14:paraId="05DE5DEE" w14:textId="06EE4877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Adresa</w:t>
            </w:r>
          </w:p>
        </w:tc>
        <w:tc>
          <w:tcPr>
            <w:tcW w:w="2353" w:type="dxa"/>
          </w:tcPr>
          <w:p w14:paraId="3EC61601" w14:textId="2EF3C364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Uživatel</w:t>
            </w:r>
          </w:p>
        </w:tc>
        <w:tc>
          <w:tcPr>
            <w:tcW w:w="3133" w:type="dxa"/>
          </w:tcPr>
          <w:p w14:paraId="5046F416" w14:textId="26C2BFC4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Druhy nákladů</w:t>
            </w:r>
          </w:p>
        </w:tc>
      </w:tr>
      <w:tr w:rsidR="009362C3" w:rsidRPr="001715DB" w14:paraId="1F2E32C7" w14:textId="77777777" w:rsidTr="001715DB">
        <w:tc>
          <w:tcPr>
            <w:tcW w:w="3306" w:type="dxa"/>
          </w:tcPr>
          <w:p w14:paraId="4CE8B076" w14:textId="4E03B7D1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Rýmařov, </w:t>
            </w:r>
            <w:r w:rsidR="00DA579B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Pivovarská 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>940/12</w:t>
            </w:r>
          </w:p>
        </w:tc>
        <w:tc>
          <w:tcPr>
            <w:tcW w:w="2353" w:type="dxa"/>
          </w:tcPr>
          <w:p w14:paraId="15C6873F" w14:textId="166D1991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(2 garáže)</w:t>
            </w:r>
          </w:p>
        </w:tc>
        <w:tc>
          <w:tcPr>
            <w:tcW w:w="3133" w:type="dxa"/>
          </w:tcPr>
          <w:p w14:paraId="7C3F3055" w14:textId="14DA21DD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teplo</w:t>
            </w:r>
          </w:p>
        </w:tc>
      </w:tr>
      <w:tr w:rsidR="009362C3" w:rsidRPr="001715DB" w14:paraId="4956D017" w14:textId="77777777" w:rsidTr="001715DB">
        <w:tc>
          <w:tcPr>
            <w:tcW w:w="3306" w:type="dxa"/>
          </w:tcPr>
          <w:p w14:paraId="4A5EC68C" w14:textId="52042066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Janovice, Opavská 197/45</w:t>
            </w:r>
          </w:p>
        </w:tc>
        <w:tc>
          <w:tcPr>
            <w:tcW w:w="2353" w:type="dxa"/>
          </w:tcPr>
          <w:p w14:paraId="30F3C2ED" w14:textId="6C2ED3FF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volební místnost</w:t>
            </w:r>
          </w:p>
        </w:tc>
        <w:tc>
          <w:tcPr>
            <w:tcW w:w="3133" w:type="dxa"/>
          </w:tcPr>
          <w:p w14:paraId="1289BE50" w14:textId="0ADC5CBE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teplo, voda</w:t>
            </w:r>
          </w:p>
        </w:tc>
      </w:tr>
      <w:tr w:rsidR="009362C3" w:rsidRPr="001715DB" w14:paraId="3E0FBC31" w14:textId="77777777" w:rsidTr="001715DB">
        <w:tc>
          <w:tcPr>
            <w:tcW w:w="3306" w:type="dxa"/>
          </w:tcPr>
          <w:p w14:paraId="2279D1B5" w14:textId="762FBACB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část Stránské č.p. 35</w:t>
            </w:r>
          </w:p>
        </w:tc>
        <w:tc>
          <w:tcPr>
            <w:tcW w:w="2353" w:type="dxa"/>
          </w:tcPr>
          <w:p w14:paraId="366ECDF1" w14:textId="6DCB7040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Osadní výbor Stránské</w:t>
            </w:r>
          </w:p>
        </w:tc>
        <w:tc>
          <w:tcPr>
            <w:tcW w:w="3133" w:type="dxa"/>
          </w:tcPr>
          <w:p w14:paraId="53DF7170" w14:textId="58146216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elektřina</w:t>
            </w:r>
          </w:p>
        </w:tc>
      </w:tr>
      <w:tr w:rsidR="009362C3" w:rsidRPr="001715DB" w14:paraId="5755DA03" w14:textId="77777777" w:rsidTr="001715DB">
        <w:tc>
          <w:tcPr>
            <w:tcW w:w="3306" w:type="dxa"/>
          </w:tcPr>
          <w:p w14:paraId="7CB369DB" w14:textId="72D4A5BC" w:rsidR="00174243" w:rsidRPr="001715DB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náměstí Míru 214/7</w:t>
            </w:r>
          </w:p>
        </w:tc>
        <w:tc>
          <w:tcPr>
            <w:tcW w:w="2353" w:type="dxa"/>
          </w:tcPr>
          <w:p w14:paraId="09F0F065" w14:textId="18EE7C0E" w:rsidR="00174243" w:rsidRPr="001715DB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JSDH Rýmařov</w:t>
            </w:r>
          </w:p>
        </w:tc>
        <w:tc>
          <w:tcPr>
            <w:tcW w:w="3133" w:type="dxa"/>
          </w:tcPr>
          <w:p w14:paraId="7B4313A7" w14:textId="658758B2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elektřina, 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srážková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vod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a</w:t>
            </w:r>
          </w:p>
        </w:tc>
      </w:tr>
      <w:tr w:rsidR="009362C3" w:rsidRPr="001715DB" w14:paraId="3DA9EA61" w14:textId="77777777" w:rsidTr="001715DB">
        <w:tc>
          <w:tcPr>
            <w:tcW w:w="3306" w:type="dxa"/>
          </w:tcPr>
          <w:p w14:paraId="1399981C" w14:textId="205977CE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náměstí Míru 214/7 a 215/2</w:t>
            </w:r>
          </w:p>
        </w:tc>
        <w:tc>
          <w:tcPr>
            <w:tcW w:w="2353" w:type="dxa"/>
          </w:tcPr>
          <w:p w14:paraId="066D16AF" w14:textId="44FDED2C" w:rsidR="00174243" w:rsidRPr="001715DB" w:rsidRDefault="00DA206A" w:rsidP="00BD3987">
            <w:pPr>
              <w:pStyle w:val="Odstavecseseznamem"/>
              <w:spacing w:after="0"/>
              <w:ind w:left="0"/>
              <w:jc w:val="left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(kanceláře č. 310, 311, 312,313)</w:t>
            </w:r>
          </w:p>
        </w:tc>
        <w:tc>
          <w:tcPr>
            <w:tcW w:w="3133" w:type="dxa"/>
          </w:tcPr>
          <w:p w14:paraId="220BE702" w14:textId="5548D991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elektřina, teplo, 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voda, 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>srážkov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á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vod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a,</w:t>
            </w:r>
            <w:r w:rsidR="00960530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úklid</w:t>
            </w:r>
            <w:r w:rsidR="001715DB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společných prostor</w:t>
            </w:r>
          </w:p>
        </w:tc>
      </w:tr>
      <w:tr w:rsidR="001715DB" w:rsidRPr="001715DB" w14:paraId="660CAB0C" w14:textId="77777777" w:rsidTr="001715DB">
        <w:tc>
          <w:tcPr>
            <w:tcW w:w="3306" w:type="dxa"/>
          </w:tcPr>
          <w:p w14:paraId="1DEC066F" w14:textId="088E63A6" w:rsidR="001715DB" w:rsidRPr="001715DB" w:rsidRDefault="001715DB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Sokolovská 2/25</w:t>
            </w:r>
          </w:p>
        </w:tc>
        <w:tc>
          <w:tcPr>
            <w:tcW w:w="2353" w:type="dxa"/>
          </w:tcPr>
          <w:p w14:paraId="02BF9FC1" w14:textId="65A2D05F" w:rsidR="001715DB" w:rsidRPr="001715DB" w:rsidRDefault="001715DB" w:rsidP="001715DB">
            <w:pPr>
              <w:pStyle w:val="Odstavecseseznamem"/>
              <w:spacing w:after="0"/>
              <w:ind w:left="0"/>
              <w:jc w:val="left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(2 kanceláře bývalé knihovny)</w:t>
            </w:r>
          </w:p>
        </w:tc>
        <w:tc>
          <w:tcPr>
            <w:tcW w:w="3133" w:type="dxa"/>
          </w:tcPr>
          <w:p w14:paraId="0C6050E9" w14:textId="4D05B101" w:rsidR="001715DB" w:rsidRPr="001715DB" w:rsidRDefault="001715DB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elektřina, teplo, voda, srážková voda</w:t>
            </w:r>
          </w:p>
        </w:tc>
      </w:tr>
    </w:tbl>
    <w:p w14:paraId="0232B4EC" w14:textId="1C5CBC38" w:rsidR="00174243" w:rsidRDefault="00174243" w:rsidP="00174243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 </w:t>
      </w:r>
    </w:p>
    <w:p w14:paraId="3CA86ECB" w14:textId="77777777" w:rsidR="001715DB" w:rsidRDefault="001715DB">
      <w:pPr>
        <w:spacing w:after="160" w:line="259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28D3809" w14:textId="66CF6026" w:rsidR="00D6288D" w:rsidRPr="00174243" w:rsidRDefault="00D6288D" w:rsidP="00D6288D">
      <w:pPr>
        <w:spacing w:before="24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</w:t>
      </w:r>
      <w:r w:rsidRPr="00174243">
        <w:rPr>
          <w:rFonts w:cstheme="minorHAnsi"/>
          <w:b/>
          <w:bCs/>
        </w:rPr>
        <w:t>II.</w:t>
      </w:r>
    </w:p>
    <w:p w14:paraId="6EAB8424" w14:textId="7A90594A" w:rsidR="00D6288D" w:rsidRDefault="00D6288D" w:rsidP="00D6288D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Ostatní ujednání</w:t>
      </w:r>
    </w:p>
    <w:p w14:paraId="26162727" w14:textId="739B552D" w:rsidR="001715DB" w:rsidRPr="00704846" w:rsidRDefault="001715DB" w:rsidP="001715DB">
      <w:pPr>
        <w:pStyle w:val="Odstavecseseznamem"/>
        <w:numPr>
          <w:ilvl w:val="1"/>
          <w:numId w:val="4"/>
        </w:numPr>
        <w:spacing w:before="240" w:after="0"/>
        <w:ind w:left="426" w:hanging="426"/>
        <w:contextualSpacing/>
        <w:rPr>
          <w:rFonts w:cstheme="minorHAnsi"/>
        </w:rPr>
      </w:pPr>
      <w:r w:rsidRPr="00704846">
        <w:rPr>
          <w:rFonts w:cstheme="minorHAnsi"/>
        </w:rPr>
        <w:t>Smluvní strany se dohodly, že Dodatek nabývá platnosti dnem jeho podpisu oprávněnými zástupci obou smluvních stran</w:t>
      </w:r>
      <w:r>
        <w:rPr>
          <w:rFonts w:cstheme="minorHAnsi"/>
        </w:rPr>
        <w:t xml:space="preserve"> a účinnosti dnem jeho zveřejnění v registru smluv v souladu se zákonem č. 340/2015 Sb</w:t>
      </w:r>
      <w:r w:rsidRPr="00704846">
        <w:rPr>
          <w:rFonts w:cstheme="minorHAnsi"/>
        </w:rPr>
        <w:t>.</w:t>
      </w:r>
      <w:r>
        <w:rPr>
          <w:rFonts w:cstheme="minorHAnsi"/>
        </w:rPr>
        <w:t xml:space="preserve"> Smluvní strany se dohodly, že dodatek zveřejní obec po podpisu dodatku oběma smluvními stranami.</w:t>
      </w:r>
    </w:p>
    <w:p w14:paraId="3AE8CB1A" w14:textId="07657255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cstheme="minorHAnsi"/>
        </w:rPr>
        <w:t xml:space="preserve">Ostatní ujednání </w:t>
      </w:r>
      <w:r w:rsidR="00525CAB">
        <w:rPr>
          <w:rFonts w:cstheme="minorHAnsi"/>
        </w:rPr>
        <w:t>Dohody</w:t>
      </w:r>
      <w:r w:rsidRPr="00704846">
        <w:rPr>
          <w:rFonts w:cstheme="minorHAnsi"/>
        </w:rPr>
        <w:t xml:space="preserve"> zůstávají v platnosti beze změn.</w:t>
      </w:r>
    </w:p>
    <w:p w14:paraId="0FC46650" w14:textId="32C32E27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eastAsia="Times New Roman" w:cstheme="minorHAnsi"/>
          <w:lang w:eastAsia="cs-CZ"/>
        </w:rPr>
        <w:t xml:space="preserve">Dodatek se vyhotovuje ve </w:t>
      </w:r>
      <w:r w:rsidR="00620E4B">
        <w:rPr>
          <w:rFonts w:eastAsia="Times New Roman" w:cstheme="minorHAnsi"/>
          <w:lang w:eastAsia="cs-CZ"/>
        </w:rPr>
        <w:t>3</w:t>
      </w:r>
      <w:r w:rsidRPr="00704846">
        <w:rPr>
          <w:rFonts w:eastAsia="Times New Roman" w:cstheme="minorHAnsi"/>
          <w:lang w:eastAsia="cs-CZ"/>
        </w:rPr>
        <w:t xml:space="preserve"> stejnopisech s platností originálu, z nichž </w:t>
      </w:r>
      <w:r>
        <w:rPr>
          <w:rFonts w:eastAsia="Times New Roman" w:cstheme="minorHAnsi"/>
          <w:lang w:eastAsia="cs-CZ"/>
        </w:rPr>
        <w:t>každá strana obdrží po jednom vyhotovení</w:t>
      </w:r>
      <w:r w:rsidRPr="00704846">
        <w:rPr>
          <w:rFonts w:eastAsia="Times New Roman" w:cstheme="minorHAnsi"/>
          <w:lang w:eastAsia="cs-CZ"/>
        </w:rPr>
        <w:t>.</w:t>
      </w:r>
    </w:p>
    <w:p w14:paraId="7C95B193" w14:textId="55E77E8C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cstheme="minorHAnsi"/>
        </w:rPr>
        <w:t xml:space="preserve">Dodatek byl schválen Radou města Rýmařov dne </w:t>
      </w:r>
      <w:r>
        <w:rPr>
          <w:rFonts w:cstheme="minorHAnsi"/>
        </w:rPr>
        <w:t>05</w:t>
      </w:r>
      <w:r w:rsidRPr="00704846">
        <w:rPr>
          <w:rFonts w:cstheme="minorHAnsi"/>
        </w:rPr>
        <w:t>.1</w:t>
      </w:r>
      <w:r>
        <w:rPr>
          <w:rFonts w:cstheme="minorHAnsi"/>
        </w:rPr>
        <w:t>2</w:t>
      </w:r>
      <w:r w:rsidRPr="00704846">
        <w:rPr>
          <w:rFonts w:cstheme="minorHAnsi"/>
        </w:rPr>
        <w:t>.2022 usnesením č.</w:t>
      </w:r>
      <w:r w:rsidR="006C7F56">
        <w:rPr>
          <w:rFonts w:cstheme="minorHAnsi"/>
        </w:rPr>
        <w:t xml:space="preserve"> 262/4/22</w:t>
      </w:r>
      <w:r w:rsidRPr="00704846">
        <w:rPr>
          <w:rFonts w:cstheme="minorHAnsi"/>
        </w:rPr>
        <w:t>.</w:t>
      </w:r>
    </w:p>
    <w:p w14:paraId="65AEC184" w14:textId="11E9B5CB" w:rsidR="00D6288D" w:rsidRDefault="00D6288D" w:rsidP="00D6288D">
      <w:pPr>
        <w:rPr>
          <w:rFonts w:cstheme="minorHAnsi"/>
        </w:rPr>
      </w:pPr>
    </w:p>
    <w:p w14:paraId="4DEFEEAF" w14:textId="39933F73" w:rsidR="00B15014" w:rsidRDefault="00EF78D5" w:rsidP="00D6288D">
      <w:pPr>
        <w:rPr>
          <w:rFonts w:cstheme="minorHAnsi"/>
        </w:rPr>
      </w:pPr>
      <w:r>
        <w:rPr>
          <w:rFonts w:cstheme="minorHAnsi"/>
        </w:rPr>
        <w:t>Rýmařov 6. 1. 2023</w:t>
      </w:r>
    </w:p>
    <w:p w14:paraId="2C79B2BF" w14:textId="53CB2459" w:rsidR="00B15014" w:rsidRDefault="00B15014" w:rsidP="00D6288D">
      <w:pPr>
        <w:rPr>
          <w:rFonts w:cstheme="minorHAnsi"/>
        </w:rPr>
      </w:pPr>
    </w:p>
    <w:p w14:paraId="333E57CE" w14:textId="79BB3BC5" w:rsidR="00B15014" w:rsidRDefault="00B15014" w:rsidP="00D6288D">
      <w:pPr>
        <w:rPr>
          <w:rFonts w:cstheme="minorHAnsi"/>
        </w:rPr>
      </w:pPr>
    </w:p>
    <w:p w14:paraId="1EF0EEC7" w14:textId="1C0505A9" w:rsidR="00B15014" w:rsidRDefault="00B15014" w:rsidP="00D6288D">
      <w:pPr>
        <w:rPr>
          <w:rFonts w:cstheme="minorHAnsi"/>
        </w:rPr>
      </w:pPr>
    </w:p>
    <w:p w14:paraId="07B6F52C" w14:textId="2E493DDE" w:rsidR="00B15014" w:rsidRPr="00E22451" w:rsidRDefault="00B15014" w:rsidP="00D6288D">
      <w:pPr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…………………………………………………..</w:t>
      </w:r>
    </w:p>
    <w:p w14:paraId="237B101E" w14:textId="2C69FA4F" w:rsidR="002B0A45" w:rsidRDefault="00B15014" w:rsidP="00D6288D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uživatel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správce</w:t>
      </w:r>
      <w:r w:rsidR="00D6288D" w:rsidRPr="00E22451">
        <w:rPr>
          <w:rFonts w:cstheme="minorHAnsi"/>
        </w:rPr>
        <w:t xml:space="preserve"> </w:t>
      </w:r>
    </w:p>
    <w:p w14:paraId="18311A3F" w14:textId="2EC8A49A" w:rsidR="00B15014" w:rsidRPr="00AB0CD9" w:rsidRDefault="00B15014" w:rsidP="00AB0CD9">
      <w:pPr>
        <w:rPr>
          <w:rFonts w:cstheme="minorHAnsi"/>
        </w:rPr>
      </w:pPr>
    </w:p>
    <w:sectPr w:rsidR="00B15014" w:rsidRPr="00AB0CD9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49A1" w14:textId="77777777" w:rsidR="00122F12" w:rsidRDefault="00122F12" w:rsidP="008079D2">
      <w:pPr>
        <w:spacing w:after="0"/>
      </w:pPr>
      <w:r>
        <w:separator/>
      </w:r>
    </w:p>
  </w:endnote>
  <w:endnote w:type="continuationSeparator" w:id="0">
    <w:p w14:paraId="0D45544D" w14:textId="77777777" w:rsidR="00122F12" w:rsidRDefault="00122F12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CC17" w14:textId="77777777" w:rsidR="00122F12" w:rsidRDefault="00122F12" w:rsidP="008079D2">
      <w:pPr>
        <w:spacing w:after="0"/>
      </w:pPr>
      <w:r>
        <w:separator/>
      </w:r>
    </w:p>
  </w:footnote>
  <w:footnote w:type="continuationSeparator" w:id="0">
    <w:p w14:paraId="2D099890" w14:textId="77777777" w:rsidR="00122F12" w:rsidRDefault="00122F12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10B9F"/>
    <w:multiLevelType w:val="hybridMultilevel"/>
    <w:tmpl w:val="27FC57A0"/>
    <w:lvl w:ilvl="0" w:tplc="F23C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D459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238"/>
    <w:multiLevelType w:val="hybridMultilevel"/>
    <w:tmpl w:val="BC6C09F4"/>
    <w:lvl w:ilvl="0" w:tplc="5C6AB1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4A2F"/>
    <w:multiLevelType w:val="hybridMultilevel"/>
    <w:tmpl w:val="1B6C7A78"/>
    <w:lvl w:ilvl="0" w:tplc="F0906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0186">
    <w:abstractNumId w:val="0"/>
  </w:num>
  <w:num w:numId="2" w16cid:durableId="1195924187">
    <w:abstractNumId w:val="2"/>
  </w:num>
  <w:num w:numId="3" w16cid:durableId="117578238">
    <w:abstractNumId w:val="3"/>
  </w:num>
  <w:num w:numId="4" w16cid:durableId="110488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DA"/>
    <w:rsid w:val="000D31E1"/>
    <w:rsid w:val="000D7684"/>
    <w:rsid w:val="00122F12"/>
    <w:rsid w:val="001715DB"/>
    <w:rsid w:val="00174243"/>
    <w:rsid w:val="001D7969"/>
    <w:rsid w:val="00297CAC"/>
    <w:rsid w:val="002B0A45"/>
    <w:rsid w:val="00340BDA"/>
    <w:rsid w:val="00525CAB"/>
    <w:rsid w:val="00555191"/>
    <w:rsid w:val="00620E4B"/>
    <w:rsid w:val="006C7F56"/>
    <w:rsid w:val="007474AB"/>
    <w:rsid w:val="00792452"/>
    <w:rsid w:val="008079D2"/>
    <w:rsid w:val="009362C3"/>
    <w:rsid w:val="00960530"/>
    <w:rsid w:val="0098306A"/>
    <w:rsid w:val="009A28DE"/>
    <w:rsid w:val="009C18A5"/>
    <w:rsid w:val="00A15A55"/>
    <w:rsid w:val="00A6060F"/>
    <w:rsid w:val="00AB0CD9"/>
    <w:rsid w:val="00B15014"/>
    <w:rsid w:val="00B64B17"/>
    <w:rsid w:val="00BD3987"/>
    <w:rsid w:val="00BD7A98"/>
    <w:rsid w:val="00C426AA"/>
    <w:rsid w:val="00C74EF2"/>
    <w:rsid w:val="00CB1F1B"/>
    <w:rsid w:val="00CF1DC9"/>
    <w:rsid w:val="00D6288D"/>
    <w:rsid w:val="00DA206A"/>
    <w:rsid w:val="00DA579B"/>
    <w:rsid w:val="00DF1BDA"/>
    <w:rsid w:val="00E22451"/>
    <w:rsid w:val="00E50086"/>
    <w:rsid w:val="00E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E2B"/>
  <w15:chartTrackingRefBased/>
  <w15:docId w15:val="{0A988DB7-2B80-4171-910A-E62FF41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Yvetta Jahnová</dc:creator>
  <cp:keywords/>
  <dc:description/>
  <cp:lastModifiedBy>Světlana Laštůvková</cp:lastModifiedBy>
  <cp:revision>3</cp:revision>
  <cp:lastPrinted>2023-01-05T08:01:00Z</cp:lastPrinted>
  <dcterms:created xsi:type="dcterms:W3CDTF">2023-01-05T08:01:00Z</dcterms:created>
  <dcterms:modified xsi:type="dcterms:W3CDTF">2023-01-18T13:28:00Z</dcterms:modified>
</cp:coreProperties>
</file>