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0832" w14:textId="77777777" w:rsidR="00722C63" w:rsidRDefault="00722C63" w:rsidP="00FB7304"/>
    <w:p w14:paraId="42321F8F" w14:textId="77777777" w:rsidR="00722C63" w:rsidRDefault="00722C63" w:rsidP="00722C63">
      <w:pPr>
        <w:pStyle w:val="Prosttext"/>
      </w:pPr>
      <w:r>
        <w:t>Ing. Vít Vopálka</w:t>
      </w:r>
    </w:p>
    <w:p w14:paraId="17F19009" w14:textId="77777777" w:rsidR="00722C63" w:rsidRDefault="00722C63" w:rsidP="00722C63">
      <w:pPr>
        <w:pStyle w:val="Prosttext"/>
      </w:pPr>
      <w:r>
        <w:t xml:space="preserve">Hernet spol. s r.o. </w:t>
      </w:r>
    </w:p>
    <w:p w14:paraId="292F7001" w14:textId="77777777" w:rsidR="00722C63" w:rsidRDefault="00722C63" w:rsidP="00722C63">
      <w:pPr>
        <w:pStyle w:val="Prosttext"/>
      </w:pPr>
      <w:r>
        <w:t>Novohradská 16</w:t>
      </w:r>
    </w:p>
    <w:p w14:paraId="1BE89BD3" w14:textId="09EE22E1" w:rsidR="00722C63" w:rsidRDefault="00722C63" w:rsidP="00722C63">
      <w:pPr>
        <w:pStyle w:val="Prosttext"/>
      </w:pPr>
      <w:r>
        <w:t xml:space="preserve">370 01 České Budějovice                                                                          </w:t>
      </w:r>
      <w:r w:rsidR="0007467D">
        <w:t xml:space="preserve">        České Budějovice </w:t>
      </w:r>
      <w:r w:rsidR="001F2872">
        <w:t>2</w:t>
      </w:r>
      <w:r w:rsidR="001A1069">
        <w:t>2</w:t>
      </w:r>
      <w:r w:rsidR="0007467D">
        <w:t>.</w:t>
      </w:r>
      <w:r w:rsidR="00FB7304">
        <w:t xml:space="preserve"> </w:t>
      </w:r>
      <w:r w:rsidR="0007467D">
        <w:t>12. 202</w:t>
      </w:r>
      <w:r w:rsidR="001F2872">
        <w:t>2</w:t>
      </w:r>
    </w:p>
    <w:p w14:paraId="23B0E164" w14:textId="53C37785" w:rsidR="001F2872" w:rsidRDefault="001F2872" w:rsidP="00722C63">
      <w:pPr>
        <w:pStyle w:val="Prosttext"/>
      </w:pPr>
    </w:p>
    <w:p w14:paraId="0CCD1105" w14:textId="77777777" w:rsidR="001F2872" w:rsidRDefault="001F2872" w:rsidP="00722C63">
      <w:pPr>
        <w:pStyle w:val="Prosttext"/>
      </w:pPr>
    </w:p>
    <w:p w14:paraId="45AEAFBD" w14:textId="77777777" w:rsidR="00722C63" w:rsidRDefault="00722C63" w:rsidP="00722C63">
      <w:pPr>
        <w:pStyle w:val="Prosttext"/>
      </w:pPr>
    </w:p>
    <w:p w14:paraId="5998C771" w14:textId="0A2DB580" w:rsidR="00722C63" w:rsidRDefault="001027A5" w:rsidP="00722C63">
      <w:pPr>
        <w:pStyle w:val="Prosttext"/>
      </w:pPr>
      <w:r>
        <w:t xml:space="preserve">ČJ: </w:t>
      </w:r>
      <w:r w:rsidR="001A1069">
        <w:t>95/2022</w:t>
      </w:r>
    </w:p>
    <w:p w14:paraId="55281576" w14:textId="77777777" w:rsidR="00722C63" w:rsidRDefault="00722C63" w:rsidP="00722C63">
      <w:pPr>
        <w:pStyle w:val="Prosttext"/>
      </w:pPr>
    </w:p>
    <w:p w14:paraId="1FDE2E98" w14:textId="2D71FCFE" w:rsidR="00722C63" w:rsidRDefault="001027A5" w:rsidP="00722C63">
      <w:pPr>
        <w:pStyle w:val="Prosttext"/>
      </w:pPr>
      <w:r>
        <w:t xml:space="preserve">OBJEDNÁVKA – </w:t>
      </w:r>
      <w:r w:rsidR="001F2872">
        <w:t>notebooky, brašny na notebooky, licence</w:t>
      </w:r>
      <w:r w:rsidR="009A16D1">
        <w:t>, UPS</w:t>
      </w:r>
      <w:r w:rsidR="00552DE4">
        <w:t>,</w:t>
      </w:r>
      <w:r w:rsidR="009A16D1">
        <w:t xml:space="preserve"> bezdrátová myš</w:t>
      </w:r>
    </w:p>
    <w:p w14:paraId="5BD7E3B3" w14:textId="04472AB0" w:rsidR="001F2872" w:rsidRDefault="001F2872" w:rsidP="00722C63">
      <w:pPr>
        <w:pStyle w:val="Prosttext"/>
      </w:pPr>
    </w:p>
    <w:p w14:paraId="393D618D" w14:textId="77777777" w:rsidR="001F2872" w:rsidRDefault="001F2872" w:rsidP="00722C63">
      <w:pPr>
        <w:pStyle w:val="Prosttext"/>
      </w:pPr>
    </w:p>
    <w:tbl>
      <w:tblPr>
        <w:tblStyle w:val="Mkatabulky"/>
        <w:tblW w:w="13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1287"/>
        <w:gridCol w:w="6082"/>
      </w:tblGrid>
      <w:tr w:rsidR="001A1069" w14:paraId="31A69D29" w14:textId="77777777" w:rsidTr="001A1069">
        <w:trPr>
          <w:trHeight w:val="454"/>
        </w:trPr>
        <w:tc>
          <w:tcPr>
            <w:tcW w:w="6091" w:type="dxa"/>
          </w:tcPr>
          <w:p w14:paraId="2BE6B8D5" w14:textId="7349DE4A" w:rsidR="001A1069" w:rsidRPr="00552DE4" w:rsidRDefault="001A1069" w:rsidP="001A106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</w:rPr>
            </w:pPr>
            <w:r w:rsidRPr="00552DE4">
              <w:rPr>
                <w:rFonts w:ascii="Calibri" w:hAnsi="Calibri" w:cs="Calibri"/>
                <w:color w:val="000000" w:themeColor="text1"/>
              </w:rPr>
              <w:t>Bezdrátová myš Logitech Wireless Mouse B170 black</w:t>
            </w:r>
          </w:p>
          <w:p w14:paraId="65DDD9FF" w14:textId="77777777" w:rsidR="001A1069" w:rsidRDefault="001A1069" w:rsidP="001A1069">
            <w:pPr>
              <w:pStyle w:val="Prosttext"/>
            </w:pPr>
          </w:p>
          <w:p w14:paraId="1FC4B255" w14:textId="54F2CC5E" w:rsidR="001A1069" w:rsidRPr="00552DE4" w:rsidRDefault="001A1069" w:rsidP="001A1069">
            <w:pPr>
              <w:pStyle w:val="Prosttext"/>
              <w:numPr>
                <w:ilvl w:val="0"/>
                <w:numId w:val="1"/>
              </w:numPr>
            </w:pPr>
            <w:r w:rsidRPr="009347CA">
              <w:rPr>
                <w:color w:val="000000" w:themeColor="text1"/>
              </w:rPr>
              <w:t>licence na Office Standard 2021</w:t>
            </w:r>
          </w:p>
        </w:tc>
        <w:tc>
          <w:tcPr>
            <w:tcW w:w="1148" w:type="dxa"/>
          </w:tcPr>
          <w:p w14:paraId="0851EB19" w14:textId="77777777" w:rsidR="001A1069" w:rsidRDefault="001A1069" w:rsidP="001A1069">
            <w:pPr>
              <w:pStyle w:val="Prosttext"/>
              <w:rPr>
                <w:szCs w:val="22"/>
              </w:rPr>
            </w:pPr>
            <w:r>
              <w:rPr>
                <w:szCs w:val="22"/>
              </w:rPr>
              <w:t>1 ks</w:t>
            </w:r>
            <w:r w:rsidRPr="009347CA">
              <w:rPr>
                <w:szCs w:val="22"/>
              </w:rPr>
              <w:t xml:space="preserve">  </w:t>
            </w:r>
          </w:p>
          <w:p w14:paraId="70789E24" w14:textId="285963AF" w:rsidR="001A1069" w:rsidRDefault="001A1069" w:rsidP="001A1069">
            <w:pPr>
              <w:pStyle w:val="Prosttext"/>
            </w:pPr>
            <w:r>
              <w:rPr>
                <w:szCs w:val="22"/>
              </w:rPr>
              <w:t xml:space="preserve">     </w:t>
            </w:r>
          </w:p>
          <w:p w14:paraId="5E57CF40" w14:textId="73F7EF29" w:rsidR="001A1069" w:rsidRDefault="001A1069" w:rsidP="001A1069">
            <w:pPr>
              <w:pStyle w:val="Prosttext"/>
              <w:ind w:left="884" w:hanging="884"/>
              <w:rPr>
                <w:color w:val="1F497D"/>
              </w:rPr>
            </w:pPr>
            <w:r>
              <w:t xml:space="preserve">3 ks        </w:t>
            </w:r>
          </w:p>
          <w:p w14:paraId="39432E5F" w14:textId="77777777" w:rsidR="001A1069" w:rsidRDefault="001A1069" w:rsidP="001A1069">
            <w:pPr>
              <w:pStyle w:val="Prosttext"/>
              <w:rPr>
                <w:szCs w:val="22"/>
              </w:rPr>
            </w:pPr>
          </w:p>
        </w:tc>
        <w:tc>
          <w:tcPr>
            <w:tcW w:w="6178" w:type="dxa"/>
          </w:tcPr>
          <w:p w14:paraId="70E54401" w14:textId="7DA15A52" w:rsidR="001A1069" w:rsidRDefault="00FB7304" w:rsidP="001A1069">
            <w:pPr>
              <w:pStyle w:val="Prosttext"/>
            </w:pPr>
            <w:r>
              <w:rPr>
                <w:szCs w:val="22"/>
              </w:rPr>
              <w:t xml:space="preserve">   </w:t>
            </w:r>
            <w:r w:rsidR="001A1069">
              <w:rPr>
                <w:szCs w:val="22"/>
              </w:rPr>
              <w:t>333,48  Kč s DPH</w:t>
            </w:r>
          </w:p>
          <w:p w14:paraId="7154A125" w14:textId="77777777" w:rsidR="001A1069" w:rsidRDefault="001A1069" w:rsidP="001A1069">
            <w:pPr>
              <w:pStyle w:val="Prosttext"/>
            </w:pPr>
          </w:p>
          <w:p w14:paraId="1DC8949C" w14:textId="3C7F0E4E" w:rsidR="001A1069" w:rsidRDefault="001A1069" w:rsidP="001A1069">
            <w:pPr>
              <w:pStyle w:val="Prosttext"/>
              <w:rPr>
                <w:color w:val="1F497D"/>
              </w:rPr>
            </w:pPr>
            <w:r>
              <w:t>6 501,33</w:t>
            </w:r>
            <w:r w:rsidRPr="009347CA">
              <w:rPr>
                <w:color w:val="000000" w:themeColor="text1"/>
              </w:rPr>
              <w:t xml:space="preserve"> Kč</w:t>
            </w:r>
            <w:r>
              <w:rPr>
                <w:color w:val="000000" w:themeColor="text1"/>
              </w:rPr>
              <w:t xml:space="preserve">  s DPH</w:t>
            </w:r>
          </w:p>
          <w:p w14:paraId="57FA1FE6" w14:textId="32F9F3DF" w:rsidR="001A1069" w:rsidRDefault="001A1069" w:rsidP="001A1069">
            <w:pPr>
              <w:pStyle w:val="Prosttext"/>
            </w:pPr>
          </w:p>
        </w:tc>
      </w:tr>
      <w:tr w:rsidR="001A1069" w14:paraId="6C2423DA" w14:textId="77777777" w:rsidTr="001A1069">
        <w:trPr>
          <w:trHeight w:val="454"/>
        </w:trPr>
        <w:tc>
          <w:tcPr>
            <w:tcW w:w="6091" w:type="dxa"/>
          </w:tcPr>
          <w:p w14:paraId="329E6842" w14:textId="51DFB814" w:rsidR="001A1069" w:rsidRPr="001A1069" w:rsidRDefault="001A1069" w:rsidP="001A1069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</w:rPr>
            </w:pPr>
            <w:r w:rsidRPr="00552DE4">
              <w:rPr>
                <w:rFonts w:ascii="Calibri" w:hAnsi="Calibri" w:cs="Calibri"/>
                <w:color w:val="000000" w:themeColor="text1"/>
              </w:rPr>
              <w:t>HP ProBook/450 G9/i3-1215U/15,6"/FHD/8GB/512GB SSD/UHD</w:t>
            </w:r>
            <w:r w:rsidRPr="001A1069">
              <w:rPr>
                <w:rFonts w:cs="Calibri"/>
                <w:color w:val="000000" w:themeColor="text1"/>
              </w:rPr>
              <w:t xml:space="preserve"> /W11H/Silver/3R</w:t>
            </w:r>
          </w:p>
        </w:tc>
        <w:tc>
          <w:tcPr>
            <w:tcW w:w="1148" w:type="dxa"/>
          </w:tcPr>
          <w:p w14:paraId="56BA0F18" w14:textId="78DDD216" w:rsidR="001A1069" w:rsidRDefault="001A1069" w:rsidP="001A1069">
            <w:pPr>
              <w:pStyle w:val="Prosttext"/>
              <w:ind w:left="884" w:hanging="884"/>
            </w:pPr>
            <w:r>
              <w:t xml:space="preserve">1 ks     </w:t>
            </w:r>
          </w:p>
        </w:tc>
        <w:tc>
          <w:tcPr>
            <w:tcW w:w="6178" w:type="dxa"/>
          </w:tcPr>
          <w:p w14:paraId="57A83C74" w14:textId="6A6900B9" w:rsidR="001A1069" w:rsidRDefault="001A1069" w:rsidP="001A1069">
            <w:pPr>
              <w:pStyle w:val="Prosttext"/>
            </w:pPr>
            <w:r>
              <w:t>16 637,5 Kč s DPH</w:t>
            </w:r>
          </w:p>
        </w:tc>
      </w:tr>
      <w:tr w:rsidR="001A1069" w14:paraId="5587CD6C" w14:textId="77777777" w:rsidTr="001A1069">
        <w:trPr>
          <w:trHeight w:val="454"/>
        </w:trPr>
        <w:tc>
          <w:tcPr>
            <w:tcW w:w="6091" w:type="dxa"/>
          </w:tcPr>
          <w:p w14:paraId="6F307BE2" w14:textId="789A5E27" w:rsidR="001A1069" w:rsidRPr="00552DE4" w:rsidRDefault="001A1069" w:rsidP="001A1069">
            <w:pPr>
              <w:pStyle w:val="Prosttext"/>
              <w:numPr>
                <w:ilvl w:val="0"/>
                <w:numId w:val="2"/>
              </w:numPr>
              <w:rPr>
                <w:szCs w:val="22"/>
              </w:rPr>
            </w:pPr>
            <w:r w:rsidRPr="00552DE4">
              <w:rPr>
                <w:rFonts w:cs="Calibri"/>
                <w:color w:val="000000" w:themeColor="text1"/>
                <w:szCs w:val="22"/>
              </w:rPr>
              <w:t>FSP/Fortron UPS FP 600, 600 VA, line interac</w:t>
            </w:r>
            <w:r w:rsidRPr="00552DE4">
              <w:rPr>
                <w:rFonts w:eastAsia="Calibri" w:cs="Calibri" w:hint="eastAsia"/>
                <w:color w:val="000000" w:themeColor="text1"/>
                <w:szCs w:val="22"/>
              </w:rPr>
              <w:t>􀀁</w:t>
            </w:r>
            <w:r w:rsidRPr="00552DE4">
              <w:rPr>
                <w:rFonts w:cs="Calibri"/>
                <w:color w:val="000000" w:themeColor="text1"/>
                <w:szCs w:val="22"/>
              </w:rPr>
              <w:t>ve</w:t>
            </w:r>
          </w:p>
        </w:tc>
        <w:tc>
          <w:tcPr>
            <w:tcW w:w="1148" w:type="dxa"/>
          </w:tcPr>
          <w:p w14:paraId="0A0A8FC7" w14:textId="341418AE" w:rsidR="001A1069" w:rsidRDefault="001A1069" w:rsidP="001A1069">
            <w:r>
              <w:t xml:space="preserve">1 ks           </w:t>
            </w:r>
          </w:p>
        </w:tc>
        <w:tc>
          <w:tcPr>
            <w:tcW w:w="6178" w:type="dxa"/>
          </w:tcPr>
          <w:p w14:paraId="30E8295E" w14:textId="6DD77F55" w:rsidR="001A1069" w:rsidRPr="0013526C" w:rsidRDefault="001A1069" w:rsidP="001A1069">
            <w:r>
              <w:t>1 272,32</w:t>
            </w:r>
            <w:r w:rsidR="00FB7304">
              <w:t xml:space="preserve"> Kč</w:t>
            </w:r>
            <w:r>
              <w:t xml:space="preserve"> s DPH</w:t>
            </w:r>
          </w:p>
        </w:tc>
      </w:tr>
      <w:tr w:rsidR="001A1069" w14:paraId="69D74B7F" w14:textId="77777777" w:rsidTr="001A1069">
        <w:trPr>
          <w:trHeight w:val="1123"/>
        </w:trPr>
        <w:tc>
          <w:tcPr>
            <w:tcW w:w="6091" w:type="dxa"/>
          </w:tcPr>
          <w:p w14:paraId="505DB1D6" w14:textId="77777777" w:rsidR="001A1069" w:rsidRDefault="001A1069" w:rsidP="001A1069">
            <w:pPr>
              <w:pStyle w:val="Prosttext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HP Envy/17-ch1002nc/i5-1155G7/17,3"/FHD/T/16GB/1TB SSD/MX 450/W11P/Gray/2R dotykový displej</w:t>
            </w:r>
          </w:p>
          <w:p w14:paraId="180BB542" w14:textId="77777777" w:rsidR="001A1069" w:rsidRPr="00552DE4" w:rsidRDefault="001A1069" w:rsidP="001A1069">
            <w:pPr>
              <w:pStyle w:val="Prosttext"/>
              <w:numPr>
                <w:ilvl w:val="0"/>
                <w:numId w:val="2"/>
              </w:numPr>
              <w:rPr>
                <w:szCs w:val="22"/>
              </w:rPr>
            </w:pPr>
            <w:r>
              <w:t xml:space="preserve">Brašna </w:t>
            </w:r>
            <w:r w:rsidRPr="009A16D1">
              <w:rPr>
                <w:rFonts w:cs="Calibri"/>
                <w:color w:val="000000" w:themeColor="text1"/>
                <w:szCs w:val="22"/>
              </w:rPr>
              <w:t>DICOTA Eco Mul</w:t>
            </w:r>
            <w:r w:rsidRPr="009A16D1">
              <w:rPr>
                <w:rFonts w:eastAsia="Calibri" w:cs="Calibri" w:hint="eastAsia"/>
                <w:color w:val="000000" w:themeColor="text1"/>
                <w:szCs w:val="22"/>
              </w:rPr>
              <w:t>􀀁</w:t>
            </w:r>
            <w:r w:rsidRPr="009A16D1">
              <w:rPr>
                <w:rFonts w:cs="Calibri"/>
                <w:color w:val="000000" w:themeColor="text1"/>
                <w:szCs w:val="22"/>
              </w:rPr>
              <w:t xml:space="preserve"> BASE 15-17.3</w:t>
            </w:r>
          </w:p>
          <w:p w14:paraId="481A323B" w14:textId="2C59F701" w:rsidR="001A1069" w:rsidRPr="009347CA" w:rsidRDefault="001A1069" w:rsidP="001A1069">
            <w:pPr>
              <w:pStyle w:val="Prosttext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Instalace a nastavení </w:t>
            </w:r>
          </w:p>
        </w:tc>
        <w:tc>
          <w:tcPr>
            <w:tcW w:w="1148" w:type="dxa"/>
          </w:tcPr>
          <w:p w14:paraId="0A779345" w14:textId="77777777" w:rsidR="001A1069" w:rsidRDefault="001A1069" w:rsidP="001A1069">
            <w:pPr>
              <w:pStyle w:val="Prosttext"/>
              <w:ind w:left="884" w:hanging="884"/>
            </w:pPr>
            <w:r>
              <w:t>2 ks</w:t>
            </w:r>
          </w:p>
          <w:p w14:paraId="2517D30A" w14:textId="2290075F" w:rsidR="001A1069" w:rsidRDefault="001A1069" w:rsidP="001A1069">
            <w:pPr>
              <w:pStyle w:val="Prosttext"/>
              <w:ind w:left="884" w:hanging="884"/>
            </w:pPr>
            <w:r>
              <w:t xml:space="preserve">         </w:t>
            </w:r>
          </w:p>
          <w:p w14:paraId="268302E6" w14:textId="316FA169" w:rsidR="001A1069" w:rsidRDefault="001A1069" w:rsidP="001A1069">
            <w:r>
              <w:t xml:space="preserve">2 ks                                  </w:t>
            </w:r>
          </w:p>
        </w:tc>
        <w:tc>
          <w:tcPr>
            <w:tcW w:w="6178" w:type="dxa"/>
          </w:tcPr>
          <w:p w14:paraId="599AA0E5" w14:textId="646949E1" w:rsidR="001A1069" w:rsidRDefault="001A1069" w:rsidP="001A1069">
            <w:pPr>
              <w:pStyle w:val="Prosttext"/>
            </w:pPr>
            <w:r>
              <w:t>69 855,72 Kč s DPH</w:t>
            </w:r>
          </w:p>
          <w:p w14:paraId="4C92DDF4" w14:textId="77777777" w:rsidR="001A1069" w:rsidRDefault="001A1069" w:rsidP="001A1069"/>
          <w:p w14:paraId="61E8A14A" w14:textId="36CEDC52" w:rsidR="001A1069" w:rsidRDefault="001A1069" w:rsidP="001A1069">
            <w:r>
              <w:t>1 120,46 Kč s DPH</w:t>
            </w:r>
          </w:p>
          <w:p w14:paraId="558CDAB7" w14:textId="77777777" w:rsidR="001A1069" w:rsidRDefault="001A1069" w:rsidP="001A1069"/>
          <w:p w14:paraId="6D94358D" w14:textId="3D5734AE" w:rsidR="001A1069" w:rsidRPr="009A16D1" w:rsidRDefault="001A1069" w:rsidP="001A1069">
            <w:r>
              <w:t>3 000,- Kč s DPH</w:t>
            </w:r>
          </w:p>
        </w:tc>
      </w:tr>
    </w:tbl>
    <w:p w14:paraId="037828EC" w14:textId="77777777" w:rsidR="00B21345" w:rsidRDefault="00B21345" w:rsidP="00722C63">
      <w:pPr>
        <w:pStyle w:val="Prosttext"/>
      </w:pPr>
    </w:p>
    <w:p w14:paraId="33C69AC9" w14:textId="77777777" w:rsidR="00722C63" w:rsidRDefault="00722C63" w:rsidP="00722C63">
      <w:pPr>
        <w:pStyle w:val="Prosttext"/>
      </w:pPr>
    </w:p>
    <w:p w14:paraId="652CDB92" w14:textId="3BEADF1A" w:rsidR="00B21345" w:rsidRDefault="009849F9" w:rsidP="00B21345">
      <w:pPr>
        <w:pStyle w:val="Prosttext"/>
      </w:pPr>
      <w:r>
        <w:t>Objednáváme u Vás</w:t>
      </w:r>
      <w:r w:rsidR="00B21345">
        <w:t xml:space="preserve">: </w:t>
      </w:r>
    </w:p>
    <w:p w14:paraId="2A0DC889" w14:textId="3C7DB4B9" w:rsidR="001027A5" w:rsidRDefault="00552DE4" w:rsidP="00722C63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3</w:t>
      </w:r>
      <w:r w:rsidR="009347CA">
        <w:rPr>
          <w:rFonts w:ascii="Calibri" w:hAnsi="Calibri"/>
          <w:szCs w:val="21"/>
        </w:rPr>
        <w:t xml:space="preserve">x licence, </w:t>
      </w:r>
      <w:r>
        <w:rPr>
          <w:rFonts w:ascii="Calibri" w:hAnsi="Calibri"/>
          <w:szCs w:val="21"/>
        </w:rPr>
        <w:t>3</w:t>
      </w:r>
      <w:r w:rsidR="009347CA">
        <w:rPr>
          <w:rFonts w:ascii="Calibri" w:hAnsi="Calibri"/>
          <w:szCs w:val="21"/>
        </w:rPr>
        <w:t>x notebook</w:t>
      </w:r>
      <w:r>
        <w:rPr>
          <w:rFonts w:ascii="Calibri" w:hAnsi="Calibri"/>
          <w:szCs w:val="21"/>
        </w:rPr>
        <w:t xml:space="preserve">, 1x bezdrátová myš, 1x UPS, </w:t>
      </w:r>
      <w:r w:rsidR="009347CA">
        <w:rPr>
          <w:rFonts w:ascii="Calibri" w:hAnsi="Calibri"/>
          <w:szCs w:val="21"/>
        </w:rPr>
        <w:t xml:space="preserve"> 2x brašna k</w:t>
      </w:r>
      <w:r>
        <w:rPr>
          <w:rFonts w:ascii="Calibri" w:hAnsi="Calibri"/>
          <w:szCs w:val="21"/>
        </w:rPr>
        <w:t> </w:t>
      </w:r>
      <w:r w:rsidR="009347CA">
        <w:rPr>
          <w:rFonts w:ascii="Calibri" w:hAnsi="Calibri"/>
          <w:szCs w:val="21"/>
        </w:rPr>
        <w:t>notebooku</w:t>
      </w:r>
      <w:r>
        <w:rPr>
          <w:rFonts w:ascii="Calibri" w:hAnsi="Calibri"/>
          <w:szCs w:val="21"/>
        </w:rPr>
        <w:t xml:space="preserve"> + instalace a nastavení produktů </w:t>
      </w:r>
      <w:r w:rsidR="009347CA">
        <w:rPr>
          <w:rFonts w:ascii="Calibri" w:hAnsi="Calibri"/>
          <w:szCs w:val="21"/>
        </w:rPr>
        <w:t xml:space="preserve"> za celkovou cenu </w:t>
      </w:r>
      <w:r>
        <w:rPr>
          <w:rFonts w:ascii="Calibri" w:hAnsi="Calibri"/>
          <w:szCs w:val="21"/>
        </w:rPr>
        <w:t xml:space="preserve">98 720,81 </w:t>
      </w:r>
      <w:r w:rsidR="009347CA">
        <w:rPr>
          <w:rFonts w:ascii="Calibri" w:hAnsi="Calibri"/>
          <w:szCs w:val="21"/>
        </w:rPr>
        <w:t>Kč s</w:t>
      </w:r>
      <w:r>
        <w:rPr>
          <w:rFonts w:ascii="Calibri" w:hAnsi="Calibri"/>
          <w:szCs w:val="21"/>
        </w:rPr>
        <w:t> </w:t>
      </w:r>
      <w:r w:rsidR="009347CA">
        <w:rPr>
          <w:rFonts w:ascii="Calibri" w:hAnsi="Calibri"/>
          <w:szCs w:val="21"/>
        </w:rPr>
        <w:t>DPH</w:t>
      </w:r>
      <w:r>
        <w:rPr>
          <w:rFonts w:ascii="Calibri" w:hAnsi="Calibri"/>
          <w:szCs w:val="21"/>
        </w:rPr>
        <w:t>. Objednané zboží dodat do konce měsíce leden 2023.</w:t>
      </w:r>
    </w:p>
    <w:p w14:paraId="6DD2F108" w14:textId="77777777" w:rsidR="007F0046" w:rsidRDefault="007F0046" w:rsidP="00722C63">
      <w:pPr>
        <w:rPr>
          <w:b/>
        </w:rPr>
      </w:pPr>
      <w:r>
        <w:rPr>
          <w:b/>
        </w:rPr>
        <w:t>Platba bude provedena fakturou.</w:t>
      </w:r>
    </w:p>
    <w:p w14:paraId="5075A1C3" w14:textId="77777777" w:rsidR="007F0046" w:rsidRDefault="007F0046" w:rsidP="00722C63">
      <w:pPr>
        <w:rPr>
          <w:b/>
        </w:rPr>
      </w:pPr>
    </w:p>
    <w:p w14:paraId="2C659F8C" w14:textId="77777777" w:rsidR="00FB7304" w:rsidRDefault="007F0046" w:rsidP="00FB7304">
      <w:pPr>
        <w:spacing w:after="0" w:line="240" w:lineRule="auto"/>
        <w:ind w:left="2552"/>
      </w:pPr>
      <w:r w:rsidRPr="007F0046">
        <w:t xml:space="preserve">                         </w:t>
      </w:r>
      <w:r w:rsidR="001027A5">
        <w:t xml:space="preserve">                         Bc. </w:t>
      </w:r>
      <w:r w:rsidR="00FB7304">
        <w:t xml:space="preserve">Jitka Pešková </w:t>
      </w:r>
    </w:p>
    <w:p w14:paraId="5CA148E1" w14:textId="141D1CE9" w:rsidR="00722C63" w:rsidRDefault="00FB7304" w:rsidP="00FB7304">
      <w:pPr>
        <w:spacing w:after="0" w:line="240" w:lineRule="auto"/>
        <w:ind w:left="4676" w:firstLine="280"/>
      </w:pPr>
      <w:r>
        <w:t xml:space="preserve">    </w:t>
      </w:r>
      <w:r w:rsidR="007F0046">
        <w:t>ř</w:t>
      </w:r>
      <w:r w:rsidR="001027A5">
        <w:t>editelka MŠ</w:t>
      </w:r>
    </w:p>
    <w:p w14:paraId="3275CDCF" w14:textId="77777777" w:rsidR="00722C63" w:rsidRDefault="00722C63" w:rsidP="00722C63">
      <w:pPr>
        <w:jc w:val="center"/>
      </w:pPr>
    </w:p>
    <w:sectPr w:rsidR="00722C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8241" w14:textId="77777777" w:rsidR="00CA0CB8" w:rsidRDefault="00CA0CB8" w:rsidP="001A1069">
      <w:pPr>
        <w:spacing w:after="0" w:line="240" w:lineRule="auto"/>
      </w:pPr>
      <w:r>
        <w:separator/>
      </w:r>
    </w:p>
  </w:endnote>
  <w:endnote w:type="continuationSeparator" w:id="0">
    <w:p w14:paraId="6AA4A892" w14:textId="77777777" w:rsidR="00CA0CB8" w:rsidRDefault="00CA0CB8" w:rsidP="001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1B81" w14:textId="77777777" w:rsidR="00CA0CB8" w:rsidRDefault="00CA0CB8" w:rsidP="001A1069">
      <w:pPr>
        <w:spacing w:after="0" w:line="240" w:lineRule="auto"/>
      </w:pPr>
      <w:r>
        <w:separator/>
      </w:r>
    </w:p>
  </w:footnote>
  <w:footnote w:type="continuationSeparator" w:id="0">
    <w:p w14:paraId="12BBE5BA" w14:textId="77777777" w:rsidR="00CA0CB8" w:rsidRDefault="00CA0CB8" w:rsidP="001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CC27" w14:textId="5B7525C1" w:rsidR="00FB7304" w:rsidRDefault="00FB7304" w:rsidP="00FB7304">
    <w:pPr>
      <w:spacing w:after="0" w:line="240" w:lineRule="auto"/>
      <w:jc w:val="center"/>
    </w:pPr>
    <w:r>
      <w:t>Mateřská škola, E. Pittera 2, České Budějovice, E. Pittera 36/2, 370 01 České Budějovice, IČ 70877688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54314"/>
    <w:multiLevelType w:val="hybridMultilevel"/>
    <w:tmpl w:val="0336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22F1"/>
    <w:multiLevelType w:val="hybridMultilevel"/>
    <w:tmpl w:val="E56AB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63"/>
    <w:rsid w:val="0007467D"/>
    <w:rsid w:val="001027A5"/>
    <w:rsid w:val="0013526C"/>
    <w:rsid w:val="001A1069"/>
    <w:rsid w:val="001B460C"/>
    <w:rsid w:val="001F2872"/>
    <w:rsid w:val="0036580A"/>
    <w:rsid w:val="00552DE4"/>
    <w:rsid w:val="005B0D60"/>
    <w:rsid w:val="00704DB5"/>
    <w:rsid w:val="00722C63"/>
    <w:rsid w:val="0076773C"/>
    <w:rsid w:val="007D41A4"/>
    <w:rsid w:val="007F0046"/>
    <w:rsid w:val="007F62AE"/>
    <w:rsid w:val="00804897"/>
    <w:rsid w:val="008A1125"/>
    <w:rsid w:val="009347CA"/>
    <w:rsid w:val="00947E01"/>
    <w:rsid w:val="009849F9"/>
    <w:rsid w:val="009A16D1"/>
    <w:rsid w:val="00A9729E"/>
    <w:rsid w:val="00B21345"/>
    <w:rsid w:val="00C17ACB"/>
    <w:rsid w:val="00CA0CB8"/>
    <w:rsid w:val="00FB7304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1250"/>
  <w15:docId w15:val="{87325076-3B79-4463-88D8-C434DC41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22C6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22C63"/>
    <w:rPr>
      <w:rFonts w:ascii="Calibri" w:hAnsi="Calibri"/>
      <w:szCs w:val="21"/>
    </w:rPr>
  </w:style>
  <w:style w:type="table" w:styleId="Mkatabulky">
    <w:name w:val="Table Grid"/>
    <w:basedOn w:val="Normlntabulka"/>
    <w:uiPriority w:val="59"/>
    <w:rsid w:val="0072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2D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1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069"/>
  </w:style>
  <w:style w:type="paragraph" w:styleId="Zpat">
    <w:name w:val="footer"/>
    <w:basedOn w:val="Normln"/>
    <w:link w:val="ZpatChar"/>
    <w:uiPriority w:val="99"/>
    <w:unhideWhenUsed/>
    <w:rsid w:val="001A1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Pittera</dc:creator>
  <cp:lastModifiedBy>Účetní Účetní</cp:lastModifiedBy>
  <cp:revision>2</cp:revision>
  <cp:lastPrinted>2020-10-22T09:16:00Z</cp:lastPrinted>
  <dcterms:created xsi:type="dcterms:W3CDTF">2023-01-17T13:40:00Z</dcterms:created>
  <dcterms:modified xsi:type="dcterms:W3CDTF">2023-01-17T13:40:00Z</dcterms:modified>
</cp:coreProperties>
</file>