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C59D" w14:textId="77777777" w:rsidR="00DF20BC" w:rsidRDefault="00DF20BC" w:rsidP="00DF20B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19, IČ 00231304, se sídlem Semilská 43/1, 197 04, Praha 9 – Kbely, zastoupena Pavlem Žďárským, starostou</w:t>
      </w:r>
    </w:p>
    <w:p w14:paraId="5795F6AB" w14:textId="35DC4EC1" w:rsidR="00DF20BC" w:rsidRDefault="00DF20BC" w:rsidP="00DF20B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nabyvatel</w:t>
      </w:r>
      <w:r w:rsidRPr="00192ED9">
        <w:rPr>
          <w:rFonts w:cs="Times New Roman"/>
          <w:szCs w:val="24"/>
        </w:rPr>
        <w:t xml:space="preserve">“ na straně </w:t>
      </w:r>
      <w:r>
        <w:rPr>
          <w:rFonts w:cs="Times New Roman"/>
          <w:szCs w:val="24"/>
        </w:rPr>
        <w:t>jedné</w:t>
      </w:r>
    </w:p>
    <w:p w14:paraId="318D117B" w14:textId="77777777" w:rsidR="00DF20BC" w:rsidRDefault="00DF20BC" w:rsidP="004815FE">
      <w:pPr>
        <w:jc w:val="both"/>
        <w:rPr>
          <w:rFonts w:cs="Times New Roman"/>
          <w:b/>
          <w:szCs w:val="24"/>
        </w:rPr>
      </w:pPr>
    </w:p>
    <w:p w14:paraId="7C8DB101" w14:textId="77777777" w:rsidR="00DF20BC" w:rsidRPr="00164923" w:rsidRDefault="00DF20BC" w:rsidP="00DF20B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62CC5FEF" w14:textId="77777777" w:rsidR="00DF20BC" w:rsidRDefault="00DF20BC" w:rsidP="004815FE">
      <w:pPr>
        <w:jc w:val="both"/>
        <w:rPr>
          <w:rFonts w:cs="Times New Roman"/>
          <w:b/>
          <w:szCs w:val="24"/>
        </w:rPr>
      </w:pPr>
    </w:p>
    <w:p w14:paraId="44DD03FD" w14:textId="0CC40A35" w:rsidR="004815FE" w:rsidRDefault="004815FE" w:rsidP="004815FE">
      <w:pPr>
        <w:jc w:val="both"/>
        <w:rPr>
          <w:rFonts w:cs="Times New Roman"/>
          <w:b/>
          <w:szCs w:val="24"/>
        </w:rPr>
      </w:pPr>
      <w:r w:rsidRPr="004815FE">
        <w:rPr>
          <w:rFonts w:cs="Times New Roman"/>
          <w:b/>
          <w:szCs w:val="24"/>
        </w:rPr>
        <w:t xml:space="preserve">O.K.-Soft Sokolov s.r.o., Tyršova </w:t>
      </w:r>
      <w:r>
        <w:rPr>
          <w:rFonts w:cs="Times New Roman"/>
          <w:b/>
          <w:szCs w:val="24"/>
        </w:rPr>
        <w:t>695 11, Jirkov, IČ 04618394, DIČ</w:t>
      </w:r>
      <w:r w:rsidRPr="004815FE">
        <w:rPr>
          <w:rFonts w:cs="Times New Roman"/>
          <w:b/>
          <w:szCs w:val="24"/>
        </w:rPr>
        <w:t xml:space="preserve"> CZ04618394, zastoupena jednatelkou Šárkou Klímkovou</w:t>
      </w:r>
      <w:r>
        <w:rPr>
          <w:rFonts w:cs="Times New Roman"/>
          <w:b/>
          <w:szCs w:val="24"/>
        </w:rPr>
        <w:t xml:space="preserve">    </w:t>
      </w:r>
    </w:p>
    <w:p w14:paraId="6DEEE995" w14:textId="4A45BE30" w:rsidR="004815FE" w:rsidRDefault="004815FE" w:rsidP="004815FE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poskytovatel</w:t>
      </w:r>
      <w:r w:rsidRPr="00192ED9">
        <w:rPr>
          <w:rFonts w:cs="Times New Roman"/>
          <w:szCs w:val="24"/>
        </w:rPr>
        <w:t xml:space="preserve">“ na straně </w:t>
      </w:r>
      <w:r w:rsidR="00DF20BC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031722D7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AB4B24">
        <w:rPr>
          <w:sz w:val="24"/>
          <w:szCs w:val="24"/>
        </w:rPr>
        <w:t xml:space="preserve">na základě usnesení č. </w:t>
      </w:r>
      <w:r w:rsidR="003E2D15">
        <w:rPr>
          <w:sz w:val="24"/>
          <w:szCs w:val="24"/>
        </w:rPr>
        <w:t>60/22/OMIBNH z</w:t>
      </w:r>
      <w:r w:rsidR="00AB4B24">
        <w:rPr>
          <w:sz w:val="24"/>
          <w:szCs w:val="24"/>
        </w:rPr>
        <w:t xml:space="preserve"> </w:t>
      </w:r>
      <w:r w:rsidR="003E2D15">
        <w:rPr>
          <w:sz w:val="24"/>
          <w:szCs w:val="24"/>
        </w:rPr>
        <w:t>3.</w:t>
      </w:r>
      <w:r w:rsidR="00AB4B24">
        <w:rPr>
          <w:sz w:val="24"/>
          <w:szCs w:val="24"/>
        </w:rPr>
        <w:t xml:space="preserve"> zasedání RMČ ze dne </w:t>
      </w:r>
      <w:r w:rsidR="003E2D15">
        <w:rPr>
          <w:sz w:val="24"/>
          <w:szCs w:val="24"/>
        </w:rPr>
        <w:t xml:space="preserve">25.11.2022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5589354E" w14:textId="77777777" w:rsidR="00DF20BC" w:rsidRDefault="00DF20BC" w:rsidP="0083676C">
      <w:pPr>
        <w:jc w:val="center"/>
        <w:rPr>
          <w:rFonts w:cs="Times New Roman"/>
          <w:b/>
          <w:szCs w:val="24"/>
        </w:rPr>
      </w:pPr>
    </w:p>
    <w:p w14:paraId="448A89C8" w14:textId="77777777" w:rsidR="004815FE" w:rsidRDefault="004815FE" w:rsidP="004815FE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Nabyvatel</w:t>
      </w:r>
      <w:r w:rsidR="00EE6503">
        <w:rPr>
          <w:rFonts w:cs="Times New Roman"/>
          <w:szCs w:val="24"/>
        </w:rPr>
        <w:t xml:space="preserve"> je veřejnoprávní korporací spadající pod režim zákona č. 340/2015 Sb., o registru smluv.</w:t>
      </w:r>
    </w:p>
    <w:p w14:paraId="233ABB05" w14:textId="77777777" w:rsidR="004815FE" w:rsidRDefault="004815FE" w:rsidP="004815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92C7DCB" w14:textId="11D493E7" w:rsidR="005600D8" w:rsidRPr="004815FE" w:rsidRDefault="004815FE" w:rsidP="004815FE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815FE">
        <w:rPr>
          <w:rFonts w:cs="Times New Roman"/>
          <w:szCs w:val="24"/>
        </w:rPr>
        <w:t xml:space="preserve">Poskytovatel </w:t>
      </w:r>
      <w:r w:rsidR="00276A35" w:rsidRPr="004815FE">
        <w:rPr>
          <w:rFonts w:cs="Times New Roman"/>
          <w:szCs w:val="24"/>
        </w:rPr>
        <w:t xml:space="preserve">je </w:t>
      </w:r>
      <w:r w:rsidR="00BC2827" w:rsidRPr="004815FE">
        <w:rPr>
          <w:rFonts w:cs="Times New Roman"/>
          <w:szCs w:val="24"/>
        </w:rPr>
        <w:t>právnickou</w:t>
      </w:r>
      <w:r w:rsidR="00276A35" w:rsidRPr="004815FE">
        <w:rPr>
          <w:rFonts w:cs="Times New Roman"/>
          <w:szCs w:val="24"/>
        </w:rPr>
        <w:t xml:space="preserve"> osobou zapsan</w:t>
      </w:r>
      <w:r w:rsidR="004B2F56" w:rsidRPr="004815FE">
        <w:rPr>
          <w:rFonts w:cs="Times New Roman"/>
          <w:szCs w:val="24"/>
        </w:rPr>
        <w:t>ou</w:t>
      </w:r>
      <w:r w:rsidR="00276A35" w:rsidRPr="004815FE">
        <w:rPr>
          <w:rFonts w:cs="Times New Roman"/>
          <w:szCs w:val="24"/>
        </w:rPr>
        <w:t xml:space="preserve"> v obchodním rejstříku</w:t>
      </w:r>
      <w:r w:rsidR="00BC2827" w:rsidRPr="004815FE">
        <w:rPr>
          <w:rFonts w:cs="Times New Roman"/>
          <w:szCs w:val="24"/>
        </w:rPr>
        <w:t xml:space="preserve"> u </w:t>
      </w:r>
      <w:r w:rsidRPr="004815FE">
        <w:rPr>
          <w:rFonts w:cs="Times New Roman"/>
          <w:szCs w:val="24"/>
        </w:rPr>
        <w:t xml:space="preserve">Krajského </w:t>
      </w:r>
      <w:r w:rsidR="00BC2827" w:rsidRPr="004815FE">
        <w:rPr>
          <w:rFonts w:cs="Times New Roman"/>
          <w:szCs w:val="24"/>
        </w:rPr>
        <w:t>soudu v</w:t>
      </w:r>
      <w:r w:rsidRPr="004815FE">
        <w:rPr>
          <w:rFonts w:cs="Times New Roman"/>
          <w:szCs w:val="24"/>
        </w:rPr>
        <w:t> Ústí nad Labem</w:t>
      </w:r>
      <w:r w:rsidR="00BC2827" w:rsidRPr="004815FE">
        <w:rPr>
          <w:rFonts w:cs="Times New Roman"/>
          <w:szCs w:val="24"/>
        </w:rPr>
        <w:t xml:space="preserve">, </w:t>
      </w:r>
      <w:proofErr w:type="spellStart"/>
      <w:r w:rsidRPr="004815FE">
        <w:rPr>
          <w:rFonts w:cs="Times New Roman"/>
          <w:szCs w:val="24"/>
        </w:rPr>
        <w:t>sp</w:t>
      </w:r>
      <w:proofErr w:type="spellEnd"/>
      <w:r w:rsidRPr="004815FE">
        <w:rPr>
          <w:rFonts w:cs="Times New Roman"/>
          <w:szCs w:val="24"/>
        </w:rPr>
        <w:t>. zn. C 49159</w:t>
      </w:r>
      <w:r w:rsidR="00C136E3" w:rsidRPr="004815FE">
        <w:rPr>
          <w:rFonts w:cs="Times New Roman"/>
          <w:szCs w:val="24"/>
        </w:rPr>
        <w:t>.</w:t>
      </w:r>
    </w:p>
    <w:p w14:paraId="6EF0CAE0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1E98CF95" w:rsidR="00CE4A7E" w:rsidRDefault="00EE6503" w:rsidP="00BC2827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AF6763">
        <w:rPr>
          <w:rFonts w:cs="Times New Roman"/>
          <w:szCs w:val="24"/>
        </w:rPr>
        <w:t xml:space="preserve">mezi sebou uzavřely dne </w:t>
      </w:r>
      <w:r w:rsidR="004815FE">
        <w:rPr>
          <w:rFonts w:cs="Times New Roman"/>
          <w:szCs w:val="24"/>
        </w:rPr>
        <w:t>6.8.2002</w:t>
      </w:r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 xml:space="preserve">mlouvu </w:t>
      </w:r>
      <w:r w:rsidR="00276A35">
        <w:rPr>
          <w:rFonts w:cs="Times New Roman"/>
          <w:szCs w:val="24"/>
        </w:rPr>
        <w:t xml:space="preserve">o </w:t>
      </w:r>
      <w:r w:rsidR="004815FE">
        <w:rPr>
          <w:rFonts w:cs="Times New Roman"/>
          <w:szCs w:val="24"/>
        </w:rPr>
        <w:t xml:space="preserve">servisní podpoře č. 112, dne 2.11.2007 byl k této smlouvě uzavřen dodatek č. 1 a dne 20.9.2020 dodatek č. 2 a </w:t>
      </w:r>
      <w:r w:rsidR="00AA22B5" w:rsidRPr="00BC2827">
        <w:rPr>
          <w:rFonts w:cs="Times New Roman"/>
          <w:szCs w:val="24"/>
        </w:rPr>
        <w:t xml:space="preserve">ve vazbě na Metodický návod k aplikaci zákona o registru smluv vydaný Ministerstvem vnitra ČR v říjnu 2019 je u této </w:t>
      </w:r>
      <w:r w:rsidR="00276A35" w:rsidRPr="00BC2827">
        <w:rPr>
          <w:rFonts w:cs="Times New Roman"/>
          <w:szCs w:val="24"/>
        </w:rPr>
        <w:t xml:space="preserve">smlouvy </w:t>
      </w:r>
      <w:r w:rsidR="00AA22B5" w:rsidRPr="00BC2827">
        <w:rPr>
          <w:rFonts w:cs="Times New Roman"/>
          <w:szCs w:val="24"/>
        </w:rPr>
        <w:t>vycházeno z t</w:t>
      </w:r>
      <w:r w:rsidR="00276A35" w:rsidRPr="00BC2827">
        <w:rPr>
          <w:rFonts w:cs="Times New Roman"/>
          <w:szCs w:val="24"/>
        </w:rPr>
        <w:t xml:space="preserve">oho, že hodnota plnění </w:t>
      </w:r>
      <w:r w:rsidR="00AA22B5" w:rsidRPr="00BC2827">
        <w:rPr>
          <w:rFonts w:cs="Times New Roman"/>
          <w:szCs w:val="24"/>
        </w:rPr>
        <w:t>čin</w:t>
      </w:r>
      <w:r w:rsidR="00276A35" w:rsidRPr="00BC2827">
        <w:rPr>
          <w:rFonts w:cs="Times New Roman"/>
          <w:szCs w:val="24"/>
        </w:rPr>
        <w:t>í</w:t>
      </w:r>
      <w:r w:rsidR="00AA22B5" w:rsidRPr="00BC2827">
        <w:rPr>
          <w:rFonts w:cs="Times New Roman"/>
          <w:szCs w:val="24"/>
        </w:rPr>
        <w:t xml:space="preserve"> </w:t>
      </w:r>
      <w:r w:rsidR="00BC2827">
        <w:rPr>
          <w:rFonts w:cs="Times New Roman"/>
          <w:szCs w:val="24"/>
        </w:rPr>
        <w:t xml:space="preserve">částku </w:t>
      </w:r>
      <w:r w:rsidR="004815FE">
        <w:rPr>
          <w:rFonts w:cs="Times New Roman"/>
          <w:szCs w:val="24"/>
        </w:rPr>
        <w:t>vyšší 50.000</w:t>
      </w:r>
      <w:r w:rsidR="00BC2827">
        <w:rPr>
          <w:rFonts w:cs="Times New Roman"/>
          <w:szCs w:val="24"/>
        </w:rPr>
        <w:t xml:space="preserve"> Kč bez</w:t>
      </w:r>
      <w:r w:rsidR="00276A35" w:rsidRPr="00BC2827">
        <w:rPr>
          <w:rFonts w:cs="Times New Roman"/>
          <w:szCs w:val="24"/>
        </w:rPr>
        <w:t xml:space="preserve"> DPH</w:t>
      </w:r>
      <w:r w:rsidR="00AA22B5" w:rsidRPr="00BC2827">
        <w:rPr>
          <w:rFonts w:cs="Times New Roman"/>
          <w:szCs w:val="24"/>
        </w:rPr>
        <w:t>.</w:t>
      </w:r>
      <w:r w:rsidR="00BC2827">
        <w:rPr>
          <w:rFonts w:cs="Times New Roman"/>
          <w:szCs w:val="24"/>
        </w:rPr>
        <w:t xml:space="preserve"> </w:t>
      </w:r>
    </w:p>
    <w:p w14:paraId="6B28BCA4" w14:textId="77777777" w:rsidR="00BC2827" w:rsidRDefault="00BC2827" w:rsidP="00BC2827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5C8B309" w14:textId="3E98092D" w:rsidR="00BC2827" w:rsidRPr="00BC2827" w:rsidRDefault="004815FE" w:rsidP="00BC2827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BC2827">
        <w:rPr>
          <w:rFonts w:cs="Times New Roman"/>
          <w:szCs w:val="24"/>
        </w:rPr>
        <w:t>ředmětn</w:t>
      </w:r>
      <w:r>
        <w:rPr>
          <w:rFonts w:cs="Times New Roman"/>
          <w:szCs w:val="24"/>
        </w:rPr>
        <w:t>ým</w:t>
      </w:r>
      <w:r w:rsidR="00BC2827">
        <w:rPr>
          <w:rFonts w:cs="Times New Roman"/>
          <w:szCs w:val="24"/>
        </w:rPr>
        <w:t xml:space="preserve"> dodatk</w:t>
      </w:r>
      <w:r>
        <w:rPr>
          <w:rFonts w:cs="Times New Roman"/>
          <w:szCs w:val="24"/>
        </w:rPr>
        <w:t>em</w:t>
      </w:r>
      <w:r w:rsidR="00BC2827">
        <w:rPr>
          <w:rFonts w:cs="Times New Roman"/>
          <w:szCs w:val="24"/>
        </w:rPr>
        <w:t xml:space="preserve"> č. </w:t>
      </w:r>
      <w:r>
        <w:rPr>
          <w:rFonts w:cs="Times New Roman"/>
          <w:szCs w:val="24"/>
        </w:rPr>
        <w:t xml:space="preserve">2 ze dne 20.9.2020 </w:t>
      </w:r>
      <w:r w:rsidR="00BC2827">
        <w:rPr>
          <w:rFonts w:cs="Times New Roman"/>
          <w:szCs w:val="24"/>
        </w:rPr>
        <w:t xml:space="preserve">celková cena </w:t>
      </w:r>
      <w:r w:rsidR="00EA4DAC">
        <w:rPr>
          <w:rFonts w:cs="Times New Roman"/>
          <w:szCs w:val="24"/>
        </w:rPr>
        <w:t xml:space="preserve">za </w:t>
      </w:r>
      <w:r>
        <w:rPr>
          <w:rFonts w:cs="Times New Roman"/>
          <w:szCs w:val="24"/>
        </w:rPr>
        <w:t>poskytnuté služby překročila</w:t>
      </w:r>
      <w:r w:rsidR="003E3759">
        <w:rPr>
          <w:rFonts w:cs="Times New Roman"/>
          <w:szCs w:val="24"/>
        </w:rPr>
        <w:t xml:space="preserve"> </w:t>
      </w:r>
      <w:r w:rsidR="00EA4DAC">
        <w:rPr>
          <w:rFonts w:cs="Times New Roman"/>
          <w:szCs w:val="24"/>
        </w:rPr>
        <w:t>částku </w:t>
      </w:r>
      <w:r w:rsidR="003E3759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0.</w:t>
      </w:r>
      <w:r w:rsidR="003E375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00</w:t>
      </w:r>
      <w:r w:rsidR="003E3759">
        <w:rPr>
          <w:rFonts w:cs="Times New Roman"/>
          <w:szCs w:val="24"/>
        </w:rPr>
        <w:t xml:space="preserve"> Kč </w:t>
      </w:r>
      <w:r w:rsidR="00BC2827">
        <w:rPr>
          <w:rFonts w:cs="Times New Roman"/>
          <w:szCs w:val="24"/>
        </w:rPr>
        <w:t>bez</w:t>
      </w:r>
      <w:r w:rsidR="00BC2827" w:rsidRPr="00BC2827">
        <w:rPr>
          <w:rFonts w:cs="Times New Roman"/>
          <w:szCs w:val="24"/>
        </w:rPr>
        <w:t xml:space="preserve"> DPH.</w:t>
      </w:r>
    </w:p>
    <w:p w14:paraId="7BAC286B" w14:textId="77777777" w:rsidR="005600D8" w:rsidRPr="00AA22B5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07CF896D" w:rsidR="005600D8" w:rsidRPr="00AA22B5" w:rsidRDefault="005600D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Výše uveden</w:t>
      </w:r>
      <w:r w:rsidR="003E3759">
        <w:rPr>
          <w:rFonts w:cs="Times New Roman"/>
          <w:szCs w:val="24"/>
        </w:rPr>
        <w:t>ý</w:t>
      </w:r>
      <w:r w:rsidR="00AA22B5" w:rsidRPr="00AA22B5">
        <w:rPr>
          <w:rFonts w:cs="Times New Roman"/>
          <w:szCs w:val="24"/>
        </w:rPr>
        <w:t xml:space="preserve"> </w:t>
      </w:r>
      <w:r w:rsidR="004815FE">
        <w:rPr>
          <w:rFonts w:cs="Times New Roman"/>
          <w:szCs w:val="24"/>
        </w:rPr>
        <w:t>dodatek č. 2</w:t>
      </w:r>
      <w:r w:rsidR="00AA22B5">
        <w:rPr>
          <w:rFonts w:cs="Times New Roman"/>
          <w:szCs w:val="24"/>
        </w:rPr>
        <w:t xml:space="preserve"> byl podepsán a </w:t>
      </w:r>
      <w:r w:rsidR="004815FE">
        <w:rPr>
          <w:rFonts w:cs="Times New Roman"/>
          <w:szCs w:val="24"/>
        </w:rPr>
        <w:t>poskytnuté služby, které byly</w:t>
      </w:r>
      <w:r w:rsidR="003E3759">
        <w:rPr>
          <w:rFonts w:cs="Times New Roman"/>
          <w:szCs w:val="24"/>
        </w:rPr>
        <w:t xml:space="preserve"> jeho předmětem,</w:t>
      </w:r>
      <w:r w:rsidR="00276A35">
        <w:rPr>
          <w:rFonts w:cs="Times New Roman"/>
          <w:szCs w:val="24"/>
        </w:rPr>
        <w:t xml:space="preserve"> byl</w:t>
      </w:r>
      <w:r w:rsidR="004815FE">
        <w:rPr>
          <w:rFonts w:cs="Times New Roman"/>
          <w:szCs w:val="24"/>
        </w:rPr>
        <w:t>y</w:t>
      </w:r>
      <w:r w:rsidR="00276A35">
        <w:rPr>
          <w:rFonts w:cs="Times New Roman"/>
          <w:szCs w:val="24"/>
        </w:rPr>
        <w:t xml:space="preserve"> proveden</w:t>
      </w:r>
      <w:r w:rsidR="004815FE">
        <w:rPr>
          <w:rFonts w:cs="Times New Roman"/>
          <w:szCs w:val="24"/>
        </w:rPr>
        <w:t>y</w:t>
      </w:r>
      <w:r w:rsidR="00276A35">
        <w:rPr>
          <w:rFonts w:cs="Times New Roman"/>
          <w:szCs w:val="24"/>
        </w:rPr>
        <w:t>,</w:t>
      </w:r>
      <w:r w:rsidR="00AA22B5">
        <w:rPr>
          <w:rFonts w:cs="Times New Roman"/>
          <w:szCs w:val="24"/>
        </w:rPr>
        <w:t xml:space="preserve"> tj. smluvní strany mají zájem na platnosti a účinnosti t</w:t>
      </w:r>
      <w:r w:rsidR="003E3759">
        <w:rPr>
          <w:rFonts w:cs="Times New Roman"/>
          <w:szCs w:val="24"/>
        </w:rPr>
        <w:t>oho</w:t>
      </w:r>
      <w:r w:rsidR="00AA22B5">
        <w:rPr>
          <w:rFonts w:cs="Times New Roman"/>
          <w:szCs w:val="24"/>
        </w:rPr>
        <w:t xml:space="preserve">to </w:t>
      </w:r>
      <w:r w:rsidR="003E3759">
        <w:rPr>
          <w:rFonts w:cs="Times New Roman"/>
          <w:szCs w:val="24"/>
        </w:rPr>
        <w:t xml:space="preserve">dodatku č. </w:t>
      </w:r>
      <w:r w:rsidR="004815FE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</w:t>
      </w:r>
    </w:p>
    <w:p w14:paraId="4CB17D3D" w14:textId="77777777" w:rsidR="005C20FE" w:rsidRDefault="005C20FE" w:rsidP="0083676C">
      <w:pPr>
        <w:jc w:val="center"/>
        <w:rPr>
          <w:rFonts w:cs="Times New Roman"/>
          <w:b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0BCED73E" w14:textId="77777777" w:rsidR="00DF20BC" w:rsidRDefault="00DF20BC" w:rsidP="0083676C">
      <w:pPr>
        <w:jc w:val="center"/>
        <w:rPr>
          <w:rFonts w:cs="Times New Roman"/>
          <w:b/>
          <w:szCs w:val="24"/>
        </w:rPr>
      </w:pPr>
    </w:p>
    <w:p w14:paraId="6B24E9C3" w14:textId="5B964A74" w:rsidR="003E3759" w:rsidRDefault="003E3759" w:rsidP="003E3759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uzavřený dodatek č. </w:t>
      </w:r>
      <w:r w:rsidR="004815F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, jehož hodnota bez DPH je vyšší než 50.000 Kč, nebyl v zákonné 30denní lhůtě registrován, resp. podán návrh na jeho registraci a konstatují, že nebyl registrován ani dodatečně, tj. ve lhůtě 3 měsíců a ve vazbě na tuto skutečnost je nutno na tento dodatek č. </w:t>
      </w:r>
      <w:r w:rsidR="004815F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nahlížet tak, že byl od počátku zrušen ve smyslu ustanovení § 7 odst. 1 zákona č. 340/2015 Sb.</w:t>
      </w:r>
    </w:p>
    <w:p w14:paraId="3FD7DD22" w14:textId="77777777" w:rsidR="004815FE" w:rsidRDefault="004815FE" w:rsidP="004815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FB318AA" w14:textId="77777777" w:rsidR="004815FE" w:rsidRDefault="004815FE" w:rsidP="004815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02993CC" w14:textId="43BACCFB" w:rsidR="003E3759" w:rsidRDefault="003E3759" w:rsidP="003E3759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Faktem je, že i přes tento zákonný způsob zrušení dodatku č. </w:t>
      </w:r>
      <w:r w:rsidR="004815F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od samého počátku</w:t>
      </w:r>
      <w:r w:rsidR="004815F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byl</w:t>
      </w:r>
      <w:r w:rsidR="004815FE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výše uvedené </w:t>
      </w:r>
      <w:r w:rsidR="004815FE">
        <w:rPr>
          <w:rFonts w:cs="Times New Roman"/>
          <w:szCs w:val="24"/>
        </w:rPr>
        <w:t>služby</w:t>
      </w:r>
      <w:r>
        <w:rPr>
          <w:rFonts w:cs="Times New Roman"/>
          <w:szCs w:val="24"/>
        </w:rPr>
        <w:t xml:space="preserve"> </w:t>
      </w:r>
      <w:r w:rsidR="004815FE">
        <w:rPr>
          <w:rFonts w:cs="Times New Roman"/>
          <w:szCs w:val="24"/>
        </w:rPr>
        <w:t>poskytovatelem nabyvateli</w:t>
      </w:r>
      <w:r>
        <w:rPr>
          <w:rFonts w:cs="Times New Roman"/>
          <w:szCs w:val="24"/>
        </w:rPr>
        <w:t xml:space="preserve"> dodán</w:t>
      </w:r>
      <w:r w:rsidR="004815FE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, </w:t>
      </w:r>
      <w:r w:rsidR="004815FE">
        <w:rPr>
          <w:rFonts w:cs="Times New Roman"/>
          <w:szCs w:val="24"/>
        </w:rPr>
        <w:t>nabyvatel</w:t>
      </w:r>
      <w:r>
        <w:rPr>
          <w:rFonts w:cs="Times New Roman"/>
          <w:szCs w:val="24"/>
        </w:rPr>
        <w:t xml:space="preserve"> za ně uhradil dohodnutou částku a smluvní strany se tedy dohodly na obsahu této smlouvy o vypořádání vzájemných závazků:</w:t>
      </w:r>
    </w:p>
    <w:p w14:paraId="5B4C56E8" w14:textId="77777777" w:rsidR="005C20FE" w:rsidRDefault="005C20FE" w:rsidP="005C20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CCE6F7" w14:textId="68D34A0D" w:rsidR="005600D8" w:rsidRDefault="004815FE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Poskytovatel</w:t>
      </w:r>
      <w:r w:rsidR="005600D8">
        <w:rPr>
          <w:rFonts w:cs="Times New Roman"/>
          <w:szCs w:val="24"/>
        </w:rPr>
        <w:t xml:space="preserve"> si </w:t>
      </w:r>
      <w:r w:rsidR="004237E2">
        <w:rPr>
          <w:rFonts w:cs="Times New Roman"/>
          <w:szCs w:val="24"/>
        </w:rPr>
        <w:t>„</w:t>
      </w:r>
      <w:r w:rsidR="005600D8">
        <w:rPr>
          <w:rFonts w:cs="Times New Roman"/>
          <w:szCs w:val="24"/>
        </w:rPr>
        <w:t>ponechá</w:t>
      </w:r>
      <w:r w:rsidR="004237E2">
        <w:rPr>
          <w:rFonts w:cs="Times New Roman"/>
          <w:szCs w:val="24"/>
        </w:rPr>
        <w:t>“</w:t>
      </w:r>
      <w:r w:rsidR="003E3759">
        <w:rPr>
          <w:rFonts w:cs="Times New Roman"/>
          <w:szCs w:val="24"/>
        </w:rPr>
        <w:t xml:space="preserve"> </w:t>
      </w:r>
      <w:r w:rsidR="00AA22B5">
        <w:rPr>
          <w:rFonts w:cs="Times New Roman"/>
          <w:szCs w:val="24"/>
        </w:rPr>
        <w:t>částku</w:t>
      </w:r>
      <w:r w:rsidR="00276A35">
        <w:rPr>
          <w:rFonts w:cs="Times New Roman"/>
          <w:szCs w:val="24"/>
        </w:rPr>
        <w:t xml:space="preserve"> za provedené, řádně dokončené a předané </w:t>
      </w:r>
      <w:r>
        <w:rPr>
          <w:rFonts w:cs="Times New Roman"/>
          <w:szCs w:val="24"/>
        </w:rPr>
        <w:t>služby</w:t>
      </w:r>
      <w:r w:rsidR="004F2F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nabyvateli</w:t>
      </w:r>
      <w:r w:rsidR="00E62220">
        <w:rPr>
          <w:rFonts w:cs="Times New Roman"/>
          <w:szCs w:val="24"/>
        </w:rPr>
        <w:t xml:space="preserve"> uvedené v dodatku č. </w:t>
      </w:r>
      <w:r>
        <w:rPr>
          <w:rFonts w:cs="Times New Roman"/>
          <w:szCs w:val="24"/>
        </w:rPr>
        <w:t>2</w:t>
      </w:r>
      <w:r w:rsidR="00E62220">
        <w:rPr>
          <w:rFonts w:cs="Times New Roman"/>
          <w:szCs w:val="24"/>
        </w:rPr>
        <w:t xml:space="preserve"> výše uvedené smlouvy</w:t>
      </w:r>
      <w:r w:rsidR="005600D8">
        <w:rPr>
          <w:rFonts w:cs="Times New Roman"/>
          <w:szCs w:val="24"/>
        </w:rPr>
        <w:t>.</w:t>
      </w:r>
    </w:p>
    <w:p w14:paraId="134FAED0" w14:textId="28E63BB6" w:rsidR="005600D8" w:rsidRDefault="005600D8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dobu od uzavření </w:t>
      </w:r>
      <w:r w:rsidR="003E3759">
        <w:rPr>
          <w:rFonts w:cs="Times New Roman"/>
          <w:szCs w:val="24"/>
        </w:rPr>
        <w:t xml:space="preserve">dodatku č. </w:t>
      </w:r>
      <w:r w:rsidR="004815FE">
        <w:rPr>
          <w:rFonts w:cs="Times New Roman"/>
          <w:szCs w:val="24"/>
        </w:rPr>
        <w:t>2</w:t>
      </w:r>
      <w:r w:rsidR="003E37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účinnosti t</w:t>
      </w:r>
      <w:r w:rsidR="003E3759">
        <w:rPr>
          <w:rFonts w:cs="Times New Roman"/>
          <w:szCs w:val="24"/>
        </w:rPr>
        <w:t>ét</w:t>
      </w:r>
      <w:r>
        <w:rPr>
          <w:rFonts w:cs="Times New Roman"/>
          <w:szCs w:val="24"/>
        </w:rPr>
        <w:t>o smlouvy, smluvní strany vůči sobě nemaj</w:t>
      </w:r>
      <w:r w:rsidR="00AA22B5">
        <w:rPr>
          <w:rFonts w:cs="Times New Roman"/>
          <w:szCs w:val="24"/>
        </w:rPr>
        <w:t>í žádné závazky či pohledávky</w:t>
      </w:r>
      <w:r>
        <w:rPr>
          <w:rFonts w:cs="Times New Roman"/>
          <w:szCs w:val="24"/>
        </w:rPr>
        <w:t>.</w:t>
      </w:r>
    </w:p>
    <w:p w14:paraId="0A78FF15" w14:textId="0664D931" w:rsidR="005600D8" w:rsidRDefault="00B77879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výslovně prohlašují, že práva a povinnosti, které by měly přetrvávat z výše naznačené</w:t>
      </w:r>
      <w:r w:rsidR="003E3759">
        <w:rPr>
          <w:rFonts w:cs="Times New Roman"/>
          <w:szCs w:val="24"/>
        </w:rPr>
        <w:t>ho</w:t>
      </w:r>
      <w:r>
        <w:rPr>
          <w:rFonts w:cs="Times New Roman"/>
          <w:szCs w:val="24"/>
        </w:rPr>
        <w:t xml:space="preserve"> neuveřejněné</w:t>
      </w:r>
      <w:r w:rsidR="003E3759">
        <w:rPr>
          <w:rFonts w:cs="Times New Roman"/>
          <w:szCs w:val="24"/>
        </w:rPr>
        <w:t>ho</w:t>
      </w:r>
      <w:r>
        <w:rPr>
          <w:rFonts w:cs="Times New Roman"/>
          <w:szCs w:val="24"/>
        </w:rPr>
        <w:t xml:space="preserve"> </w:t>
      </w:r>
      <w:r w:rsidR="003E3759">
        <w:rPr>
          <w:rFonts w:cs="Times New Roman"/>
          <w:szCs w:val="24"/>
        </w:rPr>
        <w:t xml:space="preserve">dodatku č. </w:t>
      </w:r>
      <w:r w:rsidR="004815F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37C95151" w14:textId="77777777" w:rsidR="00452DD3" w:rsidRDefault="00452DD3" w:rsidP="0083676C">
      <w:pPr>
        <w:jc w:val="center"/>
        <w:rPr>
          <w:rFonts w:cs="Times New Roman"/>
          <w:b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9241A33" w14:textId="77777777" w:rsidR="00DF20BC" w:rsidRDefault="00DF20BC" w:rsidP="0083676C">
      <w:pPr>
        <w:jc w:val="center"/>
        <w:rPr>
          <w:rFonts w:cs="Times New Roman"/>
          <w:b/>
          <w:szCs w:val="24"/>
        </w:rPr>
      </w:pPr>
    </w:p>
    <w:p w14:paraId="1E4497E0" w14:textId="2243549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uzavřena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2156074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Strany po přečtení této smlouvy prohlašují, že souhlasí s jejím obsahem, že 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3A4DF211" w14:textId="77777777" w:rsidR="005C20FE" w:rsidRDefault="005C20FE" w:rsidP="0083676C">
      <w:pPr>
        <w:jc w:val="both"/>
        <w:rPr>
          <w:rFonts w:cs="Times New Roman"/>
          <w:szCs w:val="24"/>
        </w:rPr>
      </w:pPr>
    </w:p>
    <w:p w14:paraId="08AA606B" w14:textId="09F1A749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</w:t>
      </w:r>
      <w:r w:rsidR="003E3759">
        <w:rPr>
          <w:sz w:val="24"/>
          <w:szCs w:val="24"/>
        </w:rPr>
        <w:t xml:space="preserve">aze dne </w:t>
      </w:r>
      <w:r w:rsidR="00626B91">
        <w:rPr>
          <w:sz w:val="24"/>
          <w:szCs w:val="24"/>
        </w:rPr>
        <w:t>5.12.2022</w:t>
      </w:r>
      <w:r w:rsidR="003E3759">
        <w:rPr>
          <w:sz w:val="24"/>
          <w:szCs w:val="24"/>
        </w:rPr>
        <w:tab/>
      </w:r>
      <w:r w:rsidR="002E36E8">
        <w:rPr>
          <w:sz w:val="24"/>
          <w:szCs w:val="24"/>
        </w:rPr>
        <w:tab/>
      </w:r>
      <w:r w:rsidR="00626B91">
        <w:rPr>
          <w:sz w:val="24"/>
          <w:szCs w:val="24"/>
        </w:rPr>
        <w:t xml:space="preserve">                      </w:t>
      </w:r>
      <w:bookmarkStart w:id="0" w:name="_GoBack"/>
      <w:bookmarkEnd w:id="0"/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626B91">
        <w:rPr>
          <w:sz w:val="24"/>
          <w:szCs w:val="24"/>
        </w:rPr>
        <w:t>10.1.2023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317A0AB7" w14:textId="77777777" w:rsidR="0074162E" w:rsidRDefault="0074162E" w:rsidP="0083676C">
      <w:pPr>
        <w:pStyle w:val="Standard"/>
        <w:rPr>
          <w:sz w:val="24"/>
          <w:szCs w:val="24"/>
        </w:rPr>
      </w:pPr>
    </w:p>
    <w:p w14:paraId="01236EE5" w14:textId="77777777" w:rsidR="00EA4DAC" w:rsidRDefault="00EA4DAC" w:rsidP="0083676C">
      <w:pPr>
        <w:pStyle w:val="Standard"/>
        <w:rPr>
          <w:sz w:val="24"/>
          <w:szCs w:val="24"/>
        </w:rPr>
      </w:pPr>
    </w:p>
    <w:p w14:paraId="6CAAEFF0" w14:textId="74535148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</w:t>
      </w:r>
      <w:r w:rsidR="003E3759">
        <w:rPr>
          <w:sz w:val="24"/>
          <w:szCs w:val="24"/>
        </w:rPr>
        <w:t>______________________________</w:t>
      </w:r>
      <w:r w:rsidR="003E3759">
        <w:rPr>
          <w:sz w:val="24"/>
          <w:szCs w:val="24"/>
        </w:rPr>
        <w:tab/>
      </w:r>
      <w:r w:rsidR="002E36E8">
        <w:rPr>
          <w:sz w:val="24"/>
          <w:szCs w:val="24"/>
        </w:rPr>
        <w:tab/>
      </w:r>
      <w:r w:rsidRPr="00192ED9">
        <w:rPr>
          <w:sz w:val="24"/>
          <w:szCs w:val="24"/>
        </w:rPr>
        <w:t>________________________________</w:t>
      </w:r>
    </w:p>
    <w:p w14:paraId="6959ADBA" w14:textId="3B621BEF" w:rsidR="00AA22B5" w:rsidRPr="00AA22B5" w:rsidRDefault="00AA22B5" w:rsidP="0083676C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2E36E8">
        <w:rPr>
          <w:rFonts w:cs="Times New Roman"/>
          <w:szCs w:val="24"/>
        </w:rPr>
        <w:tab/>
      </w:r>
      <w:r w:rsidR="004815FE" w:rsidRPr="004815FE">
        <w:rPr>
          <w:rFonts w:cs="Times New Roman"/>
          <w:szCs w:val="24"/>
        </w:rPr>
        <w:t>O.K.-Soft Sokolov s.r.o.</w:t>
      </w:r>
    </w:p>
    <w:p w14:paraId="5C381AE7" w14:textId="3DD68581" w:rsidR="004815FE" w:rsidRPr="004815FE" w:rsidRDefault="004B67B9" w:rsidP="004815FE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3E3759" w:rsidRPr="003E3759">
        <w:rPr>
          <w:rFonts w:cs="Times New Roman"/>
          <w:b/>
          <w:szCs w:val="24"/>
        </w:rPr>
        <w:t xml:space="preserve"> </w:t>
      </w:r>
      <w:r w:rsidR="003E3759">
        <w:rPr>
          <w:rFonts w:cs="Times New Roman"/>
          <w:b/>
          <w:szCs w:val="24"/>
        </w:rPr>
        <w:tab/>
      </w:r>
      <w:r w:rsidR="003E3759">
        <w:rPr>
          <w:rFonts w:cs="Times New Roman"/>
          <w:b/>
          <w:szCs w:val="24"/>
        </w:rPr>
        <w:tab/>
      </w:r>
      <w:r w:rsidR="003E3759">
        <w:rPr>
          <w:rFonts w:cs="Times New Roman"/>
          <w:b/>
          <w:szCs w:val="24"/>
        </w:rPr>
        <w:tab/>
      </w:r>
      <w:r w:rsidR="002E36E8">
        <w:rPr>
          <w:rFonts w:cs="Times New Roman"/>
          <w:b/>
          <w:szCs w:val="24"/>
        </w:rPr>
        <w:tab/>
      </w:r>
      <w:r w:rsidR="004815FE" w:rsidRPr="004815FE">
        <w:rPr>
          <w:rFonts w:cs="Times New Roman"/>
          <w:szCs w:val="24"/>
        </w:rPr>
        <w:t xml:space="preserve">Šárka Klímková, jednatelka    </w:t>
      </w:r>
    </w:p>
    <w:p w14:paraId="39E06275" w14:textId="4B7334D1" w:rsidR="0083676C" w:rsidRPr="00192ED9" w:rsidRDefault="003E3759" w:rsidP="003E3759">
      <w:pPr>
        <w:ind w:left="424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</w:p>
    <w:sectPr w:rsidR="0083676C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7503F"/>
    <w:rsid w:val="000A1A42"/>
    <w:rsid w:val="000D5681"/>
    <w:rsid w:val="000E2B55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E36E8"/>
    <w:rsid w:val="002F0695"/>
    <w:rsid w:val="003E2D15"/>
    <w:rsid w:val="003E3759"/>
    <w:rsid w:val="004056FC"/>
    <w:rsid w:val="004237E2"/>
    <w:rsid w:val="00452DD3"/>
    <w:rsid w:val="004815FE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C20FE"/>
    <w:rsid w:val="005D1EF8"/>
    <w:rsid w:val="00626B91"/>
    <w:rsid w:val="006457DD"/>
    <w:rsid w:val="00654F33"/>
    <w:rsid w:val="006713C8"/>
    <w:rsid w:val="006A7D31"/>
    <w:rsid w:val="0074162E"/>
    <w:rsid w:val="0075786E"/>
    <w:rsid w:val="007D6CDE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D7730"/>
    <w:rsid w:val="00A566C4"/>
    <w:rsid w:val="00A8028C"/>
    <w:rsid w:val="00A85FA7"/>
    <w:rsid w:val="00AA22B5"/>
    <w:rsid w:val="00AB4B24"/>
    <w:rsid w:val="00AE70B5"/>
    <w:rsid w:val="00AF4A31"/>
    <w:rsid w:val="00AF6763"/>
    <w:rsid w:val="00B05B67"/>
    <w:rsid w:val="00B544AC"/>
    <w:rsid w:val="00B77879"/>
    <w:rsid w:val="00B84CFD"/>
    <w:rsid w:val="00BC2827"/>
    <w:rsid w:val="00C0472F"/>
    <w:rsid w:val="00C04F4A"/>
    <w:rsid w:val="00C136E3"/>
    <w:rsid w:val="00C2181E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DF20BC"/>
    <w:rsid w:val="00E4099F"/>
    <w:rsid w:val="00E45927"/>
    <w:rsid w:val="00E56DAB"/>
    <w:rsid w:val="00E62220"/>
    <w:rsid w:val="00E77BE1"/>
    <w:rsid w:val="00EA4DAC"/>
    <w:rsid w:val="00ED2132"/>
    <w:rsid w:val="00EE5763"/>
    <w:rsid w:val="00EE6503"/>
    <w:rsid w:val="00EF662E"/>
    <w:rsid w:val="00F70FC8"/>
    <w:rsid w:val="00F729FC"/>
    <w:rsid w:val="00FA7A58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45BA-1C01-43CE-9FFA-DD6112A8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Andělová Barbora (ÚMČ Kbely)</cp:lastModifiedBy>
  <cp:revision>3</cp:revision>
  <cp:lastPrinted>2022-12-01T09:43:00Z</cp:lastPrinted>
  <dcterms:created xsi:type="dcterms:W3CDTF">2022-12-01T09:44:00Z</dcterms:created>
  <dcterms:modified xsi:type="dcterms:W3CDTF">2023-01-17T12:22:00Z</dcterms:modified>
</cp:coreProperties>
</file>