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3E78F0A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B3745" w:rsidRPr="00DB3745">
        <w:rPr>
          <w:i/>
          <w:sz w:val="28"/>
          <w:szCs w:val="28"/>
        </w:rPr>
        <w:t>International Fair of Mining, Power Industry and Metallurgy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kato</w:t>
      </w:r>
      <w:r w:rsidR="004A0110">
        <w:rPr>
          <w:i/>
          <w:sz w:val="28"/>
          <w:szCs w:val="28"/>
        </w:rPr>
        <w:t>v</w:t>
      </w:r>
      <w:r w:rsidR="00DB3745">
        <w:rPr>
          <w:i/>
          <w:sz w:val="28"/>
          <w:szCs w:val="28"/>
        </w:rPr>
        <w:t>ice</w:t>
      </w:r>
      <w:r w:rsidR="00961A97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polsko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DB3745">
        <w:rPr>
          <w:i/>
          <w:sz w:val="28"/>
          <w:szCs w:val="28"/>
        </w:rPr>
        <w:t>60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6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3322A8F" w:rsidR="00CA7D90" w:rsidRPr="00CA7D90" w:rsidRDefault="00C9051C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CDT – Česká dobývací technika, spolek</w:t>
      </w:r>
    </w:p>
    <w:p w14:paraId="3329652D" w14:textId="77F687F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0</w:t>
      </w:r>
      <w:r w:rsidR="00C9051C">
        <w:rPr>
          <w:rFonts w:ascii="Times New Roman" w:hAnsi="Times New Roman" w:cs="Times New Roman"/>
          <w:b/>
          <w:sz w:val="22"/>
          <w:szCs w:val="20"/>
        </w:rPr>
        <w:t>4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4C318E" w:rsidRPr="004C318E">
        <w:rPr>
          <w:rFonts w:ascii="Times New Roman" w:hAnsi="Times New Roman" w:cs="Times New Roman"/>
          <w:b/>
          <w:sz w:val="22"/>
          <w:szCs w:val="20"/>
        </w:rPr>
        <w:t>060N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C3446B7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C9051C">
        <w:rPr>
          <w:bCs/>
        </w:rPr>
        <w:t>Na Pankráci 1618/30</w:t>
      </w:r>
      <w:r w:rsidR="00C9051C" w:rsidRPr="00BF270A">
        <w:t>,</w:t>
      </w:r>
      <w:r w:rsidR="00C9051C">
        <w:t xml:space="preserve"> 140 00 </w:t>
      </w:r>
      <w:proofErr w:type="gramStart"/>
      <w:r w:rsidR="00C9051C">
        <w:t>Praha - Nusle</w:t>
      </w:r>
      <w:proofErr w:type="gramEnd"/>
      <w:r w:rsidR="00C9051C" w:rsidRPr="00BF270A">
        <w:t xml:space="preserve">, IČO: </w:t>
      </w:r>
      <w:r w:rsidR="00C9051C">
        <w:t xml:space="preserve">26572141, </w:t>
      </w:r>
      <w:r w:rsidR="00C9051C" w:rsidRPr="00045246">
        <w:t>DIČ: CZ</w:t>
      </w:r>
      <w:r w:rsidR="00C9051C">
        <w:t>62582844</w:t>
      </w:r>
      <w:r w:rsidR="00917724" w:rsidRPr="00EC55A5">
        <w:t>,</w:t>
      </w:r>
    </w:p>
    <w:p w14:paraId="487EA410" w14:textId="5A46318D" w:rsidR="004C318E" w:rsidRDefault="004F6532" w:rsidP="0085121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C9051C">
        <w:t>Městského</w:t>
      </w:r>
      <w:r w:rsidR="00C9051C" w:rsidRPr="00324F4F">
        <w:t xml:space="preserve"> soudu v </w:t>
      </w:r>
      <w:r w:rsidR="00C9051C">
        <w:t>Praze</w:t>
      </w:r>
      <w:r w:rsidR="00C9051C" w:rsidRPr="00324F4F">
        <w:rPr>
          <w:i/>
        </w:rPr>
        <w:t xml:space="preserve">, </w:t>
      </w:r>
      <w:r w:rsidR="00C9051C">
        <w:t>oddíl L</w:t>
      </w:r>
      <w:r w:rsidR="00C9051C" w:rsidRPr="00324F4F">
        <w:t xml:space="preserve">, vložka </w:t>
      </w:r>
      <w:r w:rsidR="00C9051C">
        <w:t>19772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B92D27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66FAA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C9051C" w:rsidRPr="00C9051C">
        <w:rPr>
          <w:rFonts w:ascii="Times New Roman" w:hAnsi="Times New Roman" w:cs="Times New Roman"/>
          <w:sz w:val="22"/>
        </w:rPr>
        <w:t>19937543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A0110">
        <w:rPr>
          <w:rFonts w:ascii="Times New Roman" w:hAnsi="Times New Roman" w:cs="Times New Roman"/>
          <w:sz w:val="22"/>
        </w:rPr>
        <w:t>6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A0110">
        <w:rPr>
          <w:rFonts w:ascii="Times New Roman" w:hAnsi="Times New Roman" w:cs="Times New Roman"/>
          <w:sz w:val="22"/>
        </w:rPr>
        <w:t>Katovicích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A0110">
        <w:rPr>
          <w:rFonts w:ascii="Times New Roman" w:hAnsi="Times New Roman" w:cs="Times New Roman"/>
          <w:sz w:val="22"/>
        </w:rPr>
        <w:t>Polsko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D260AF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9051C">
        <w:rPr>
          <w:rFonts w:ascii="Times New Roman" w:hAnsi="Times New Roman" w:cs="Times New Roman"/>
          <w:sz w:val="22"/>
        </w:rPr>
        <w:t>77 245,52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C9051C" w:rsidRPr="00C9051C">
        <w:rPr>
          <w:rFonts w:ascii="Times New Roman" w:hAnsi="Times New Roman" w:cs="Times New Roman"/>
          <w:sz w:val="22"/>
        </w:rPr>
        <w:t>sedmdesát sedm tisíc dvě stě čtyřicet pět korun českých padesát dva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562288">
        <w:rPr>
          <w:rFonts w:ascii="Times New Roman" w:hAnsi="Times New Roman" w:cs="Times New Roman"/>
          <w:sz w:val="22"/>
        </w:rPr>
        <w:t>19</w:t>
      </w:r>
      <w:r w:rsidR="00CD5B43" w:rsidRPr="00562288">
        <w:rPr>
          <w:rFonts w:ascii="Times New Roman" w:hAnsi="Times New Roman" w:cs="Times New Roman"/>
          <w:sz w:val="22"/>
        </w:rPr>
        <w:t xml:space="preserve">. </w:t>
      </w:r>
      <w:r w:rsidR="0009785E" w:rsidRPr="00562288">
        <w:rPr>
          <w:rFonts w:ascii="Times New Roman" w:hAnsi="Times New Roman" w:cs="Times New Roman"/>
          <w:sz w:val="22"/>
        </w:rPr>
        <w:t>1</w:t>
      </w:r>
      <w:r w:rsidR="00562288">
        <w:rPr>
          <w:rFonts w:ascii="Times New Roman" w:hAnsi="Times New Roman" w:cs="Times New Roman"/>
          <w:sz w:val="22"/>
        </w:rPr>
        <w:t>2</w:t>
      </w:r>
      <w:r w:rsidR="0001028C" w:rsidRPr="00562288">
        <w:rPr>
          <w:rFonts w:ascii="Times New Roman" w:hAnsi="Times New Roman" w:cs="Times New Roman"/>
          <w:sz w:val="22"/>
        </w:rPr>
        <w:t>. 202</w:t>
      </w:r>
      <w:r w:rsidR="003A0E72" w:rsidRPr="00562288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7EF4B32" w:rsidR="004E7D32" w:rsidRPr="00CA7D90" w:rsidRDefault="00C9051C" w:rsidP="004E7D32">
            <w:pPr>
              <w:pStyle w:val="Text11"/>
              <w:ind w:left="0"/>
              <w:rPr>
                <w:b/>
                <w:szCs w:val="22"/>
              </w:rPr>
            </w:pPr>
            <w:r w:rsidRPr="00555AE8">
              <w:rPr>
                <w:b/>
              </w:rPr>
              <w:t>CDT – Česká dobývací technika, spolek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F38DB2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96336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EA688F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96336">
              <w:rPr>
                <w:rFonts w:ascii="Times New Roman" w:eastAsia="Times New Roman" w:hAnsi="Times New Roman" w:cs="Times New Roman"/>
                <w:sz w:val="22"/>
                <w:szCs w:val="24"/>
              </w:rPr>
              <w:t>22.12.2022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4B427E6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9051C" w:rsidRPr="00C9051C">
              <w:rPr>
                <w:rFonts w:ascii="Times New Roman" w:eastAsia="Times New Roman" w:hAnsi="Times New Roman" w:cs="Times New Roman"/>
                <w:sz w:val="22"/>
              </w:rPr>
              <w:t>Libor Vacek</w:t>
            </w:r>
          </w:p>
          <w:p w14:paraId="65546A93" w14:textId="217CF6D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9051C" w:rsidRPr="00C9051C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spolku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D6566CB" w:rsidR="005F7098" w:rsidRPr="00152985" w:rsidRDefault="00C9051C" w:rsidP="00EC74B0">
      <w:pPr>
        <w:rPr>
          <w:rFonts w:ascii="Times New Roman" w:hAnsi="Times New Roman" w:cs="Times New Roman"/>
          <w:sz w:val="22"/>
        </w:rPr>
      </w:pPr>
      <w:r w:rsidRPr="00C9051C">
        <w:rPr>
          <w:noProof/>
        </w:rPr>
        <w:drawing>
          <wp:inline distT="0" distB="0" distL="0" distR="0" wp14:anchorId="342FA665" wp14:editId="374E014F">
            <wp:extent cx="8892540" cy="5065306"/>
            <wp:effectExtent l="0" t="0" r="381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61D7E"/>
    <w:rsid w:val="00562288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96336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121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628B"/>
    <w:rsid w:val="00C77E6F"/>
    <w:rsid w:val="00C9051C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B1A0A"/>
    <w:rsid w:val="00DB3745"/>
    <w:rsid w:val="00DC39BD"/>
    <w:rsid w:val="00DD18C8"/>
    <w:rsid w:val="00DE082C"/>
    <w:rsid w:val="00DE08DF"/>
    <w:rsid w:val="00E338A9"/>
    <w:rsid w:val="00E40F38"/>
    <w:rsid w:val="00E556B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f1514c7a-c955-4641-91c2-9c212789a06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2022-12-09T13:12:00Z</dcterms:created>
  <dcterms:modified xsi:type="dcterms:W3CDTF">2023-01-13T10:58:00Z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