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703ABA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LANGER INTERIÉRY s.r.o.</w:t>
            </w:r>
          </w:p>
          <w:p w:rsidR="00CB27A0" w:rsidRPr="006837E8" w:rsidRDefault="00703ABA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Čechova 672</w:t>
            </w:r>
          </w:p>
          <w:p w:rsidR="00CB27A0" w:rsidRPr="006837E8" w:rsidRDefault="00703ABA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388 01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Blatná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703ABA">
              <w:rPr>
                <w:rFonts w:ascii="Arial" w:hAnsi="Arial" w:cs="Arial"/>
                <w:noProof/>
                <w:sz w:val="22"/>
                <w:szCs w:val="22"/>
              </w:rPr>
              <w:t>24291480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03ABA">
              <w:rPr>
                <w:rFonts w:ascii="Arial" w:hAnsi="Arial" w:cs="Arial"/>
                <w:noProof/>
                <w:sz w:val="22"/>
                <w:szCs w:val="22"/>
              </w:rPr>
              <w:t>CZ24291480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3ABA">
              <w:rPr>
                <w:rFonts w:ascii="Arial" w:hAnsi="Arial" w:cs="Arial"/>
                <w:noProof/>
                <w:sz w:val="22"/>
                <w:szCs w:val="22"/>
              </w:rPr>
              <w:t>22/23/11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C64627" w:rsidP="006C6C0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 Semerák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6C6C04">
              <w:rPr>
                <w:rFonts w:ascii="Arial" w:hAnsi="Arial" w:cs="Arial"/>
                <w:sz w:val="22"/>
                <w:szCs w:val="22"/>
              </w:rPr>
              <w:t>734 268 766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3ABA">
              <w:rPr>
                <w:rFonts w:ascii="Arial" w:hAnsi="Arial" w:cs="Arial"/>
                <w:noProof/>
                <w:sz w:val="22"/>
                <w:szCs w:val="22"/>
              </w:rPr>
              <w:t>13. 1. 2023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DE33CD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7A00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703ABA">
        <w:rPr>
          <w:rFonts w:ascii="Courier New" w:hAnsi="Courier New"/>
          <w:sz w:val="24"/>
        </w:rPr>
        <w:t xml:space="preserve"> </w:t>
      </w:r>
      <w:r w:rsidR="00CE0E70">
        <w:rPr>
          <w:rFonts w:ascii="Courier New" w:hAnsi="Courier New"/>
          <w:sz w:val="24"/>
        </w:rPr>
        <w:t>dle</w:t>
      </w:r>
      <w:proofErr w:type="gramEnd"/>
      <w:r w:rsidR="00CE0E70">
        <w:rPr>
          <w:rFonts w:ascii="Courier New" w:hAnsi="Courier New"/>
          <w:sz w:val="24"/>
        </w:rPr>
        <w:t xml:space="preserve"> Rámcové kupní smlouvy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2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1744"/>
        <w:gridCol w:w="1048"/>
        <w:gridCol w:w="1202"/>
        <w:gridCol w:w="1066"/>
        <w:gridCol w:w="933"/>
        <w:gridCol w:w="1466"/>
        <w:gridCol w:w="2001"/>
      </w:tblGrid>
      <w:tr w:rsidR="00D9348B" w:rsidTr="00703ABA">
        <w:tblPrEx>
          <w:tblCellMar>
            <w:top w:w="0" w:type="dxa"/>
            <w:bottom w:w="0" w:type="dxa"/>
          </w:tblCellMar>
        </w:tblPrEx>
        <w:trPr>
          <w:cantSplit/>
          <w:trHeight w:hRule="exact" w:val="1520"/>
        </w:trPr>
        <w:tc>
          <w:tcPr>
            <w:tcW w:w="4800" w:type="dxa"/>
            <w:gridSpan w:val="4"/>
          </w:tcPr>
          <w:p w:rsidR="00D9348B" w:rsidRDefault="00703ABA">
            <w:pPr>
              <w:rPr>
                <w:sz w:val="24"/>
              </w:rPr>
            </w:pPr>
            <w:r>
              <w:rPr>
                <w:noProof/>
                <w:sz w:val="24"/>
              </w:rPr>
              <w:t>1.SML2.11) Skříň otevřená policová 800 x 450 x 1780, světlý buk</w:t>
            </w:r>
          </w:p>
        </w:tc>
        <w:tc>
          <w:tcPr>
            <w:tcW w:w="1066" w:type="dxa"/>
          </w:tcPr>
          <w:p w:rsidR="00D9348B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933" w:type="dxa"/>
          </w:tcPr>
          <w:p w:rsidR="00D9348B" w:rsidRDefault="00703AB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66" w:type="dxa"/>
          </w:tcPr>
          <w:p w:rsidR="00D9348B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4 254,36</w:t>
            </w:r>
          </w:p>
        </w:tc>
        <w:tc>
          <w:tcPr>
            <w:tcW w:w="2000" w:type="dxa"/>
          </w:tcPr>
          <w:p w:rsidR="00D9348B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29 780,52</w:t>
            </w:r>
          </w:p>
        </w:tc>
      </w:tr>
      <w:tr w:rsidR="00703ABA" w:rsidTr="00703ABA">
        <w:tblPrEx>
          <w:tblCellMar>
            <w:top w:w="0" w:type="dxa"/>
            <w:bottom w:w="0" w:type="dxa"/>
          </w:tblCellMar>
        </w:tblPrEx>
        <w:trPr>
          <w:cantSplit/>
          <w:trHeight w:hRule="exact" w:val="1520"/>
        </w:trPr>
        <w:tc>
          <w:tcPr>
            <w:tcW w:w="4800" w:type="dxa"/>
            <w:gridSpan w:val="4"/>
          </w:tcPr>
          <w:p w:rsidR="00703ABA" w:rsidRDefault="00703ABA">
            <w:pPr>
              <w:rPr>
                <w:sz w:val="24"/>
              </w:rPr>
            </w:pPr>
            <w:r>
              <w:rPr>
                <w:noProof/>
                <w:sz w:val="24"/>
              </w:rPr>
              <w:t>2.SML5.3) Police nástěnná 800x230x230 mm, světlý buk</w:t>
            </w:r>
          </w:p>
        </w:tc>
        <w:tc>
          <w:tcPr>
            <w:tcW w:w="1066" w:type="dxa"/>
          </w:tcPr>
          <w:p w:rsidR="00703ABA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933" w:type="dxa"/>
          </w:tcPr>
          <w:p w:rsidR="00703ABA" w:rsidRDefault="00703AB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66" w:type="dxa"/>
          </w:tcPr>
          <w:p w:rsidR="00703ABA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1 147,08</w:t>
            </w:r>
          </w:p>
        </w:tc>
        <w:tc>
          <w:tcPr>
            <w:tcW w:w="2000" w:type="dxa"/>
          </w:tcPr>
          <w:p w:rsidR="00703ABA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28 677,00</w:t>
            </w:r>
          </w:p>
        </w:tc>
      </w:tr>
      <w:tr w:rsidR="00703ABA" w:rsidTr="00703ABA">
        <w:tblPrEx>
          <w:tblCellMar>
            <w:top w:w="0" w:type="dxa"/>
            <w:bottom w:w="0" w:type="dxa"/>
          </w:tblCellMar>
        </w:tblPrEx>
        <w:trPr>
          <w:cantSplit/>
          <w:trHeight w:hRule="exact" w:val="1520"/>
        </w:trPr>
        <w:tc>
          <w:tcPr>
            <w:tcW w:w="4800" w:type="dxa"/>
            <w:gridSpan w:val="4"/>
          </w:tcPr>
          <w:p w:rsidR="00703ABA" w:rsidRDefault="00703ABA" w:rsidP="00CE0E70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3.SML2.10) Skříň šatní 2 dveřová s šatní vložkou šířka 800 x hlobka 600 x výška 1780 mm, světlý buk, </w:t>
            </w:r>
            <w:r w:rsidRPr="00703ABA">
              <w:rPr>
                <w:noProof/>
                <w:sz w:val="24"/>
              </w:rPr>
              <w:t xml:space="preserve">trojcestný zámek </w:t>
            </w:r>
            <w:r>
              <w:rPr>
                <w:noProof/>
                <w:sz w:val="24"/>
              </w:rPr>
              <w:t>(každá skříň jiný klíč)</w:t>
            </w:r>
          </w:p>
        </w:tc>
        <w:tc>
          <w:tcPr>
            <w:tcW w:w="1066" w:type="dxa"/>
          </w:tcPr>
          <w:p w:rsidR="00703ABA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26</w:t>
            </w:r>
          </w:p>
        </w:tc>
        <w:tc>
          <w:tcPr>
            <w:tcW w:w="933" w:type="dxa"/>
          </w:tcPr>
          <w:p w:rsidR="00703ABA" w:rsidRDefault="00703AB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66" w:type="dxa"/>
          </w:tcPr>
          <w:p w:rsidR="00703ABA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6 056,05</w:t>
            </w:r>
          </w:p>
        </w:tc>
        <w:tc>
          <w:tcPr>
            <w:tcW w:w="2000" w:type="dxa"/>
          </w:tcPr>
          <w:p w:rsidR="00703ABA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157 457,30</w:t>
            </w:r>
          </w:p>
        </w:tc>
      </w:tr>
      <w:tr w:rsidR="00703ABA" w:rsidTr="00703ABA">
        <w:tblPrEx>
          <w:tblCellMar>
            <w:top w:w="0" w:type="dxa"/>
            <w:bottom w:w="0" w:type="dxa"/>
          </w:tblCellMar>
        </w:tblPrEx>
        <w:trPr>
          <w:cantSplit/>
          <w:trHeight w:hRule="exact" w:val="1520"/>
        </w:trPr>
        <w:tc>
          <w:tcPr>
            <w:tcW w:w="4800" w:type="dxa"/>
            <w:gridSpan w:val="4"/>
          </w:tcPr>
          <w:p w:rsidR="00703ABA" w:rsidRDefault="00703ABA" w:rsidP="00CE0E70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4.SML2.9) Skříň šatní 2 dveřová s výsuvným věšákem šířka 600 x hloubka 470 x výška 1780 mm, </w:t>
            </w:r>
            <w:r w:rsidR="00CE0E70">
              <w:rPr>
                <w:noProof/>
                <w:sz w:val="24"/>
              </w:rPr>
              <w:t xml:space="preserve">světlý buk, </w:t>
            </w:r>
            <w:r w:rsidR="00CE0E70" w:rsidRPr="00703ABA">
              <w:rPr>
                <w:noProof/>
                <w:sz w:val="24"/>
              </w:rPr>
              <w:t xml:space="preserve">trojcestný zámek </w:t>
            </w:r>
            <w:r w:rsidR="00CE0E70">
              <w:rPr>
                <w:noProof/>
                <w:sz w:val="24"/>
              </w:rPr>
              <w:t>(každá skříň jiný klíč)</w:t>
            </w:r>
          </w:p>
        </w:tc>
        <w:tc>
          <w:tcPr>
            <w:tcW w:w="1066" w:type="dxa"/>
          </w:tcPr>
          <w:p w:rsidR="00703ABA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933" w:type="dxa"/>
          </w:tcPr>
          <w:p w:rsidR="00703ABA" w:rsidRDefault="00703AB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66" w:type="dxa"/>
          </w:tcPr>
          <w:p w:rsidR="00703ABA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4 462,48</w:t>
            </w:r>
          </w:p>
        </w:tc>
        <w:tc>
          <w:tcPr>
            <w:tcW w:w="2000" w:type="dxa"/>
          </w:tcPr>
          <w:p w:rsidR="00703ABA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17 849,92</w:t>
            </w:r>
          </w:p>
        </w:tc>
      </w:tr>
      <w:tr w:rsidR="00703ABA" w:rsidTr="00703ABA">
        <w:tblPrEx>
          <w:tblCellMar>
            <w:top w:w="0" w:type="dxa"/>
            <w:bottom w:w="0" w:type="dxa"/>
          </w:tblCellMar>
        </w:tblPrEx>
        <w:trPr>
          <w:cantSplit/>
          <w:trHeight w:hRule="exact" w:val="1520"/>
        </w:trPr>
        <w:tc>
          <w:tcPr>
            <w:tcW w:w="4800" w:type="dxa"/>
            <w:gridSpan w:val="4"/>
          </w:tcPr>
          <w:p w:rsidR="00703ABA" w:rsidRDefault="00703ABA" w:rsidP="00CE0E70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5.SML1.20) Jídelní stůl 800 x 800 x 735, světlý buk, </w:t>
            </w:r>
          </w:p>
        </w:tc>
        <w:tc>
          <w:tcPr>
            <w:tcW w:w="1066" w:type="dxa"/>
          </w:tcPr>
          <w:p w:rsidR="00703ABA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933" w:type="dxa"/>
          </w:tcPr>
          <w:p w:rsidR="00703ABA" w:rsidRDefault="00703AB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66" w:type="dxa"/>
          </w:tcPr>
          <w:p w:rsidR="00703ABA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3 173,83</w:t>
            </w:r>
          </w:p>
        </w:tc>
        <w:tc>
          <w:tcPr>
            <w:tcW w:w="2000" w:type="dxa"/>
          </w:tcPr>
          <w:p w:rsidR="00703ABA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9 521,49</w:t>
            </w:r>
          </w:p>
        </w:tc>
      </w:tr>
      <w:tr w:rsidR="00703ABA" w:rsidTr="00703ABA">
        <w:tblPrEx>
          <w:tblCellMar>
            <w:top w:w="0" w:type="dxa"/>
            <w:bottom w:w="0" w:type="dxa"/>
          </w:tblCellMar>
        </w:tblPrEx>
        <w:trPr>
          <w:cantSplit/>
          <w:trHeight w:hRule="exact" w:val="1520"/>
        </w:trPr>
        <w:tc>
          <w:tcPr>
            <w:tcW w:w="4800" w:type="dxa"/>
            <w:gridSpan w:val="4"/>
          </w:tcPr>
          <w:p w:rsidR="00703ABA" w:rsidRDefault="00703AB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lastRenderedPageBreak/>
              <w:t>6.SML1.2) Stůl kancelářský psací 1600 x 800 x 742</w:t>
            </w:r>
            <w:r w:rsidR="00CE0E70">
              <w:rPr>
                <w:noProof/>
                <w:sz w:val="24"/>
              </w:rPr>
              <w:t xml:space="preserve"> mm</w:t>
            </w:r>
            <w:r>
              <w:rPr>
                <w:noProof/>
                <w:sz w:val="24"/>
              </w:rPr>
              <w:t>, světlý buk</w:t>
            </w:r>
          </w:p>
        </w:tc>
        <w:tc>
          <w:tcPr>
            <w:tcW w:w="1066" w:type="dxa"/>
          </w:tcPr>
          <w:p w:rsidR="00703ABA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33" w:type="dxa"/>
          </w:tcPr>
          <w:p w:rsidR="00703ABA" w:rsidRDefault="00703AB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66" w:type="dxa"/>
          </w:tcPr>
          <w:p w:rsidR="00703ABA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3 806,66</w:t>
            </w:r>
          </w:p>
        </w:tc>
        <w:tc>
          <w:tcPr>
            <w:tcW w:w="2000" w:type="dxa"/>
          </w:tcPr>
          <w:p w:rsidR="00703ABA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7 613,32</w:t>
            </w:r>
          </w:p>
        </w:tc>
      </w:tr>
      <w:tr w:rsidR="00703ABA" w:rsidTr="00703ABA">
        <w:tblPrEx>
          <w:tblCellMar>
            <w:top w:w="0" w:type="dxa"/>
            <w:bottom w:w="0" w:type="dxa"/>
          </w:tblCellMar>
        </w:tblPrEx>
        <w:trPr>
          <w:cantSplit/>
          <w:trHeight w:hRule="exact" w:val="1520"/>
        </w:trPr>
        <w:tc>
          <w:tcPr>
            <w:tcW w:w="4800" w:type="dxa"/>
            <w:gridSpan w:val="4"/>
          </w:tcPr>
          <w:p w:rsidR="00703ABA" w:rsidRDefault="00703AB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7.SML3.1) Zásuvkový kontejner 600 x 443 x 600</w:t>
            </w:r>
            <w:r w:rsidR="00CE0E70">
              <w:rPr>
                <w:noProof/>
                <w:sz w:val="24"/>
              </w:rPr>
              <w:t xml:space="preserve"> mm, světlý buk</w:t>
            </w:r>
            <w:r w:rsidR="00DE33CD">
              <w:rPr>
                <w:noProof/>
                <w:sz w:val="24"/>
              </w:rPr>
              <w:t>, centrální zámek</w:t>
            </w:r>
          </w:p>
        </w:tc>
        <w:tc>
          <w:tcPr>
            <w:tcW w:w="1066" w:type="dxa"/>
          </w:tcPr>
          <w:p w:rsidR="00703ABA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33" w:type="dxa"/>
          </w:tcPr>
          <w:p w:rsidR="00703ABA" w:rsidRDefault="00703AB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66" w:type="dxa"/>
          </w:tcPr>
          <w:p w:rsidR="00703ABA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3 872,00</w:t>
            </w:r>
          </w:p>
        </w:tc>
        <w:tc>
          <w:tcPr>
            <w:tcW w:w="2000" w:type="dxa"/>
          </w:tcPr>
          <w:p w:rsidR="00703ABA" w:rsidRDefault="00703AB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7 744,00</w:t>
            </w:r>
          </w:p>
        </w:tc>
      </w:tr>
      <w:tr w:rsidR="00D9348B" w:rsidTr="00703ABA">
        <w:tblPrEx>
          <w:tblCellMar>
            <w:top w:w="0" w:type="dxa"/>
            <w:bottom w:w="0" w:type="dxa"/>
          </w:tblCellMar>
        </w:tblPrEx>
        <w:trPr>
          <w:cantSplit/>
          <w:trHeight w:hRule="exact" w:val="1269"/>
        </w:trPr>
        <w:tc>
          <w:tcPr>
            <w:tcW w:w="4800" w:type="dxa"/>
            <w:gridSpan w:val="4"/>
          </w:tcPr>
          <w:p w:rsidR="00D9348B" w:rsidRPr="00FD7017" w:rsidRDefault="00D9348B">
            <w:pPr>
              <w:rPr>
                <w:b/>
                <w:sz w:val="24"/>
              </w:rPr>
            </w:pPr>
            <w:r w:rsidRPr="00FD7017">
              <w:rPr>
                <w:b/>
                <w:sz w:val="24"/>
              </w:rPr>
              <w:t>Celkem</w:t>
            </w:r>
            <w:r w:rsidR="00FD7017" w:rsidRPr="00FD7017">
              <w:rPr>
                <w:b/>
                <w:sz w:val="24"/>
              </w:rPr>
              <w:t xml:space="preserve"> Kč včetně DPH</w:t>
            </w:r>
          </w:p>
        </w:tc>
        <w:tc>
          <w:tcPr>
            <w:tcW w:w="106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3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466" w:type="dxa"/>
            <w:gridSpan w:val="2"/>
          </w:tcPr>
          <w:p w:rsidR="00D9348B" w:rsidRPr="00FD7017" w:rsidRDefault="00703ABA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258 643,55</w:t>
            </w:r>
          </w:p>
        </w:tc>
      </w:tr>
      <w:tr w:rsidR="00D9348B" w:rsidTr="00703A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6"/>
        </w:trPr>
        <w:tc>
          <w:tcPr>
            <w:tcW w:w="806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744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04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668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703A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11"/>
        </w:trPr>
        <w:tc>
          <w:tcPr>
            <w:tcW w:w="806" w:type="dxa"/>
          </w:tcPr>
          <w:p w:rsidR="00D9348B" w:rsidRDefault="00DE33CD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3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F5391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H4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R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C3uLH4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744" w:type="dxa"/>
          </w:tcPr>
          <w:p w:rsidR="00D9348B" w:rsidRDefault="00703ABA">
            <w:pPr>
              <w:rPr>
                <w:sz w:val="24"/>
              </w:rPr>
            </w:pPr>
            <w:r>
              <w:rPr>
                <w:noProof/>
                <w:sz w:val="24"/>
              </w:rPr>
              <w:t>13. 1. 2023</w:t>
            </w:r>
          </w:p>
        </w:tc>
        <w:tc>
          <w:tcPr>
            <w:tcW w:w="104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668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Termín dodání :</w:t>
            </w:r>
            <w:r w:rsidR="00CE0E70">
              <w:rPr>
                <w:sz w:val="24"/>
              </w:rPr>
              <w:t xml:space="preserve"> do </w:t>
            </w:r>
            <w:proofErr w:type="gramStart"/>
            <w:r w:rsidR="00CE0E70">
              <w:rPr>
                <w:sz w:val="24"/>
              </w:rPr>
              <w:t>28.2.2023</w:t>
            </w:r>
            <w:proofErr w:type="gramEnd"/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CE0E70">
              <w:rPr>
                <w:b/>
                <w:sz w:val="24"/>
              </w:rPr>
              <w:t xml:space="preserve"> PNB, odd. 7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Pr="00BA65E4">
              <w:rPr>
                <w:rFonts w:ascii="Arial" w:hAnsi="Arial" w:cs="Arial"/>
                <w:sz w:val="22"/>
                <w:szCs w:val="22"/>
              </w:rPr>
              <w:t>Josef Semerák</w:t>
            </w:r>
          </w:p>
        </w:tc>
        <w:tc>
          <w:tcPr>
            <w:tcW w:w="6521" w:type="dxa"/>
          </w:tcPr>
          <w:p w:rsidR="006C6C04" w:rsidRPr="00E030BC" w:rsidRDefault="006C6C04" w:rsidP="004D462E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 xml:space="preserve">Splatnost:  </w:t>
            </w:r>
            <w:r w:rsidR="004D462E">
              <w:rPr>
                <w:sz w:val="24"/>
              </w:rPr>
              <w:t>6</w:t>
            </w:r>
            <w:r w:rsidRPr="00E030BC">
              <w:rPr>
                <w:sz w:val="24"/>
              </w:rPr>
              <w:t>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Schválil:</w:t>
            </w:r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  <w:bookmarkStart w:id="0" w:name="_GoBack"/>
      <w:bookmarkEnd w:id="0"/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03ABA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703ABA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703ABA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703ABA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703ABA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703ABA">
        <w:rPr>
          <w:noProof/>
          <w:sz w:val="24"/>
        </w:rPr>
        <w:t>181 02</w:t>
      </w:r>
      <w:proofErr w:type="gramEnd"/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BA" w:rsidRDefault="00703ABA">
      <w:r>
        <w:separator/>
      </w:r>
    </w:p>
  </w:endnote>
  <w:endnote w:type="continuationSeparator" w:id="0">
    <w:p w:rsidR="00703ABA" w:rsidRDefault="0070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DE33CD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BA" w:rsidRDefault="00703ABA">
      <w:r>
        <w:separator/>
      </w:r>
    </w:p>
  </w:footnote>
  <w:footnote w:type="continuationSeparator" w:id="0">
    <w:p w:rsidR="00703ABA" w:rsidRDefault="0070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68" w:rsidRDefault="00DE33CD">
    <w:pPr>
      <w:pStyle w:val="Zhlav"/>
    </w:pPr>
    <w:r>
      <w:rPr>
        <w:noProof/>
      </w:rPr>
      <w:drawing>
        <wp:inline distT="0" distB="0" distL="0" distR="0">
          <wp:extent cx="2533650" cy="600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A"/>
    <w:rsid w:val="00030FF5"/>
    <w:rsid w:val="0007172B"/>
    <w:rsid w:val="000814DF"/>
    <w:rsid w:val="000A1E17"/>
    <w:rsid w:val="000E6BA9"/>
    <w:rsid w:val="000F07B4"/>
    <w:rsid w:val="00150FAF"/>
    <w:rsid w:val="00185877"/>
    <w:rsid w:val="00191B8B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3C36BF"/>
    <w:rsid w:val="004454DA"/>
    <w:rsid w:val="00475DFB"/>
    <w:rsid w:val="0049439F"/>
    <w:rsid w:val="004977F6"/>
    <w:rsid w:val="004C547D"/>
    <w:rsid w:val="004D462E"/>
    <w:rsid w:val="004E3C29"/>
    <w:rsid w:val="00536C99"/>
    <w:rsid w:val="00543E7B"/>
    <w:rsid w:val="005A297B"/>
    <w:rsid w:val="005C2A1F"/>
    <w:rsid w:val="005E315B"/>
    <w:rsid w:val="00622316"/>
    <w:rsid w:val="00634693"/>
    <w:rsid w:val="006C40A5"/>
    <w:rsid w:val="006C6C04"/>
    <w:rsid w:val="006D3DD2"/>
    <w:rsid w:val="00700EB7"/>
    <w:rsid w:val="00703ABA"/>
    <w:rsid w:val="007210AC"/>
    <w:rsid w:val="007A54F4"/>
    <w:rsid w:val="007D6FDF"/>
    <w:rsid w:val="008018AF"/>
    <w:rsid w:val="00836766"/>
    <w:rsid w:val="00844AE4"/>
    <w:rsid w:val="0086147B"/>
    <w:rsid w:val="008645F6"/>
    <w:rsid w:val="00870C70"/>
    <w:rsid w:val="00876825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E7436"/>
    <w:rsid w:val="00A12DC2"/>
    <w:rsid w:val="00A21EF6"/>
    <w:rsid w:val="00A60CBF"/>
    <w:rsid w:val="00A72ECC"/>
    <w:rsid w:val="00A7626C"/>
    <w:rsid w:val="00AA5D20"/>
    <w:rsid w:val="00AB6285"/>
    <w:rsid w:val="00AD6078"/>
    <w:rsid w:val="00B14524"/>
    <w:rsid w:val="00B30058"/>
    <w:rsid w:val="00B35F17"/>
    <w:rsid w:val="00B8387D"/>
    <w:rsid w:val="00BA65E4"/>
    <w:rsid w:val="00BF21ED"/>
    <w:rsid w:val="00C64627"/>
    <w:rsid w:val="00CB134D"/>
    <w:rsid w:val="00CB27A0"/>
    <w:rsid w:val="00CE0E70"/>
    <w:rsid w:val="00D34E52"/>
    <w:rsid w:val="00D36283"/>
    <w:rsid w:val="00D56378"/>
    <w:rsid w:val="00D83A54"/>
    <w:rsid w:val="00D9348B"/>
    <w:rsid w:val="00DA42FC"/>
    <w:rsid w:val="00DE26F9"/>
    <w:rsid w:val="00DE33CD"/>
    <w:rsid w:val="00E00C5C"/>
    <w:rsid w:val="00E030BC"/>
    <w:rsid w:val="00E835F3"/>
    <w:rsid w:val="00F03EED"/>
    <w:rsid w:val="00F1539A"/>
    <w:rsid w:val="00F22E4B"/>
    <w:rsid w:val="00FC0D3C"/>
    <w:rsid w:val="00FD7017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1D959FE7"/>
  <w15:chartTrackingRefBased/>
  <w15:docId w15:val="{4DC0C7BF-8C2D-470A-8CD3-2DACAE22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_m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0A677-E9BC-4D39-8245-BE373ADE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</Template>
  <TotalTime>179</TotalTime>
  <Pages>2</Pages>
  <Words>295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jsemerak</dc:creator>
  <cp:keywords/>
  <cp:lastModifiedBy>jsemerak</cp:lastModifiedBy>
  <cp:revision>2</cp:revision>
  <cp:lastPrinted>2023-01-13T06:38:00Z</cp:lastPrinted>
  <dcterms:created xsi:type="dcterms:W3CDTF">2023-01-13T06:03:00Z</dcterms:created>
  <dcterms:modified xsi:type="dcterms:W3CDTF">2023-01-13T09:03:00Z</dcterms:modified>
</cp:coreProperties>
</file>