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08"/>
        <w:gridCol w:w="754"/>
        <w:gridCol w:w="107"/>
        <w:gridCol w:w="539"/>
        <w:gridCol w:w="108"/>
        <w:gridCol w:w="215"/>
        <w:gridCol w:w="216"/>
        <w:gridCol w:w="323"/>
        <w:gridCol w:w="215"/>
        <w:gridCol w:w="539"/>
        <w:gridCol w:w="215"/>
        <w:gridCol w:w="323"/>
        <w:gridCol w:w="216"/>
        <w:gridCol w:w="646"/>
        <w:gridCol w:w="539"/>
        <w:gridCol w:w="108"/>
        <w:gridCol w:w="107"/>
        <w:gridCol w:w="431"/>
        <w:gridCol w:w="754"/>
        <w:gridCol w:w="431"/>
        <w:gridCol w:w="323"/>
        <w:gridCol w:w="1077"/>
        <w:gridCol w:w="539"/>
        <w:gridCol w:w="1508"/>
        <w:gridCol w:w="216"/>
      </w:tblGrid>
      <w:tr w:rsidR="00000000">
        <w:trPr>
          <w:cantSplit/>
        </w:trPr>
        <w:tc>
          <w:tcPr>
            <w:tcW w:w="387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000000" w:rsidRDefault="00AB7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bookmarkStart w:id="0" w:name="_GoBack"/>
            <w:bookmarkEnd w:id="0"/>
          </w:p>
        </w:tc>
        <w:tc>
          <w:tcPr>
            <w:tcW w:w="689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000000" w:rsidRDefault="00AB7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(Uveďte v dodacím listě i na daňovém dokladě) - faktuře</w:t>
            </w:r>
          </w:p>
        </w:tc>
      </w:tr>
      <w:tr w:rsidR="00000000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B7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1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B7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Objednavatel</w:t>
            </w:r>
          </w:p>
        </w:tc>
        <w:tc>
          <w:tcPr>
            <w:tcW w:w="4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B7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IČ:</w:t>
            </w:r>
          </w:p>
        </w:tc>
        <w:tc>
          <w:tcPr>
            <w:tcW w:w="129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B7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00417688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B7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DIČ:</w:t>
            </w:r>
          </w:p>
        </w:tc>
        <w:tc>
          <w:tcPr>
            <w:tcW w:w="183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B7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CZ00417688</w:t>
            </w:r>
          </w:p>
        </w:tc>
        <w:tc>
          <w:tcPr>
            <w:tcW w:w="484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B7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B7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339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B7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Technické služby města Nového Jičína</w:t>
            </w:r>
          </w:p>
        </w:tc>
        <w:tc>
          <w:tcPr>
            <w:tcW w:w="7002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B7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příspěvková organizace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B7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3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B7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601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B7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Suvorovova 909/114</w:t>
            </w:r>
          </w:p>
        </w:tc>
        <w:tc>
          <w:tcPr>
            <w:tcW w:w="484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B7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3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B7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955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B7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741  01  Nový Jičín</w:t>
            </w:r>
          </w:p>
        </w:tc>
        <w:tc>
          <w:tcPr>
            <w:tcW w:w="215" w:type="dxa"/>
            <w:gridSpan w:val="2"/>
            <w:tcBorders>
              <w:top w:val="double" w:sz="2" w:space="0" w:color="000000"/>
              <w:left w:val="double" w:sz="2" w:space="0" w:color="000000"/>
              <w:bottom w:val="nil"/>
              <w:right w:val="nil"/>
            </w:tcBorders>
            <w:vAlign w:val="center"/>
          </w:tcPr>
          <w:p w:rsidR="00000000" w:rsidRDefault="00AB7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185" w:type="dxa"/>
            <w:gridSpan w:val="2"/>
            <w:tcBorders>
              <w:top w:val="double" w:sz="2" w:space="0" w:color="000000"/>
              <w:left w:val="nil"/>
              <w:bottom w:val="nil"/>
              <w:right w:val="nil"/>
            </w:tcBorders>
            <w:vAlign w:val="center"/>
          </w:tcPr>
          <w:p w:rsidR="00000000" w:rsidRDefault="00AB7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Dodavatel</w:t>
            </w:r>
          </w:p>
        </w:tc>
        <w:tc>
          <w:tcPr>
            <w:tcW w:w="431" w:type="dxa"/>
            <w:tcBorders>
              <w:top w:val="double" w:sz="2" w:space="0" w:color="000000"/>
              <w:left w:val="nil"/>
              <w:bottom w:val="nil"/>
              <w:right w:val="nil"/>
            </w:tcBorders>
            <w:vAlign w:val="center"/>
          </w:tcPr>
          <w:p w:rsidR="00000000" w:rsidRDefault="00AB7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IČ:</w:t>
            </w:r>
          </w:p>
        </w:tc>
        <w:tc>
          <w:tcPr>
            <w:tcW w:w="1400" w:type="dxa"/>
            <w:gridSpan w:val="2"/>
            <w:tcBorders>
              <w:top w:val="double" w:sz="2" w:space="0" w:color="000000"/>
              <w:left w:val="nil"/>
              <w:bottom w:val="nil"/>
              <w:right w:val="nil"/>
            </w:tcBorders>
            <w:vAlign w:val="center"/>
          </w:tcPr>
          <w:p w:rsidR="00000000" w:rsidRDefault="00AB7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25897187</w:t>
            </w:r>
          </w:p>
        </w:tc>
        <w:tc>
          <w:tcPr>
            <w:tcW w:w="539" w:type="dxa"/>
            <w:tcBorders>
              <w:top w:val="double" w:sz="2" w:space="0" w:color="000000"/>
              <w:left w:val="nil"/>
              <w:bottom w:val="nil"/>
              <w:right w:val="nil"/>
            </w:tcBorders>
            <w:vAlign w:val="center"/>
          </w:tcPr>
          <w:p w:rsidR="00000000" w:rsidRDefault="00AB7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DIČ:</w:t>
            </w:r>
          </w:p>
        </w:tc>
        <w:tc>
          <w:tcPr>
            <w:tcW w:w="1724" w:type="dxa"/>
            <w:gridSpan w:val="2"/>
            <w:tcBorders>
              <w:top w:val="double" w:sz="2" w:space="0" w:color="000000"/>
              <w:left w:val="nil"/>
              <w:bottom w:val="nil"/>
              <w:right w:val="double" w:sz="2" w:space="0" w:color="000000"/>
            </w:tcBorders>
            <w:vAlign w:val="center"/>
          </w:tcPr>
          <w:p w:rsidR="00000000" w:rsidRDefault="00AB7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CZ25897187</w:t>
            </w:r>
          </w:p>
        </w:tc>
      </w:tr>
      <w:tr w:rsidR="00000000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B7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B7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Telefon:</w:t>
            </w:r>
          </w:p>
        </w:tc>
        <w:tc>
          <w:tcPr>
            <w:tcW w:w="150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B7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556 764 843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B7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Fax:</w:t>
            </w:r>
          </w:p>
        </w:tc>
        <w:tc>
          <w:tcPr>
            <w:tcW w:w="19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B7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556 764 840</w:t>
            </w:r>
          </w:p>
        </w:tc>
        <w:tc>
          <w:tcPr>
            <w:tcW w:w="215" w:type="dxa"/>
            <w:gridSpan w:val="2"/>
            <w:tcBorders>
              <w:top w:val="nil"/>
              <w:left w:val="double" w:sz="2" w:space="0" w:color="000000"/>
              <w:bottom w:val="nil"/>
              <w:right w:val="nil"/>
            </w:tcBorders>
            <w:vAlign w:val="center"/>
          </w:tcPr>
          <w:p w:rsidR="00000000" w:rsidRDefault="00AB7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9" w:type="dxa"/>
            <w:gridSpan w:val="8"/>
            <w:tcBorders>
              <w:top w:val="nil"/>
              <w:left w:val="nil"/>
              <w:bottom w:val="nil"/>
              <w:right w:val="double" w:sz="2" w:space="0" w:color="000000"/>
            </w:tcBorders>
            <w:vAlign w:val="center"/>
          </w:tcPr>
          <w:p w:rsidR="00000000" w:rsidRDefault="00AB7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Alsyko security s.r.o.</w:t>
            </w:r>
          </w:p>
        </w:tc>
      </w:tr>
      <w:tr w:rsidR="00000000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B7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1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B7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Bankovní spojení:</w:t>
            </w:r>
          </w:p>
        </w:tc>
        <w:tc>
          <w:tcPr>
            <w:tcW w:w="3447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B7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Komerční banka a.s.</w:t>
            </w:r>
          </w:p>
        </w:tc>
        <w:tc>
          <w:tcPr>
            <w:tcW w:w="215" w:type="dxa"/>
            <w:gridSpan w:val="2"/>
            <w:tcBorders>
              <w:top w:val="nil"/>
              <w:left w:val="double" w:sz="2" w:space="0" w:color="000000"/>
              <w:bottom w:val="nil"/>
              <w:right w:val="nil"/>
            </w:tcBorders>
            <w:vAlign w:val="center"/>
          </w:tcPr>
          <w:p w:rsidR="00000000" w:rsidRDefault="00AB7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9" w:type="dxa"/>
            <w:gridSpan w:val="8"/>
            <w:tcBorders>
              <w:top w:val="nil"/>
              <w:left w:val="nil"/>
              <w:bottom w:val="nil"/>
              <w:right w:val="double" w:sz="2" w:space="0" w:color="000000"/>
            </w:tcBorders>
            <w:vAlign w:val="center"/>
          </w:tcPr>
          <w:p w:rsidR="00000000" w:rsidRDefault="00AB7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000000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B7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1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B7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Číslo účtu:</w:t>
            </w:r>
          </w:p>
        </w:tc>
        <w:tc>
          <w:tcPr>
            <w:tcW w:w="290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B7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16037801/0100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B7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double" w:sz="2" w:space="0" w:color="000000"/>
              <w:bottom w:val="nil"/>
              <w:right w:val="nil"/>
            </w:tcBorders>
            <w:vAlign w:val="center"/>
          </w:tcPr>
          <w:p w:rsidR="00000000" w:rsidRDefault="00AB7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9" w:type="dxa"/>
            <w:gridSpan w:val="8"/>
            <w:tcBorders>
              <w:top w:val="nil"/>
              <w:left w:val="nil"/>
              <w:bottom w:val="nil"/>
              <w:right w:val="double" w:sz="2" w:space="0" w:color="000000"/>
            </w:tcBorders>
            <w:vAlign w:val="center"/>
          </w:tcPr>
          <w:p w:rsidR="00000000" w:rsidRDefault="00AB7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K nemocnici 876/102</w:t>
            </w:r>
          </w:p>
        </w:tc>
      </w:tr>
      <w:tr w:rsidR="00000000">
        <w:trPr>
          <w:cantSplit/>
        </w:trPr>
        <w:tc>
          <w:tcPr>
            <w:tcW w:w="183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B7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3447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B7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double" w:sz="2" w:space="0" w:color="000000"/>
              <w:bottom w:val="nil"/>
              <w:right w:val="nil"/>
            </w:tcBorders>
            <w:vAlign w:val="center"/>
          </w:tcPr>
          <w:p w:rsidR="00000000" w:rsidRDefault="00AB7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9" w:type="dxa"/>
            <w:gridSpan w:val="8"/>
            <w:tcBorders>
              <w:top w:val="nil"/>
              <w:left w:val="nil"/>
              <w:bottom w:val="nil"/>
              <w:right w:val="double" w:sz="2" w:space="0" w:color="000000"/>
            </w:tcBorders>
            <w:vAlign w:val="center"/>
          </w:tcPr>
          <w:p w:rsidR="00000000" w:rsidRDefault="00AB7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000000">
        <w:trPr>
          <w:cantSplit/>
        </w:trPr>
        <w:tc>
          <w:tcPr>
            <w:tcW w:w="183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B7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3447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B7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double" w:sz="2" w:space="0" w:color="000000"/>
              <w:bottom w:val="nil"/>
              <w:right w:val="nil"/>
            </w:tcBorders>
            <w:vAlign w:val="center"/>
          </w:tcPr>
          <w:p w:rsidR="00000000" w:rsidRDefault="00AB7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9" w:type="dxa"/>
            <w:gridSpan w:val="8"/>
            <w:tcBorders>
              <w:top w:val="nil"/>
              <w:left w:val="nil"/>
              <w:bottom w:val="nil"/>
              <w:right w:val="double" w:sz="2" w:space="0" w:color="000000"/>
            </w:tcBorders>
            <w:vAlign w:val="center"/>
          </w:tcPr>
          <w:p w:rsidR="00000000" w:rsidRDefault="00AB7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741  01  Nový Jičín</w:t>
            </w:r>
          </w:p>
        </w:tc>
      </w:tr>
      <w:tr w:rsidR="00000000">
        <w:trPr>
          <w:cantSplit/>
        </w:trPr>
        <w:tc>
          <w:tcPr>
            <w:tcW w:w="5278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B7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vAlign w:val="center"/>
          </w:tcPr>
          <w:p w:rsidR="00000000" w:rsidRDefault="00AB7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9" w:type="dxa"/>
            <w:gridSpan w:val="8"/>
            <w:tcBorders>
              <w:top w:val="nil"/>
              <w:left w:val="nil"/>
              <w:bottom w:val="double" w:sz="2" w:space="0" w:color="000000"/>
              <w:right w:val="double" w:sz="2" w:space="0" w:color="000000"/>
            </w:tcBorders>
            <w:vAlign w:val="center"/>
          </w:tcPr>
          <w:p w:rsidR="00000000" w:rsidRDefault="00AB7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11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AB7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Dodací lhůta:</w:t>
            </w:r>
          </w:p>
        </w:tc>
        <w:tc>
          <w:tcPr>
            <w:tcW w:w="161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0000" w:rsidRDefault="00AB7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31.12.2016</w:t>
            </w:r>
          </w:p>
        </w:tc>
        <w:tc>
          <w:tcPr>
            <w:tcW w:w="129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AB7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Způsob platby:</w:t>
            </w:r>
          </w:p>
        </w:tc>
        <w:tc>
          <w:tcPr>
            <w:tcW w:w="667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00000" w:rsidRDefault="00AB7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Převodem</w:t>
            </w:r>
          </w:p>
        </w:tc>
      </w:tr>
      <w:tr w:rsidR="00000000">
        <w:trPr>
          <w:cantSplit/>
        </w:trPr>
        <w:tc>
          <w:tcPr>
            <w:tcW w:w="172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B7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663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B7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04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B7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Předběžná cena v Kč:</w:t>
            </w:r>
          </w:p>
        </w:tc>
        <w:tc>
          <w:tcPr>
            <w:tcW w:w="33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B7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112000,00</w:t>
            </w:r>
          </w:p>
        </w:tc>
      </w:tr>
      <w:tr w:rsidR="00000000">
        <w:trPr>
          <w:cantSplit/>
        </w:trPr>
        <w:tc>
          <w:tcPr>
            <w:tcW w:w="5386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000000" w:rsidRDefault="00AB7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04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AB7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(včetně DPH)</w:t>
            </w:r>
          </w:p>
        </w:tc>
        <w:tc>
          <w:tcPr>
            <w:tcW w:w="33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AB7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2046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left w:w="90" w:type="dxa"/>
            </w:tcMar>
            <w:vAlign w:val="center"/>
          </w:tcPr>
          <w:p w:rsidR="00000000" w:rsidRDefault="00AB7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  <w:t>Objednáváme:</w:t>
            </w:r>
          </w:p>
        </w:tc>
        <w:tc>
          <w:tcPr>
            <w:tcW w:w="8726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left w:w="90" w:type="dxa"/>
            </w:tcMar>
            <w:vAlign w:val="center"/>
          </w:tcPr>
          <w:p w:rsidR="00000000" w:rsidRDefault="00AB7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</w:pPr>
          </w:p>
        </w:tc>
      </w:tr>
    </w:tbl>
    <w:p w:rsidR="00000000" w:rsidRDefault="00AB7F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  <w:sectPr w:rsidR="00000000">
          <w:headerReference w:type="default" r:id="rId6"/>
          <w:footerReference w:type="default" r:id="rId7"/>
          <w:pgSz w:w="11906" w:h="16838"/>
          <w:pgMar w:top="566" w:right="566" w:bottom="566" w:left="566" w:header="566" w:footer="566" w:gutter="0"/>
          <w:cols w:space="708"/>
          <w:noEndnote/>
        </w:sect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72"/>
      </w:tblGrid>
      <w:tr w:rsidR="00000000">
        <w:trPr>
          <w:cantSplit/>
        </w:trPr>
        <w:tc>
          <w:tcPr>
            <w:tcW w:w="107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AB7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t xml:space="preserve">Rozšíření kamerového systému na stř.208 a 210 na ul. Palackého v Novém Jičíně                                  </w:t>
            </w:r>
          </w:p>
        </w:tc>
      </w:tr>
      <w:tr w:rsidR="00000000">
        <w:trPr>
          <w:cantSplit/>
        </w:trPr>
        <w:tc>
          <w:tcPr>
            <w:tcW w:w="107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AB7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t xml:space="preserve">dle cenové nabídky.                                                                                            </w:t>
            </w:r>
          </w:p>
        </w:tc>
      </w:tr>
      <w:tr w:rsidR="00000000">
        <w:trPr>
          <w:cantSplit/>
        </w:trPr>
        <w:tc>
          <w:tcPr>
            <w:tcW w:w="107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AB7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107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AB7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107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AB7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t xml:space="preserve">HČ+DČ                                                                                                          </w:t>
            </w:r>
          </w:p>
        </w:tc>
      </w:tr>
    </w:tbl>
    <w:p w:rsidR="00000000" w:rsidRDefault="00AB7FB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861"/>
        <w:gridCol w:w="3340"/>
        <w:gridCol w:w="1508"/>
        <w:gridCol w:w="5063"/>
      </w:tblGrid>
      <w:tr w:rsidR="00000000">
        <w:trPr>
          <w:cantSplit/>
        </w:trPr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B7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Vyřizuje :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B7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Milan Papák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B7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Příkazce operace:</w:t>
            </w:r>
          </w:p>
        </w:tc>
        <w:tc>
          <w:tcPr>
            <w:tcW w:w="5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B7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. . . .  . . . . .  . . . . . .  . .  . . . . . . . . . . .  . .</w:t>
            </w:r>
          </w:p>
        </w:tc>
      </w:tr>
      <w:tr w:rsidR="00000000">
        <w:trPr>
          <w:cantSplit/>
        </w:trPr>
        <w:tc>
          <w:tcPr>
            <w:tcW w:w="57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AB7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B7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Podpis</w:t>
            </w:r>
          </w:p>
        </w:tc>
      </w:tr>
    </w:tbl>
    <w:p w:rsidR="00000000" w:rsidRDefault="00AB7FB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201"/>
        <w:gridCol w:w="1508"/>
        <w:gridCol w:w="5063"/>
      </w:tblGrid>
      <w:tr w:rsidR="00000000">
        <w:trPr>
          <w:cantSplit/>
        </w:trPr>
        <w:tc>
          <w:tcPr>
            <w:tcW w:w="42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B7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B7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Správce rozpočtu:</w:t>
            </w:r>
          </w:p>
        </w:tc>
        <w:tc>
          <w:tcPr>
            <w:tcW w:w="5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B7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. . . .  . . . . .  . . . . . .  . .  . . . . . . . . . . .  . .</w:t>
            </w:r>
          </w:p>
        </w:tc>
      </w:tr>
      <w:tr w:rsidR="00000000">
        <w:trPr>
          <w:cantSplit/>
        </w:trPr>
        <w:tc>
          <w:tcPr>
            <w:tcW w:w="5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AB7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B7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Podpis</w:t>
            </w:r>
          </w:p>
        </w:tc>
      </w:tr>
    </w:tbl>
    <w:p w:rsidR="00000000" w:rsidRDefault="00AB7FB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  <w:r>
        <w:rPr>
          <w:rFonts w:ascii="Times New Roman" w:hAnsi="Times New Roman" w:cs="Times New Roman"/>
          <w:color w:val="000000"/>
          <w:sz w:val="17"/>
          <w:szCs w:val="17"/>
        </w:rPr>
        <w:t>Příspěvková organizace zřízena usnesením ZM Nový Jičín č.17/</w:t>
      </w:r>
      <w:r>
        <w:rPr>
          <w:rFonts w:ascii="Times New Roman" w:hAnsi="Times New Roman" w:cs="Times New Roman"/>
          <w:color w:val="000000"/>
          <w:sz w:val="17"/>
          <w:szCs w:val="17"/>
        </w:rPr>
        <w:t>20/2009 ze dne 10.9.2009</w:t>
      </w:r>
    </w:p>
    <w:p w:rsidR="00000000" w:rsidRDefault="00AB7FB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Times New Roman" w:hAnsi="Times New Roman" w:cs="Times New Roman"/>
          <w:b/>
          <w:bCs/>
          <w:color w:val="000000"/>
          <w:sz w:val="25"/>
          <w:szCs w:val="25"/>
        </w:rPr>
        <w:t>Bez předložené kopie objednávky nebude faktura proplacena !!!</w:t>
      </w:r>
    </w:p>
    <w:p w:rsidR="00000000" w:rsidRDefault="00AB7FB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386"/>
        <w:gridCol w:w="430"/>
        <w:gridCol w:w="3878"/>
        <w:gridCol w:w="1078"/>
      </w:tblGrid>
      <w:tr w:rsidR="00000000">
        <w:trPr>
          <w:cantSplit/>
        </w:trPr>
        <w:tc>
          <w:tcPr>
            <w:tcW w:w="58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AB7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9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AB7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. . . .  . . . . .  . . . . . .  . .  . . . . . . . . . . .  . .</w:t>
            </w:r>
          </w:p>
        </w:tc>
      </w:tr>
      <w:tr w:rsidR="00000000">
        <w:trPr>
          <w:cantSplit/>
        </w:trPr>
        <w:tc>
          <w:tcPr>
            <w:tcW w:w="58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AB7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9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AB7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Razítko</w:t>
            </w:r>
          </w:p>
        </w:tc>
      </w:tr>
      <w:tr w:rsidR="00000000">
        <w:trPr>
          <w:cantSplit/>
        </w:trPr>
        <w:tc>
          <w:tcPr>
            <w:tcW w:w="107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B7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Uplatnění režimu přenesení daně u stavebně montážních prací podle § 92a a 9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2e z.č. 235/2004 Sb.</w:t>
            </w:r>
          </w:p>
        </w:tc>
      </w:tr>
      <w:tr w:rsidR="00000000">
        <w:trPr>
          <w:cantSplit/>
        </w:trPr>
        <w:tc>
          <w:tcPr>
            <w:tcW w:w="107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B7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</w:p>
        </w:tc>
      </w:tr>
      <w:tr w:rsidR="00000000">
        <w:trPr>
          <w:cantSplit/>
        </w:trPr>
        <w:tc>
          <w:tcPr>
            <w:tcW w:w="96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B7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7"/>
                <w:szCs w:val="17"/>
              </w:rPr>
              <w:t>Kód CZ-CPA 41 - 43 - (ANO/NE), (pokud ANO, vyplní se následující typ použití).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AB7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</w:p>
        </w:tc>
      </w:tr>
      <w:tr w:rsidR="00000000">
        <w:trPr>
          <w:cantSplit/>
        </w:trPr>
        <w:tc>
          <w:tcPr>
            <w:tcW w:w="107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B7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</w:p>
        </w:tc>
      </w:tr>
      <w:tr w:rsidR="00000000">
        <w:trPr>
          <w:cantSplit/>
        </w:trPr>
        <w:tc>
          <w:tcPr>
            <w:tcW w:w="96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B7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7"/>
                <w:szCs w:val="17"/>
              </w:rPr>
              <w:t>Použití pro ekonomickou činnost (ANO/NE) (pokud je vyplněno NE, platí následující prohlášení).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AB7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</w:p>
        </w:tc>
      </w:tr>
      <w:tr w:rsidR="00000000">
        <w:trPr>
          <w:cantSplit/>
        </w:trPr>
        <w:tc>
          <w:tcPr>
            <w:tcW w:w="107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B7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</w:p>
        </w:tc>
      </w:tr>
      <w:tr w:rsidR="00000000">
        <w:trPr>
          <w:cantSplit/>
        </w:trPr>
        <w:tc>
          <w:tcPr>
            <w:tcW w:w="10772" w:type="dxa"/>
            <w:gridSpan w:val="4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000000" w:rsidRDefault="00AB7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7"/>
                <w:szCs w:val="17"/>
              </w:rPr>
              <w:t>Prohlášení</w:t>
            </w:r>
          </w:p>
        </w:tc>
      </w:tr>
      <w:tr w:rsidR="00000000">
        <w:trPr>
          <w:cantSplit/>
        </w:trPr>
        <w:tc>
          <w:tcPr>
            <w:tcW w:w="10772" w:type="dxa"/>
            <w:gridSpan w:val="4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000000" w:rsidRDefault="00AB7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Příjemce plnění (objednavatel) čestně prohlašuje ve smyslu "Informace GFŘ a MF k režimu přenesení daňové povinnosti na DPH ve stavebnictví - § 92e zákona o DPH "zveřejněné dne 9.11.2011", že přijaté plnění souvisí výlučně s činností příjemce pro zřizovatel</w:t>
            </w: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e, tj. pro plnění, které není předmětem daně.</w:t>
            </w:r>
          </w:p>
        </w:tc>
      </w:tr>
      <w:tr w:rsidR="00000000">
        <w:trPr>
          <w:cantSplit/>
        </w:trPr>
        <w:tc>
          <w:tcPr>
            <w:tcW w:w="10772" w:type="dxa"/>
            <w:gridSpan w:val="4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000000" w:rsidRDefault="00AB7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7"/>
                <w:szCs w:val="17"/>
              </w:rPr>
              <w:t>Příjemce plnění není v tomto případě v postavení osoby povinné k dani.</w:t>
            </w:r>
          </w:p>
        </w:tc>
      </w:tr>
      <w:tr w:rsidR="00000000">
        <w:trPr>
          <w:cantSplit/>
        </w:trPr>
        <w:tc>
          <w:tcPr>
            <w:tcW w:w="10772" w:type="dxa"/>
            <w:gridSpan w:val="4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000000" w:rsidRDefault="00AB7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Příjemce plnění požaduje z výše uvedených důvodů, aby poskytovatel neuplatnil režim přenesení daňové  povinnosti va smyslu § 92a a §92e z</w:t>
            </w: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.č. 235/2004 Sb. o dani z přidané hodnoty.</w:t>
            </w:r>
          </w:p>
        </w:tc>
      </w:tr>
      <w:tr w:rsidR="00000000">
        <w:trPr>
          <w:cantSplit/>
        </w:trPr>
        <w:tc>
          <w:tcPr>
            <w:tcW w:w="5386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000000" w:rsidRDefault="00AB7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5386" w:type="dxa"/>
            <w:gridSpan w:val="3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:rsidR="00000000" w:rsidRDefault="00AB7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..................................................</w:t>
            </w:r>
          </w:p>
        </w:tc>
      </w:tr>
      <w:tr w:rsidR="00000000">
        <w:trPr>
          <w:cantSplit/>
        </w:trPr>
        <w:tc>
          <w:tcPr>
            <w:tcW w:w="53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00000" w:rsidRDefault="00AB7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5386" w:type="dxa"/>
            <w:gridSpan w:val="3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AB7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podpis oprávněné osoby</w:t>
            </w:r>
          </w:p>
        </w:tc>
      </w:tr>
      <w:tr w:rsidR="00000000">
        <w:trPr>
          <w:cantSplit/>
        </w:trPr>
        <w:tc>
          <w:tcPr>
            <w:tcW w:w="107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B7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POTVRZENÍ DODAVATELE:</w:t>
            </w:r>
          </w:p>
        </w:tc>
      </w:tr>
      <w:tr w:rsidR="00000000">
        <w:trPr>
          <w:cantSplit/>
        </w:trPr>
        <w:tc>
          <w:tcPr>
            <w:tcW w:w="107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B7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Potvrzujeme převzetí Vaší objednávky, kterou evidujeme pod číslem: ...........................</w:t>
            </w: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.......................</w:t>
            </w:r>
          </w:p>
        </w:tc>
      </w:tr>
      <w:tr w:rsidR="00000000">
        <w:trPr>
          <w:cantSplit/>
        </w:trPr>
        <w:tc>
          <w:tcPr>
            <w:tcW w:w="107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B7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Termín plnění: .......................................................</w:t>
            </w:r>
          </w:p>
        </w:tc>
      </w:tr>
      <w:tr w:rsidR="00000000">
        <w:trPr>
          <w:cantSplit/>
        </w:trPr>
        <w:tc>
          <w:tcPr>
            <w:tcW w:w="107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B7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Vyřizuje:</w:t>
            </w:r>
          </w:p>
        </w:tc>
      </w:tr>
      <w:tr w:rsidR="00000000">
        <w:trPr>
          <w:cantSplit/>
        </w:trPr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B7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Telefon:</w:t>
            </w:r>
          </w:p>
        </w:tc>
        <w:tc>
          <w:tcPr>
            <w:tcW w:w="53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B7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razítko a podpis dodavetele</w:t>
            </w:r>
          </w:p>
        </w:tc>
      </w:tr>
    </w:tbl>
    <w:p w:rsidR="00AB7FB4" w:rsidRDefault="00AB7FB4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i/>
          <w:iCs/>
          <w:color w:val="000000"/>
          <w:sz w:val="2"/>
          <w:szCs w:val="2"/>
        </w:rPr>
        <w:t> </w:t>
      </w:r>
    </w:p>
    <w:sectPr w:rsidR="00AB7FB4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/>
      <w:pgMar w:top="566" w:right="566" w:bottom="566" w:left="566" w:header="708" w:footer="708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7FB4" w:rsidRDefault="00AB7FB4">
      <w:pPr>
        <w:spacing w:after="0" w:line="240" w:lineRule="auto"/>
      </w:pPr>
      <w:r>
        <w:separator/>
      </w:r>
    </w:p>
  </w:endnote>
  <w:endnote w:type="continuationSeparator" w:id="0">
    <w:p w:rsidR="00AB7FB4" w:rsidRDefault="00AB7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AB7FB4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AB7FB4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AB7FB4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7FB4" w:rsidRDefault="00AB7FB4">
      <w:pPr>
        <w:spacing w:after="0" w:line="240" w:lineRule="auto"/>
      </w:pPr>
      <w:r>
        <w:separator/>
      </w:r>
    </w:p>
  </w:footnote>
  <w:footnote w:type="continuationSeparator" w:id="0">
    <w:p w:rsidR="00AB7FB4" w:rsidRDefault="00AB7F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877"/>
      <w:gridCol w:w="1993"/>
      <w:gridCol w:w="162"/>
      <w:gridCol w:w="754"/>
      <w:gridCol w:w="2262"/>
      <w:gridCol w:w="1724"/>
    </w:tblGrid>
    <w:tr w:rsidR="00000000">
      <w:trPr>
        <w:cantSplit/>
      </w:trPr>
      <w:tc>
        <w:tcPr>
          <w:tcW w:w="10772" w:type="dxa"/>
          <w:gridSpan w:val="6"/>
          <w:tcBorders>
            <w:top w:val="nil"/>
            <w:left w:val="nil"/>
            <w:bottom w:val="nil"/>
            <w:right w:val="nil"/>
          </w:tcBorders>
          <w:vAlign w:val="center"/>
        </w:tcPr>
        <w:p w:rsidR="00000000" w:rsidRDefault="00AB7FB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sz w:val="17"/>
              <w:szCs w:val="17"/>
            </w:rPr>
          </w:pPr>
        </w:p>
      </w:tc>
    </w:tr>
    <w:tr w:rsidR="00000000">
      <w:trPr>
        <w:cantSplit/>
      </w:trPr>
      <w:tc>
        <w:tcPr>
          <w:tcW w:w="3877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000000" w:rsidRDefault="00AB7FB4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sz w:val="32"/>
              <w:szCs w:val="32"/>
            </w:rPr>
          </w:pPr>
          <w:r>
            <w:rPr>
              <w:rFonts w:ascii="Arial" w:hAnsi="Arial" w:cs="Arial"/>
              <w:b/>
              <w:bCs/>
              <w:color w:val="000000"/>
              <w:sz w:val="32"/>
              <w:szCs w:val="32"/>
            </w:rPr>
            <w:t>O B J E D N Á V K A</w:t>
          </w:r>
        </w:p>
      </w:tc>
      <w:tc>
        <w:tcPr>
          <w:tcW w:w="1993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000000" w:rsidRDefault="00AB7FB4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b/>
              <w:bCs/>
              <w:color w:val="000000"/>
              <w:sz w:val="21"/>
              <w:szCs w:val="21"/>
            </w:rPr>
          </w:pPr>
          <w:r>
            <w:rPr>
              <w:rFonts w:ascii="Arial" w:hAnsi="Arial" w:cs="Arial"/>
              <w:b/>
              <w:bCs/>
              <w:color w:val="000000"/>
              <w:sz w:val="21"/>
              <w:szCs w:val="21"/>
            </w:rPr>
            <w:t>číslo :  543</w:t>
          </w:r>
        </w:p>
      </w:tc>
      <w:tc>
        <w:tcPr>
          <w:tcW w:w="162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000000" w:rsidRDefault="00AB7FB4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b/>
              <w:bCs/>
              <w:color w:val="000000"/>
              <w:sz w:val="21"/>
              <w:szCs w:val="21"/>
            </w:rPr>
          </w:pPr>
          <w:r>
            <w:rPr>
              <w:rFonts w:ascii="Arial" w:hAnsi="Arial" w:cs="Arial"/>
              <w:b/>
              <w:bCs/>
              <w:color w:val="000000"/>
              <w:sz w:val="21"/>
              <w:szCs w:val="21"/>
            </w:rPr>
            <w:t>/</w:t>
          </w:r>
        </w:p>
      </w:tc>
      <w:tc>
        <w:tcPr>
          <w:tcW w:w="754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000000" w:rsidRDefault="00AB7FB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sz w:val="21"/>
              <w:szCs w:val="21"/>
            </w:rPr>
          </w:pPr>
          <w:r>
            <w:rPr>
              <w:rFonts w:ascii="Arial" w:hAnsi="Arial" w:cs="Arial"/>
              <w:b/>
              <w:bCs/>
              <w:color w:val="000000"/>
              <w:sz w:val="21"/>
              <w:szCs w:val="21"/>
            </w:rPr>
            <w:t>201</w:t>
          </w:r>
        </w:p>
      </w:tc>
      <w:tc>
        <w:tcPr>
          <w:tcW w:w="2262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000000" w:rsidRDefault="00AB7FB4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b/>
              <w:bCs/>
              <w:color w:val="000000"/>
              <w:sz w:val="21"/>
              <w:szCs w:val="21"/>
            </w:rPr>
          </w:pPr>
          <w:r>
            <w:rPr>
              <w:rFonts w:ascii="Arial" w:hAnsi="Arial" w:cs="Arial"/>
              <w:b/>
              <w:bCs/>
              <w:color w:val="000000"/>
              <w:sz w:val="21"/>
              <w:szCs w:val="21"/>
            </w:rPr>
            <w:t>ze dne:</w:t>
          </w:r>
        </w:p>
      </w:tc>
      <w:tc>
        <w:tcPr>
          <w:tcW w:w="1724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000000" w:rsidRDefault="00AB7FB4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b/>
              <w:bCs/>
              <w:color w:val="000000"/>
              <w:sz w:val="21"/>
              <w:szCs w:val="21"/>
            </w:rPr>
          </w:pPr>
          <w:r>
            <w:rPr>
              <w:rFonts w:ascii="Arial" w:hAnsi="Arial" w:cs="Arial"/>
              <w:b/>
              <w:bCs/>
              <w:color w:val="000000"/>
              <w:sz w:val="21"/>
              <w:szCs w:val="21"/>
            </w:rPr>
            <w:t>21.11.2016</w:t>
          </w:r>
        </w:p>
      </w:tc>
    </w:tr>
  </w:tbl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046"/>
      <w:gridCol w:w="1831"/>
      <w:gridCol w:w="1993"/>
      <w:gridCol w:w="162"/>
      <w:gridCol w:w="754"/>
      <w:gridCol w:w="2262"/>
      <w:gridCol w:w="1724"/>
    </w:tblGrid>
    <w:tr w:rsidR="00000000">
      <w:trPr>
        <w:cantSplit/>
      </w:trPr>
      <w:tc>
        <w:tcPr>
          <w:tcW w:w="10772" w:type="dxa"/>
          <w:gridSpan w:val="7"/>
          <w:tcBorders>
            <w:top w:val="nil"/>
            <w:left w:val="nil"/>
            <w:bottom w:val="nil"/>
            <w:right w:val="nil"/>
          </w:tcBorders>
          <w:vAlign w:val="center"/>
        </w:tcPr>
        <w:p w:rsidR="00000000" w:rsidRDefault="00AB7FB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sz w:val="17"/>
              <w:szCs w:val="17"/>
            </w:rPr>
          </w:pPr>
        </w:p>
      </w:tc>
    </w:tr>
    <w:tr w:rsidR="00000000">
      <w:trPr>
        <w:cantSplit/>
      </w:trPr>
      <w:tc>
        <w:tcPr>
          <w:tcW w:w="3877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</w:tcPr>
        <w:p w:rsidR="00000000" w:rsidRDefault="00AB7FB4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sz w:val="32"/>
              <w:szCs w:val="32"/>
            </w:rPr>
          </w:pPr>
          <w:r>
            <w:rPr>
              <w:rFonts w:ascii="Arial" w:hAnsi="Arial" w:cs="Arial"/>
              <w:b/>
              <w:bCs/>
              <w:color w:val="000000"/>
              <w:sz w:val="32"/>
              <w:szCs w:val="32"/>
            </w:rPr>
            <w:t>O B J E D N Á V K A</w:t>
          </w:r>
        </w:p>
      </w:tc>
      <w:tc>
        <w:tcPr>
          <w:tcW w:w="1993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000000" w:rsidRDefault="00AB7FB4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b/>
              <w:bCs/>
              <w:color w:val="000000"/>
              <w:sz w:val="21"/>
              <w:szCs w:val="21"/>
            </w:rPr>
          </w:pPr>
          <w:r>
            <w:rPr>
              <w:rFonts w:ascii="Arial" w:hAnsi="Arial" w:cs="Arial"/>
              <w:b/>
              <w:bCs/>
              <w:color w:val="000000"/>
              <w:sz w:val="21"/>
              <w:szCs w:val="21"/>
            </w:rPr>
            <w:t>číslo :  543</w:t>
          </w:r>
        </w:p>
      </w:tc>
      <w:tc>
        <w:tcPr>
          <w:tcW w:w="162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000000" w:rsidRDefault="00AB7FB4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b/>
              <w:bCs/>
              <w:color w:val="000000"/>
              <w:sz w:val="21"/>
              <w:szCs w:val="21"/>
            </w:rPr>
          </w:pPr>
          <w:r>
            <w:rPr>
              <w:rFonts w:ascii="Arial" w:hAnsi="Arial" w:cs="Arial"/>
              <w:b/>
              <w:bCs/>
              <w:color w:val="000000"/>
              <w:sz w:val="21"/>
              <w:szCs w:val="21"/>
            </w:rPr>
            <w:t>/</w:t>
          </w:r>
        </w:p>
      </w:tc>
      <w:tc>
        <w:tcPr>
          <w:tcW w:w="754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000000" w:rsidRDefault="00AB7FB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sz w:val="21"/>
              <w:szCs w:val="21"/>
            </w:rPr>
          </w:pPr>
          <w:r>
            <w:rPr>
              <w:rFonts w:ascii="Arial" w:hAnsi="Arial" w:cs="Arial"/>
              <w:b/>
              <w:bCs/>
              <w:color w:val="000000"/>
              <w:sz w:val="21"/>
              <w:szCs w:val="21"/>
            </w:rPr>
            <w:t>201</w:t>
          </w:r>
        </w:p>
      </w:tc>
      <w:tc>
        <w:tcPr>
          <w:tcW w:w="2262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000000" w:rsidRDefault="00AB7FB4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b/>
              <w:bCs/>
              <w:color w:val="000000"/>
              <w:sz w:val="21"/>
              <w:szCs w:val="21"/>
            </w:rPr>
          </w:pPr>
          <w:r>
            <w:rPr>
              <w:rFonts w:ascii="Arial" w:hAnsi="Arial" w:cs="Arial"/>
              <w:b/>
              <w:bCs/>
              <w:color w:val="000000"/>
              <w:sz w:val="21"/>
              <w:szCs w:val="21"/>
            </w:rPr>
            <w:t>ze dne:</w:t>
          </w:r>
        </w:p>
      </w:tc>
      <w:tc>
        <w:tcPr>
          <w:tcW w:w="1724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000000" w:rsidRDefault="00AB7FB4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b/>
              <w:bCs/>
              <w:color w:val="000000"/>
              <w:sz w:val="21"/>
              <w:szCs w:val="21"/>
            </w:rPr>
          </w:pPr>
          <w:r>
            <w:rPr>
              <w:rFonts w:ascii="Arial" w:hAnsi="Arial" w:cs="Arial"/>
              <w:b/>
              <w:bCs/>
              <w:color w:val="000000"/>
              <w:sz w:val="21"/>
              <w:szCs w:val="21"/>
            </w:rPr>
            <w:t>21.11.2016</w:t>
          </w:r>
        </w:p>
      </w:tc>
    </w:tr>
    <w:tr w:rsidR="00000000">
      <w:trPr>
        <w:cantSplit/>
      </w:trPr>
      <w:tc>
        <w:tcPr>
          <w:tcW w:w="2046" w:type="dxa"/>
          <w:tcBorders>
            <w:top w:val="nil"/>
            <w:left w:val="nil"/>
            <w:bottom w:val="nil"/>
            <w:right w:val="nil"/>
          </w:tcBorders>
          <w:tcMar>
            <w:left w:w="90" w:type="dxa"/>
          </w:tcMar>
          <w:vAlign w:val="center"/>
        </w:tcPr>
        <w:p w:rsidR="00000000" w:rsidRDefault="00AB7FB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sz w:val="25"/>
              <w:szCs w:val="25"/>
            </w:rPr>
          </w:pPr>
          <w:r>
            <w:rPr>
              <w:rFonts w:ascii="Arial" w:hAnsi="Arial" w:cs="Arial"/>
              <w:b/>
              <w:bCs/>
              <w:color w:val="000000"/>
              <w:sz w:val="25"/>
              <w:szCs w:val="25"/>
            </w:rPr>
            <w:t>Objednáváme:</w:t>
          </w:r>
        </w:p>
      </w:tc>
      <w:tc>
        <w:tcPr>
          <w:tcW w:w="8726" w:type="dxa"/>
          <w:gridSpan w:val="6"/>
          <w:tcBorders>
            <w:top w:val="nil"/>
            <w:left w:val="nil"/>
            <w:bottom w:val="nil"/>
            <w:right w:val="nil"/>
          </w:tcBorders>
          <w:tcMar>
            <w:left w:w="90" w:type="dxa"/>
          </w:tcMar>
          <w:vAlign w:val="center"/>
        </w:tcPr>
        <w:p w:rsidR="00000000" w:rsidRDefault="00AB7FB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sz w:val="25"/>
              <w:szCs w:val="25"/>
            </w:rPr>
          </w:pPr>
        </w:p>
      </w:tc>
    </w:tr>
  </w:tbl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AB7FB4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65A"/>
    <w:rsid w:val="00AB7FB4"/>
    <w:rsid w:val="00B80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E73A94C-D727-4557-AEEF-988B3D54A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Býmová</dc:creator>
  <cp:keywords/>
  <dc:description/>
  <cp:lastModifiedBy>Anna Býmová</cp:lastModifiedBy>
  <cp:revision>2</cp:revision>
  <dcterms:created xsi:type="dcterms:W3CDTF">2017-05-23T09:00:00Z</dcterms:created>
  <dcterms:modified xsi:type="dcterms:W3CDTF">2017-05-23T09:00:00Z</dcterms:modified>
</cp:coreProperties>
</file>