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3C85" w14:textId="5B177B3F" w:rsidR="00A33970" w:rsidRDefault="00897CB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Dílčí objednávka na měsíc </w:t>
      </w:r>
      <w:r w:rsidR="003D2A2F">
        <w:rPr>
          <w:rStyle w:val="normaltextrun"/>
          <w:rFonts w:ascii="Arial" w:hAnsi="Arial" w:cs="Arial"/>
          <w:b/>
          <w:bCs/>
          <w:sz w:val="28"/>
          <w:szCs w:val="28"/>
        </w:rPr>
        <w:t>prosinec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2022 </w:t>
      </w:r>
      <w:r w:rsidR="00A33970">
        <w:rPr>
          <w:rStyle w:val="eop"/>
          <w:rFonts w:ascii="Arial" w:hAnsi="Arial" w:cs="Arial"/>
          <w:sz w:val="28"/>
          <w:szCs w:val="28"/>
        </w:rPr>
        <w:t> </w:t>
      </w:r>
    </w:p>
    <w:p w14:paraId="4B929F52" w14:textId="77777777" w:rsidR="00A33970" w:rsidRDefault="00A3397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dle Smlouvy o poradenské činnosti ze dne 25. 8. 2022 (dále jako „Smlouva“)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6E0EF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2009FD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2C0E9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38B55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Michálkovická 967/108, Slezská Ostrava, 710 00 Ostrava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916F1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Krajským soudem v Ostravě,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A XIV 554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5FD72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 Ing. Antonínem Klimšou,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5DC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F01D8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AA225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AF4D420" w14:textId="77777777" w:rsidR="00A33970" w:rsidRDefault="00A33970" w:rsidP="00A339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určuje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AAC02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25C78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Grant 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</w:rPr>
        <w:t>Thornton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Advisory s. r. 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63869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Pujmanové 1753/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10a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Nusle, 140 00 Praha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2F29D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Městským soudem v Praze,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C 317580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642465" w14:textId="7B6D81D0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zastoupená </w:t>
      </w:r>
      <w:proofErr w:type="spellStart"/>
      <w:r w:rsidR="006E5222" w:rsidRPr="006E5222">
        <w:rPr>
          <w:rStyle w:val="normaltextrun"/>
          <w:rFonts w:ascii="Arial" w:hAnsi="Arial" w:cs="Arial"/>
          <w:sz w:val="22"/>
          <w:szCs w:val="22"/>
          <w:highlight w:val="black"/>
        </w:rPr>
        <w:t>xxxxxxxxxx</w:t>
      </w:r>
      <w:proofErr w:type="spellEnd"/>
    </w:p>
    <w:p w14:paraId="1FD51EF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12CA1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E14563" w14:textId="516BDF1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B2FE3F1" w14:textId="0D5A0C9E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dle článku II. odst. 1. Smlouvy činnosti a oblasti k poskytnutí poradenství dle Smlouvy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A2B41B" w14:textId="77777777" w:rsidR="00E21663" w:rsidRDefault="00E21663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0AC590A" w14:textId="1E4BDB9A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4BC1A8A" w14:textId="57CBEDA2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Programové řízení Programu Modernizace CIS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– 2</w:t>
      </w:r>
      <w:r w:rsidR="0034553F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>0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hod</w:t>
      </w:r>
    </w:p>
    <w:p w14:paraId="6F5310AC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Příprava a aktualizace harmonogramu programu</w:t>
      </w:r>
    </w:p>
    <w:p w14:paraId="60B39017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Aktualizace a tvorba registrů rizik, úkolů a otevřených bodů</w:t>
      </w:r>
    </w:p>
    <w:p w14:paraId="63ABBB10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Pravidelný reporting</w:t>
      </w:r>
    </w:p>
    <w:p w14:paraId="4E34468E" w14:textId="52D49BE2" w:rsid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Řízení programu</w:t>
      </w:r>
    </w:p>
    <w:p w14:paraId="416CFE06" w14:textId="77777777" w:rsidR="00E21663" w:rsidRPr="00C54F0E" w:rsidRDefault="00E21663" w:rsidP="00E21663">
      <w:pPr>
        <w:spacing w:after="0" w:line="240" w:lineRule="auto"/>
        <w:ind w:left="144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p w14:paraId="46838516" w14:textId="77777777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 xml:space="preserve">Posouzení stavu dokumentace od dodavatele </w:t>
      </w:r>
      <w:proofErr w:type="spellStart"/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Commit</w:t>
      </w:r>
      <w:proofErr w:type="spellEnd"/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 xml:space="preserve"> v min. rozsahu – 3 hod</w:t>
      </w:r>
    </w:p>
    <w:p w14:paraId="3E956C1E" w14:textId="77777777" w:rsidR="00C54F0E" w:rsidRPr="00C54F0E" w:rsidRDefault="00C54F0E" w:rsidP="00C54F0E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C54F0E">
        <w:rPr>
          <w:rFonts w:ascii="Calibri" w:eastAsia="Calibri" w:hAnsi="Calibri" w:cs="Calibri"/>
          <w:i/>
          <w:iCs/>
          <w:lang w:eastAsia="cs-CZ"/>
        </w:rPr>
        <w:t> </w:t>
      </w:r>
    </w:p>
    <w:p w14:paraId="5F346F4C" w14:textId="799E93F8" w:rsidR="00C54F0E" w:rsidRDefault="00C54F0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282DCAF" w14:textId="60C70480" w:rsidR="00B30EA3" w:rsidRDefault="00B30EA3" w:rsidP="00741396">
      <w:pPr>
        <w:pStyle w:val="xmsonormal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              </w:t>
      </w:r>
    </w:p>
    <w:p w14:paraId="1DF14BC0" w14:textId="038D9683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Služby budou poskytovány od 1. 1</w:t>
      </w:r>
      <w:r w:rsidR="00336AD5">
        <w:rPr>
          <w:rStyle w:val="normaltextrun"/>
          <w:rFonts w:ascii="Arial" w:hAnsi="Arial" w:cs="Arial"/>
          <w:sz w:val="22"/>
          <w:szCs w:val="22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 2022 do 3</w:t>
      </w:r>
      <w:r w:rsidR="00336AD5">
        <w:rPr>
          <w:rStyle w:val="normaltextrun"/>
          <w:rFonts w:ascii="Arial" w:hAnsi="Arial" w:cs="Arial"/>
          <w:sz w:val="22"/>
          <w:szCs w:val="22"/>
        </w:rPr>
        <w:t>1</w:t>
      </w:r>
      <w:r>
        <w:rPr>
          <w:rStyle w:val="normaltextrun"/>
          <w:rFonts w:ascii="Arial" w:hAnsi="Arial" w:cs="Arial"/>
          <w:sz w:val="22"/>
          <w:szCs w:val="22"/>
        </w:rPr>
        <w:t>. 1</w:t>
      </w:r>
      <w:r w:rsidR="00336AD5">
        <w:rPr>
          <w:rStyle w:val="normaltextrun"/>
          <w:rFonts w:ascii="Arial" w:hAnsi="Arial" w:cs="Arial"/>
          <w:sz w:val="22"/>
          <w:szCs w:val="22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 xml:space="preserve">. 2022 v předpokládaném rozsahu </w:t>
      </w:r>
      <w:r w:rsidR="00492067">
        <w:rPr>
          <w:rStyle w:val="normaltextrun"/>
          <w:rFonts w:ascii="Arial" w:hAnsi="Arial" w:cs="Arial"/>
          <w:sz w:val="22"/>
          <w:szCs w:val="22"/>
        </w:rPr>
        <w:t>2</w:t>
      </w:r>
      <w:r w:rsidR="00485433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hodin (z toho cca </w:t>
      </w:r>
      <w:r w:rsidR="00492067">
        <w:rPr>
          <w:rStyle w:val="normaltextrun"/>
          <w:rFonts w:ascii="Arial" w:hAnsi="Arial" w:cs="Arial"/>
          <w:sz w:val="22"/>
          <w:szCs w:val="22"/>
        </w:rPr>
        <w:t>2</w:t>
      </w:r>
      <w:r w:rsidR="0034553F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2 500 Kč a </w:t>
      </w:r>
      <w:r w:rsidR="00492067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hodin</w:t>
      </w:r>
      <w:r w:rsidR="00492067">
        <w:rPr>
          <w:rStyle w:val="normaltextrun"/>
          <w:rFonts w:ascii="Arial" w:hAnsi="Arial" w:cs="Arial"/>
          <w:sz w:val="22"/>
          <w:szCs w:val="22"/>
        </w:rPr>
        <w:t>y</w:t>
      </w:r>
      <w:r>
        <w:rPr>
          <w:rStyle w:val="normaltextrun"/>
          <w:rFonts w:ascii="Arial" w:hAnsi="Arial" w:cs="Arial"/>
          <w:sz w:val="22"/>
          <w:szCs w:val="22"/>
        </w:rPr>
        <w:t xml:space="preserve"> v sazbě 1 900 Kč). Celkem odhad nákladů činí </w:t>
      </w:r>
      <w:r w:rsidR="00457DFD">
        <w:rPr>
          <w:rStyle w:val="normaltextrun"/>
          <w:rFonts w:ascii="Arial" w:hAnsi="Arial" w:cs="Arial"/>
          <w:sz w:val="22"/>
          <w:szCs w:val="22"/>
        </w:rPr>
        <w:t>5</w:t>
      </w:r>
      <w:r w:rsidR="00A21F17">
        <w:rPr>
          <w:rStyle w:val="normaltextrun"/>
          <w:rFonts w:ascii="Arial" w:hAnsi="Arial" w:cs="Arial"/>
          <w:sz w:val="22"/>
          <w:szCs w:val="22"/>
        </w:rPr>
        <w:t>5</w:t>
      </w:r>
      <w:r w:rsidR="00E2166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21F17">
        <w:rPr>
          <w:rStyle w:val="normaltextrun"/>
          <w:rFonts w:ascii="Arial" w:hAnsi="Arial" w:cs="Arial"/>
          <w:sz w:val="22"/>
          <w:szCs w:val="22"/>
        </w:rPr>
        <w:t>7</w:t>
      </w:r>
      <w:r w:rsidR="00457DFD">
        <w:rPr>
          <w:rStyle w:val="normaltextrun"/>
          <w:rFonts w:ascii="Arial" w:hAnsi="Arial" w:cs="Arial"/>
          <w:sz w:val="22"/>
          <w:szCs w:val="22"/>
        </w:rPr>
        <w:t>0</w:t>
      </w:r>
      <w:r w:rsidR="00E21663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Kč bez DPH.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F3BFA5" w14:textId="5EDF2AC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Jedná se o maximální výši čerpání hodin. Veškerá konkrétní činnost může být prováděna pouze na základě vyžádání ze strany RBP, zdravotní pojišťovny</w:t>
      </w:r>
      <w:r w:rsidR="00B30EA3">
        <w:rPr>
          <w:rStyle w:val="normaltextrun"/>
          <w:rFonts w:ascii="Arial" w:hAnsi="Arial" w:cs="Arial"/>
          <w:sz w:val="22"/>
          <w:szCs w:val="22"/>
        </w:rPr>
        <w:t xml:space="preserve"> s upřesněním dané činnosti a plánovaného počtu hodin. </w:t>
      </w:r>
      <w:r>
        <w:rPr>
          <w:rStyle w:val="normaltextrun"/>
          <w:rFonts w:ascii="Arial" w:hAnsi="Arial" w:cs="Arial"/>
          <w:sz w:val="22"/>
          <w:szCs w:val="22"/>
        </w:rPr>
        <w:t>Nebude-li činnost vyžádána, nebude ve výkazu činností akceptována.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2E28CF" w14:textId="49475900" w:rsidR="00A33970" w:rsidRPr="000B38E4" w:rsidRDefault="00A33970" w:rsidP="000B38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0B38E4">
        <w:rPr>
          <w:rStyle w:val="eop"/>
          <w:rFonts w:ascii="Arial" w:hAnsi="Arial" w:cs="Arial"/>
        </w:rPr>
        <w:t> </w:t>
      </w:r>
    </w:p>
    <w:p w14:paraId="26E05595" w14:textId="3A9E7F0D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Ostravě 1. 1</w:t>
      </w:r>
      <w:r w:rsidR="00086E1B">
        <w:rPr>
          <w:rStyle w:val="normaltextrun"/>
          <w:rFonts w:ascii="Arial" w:hAnsi="Arial" w:cs="Arial"/>
          <w:sz w:val="22"/>
          <w:szCs w:val="22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 2022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FA71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E74B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 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3C777534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D96EE2" w14:textId="0A3CBC54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11A80C" w14:textId="77777777" w:rsidR="00A815AC" w:rsidRDefault="00A815AC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7FCC10" w14:textId="77777777" w:rsidR="00A33970" w:rsidRDefault="00A33970" w:rsidP="00A33970">
      <w:pPr>
        <w:pStyle w:val="paragraph"/>
        <w:spacing w:before="0" w:beforeAutospacing="0" w:after="0" w:afterAutospacing="0"/>
        <w:ind w:firstLine="43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2"/>
          <w:szCs w:val="12"/>
        </w:rPr>
        <w:t> </w:t>
      </w:r>
    </w:p>
    <w:p w14:paraId="45C4544F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Ing. Antonín </w:t>
      </w:r>
      <w:r>
        <w:rPr>
          <w:rStyle w:val="spellingerror"/>
          <w:rFonts w:ascii="Arial" w:hAnsi="Arial" w:cs="Arial"/>
          <w:sz w:val="22"/>
          <w:szCs w:val="22"/>
          <w:lang w:val="en-GB"/>
        </w:rPr>
        <w:t>Klimša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E3340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Výkonný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ředitel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A3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3C"/>
    <w:multiLevelType w:val="multilevel"/>
    <w:tmpl w:val="64EAC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BF1E89"/>
    <w:multiLevelType w:val="multilevel"/>
    <w:tmpl w:val="5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7580D"/>
    <w:multiLevelType w:val="multilevel"/>
    <w:tmpl w:val="42B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22A4E"/>
    <w:multiLevelType w:val="multilevel"/>
    <w:tmpl w:val="555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35DF4"/>
    <w:multiLevelType w:val="multilevel"/>
    <w:tmpl w:val="2A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75"/>
    <w:multiLevelType w:val="multilevel"/>
    <w:tmpl w:val="A63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063D"/>
    <w:multiLevelType w:val="multilevel"/>
    <w:tmpl w:val="1F046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E54216"/>
    <w:multiLevelType w:val="multilevel"/>
    <w:tmpl w:val="0164C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6246470"/>
    <w:multiLevelType w:val="multilevel"/>
    <w:tmpl w:val="B2BA2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D16884"/>
    <w:multiLevelType w:val="multilevel"/>
    <w:tmpl w:val="CACA5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F5E2D"/>
    <w:multiLevelType w:val="multilevel"/>
    <w:tmpl w:val="6D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C7FED"/>
    <w:multiLevelType w:val="multilevel"/>
    <w:tmpl w:val="E3B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5418822">
    <w:abstractNumId w:val="4"/>
  </w:num>
  <w:num w:numId="2" w16cid:durableId="567083133">
    <w:abstractNumId w:val="7"/>
  </w:num>
  <w:num w:numId="3" w16cid:durableId="1722094759">
    <w:abstractNumId w:val="9"/>
  </w:num>
  <w:num w:numId="4" w16cid:durableId="685982197">
    <w:abstractNumId w:val="2"/>
  </w:num>
  <w:num w:numId="5" w16cid:durableId="2117095243">
    <w:abstractNumId w:val="6"/>
  </w:num>
  <w:num w:numId="6" w16cid:durableId="357660249">
    <w:abstractNumId w:val="3"/>
  </w:num>
  <w:num w:numId="7" w16cid:durableId="255331432">
    <w:abstractNumId w:val="0"/>
  </w:num>
  <w:num w:numId="8" w16cid:durableId="973951676">
    <w:abstractNumId w:val="5"/>
  </w:num>
  <w:num w:numId="9" w16cid:durableId="265236830">
    <w:abstractNumId w:val="8"/>
  </w:num>
  <w:num w:numId="10" w16cid:durableId="1750926399">
    <w:abstractNumId w:val="12"/>
  </w:num>
  <w:num w:numId="11" w16cid:durableId="717365559">
    <w:abstractNumId w:val="1"/>
  </w:num>
  <w:num w:numId="12" w16cid:durableId="419176000">
    <w:abstractNumId w:val="11"/>
  </w:num>
  <w:num w:numId="13" w16cid:durableId="295573000">
    <w:abstractNumId w:val="10"/>
  </w:num>
  <w:num w:numId="14" w16cid:durableId="111441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052D21"/>
    <w:rsid w:val="00086E1B"/>
    <w:rsid w:val="000926B8"/>
    <w:rsid w:val="000B38E4"/>
    <w:rsid w:val="00336AD5"/>
    <w:rsid w:val="00341F32"/>
    <w:rsid w:val="0034553F"/>
    <w:rsid w:val="003B7999"/>
    <w:rsid w:val="003D2A2F"/>
    <w:rsid w:val="00457DFD"/>
    <w:rsid w:val="00485433"/>
    <w:rsid w:val="00492067"/>
    <w:rsid w:val="005B3FC2"/>
    <w:rsid w:val="005B4774"/>
    <w:rsid w:val="006E5222"/>
    <w:rsid w:val="007079A5"/>
    <w:rsid w:val="00741396"/>
    <w:rsid w:val="00897CB0"/>
    <w:rsid w:val="009C613E"/>
    <w:rsid w:val="009D0648"/>
    <w:rsid w:val="00A21F17"/>
    <w:rsid w:val="00A33970"/>
    <w:rsid w:val="00A43CD0"/>
    <w:rsid w:val="00A77AD1"/>
    <w:rsid w:val="00A815AC"/>
    <w:rsid w:val="00B30EA3"/>
    <w:rsid w:val="00C54F0E"/>
    <w:rsid w:val="00E2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D49"/>
  <w15:chartTrackingRefBased/>
  <w15:docId w15:val="{4EBAE8CE-BEA2-4A71-8B0C-E453512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70"/>
  </w:style>
  <w:style w:type="character" w:customStyle="1" w:styleId="eop">
    <w:name w:val="eop"/>
    <w:basedOn w:val="Standardnpsmoodstavce"/>
    <w:rsid w:val="00A33970"/>
  </w:style>
  <w:style w:type="character" w:customStyle="1" w:styleId="spellingerror">
    <w:name w:val="spellingerror"/>
    <w:basedOn w:val="Standardnpsmoodstavce"/>
    <w:rsid w:val="00A33970"/>
  </w:style>
  <w:style w:type="character" w:customStyle="1" w:styleId="contextualspellingandgrammarerror">
    <w:name w:val="contextualspellingandgrammarerror"/>
    <w:basedOn w:val="Standardnpsmoodstavce"/>
    <w:rsid w:val="00A33970"/>
  </w:style>
  <w:style w:type="paragraph" w:customStyle="1" w:styleId="xmsonormal">
    <w:name w:val="x_msonormal"/>
    <w:basedOn w:val="Normln"/>
    <w:rsid w:val="009C613E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3</cp:revision>
  <cp:lastPrinted>2022-11-15T07:26:00Z</cp:lastPrinted>
  <dcterms:created xsi:type="dcterms:W3CDTF">2023-01-12T08:49:00Z</dcterms:created>
  <dcterms:modified xsi:type="dcterms:W3CDTF">2023-01-13T09:55:00Z</dcterms:modified>
</cp:coreProperties>
</file>