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0A3D7B">
        <w:rPr>
          <w:b/>
          <w:bCs/>
          <w:sz w:val="28"/>
          <w:szCs w:val="28"/>
        </w:rPr>
        <w:t>16</w:t>
      </w:r>
    </w:p>
    <w:p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0A3D7B">
        <w:rPr>
          <w:b/>
          <w:sz w:val="24"/>
        </w:rPr>
        <w:t>Technická univerzita v Liberci</w:t>
      </w:r>
    </w:p>
    <w:p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0A3D7B">
        <w:rPr>
          <w:sz w:val="24"/>
        </w:rPr>
        <w:t>Studentská 1402/2, 461 17 Liberec</w:t>
      </w:r>
    </w:p>
    <w:p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0A3D7B">
        <w:rPr>
          <w:sz w:val="24"/>
        </w:rPr>
        <w:t>46747885</w:t>
      </w:r>
    </w:p>
    <w:p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0A3D7B">
        <w:rPr>
          <w:sz w:val="24"/>
        </w:rPr>
        <w:t>doc. RNDr. Miroslav Brzezina, CSc., rektor</w:t>
      </w:r>
    </w:p>
    <w:p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:rsidR="0024167B" w:rsidRPr="00CF5352" w:rsidRDefault="00491AD4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0A3D7B">
        <w:rPr>
          <w:b/>
          <w:sz w:val="24"/>
        </w:rPr>
        <w:t>machine building s.r.o.</w:t>
      </w:r>
    </w:p>
    <w:p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0A3D7B">
        <w:rPr>
          <w:sz w:val="24"/>
        </w:rPr>
        <w:t>České mládeže 1003, 460 06 Liberec - Rochlice</w:t>
      </w:r>
    </w:p>
    <w:p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0A3D7B">
        <w:rPr>
          <w:sz w:val="24"/>
        </w:rPr>
        <w:t>22800891</w:t>
      </w:r>
    </w:p>
    <w:p w:rsidR="00830ADC" w:rsidRPr="0024167B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0A3D7B">
        <w:rPr>
          <w:sz w:val="24"/>
        </w:rPr>
        <w:t>Mikuláš Hrstka, jednatel</w:t>
      </w:r>
    </w:p>
    <w:p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:rsidR="0024167B" w:rsidRDefault="0024167B" w:rsidP="00514E16">
      <w:pPr>
        <w:spacing w:after="120" w:line="240" w:lineRule="atLeast"/>
        <w:jc w:val="right"/>
        <w:rPr>
          <w:sz w:val="24"/>
        </w:rPr>
      </w:pPr>
    </w:p>
    <w:p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:rsidR="00C32B4A" w:rsidRDefault="00C32B4A">
      <w:pPr>
        <w:rPr>
          <w:sz w:val="24"/>
        </w:rPr>
      </w:pPr>
      <w:r>
        <w:rPr>
          <w:sz w:val="24"/>
        </w:rPr>
        <w:br w:type="page"/>
      </w:r>
    </w:p>
    <w:p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0A3D7B">
        <w:rPr>
          <w:rFonts w:asciiTheme="minorHAnsi" w:hAnsiTheme="minorHAnsi" w:cstheme="minorHAnsi"/>
          <w:sz w:val="24"/>
          <w:szCs w:val="24"/>
        </w:rPr>
        <w:t xml:space="preserve">předložila </w:t>
      </w:r>
      <w:r w:rsidRPr="000A3D7B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0A3D7B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Pr="000A3D7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A3D7B">
        <w:rPr>
          <w:rFonts w:asciiTheme="minorHAnsi" w:hAnsiTheme="minorHAnsi" w:cstheme="minorHAnsi"/>
          <w:sz w:val="24"/>
          <w:szCs w:val="24"/>
        </w:rPr>
        <w:t>dílčí projekt číslo</w:t>
      </w:r>
      <w:r w:rsidRPr="000A3D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3D7B" w:rsidRPr="000A3D7B">
        <w:rPr>
          <w:rFonts w:asciiTheme="minorHAnsi" w:hAnsiTheme="minorHAnsi" w:cstheme="minorHAnsi"/>
          <w:b/>
          <w:sz w:val="24"/>
        </w:rPr>
        <w:t>16</w:t>
      </w:r>
      <w:r w:rsidRPr="000A3D7B">
        <w:rPr>
          <w:rFonts w:asciiTheme="minorHAnsi" w:hAnsiTheme="minorHAnsi" w:cstheme="minorHAnsi"/>
          <w:sz w:val="24"/>
          <w:szCs w:val="24"/>
        </w:rPr>
        <w:t xml:space="preserve"> s názvem </w:t>
      </w:r>
      <w:r w:rsidR="000A3D7B" w:rsidRPr="000A3D7B">
        <w:rPr>
          <w:rFonts w:asciiTheme="minorHAnsi" w:hAnsiTheme="minorHAnsi" w:cstheme="minorHAnsi"/>
          <w:b/>
          <w:sz w:val="24"/>
        </w:rPr>
        <w:t>„Bezdrátový diagnostický systém pro předpověď poruchových stavů strojních celků“</w:t>
      </w:r>
      <w:r w:rsidRPr="000A3D7B">
        <w:rPr>
          <w:rFonts w:asciiTheme="minorHAnsi" w:hAnsiTheme="minorHAnsi" w:cstheme="minorHAnsi"/>
          <w:sz w:val="24"/>
          <w:szCs w:val="24"/>
        </w:rPr>
        <w:t>, který</w:t>
      </w:r>
      <w:r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0A3D7B" w:rsidRPr="000A3D7B">
        <w:rPr>
          <w:rFonts w:asciiTheme="minorHAnsi" w:hAnsiTheme="minorHAnsi" w:cstheme="minorHAnsi"/>
          <w:b/>
          <w:sz w:val="24"/>
        </w:rPr>
        <w:t>9. 8. 2019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A3D7B" w:rsidRPr="000A3D7B">
        <w:rPr>
          <w:rFonts w:asciiTheme="minorHAnsi" w:hAnsiTheme="minorHAnsi" w:cstheme="minorHAnsi"/>
          <w:b/>
          <w:sz w:val="24"/>
        </w:rPr>
        <w:t>16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0A3D7B" w:rsidRPr="000A3D7B">
        <w:rPr>
          <w:rFonts w:asciiTheme="minorHAnsi" w:hAnsiTheme="minorHAnsi" w:cstheme="minorHAnsi"/>
          <w:b/>
          <w:sz w:val="24"/>
        </w:rPr>
        <w:t>„Bezdrátový diagnostický systém pro předpověď poruchových stavů strojních celků“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3E6533" w:rsidRPr="003E6533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3E6533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491AD4" w:rsidRPr="00491AD4">
        <w:rPr>
          <w:rFonts w:asciiTheme="minorHAnsi" w:hAnsiTheme="minorHAnsi" w:cstheme="minorHAnsi"/>
          <w:b/>
          <w:sz w:val="24"/>
        </w:rPr>
        <w:t>Technická univerzita v Liberci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r w:rsidR="00491AD4" w:rsidRPr="00491AD4">
        <w:rPr>
          <w:rFonts w:asciiTheme="minorHAnsi" w:hAnsiTheme="minorHAnsi" w:cstheme="minorHAnsi"/>
          <w:b/>
          <w:sz w:val="24"/>
        </w:rPr>
        <w:t>Technická univerzita v Liberci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svobodném přístupu k informacím a pro tyto účely nepovažují nic z obsahu této smlouvy za vyloučené z poskytnutí. </w:t>
      </w:r>
    </w:p>
    <w:p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491AD4" w:rsidRPr="00491AD4">
        <w:rPr>
          <w:rFonts w:asciiTheme="minorHAnsi" w:hAnsiTheme="minorHAnsi" w:cstheme="minorHAnsi"/>
          <w:b/>
          <w:sz w:val="24"/>
        </w:rPr>
        <w:t>Technická univerzita v Liberci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E6533">
        <w:rPr>
          <w:rFonts w:asciiTheme="minorHAnsi" w:hAnsiTheme="minorHAnsi" w:cstheme="minorHAnsi"/>
          <w:b/>
          <w:sz w:val="24"/>
          <w:szCs w:val="24"/>
        </w:rPr>
        <w:t>16</w:t>
      </w:r>
    </w:p>
    <w:p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94052A" w:rsidRPr="009372C0" w:rsidRDefault="0094052A" w:rsidP="0094052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V</w:t>
      </w:r>
      <w:r w:rsidR="00267E4C">
        <w:rPr>
          <w:rFonts w:asciiTheme="minorHAnsi" w:hAnsiTheme="minorHAnsi" w:cstheme="minorHAnsi"/>
          <w:sz w:val="24"/>
          <w:szCs w:val="24"/>
        </w:rPr>
        <w:t xml:space="preserve"> 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267E4C">
        <w:rPr>
          <w:rFonts w:asciiTheme="minorHAnsi" w:hAnsiTheme="minorHAnsi" w:cstheme="minorHAnsi"/>
          <w:sz w:val="24"/>
          <w:szCs w:val="24"/>
        </w:rPr>
        <w:t>06.01.2023</w:t>
      </w:r>
      <w:proofErr w:type="gramEnd"/>
    </w:p>
    <w:p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E6533">
        <w:rPr>
          <w:rFonts w:asciiTheme="minorHAnsi" w:hAnsiTheme="minorHAnsi" w:cstheme="minorHAnsi"/>
          <w:b/>
          <w:sz w:val="24"/>
          <w:szCs w:val="24"/>
        </w:rPr>
        <w:t>16</w:t>
      </w:r>
    </w:p>
    <w:p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94052A" w:rsidRPr="009372C0" w:rsidRDefault="00267E4C" w:rsidP="0094052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Liberci</w:t>
      </w:r>
      <w:r w:rsidR="0094052A" w:rsidRPr="009372C0">
        <w:rPr>
          <w:rFonts w:asciiTheme="minorHAnsi" w:hAnsiTheme="minorHAnsi" w:cstheme="minorHAnsi"/>
          <w:sz w:val="24"/>
          <w:szCs w:val="24"/>
        </w:rPr>
        <w:t xml:space="preserve">        </w:t>
      </w:r>
      <w:r w:rsidR="0094052A"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>
        <w:rPr>
          <w:rFonts w:asciiTheme="minorHAnsi" w:hAnsiTheme="minorHAnsi" w:cstheme="minorHAnsi"/>
          <w:sz w:val="24"/>
          <w:szCs w:val="24"/>
        </w:rPr>
        <w:t>06.01.2023</w:t>
      </w:r>
      <w:proofErr w:type="gramEnd"/>
    </w:p>
    <w:p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C4EA9" w:rsidRDefault="003E6533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Technická univerzita v Liberci</w:t>
      </w:r>
    </w:p>
    <w:p w:rsidR="003E6533" w:rsidRDefault="003E6533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RNDr. Miroslav Brzezina, CSc., rektor</w:t>
      </w:r>
    </w:p>
    <w:p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E6533">
        <w:rPr>
          <w:rFonts w:asciiTheme="minorHAnsi" w:hAnsiTheme="minorHAnsi" w:cstheme="minorHAnsi"/>
          <w:b/>
          <w:sz w:val="24"/>
          <w:szCs w:val="24"/>
        </w:rPr>
        <w:t>16</w:t>
      </w:r>
    </w:p>
    <w:p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94052A" w:rsidRPr="009372C0" w:rsidRDefault="00267E4C" w:rsidP="0094052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Liberci</w:t>
      </w:r>
      <w:r w:rsidR="0094052A" w:rsidRPr="009372C0">
        <w:rPr>
          <w:rFonts w:asciiTheme="minorHAnsi" w:hAnsiTheme="minorHAnsi" w:cstheme="minorHAnsi"/>
          <w:sz w:val="24"/>
          <w:szCs w:val="24"/>
        </w:rPr>
        <w:t xml:space="preserve">        </w:t>
      </w:r>
      <w:r w:rsidR="0094052A"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r>
        <w:rPr>
          <w:rFonts w:asciiTheme="minorHAnsi" w:hAnsiTheme="minorHAnsi" w:cstheme="minorHAnsi"/>
          <w:sz w:val="24"/>
          <w:szCs w:val="24"/>
        </w:rPr>
        <w:t>21.12.2022</w:t>
      </w:r>
      <w:bookmarkStart w:id="0" w:name="_GoBack"/>
      <w:bookmarkEnd w:id="0"/>
    </w:p>
    <w:p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:rsidR="00AB3D28" w:rsidRPr="003E6533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E6533">
        <w:rPr>
          <w:rFonts w:asciiTheme="minorHAnsi" w:hAnsiTheme="minorHAnsi" w:cstheme="minorHAnsi"/>
          <w:sz w:val="24"/>
          <w:szCs w:val="24"/>
        </w:rPr>
        <w:t xml:space="preserve">Za Průmyslového partnera </w:t>
      </w:r>
    </w:p>
    <w:p w:rsidR="00CC4EA9" w:rsidRPr="003E6533" w:rsidRDefault="003E6533" w:rsidP="009372C0">
      <w:pPr>
        <w:rPr>
          <w:sz w:val="24"/>
          <w:szCs w:val="24"/>
        </w:rPr>
      </w:pPr>
      <w:r w:rsidRPr="003E6533">
        <w:rPr>
          <w:rFonts w:asciiTheme="minorHAnsi" w:hAnsiTheme="minorHAnsi" w:cstheme="minorHAnsi"/>
          <w:sz w:val="24"/>
          <w:szCs w:val="24"/>
        </w:rPr>
        <w:t>machine building s.r.o.</w:t>
      </w:r>
    </w:p>
    <w:p w:rsidR="00CC4EA9" w:rsidRPr="003E6533" w:rsidRDefault="003E6533">
      <w:pPr>
        <w:rPr>
          <w:sz w:val="24"/>
          <w:szCs w:val="24"/>
        </w:rPr>
      </w:pPr>
      <w:r w:rsidRPr="003E6533">
        <w:rPr>
          <w:sz w:val="24"/>
          <w:szCs w:val="24"/>
        </w:rPr>
        <w:t>Mikuláš Hrstka, jednatel</w:t>
      </w:r>
      <w:r w:rsidR="00CC4EA9" w:rsidRPr="003E6533">
        <w:rPr>
          <w:sz w:val="24"/>
          <w:szCs w:val="24"/>
        </w:rPr>
        <w:br w:type="page"/>
      </w:r>
    </w:p>
    <w:p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3E6533">
        <w:rPr>
          <w:rFonts w:asciiTheme="minorHAnsi" w:hAnsiTheme="minorHAnsi" w:cstheme="minorHAnsi"/>
          <w:bCs/>
        </w:rPr>
        <w:t>16</w:t>
      </w:r>
    </w:p>
    <w:p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197160" w:rsidRDefault="00197160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DB7D76" w:rsidRPr="00D72B0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3E653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16-V1</w:t>
            </w:r>
          </w:p>
        </w:tc>
      </w:tr>
      <w:tr w:rsidR="00DB7D76" w:rsidRPr="00D72B0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76" w:rsidRPr="00DC316B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E653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Prototyp bezdrátového diagnostického systému pro předpověď poruchových stavů strojních celků</w:t>
            </w:r>
          </w:p>
        </w:tc>
      </w:tr>
      <w:tr w:rsidR="00DB7D76" w:rsidRPr="00D72B0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7D76" w:rsidRPr="00DC316B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E653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Gprot - Prototyp</w:t>
            </w:r>
          </w:p>
        </w:tc>
      </w:tr>
      <w:tr w:rsidR="00DB7D76" w:rsidRPr="00D72B0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DB7D76" w:rsidRPr="00D72B0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DB7D76" w:rsidRPr="00B12CC2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B12CC2" w:rsidRDefault="00B12CC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B12CC2" w:rsidRDefault="00C3304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25</w:t>
            </w:r>
            <w:r w:rsidR="00DB7D76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D76" w:rsidRPr="00B12CC2" w:rsidRDefault="00146D91" w:rsidP="00B12CC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25</w:t>
            </w:r>
            <w:r w:rsidR="00DB7D76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DB7D76" w:rsidRPr="00D72B0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B12CC2" w:rsidRDefault="00B12CC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machine building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B12CC2" w:rsidRDefault="00C3304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75%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D76" w:rsidRPr="00B12CC2" w:rsidRDefault="00146D91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75</w:t>
            </w:r>
            <w:r w:rsidR="00C3304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DB7D76" w:rsidRPr="00D72B0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:rsidR="00DB7D76" w:rsidRDefault="00DB7D76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DB7D76" w:rsidRPr="00D72B0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3E653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16-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V2</w:t>
            </w:r>
          </w:p>
        </w:tc>
      </w:tr>
      <w:tr w:rsidR="00DB7D76" w:rsidRPr="00D72B0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D76" w:rsidRPr="00DC316B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E653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Funkční vzorek zkušebního zařízení pro testování poruch strojů</w:t>
            </w:r>
          </w:p>
        </w:tc>
      </w:tr>
      <w:tr w:rsidR="00DB7D76" w:rsidRPr="00D72B0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7D76" w:rsidRPr="00DC316B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DB7D76" w:rsidRPr="00D72B0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DB7D76" w:rsidRPr="00D72B0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B12CC2" w:rsidRPr="00B12CC2" w:rsidTr="003D512C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C2" w:rsidRPr="00B12CC2" w:rsidRDefault="00B12CC2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C2" w:rsidRPr="00B12CC2" w:rsidRDefault="00C33047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="00B12CC2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C2" w:rsidRPr="00B12CC2" w:rsidRDefault="00146D91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="00B12CC2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B12CC2" w:rsidRPr="00D72B07" w:rsidTr="003D512C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C2" w:rsidRPr="00B12CC2" w:rsidRDefault="00B12CC2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machine building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CC2" w:rsidRPr="00B12CC2" w:rsidRDefault="00C33047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C2" w:rsidRPr="00B12CC2" w:rsidRDefault="00146D91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C3304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DB7D76" w:rsidRPr="00D72B0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:rsidR="00DB7D76" w:rsidRPr="009372C0" w:rsidRDefault="00DB7D76" w:rsidP="00197160">
      <w:pPr>
        <w:rPr>
          <w:rFonts w:asciiTheme="majorHAnsi" w:hAnsiTheme="majorHAnsi" w:cstheme="majorHAnsi"/>
          <w:sz w:val="24"/>
          <w:szCs w:val="24"/>
        </w:rPr>
      </w:pPr>
    </w:p>
    <w:p w:rsidR="004B7E74" w:rsidRPr="009372C0" w:rsidRDefault="004B7E74" w:rsidP="00197160">
      <w:pPr>
        <w:rPr>
          <w:rFonts w:asciiTheme="majorHAnsi" w:hAnsiTheme="majorHAnsi" w:cstheme="majorHAnsi"/>
        </w:rPr>
      </w:pPr>
    </w:p>
    <w:p w:rsidR="004B7E74" w:rsidRDefault="004B7E74" w:rsidP="00197160">
      <w:pPr>
        <w:rPr>
          <w:rFonts w:asciiTheme="majorHAnsi" w:hAnsiTheme="majorHAnsi" w:cstheme="majorHAnsi"/>
        </w:rPr>
      </w:pPr>
    </w:p>
    <w:p w:rsidR="003D4D0C" w:rsidRDefault="003D4D0C" w:rsidP="009372C0">
      <w:pPr>
        <w:rPr>
          <w:rFonts w:asciiTheme="minorHAnsi" w:hAnsiTheme="minorHAnsi"/>
          <w:b/>
          <w:bCs/>
        </w:rPr>
      </w:pPr>
    </w:p>
    <w:sectPr w:rsidR="003D4D0C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7"/>
  </w:num>
  <w:num w:numId="18">
    <w:abstractNumId w:val="2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B"/>
    <w:rsid w:val="00013490"/>
    <w:rsid w:val="00050DAD"/>
    <w:rsid w:val="000614F0"/>
    <w:rsid w:val="000762FA"/>
    <w:rsid w:val="00082489"/>
    <w:rsid w:val="0009326E"/>
    <w:rsid w:val="000A3D7B"/>
    <w:rsid w:val="000A4B13"/>
    <w:rsid w:val="000F09B6"/>
    <w:rsid w:val="001440B0"/>
    <w:rsid w:val="00146D91"/>
    <w:rsid w:val="001579F4"/>
    <w:rsid w:val="001735F5"/>
    <w:rsid w:val="00197160"/>
    <w:rsid w:val="001A550B"/>
    <w:rsid w:val="001C50D3"/>
    <w:rsid w:val="00203BA7"/>
    <w:rsid w:val="0024167B"/>
    <w:rsid w:val="002560AF"/>
    <w:rsid w:val="00261AA5"/>
    <w:rsid w:val="00267E4C"/>
    <w:rsid w:val="00270AA4"/>
    <w:rsid w:val="002F0204"/>
    <w:rsid w:val="002F02CB"/>
    <w:rsid w:val="002F7735"/>
    <w:rsid w:val="0030639E"/>
    <w:rsid w:val="0032112C"/>
    <w:rsid w:val="00344A67"/>
    <w:rsid w:val="00350007"/>
    <w:rsid w:val="00352955"/>
    <w:rsid w:val="0035705A"/>
    <w:rsid w:val="003A5436"/>
    <w:rsid w:val="003D4D0C"/>
    <w:rsid w:val="003E6533"/>
    <w:rsid w:val="00437A7B"/>
    <w:rsid w:val="00446B2F"/>
    <w:rsid w:val="00465F71"/>
    <w:rsid w:val="004863FB"/>
    <w:rsid w:val="00491AD4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C0CDF"/>
    <w:rsid w:val="005D4D1A"/>
    <w:rsid w:val="006874A7"/>
    <w:rsid w:val="00687F19"/>
    <w:rsid w:val="006B5C05"/>
    <w:rsid w:val="0073139C"/>
    <w:rsid w:val="0078549D"/>
    <w:rsid w:val="007A420A"/>
    <w:rsid w:val="007A5F4D"/>
    <w:rsid w:val="00806417"/>
    <w:rsid w:val="00830ADC"/>
    <w:rsid w:val="00834EE4"/>
    <w:rsid w:val="0085526A"/>
    <w:rsid w:val="00855557"/>
    <w:rsid w:val="008629E8"/>
    <w:rsid w:val="008812BE"/>
    <w:rsid w:val="00885512"/>
    <w:rsid w:val="008D5B7E"/>
    <w:rsid w:val="008E305F"/>
    <w:rsid w:val="008F3D39"/>
    <w:rsid w:val="009014A1"/>
    <w:rsid w:val="00923C28"/>
    <w:rsid w:val="00925F96"/>
    <w:rsid w:val="009372C0"/>
    <w:rsid w:val="0094052A"/>
    <w:rsid w:val="00985A4E"/>
    <w:rsid w:val="009E3290"/>
    <w:rsid w:val="00A14237"/>
    <w:rsid w:val="00A16DD2"/>
    <w:rsid w:val="00A20474"/>
    <w:rsid w:val="00A34161"/>
    <w:rsid w:val="00A678B0"/>
    <w:rsid w:val="00AB3D28"/>
    <w:rsid w:val="00AB4CC6"/>
    <w:rsid w:val="00AC7FEF"/>
    <w:rsid w:val="00B12CC2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33047"/>
    <w:rsid w:val="00C4064A"/>
    <w:rsid w:val="00C41221"/>
    <w:rsid w:val="00CB6CB1"/>
    <w:rsid w:val="00CC4EA9"/>
    <w:rsid w:val="00CF5352"/>
    <w:rsid w:val="00D32F74"/>
    <w:rsid w:val="00D40770"/>
    <w:rsid w:val="00D63C05"/>
    <w:rsid w:val="00D72B07"/>
    <w:rsid w:val="00D9229F"/>
    <w:rsid w:val="00DB7D76"/>
    <w:rsid w:val="00DC0494"/>
    <w:rsid w:val="00DC460A"/>
    <w:rsid w:val="00DF2C9F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WYPQ5575VKCJ-1556776651-46798</_dlc_DocId>
    <_dlc_DocIdUrl xmlns="970dcfca-70e2-4ac0-8f52-e5c5eb9892de">
      <Url>https://intranet.vuts.cz/Projekty/_layouts/15/DocIdRedir.aspx?ID=WYPQ5575VKCJ-1556776651-46798</Url>
      <Description>WYPQ5575VKCJ-1556776651-46798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6.xml><?xml version="1.0" encoding="utf-8"?>
<ds:datastoreItem xmlns:ds="http://schemas.openxmlformats.org/officeDocument/2006/customXml" ds:itemID="{CF2A2CAD-43CB-436F-BB23-3DB1FF71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2680</Words>
  <Characters>15812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Ficek Jaromír</dc:creator>
  <cp:lastModifiedBy>Pavla Kholová</cp:lastModifiedBy>
  <cp:revision>3</cp:revision>
  <dcterms:created xsi:type="dcterms:W3CDTF">2023-01-12T08:25:00Z</dcterms:created>
  <dcterms:modified xsi:type="dcterms:W3CDTF">2023-01-12T08:30:00Z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bd5d9b81-01d7-41e2-a37f-d07ffa7f2643</vt:lpwstr>
  </property>
</Properties>
</file>