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AC2A" w14:textId="77777777" w:rsidR="009760AA" w:rsidRPr="009760AA" w:rsidRDefault="009760AA" w:rsidP="009760AA"/>
    <w:p w14:paraId="471C0C94" w14:textId="52673216" w:rsidR="004B74F9" w:rsidRDefault="004B74F9" w:rsidP="00406795">
      <w:pPr>
        <w:pStyle w:val="Nadpis1"/>
        <w:spacing w:line="240" w:lineRule="auto"/>
        <w:jc w:val="center"/>
        <w:rPr>
          <w:lang w:eastAsia="cs-CZ"/>
        </w:rPr>
      </w:pPr>
      <w:r w:rsidRPr="004B74F9">
        <w:rPr>
          <w:lang w:eastAsia="cs-CZ"/>
        </w:rPr>
        <w:t>N</w:t>
      </w:r>
      <w:r>
        <w:rPr>
          <w:lang w:eastAsia="cs-CZ"/>
        </w:rPr>
        <w:t>ájemní smlouva</w:t>
      </w:r>
    </w:p>
    <w:p w14:paraId="5BF957EC" w14:textId="77777777" w:rsidR="004B74F9" w:rsidRPr="004B74F9" w:rsidRDefault="004B74F9" w:rsidP="00406795">
      <w:pPr>
        <w:spacing w:line="240" w:lineRule="auto"/>
        <w:rPr>
          <w:lang w:eastAsia="cs-CZ"/>
        </w:rPr>
      </w:pPr>
    </w:p>
    <w:p w14:paraId="1A1B71D8" w14:textId="2EF80A72" w:rsidR="004B74F9" w:rsidRPr="00A97241" w:rsidRDefault="004B74F9" w:rsidP="0040679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B74F9">
        <w:rPr>
          <w:rFonts w:cstheme="minorHAnsi"/>
          <w:sz w:val="24"/>
          <w:szCs w:val="24"/>
          <w:lang w:eastAsia="cs-CZ"/>
        </w:rPr>
        <w:t xml:space="preserve">Číslo smlouvy příspěvkové organizace: </w:t>
      </w:r>
      <w:r w:rsidRPr="00A97241">
        <w:rPr>
          <w:rFonts w:cstheme="minorHAnsi"/>
          <w:b/>
          <w:sz w:val="28"/>
          <w:szCs w:val="28"/>
          <w:lang w:eastAsia="cs-CZ"/>
        </w:rPr>
        <w:t>10/48665860/2023</w:t>
      </w:r>
    </w:p>
    <w:p w14:paraId="29EB2A69" w14:textId="77777777" w:rsidR="004B74F9" w:rsidRPr="00A97241" w:rsidRDefault="004B74F9" w:rsidP="0040679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A97241">
        <w:rPr>
          <w:rFonts w:cstheme="minorHAnsi"/>
          <w:sz w:val="28"/>
          <w:szCs w:val="28"/>
        </w:rPr>
        <w:t xml:space="preserve">                               </w:t>
      </w:r>
    </w:p>
    <w:p w14:paraId="3DC6C7CD" w14:textId="77777777" w:rsidR="004B74F9" w:rsidRPr="00A97241" w:rsidRDefault="004B74F9" w:rsidP="00406795">
      <w:pPr>
        <w:spacing w:after="0" w:line="240" w:lineRule="auto"/>
        <w:jc w:val="both"/>
        <w:rPr>
          <w:rFonts w:cstheme="minorHAnsi"/>
          <w:sz w:val="28"/>
          <w:szCs w:val="28"/>
          <w:lang w:eastAsia="cs-CZ"/>
        </w:rPr>
      </w:pPr>
    </w:p>
    <w:p w14:paraId="0DEBCC28" w14:textId="6F341E9C" w:rsidR="004B74F9" w:rsidRDefault="004B74F9" w:rsidP="0040679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4B74F9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D873BC9" w14:textId="77777777" w:rsidR="00A97241" w:rsidRPr="004B74F9" w:rsidRDefault="00A97241" w:rsidP="0040679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2A03D55A" w14:textId="77777777" w:rsidR="004B74F9" w:rsidRPr="004B74F9" w:rsidRDefault="004B74F9" w:rsidP="00406795">
      <w:pPr>
        <w:spacing w:after="0" w:line="240" w:lineRule="auto"/>
        <w:ind w:left="706" w:hanging="706"/>
        <w:rPr>
          <w:rFonts w:cstheme="minorHAnsi"/>
          <w:b/>
          <w:bCs/>
          <w:sz w:val="24"/>
          <w:szCs w:val="24"/>
          <w:lang w:eastAsia="cs-CZ"/>
        </w:rPr>
      </w:pPr>
    </w:p>
    <w:p w14:paraId="701CA7B9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  <w:b/>
        </w:rPr>
      </w:pPr>
      <w:r w:rsidRPr="00A97241">
        <w:rPr>
          <w:rFonts w:cstheme="minorHAnsi"/>
          <w:b/>
        </w:rPr>
        <w:t>Střední průmyslová škola strojírenská a Jazyková škola s právem státní jazykové zkoušky, Kolín IV, Heverova 191</w:t>
      </w:r>
      <w:r w:rsidRPr="00A97241">
        <w:rPr>
          <w:rFonts w:cstheme="minorHAnsi"/>
          <w:b/>
          <w:i/>
        </w:rPr>
        <w:t>,</w:t>
      </w:r>
    </w:p>
    <w:p w14:paraId="165B4FBB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se sídlem: Heverova 191, 280 02 Kolín IV,</w:t>
      </w:r>
    </w:p>
    <w:p w14:paraId="480E8596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zastoupená: Ing. Františkem Pražákem, Ph.D., ředitelem příspěvkové organizace</w:t>
      </w:r>
    </w:p>
    <w:p w14:paraId="70279E5C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IČO: 48665860,</w:t>
      </w:r>
    </w:p>
    <w:p w14:paraId="3AF32B94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 xml:space="preserve">bankovní spojení: KB Kolín, </w:t>
      </w:r>
      <w:proofErr w:type="spellStart"/>
      <w:r w:rsidRPr="00A97241">
        <w:rPr>
          <w:rFonts w:cstheme="minorHAnsi"/>
        </w:rPr>
        <w:t>č.ú</w:t>
      </w:r>
      <w:proofErr w:type="spellEnd"/>
      <w:r w:rsidRPr="00A97241">
        <w:rPr>
          <w:rFonts w:cstheme="minorHAnsi"/>
        </w:rPr>
        <w:t>.: 9276170247/0100,  </w:t>
      </w:r>
    </w:p>
    <w:p w14:paraId="1DDBA5DC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 xml:space="preserve"> (dále jen „</w:t>
      </w:r>
      <w:r w:rsidRPr="00A97241">
        <w:rPr>
          <w:rFonts w:cstheme="minorHAnsi"/>
          <w:b/>
        </w:rPr>
        <w:t>pronajímatel</w:t>
      </w:r>
      <w:r w:rsidRPr="00A97241">
        <w:rPr>
          <w:rFonts w:cstheme="minorHAnsi"/>
        </w:rPr>
        <w:t>“)</w:t>
      </w:r>
    </w:p>
    <w:p w14:paraId="0E769B47" w14:textId="77777777" w:rsidR="004B74F9" w:rsidRPr="00A97241" w:rsidRDefault="004B74F9" w:rsidP="00406795">
      <w:pPr>
        <w:spacing w:after="0" w:line="240" w:lineRule="auto"/>
        <w:rPr>
          <w:rFonts w:cstheme="minorHAnsi"/>
          <w:lang w:eastAsia="cs-CZ"/>
        </w:rPr>
      </w:pPr>
    </w:p>
    <w:p w14:paraId="772FA8AA" w14:textId="77777777" w:rsidR="004B74F9" w:rsidRPr="00A97241" w:rsidRDefault="004B74F9" w:rsidP="00406795">
      <w:pPr>
        <w:spacing w:after="0" w:line="240" w:lineRule="auto"/>
        <w:rPr>
          <w:rFonts w:cstheme="minorHAnsi"/>
          <w:lang w:eastAsia="cs-CZ"/>
        </w:rPr>
      </w:pPr>
      <w:r w:rsidRPr="00A97241">
        <w:rPr>
          <w:rFonts w:cstheme="minorHAnsi"/>
          <w:lang w:eastAsia="cs-CZ"/>
        </w:rPr>
        <w:t>a</w:t>
      </w:r>
    </w:p>
    <w:p w14:paraId="7A667299" w14:textId="77777777" w:rsidR="004B74F9" w:rsidRPr="00A97241" w:rsidRDefault="004B74F9" w:rsidP="00406795">
      <w:pPr>
        <w:keepNext/>
        <w:spacing w:after="0" w:line="240" w:lineRule="auto"/>
        <w:outlineLvl w:val="1"/>
        <w:rPr>
          <w:rFonts w:cstheme="minorHAnsi"/>
          <w:b/>
          <w:bCs/>
          <w:lang w:eastAsia="cs-CZ"/>
        </w:rPr>
      </w:pPr>
    </w:p>
    <w:p w14:paraId="474746B3" w14:textId="7A868013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  <w:i/>
          <w:iCs/>
        </w:rPr>
      </w:pPr>
      <w:r w:rsidRPr="00A97241">
        <w:rPr>
          <w:rFonts w:cstheme="minorHAnsi"/>
          <w:b/>
        </w:rPr>
        <w:t>Eva Kučerová</w:t>
      </w:r>
      <w:r w:rsidRPr="00A97241">
        <w:rPr>
          <w:rFonts w:cstheme="minorHAnsi"/>
          <w:i/>
          <w:iCs/>
        </w:rPr>
        <w:t xml:space="preserve"> </w:t>
      </w:r>
    </w:p>
    <w:p w14:paraId="14702941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trvalým bydlištěm U Borků 1314, 280 02 Kolín V</w:t>
      </w:r>
    </w:p>
    <w:p w14:paraId="2DEB6F7E" w14:textId="3A32A63F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 xml:space="preserve">datum narození </w:t>
      </w:r>
      <w:r w:rsidR="00966F83">
        <w:rPr>
          <w:rFonts w:cstheme="minorHAnsi"/>
        </w:rPr>
        <w:t>……………</w:t>
      </w:r>
      <w:bookmarkStart w:id="0" w:name="_GoBack"/>
      <w:bookmarkEnd w:id="0"/>
    </w:p>
    <w:p w14:paraId="3C20F630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IČO: 714 14 835</w:t>
      </w:r>
    </w:p>
    <w:p w14:paraId="579158DE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(dále jen „</w:t>
      </w:r>
      <w:r w:rsidRPr="00A97241">
        <w:rPr>
          <w:rFonts w:cstheme="minorHAnsi"/>
          <w:b/>
          <w:bCs/>
        </w:rPr>
        <w:t>nájemce</w:t>
      </w:r>
      <w:r w:rsidRPr="00A97241">
        <w:rPr>
          <w:rFonts w:cstheme="minorHAnsi"/>
        </w:rPr>
        <w:t>“)</w:t>
      </w:r>
    </w:p>
    <w:p w14:paraId="7E0B16C9" w14:textId="77777777" w:rsidR="004B74F9" w:rsidRPr="00A97241" w:rsidRDefault="004B74F9" w:rsidP="00406795">
      <w:pPr>
        <w:keepNext/>
        <w:spacing w:after="0" w:line="240" w:lineRule="auto"/>
        <w:outlineLvl w:val="1"/>
        <w:rPr>
          <w:rFonts w:cstheme="minorHAnsi"/>
          <w:i/>
          <w:iCs/>
          <w:lang w:eastAsia="cs-CZ"/>
        </w:rPr>
      </w:pPr>
    </w:p>
    <w:p w14:paraId="0A760A91" w14:textId="77777777" w:rsidR="004B74F9" w:rsidRPr="00A97241" w:rsidRDefault="004B74F9" w:rsidP="00406795">
      <w:pPr>
        <w:tabs>
          <w:tab w:val="left" w:pos="5633"/>
        </w:tabs>
        <w:spacing w:after="0" w:line="240" w:lineRule="auto"/>
        <w:jc w:val="center"/>
        <w:rPr>
          <w:rFonts w:cstheme="minorHAnsi"/>
        </w:rPr>
      </w:pPr>
    </w:p>
    <w:p w14:paraId="68345498" w14:textId="1C2D9AF9" w:rsidR="004B74F9" w:rsidRPr="001E3C86" w:rsidRDefault="004B74F9" w:rsidP="001E3C86">
      <w:pPr>
        <w:spacing w:line="240" w:lineRule="auto"/>
        <w:jc w:val="center"/>
        <w:rPr>
          <w:rFonts w:cstheme="minorHAnsi"/>
          <w:b/>
        </w:rPr>
      </w:pPr>
      <w:r w:rsidRPr="00A97241">
        <w:rPr>
          <w:rFonts w:cstheme="minorHAnsi"/>
          <w:b/>
        </w:rPr>
        <w:t>uzavírají podle § 2201 a následujících zákona č. 89/2012 Sb., občanský zákoník, ve znění pozdějších předpisů</w:t>
      </w:r>
      <w:r w:rsidR="001E3C86">
        <w:rPr>
          <w:rFonts w:cstheme="minorHAnsi"/>
          <w:b/>
        </w:rPr>
        <w:t xml:space="preserve"> </w:t>
      </w:r>
      <w:r w:rsidRPr="00A97241">
        <w:rPr>
          <w:rFonts w:cstheme="minorHAnsi"/>
          <w:b/>
          <w:bCs/>
        </w:rPr>
        <w:t>tuto nájemní smlouvu:</w:t>
      </w:r>
    </w:p>
    <w:p w14:paraId="2735438B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I.</w:t>
      </w:r>
    </w:p>
    <w:p w14:paraId="416CF899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Pronajímatel pronajímá majetek zřizovatele, tj. nemovitost – stavbu v Kolíně IV, ulice Komenského 375 na pozemku </w:t>
      </w:r>
      <w:proofErr w:type="spellStart"/>
      <w:r w:rsidRPr="001570F5">
        <w:rPr>
          <w:rFonts w:cstheme="minorHAnsi"/>
          <w:lang w:eastAsia="cs-CZ"/>
        </w:rPr>
        <w:t>p.č</w:t>
      </w:r>
      <w:proofErr w:type="spellEnd"/>
      <w:r w:rsidRPr="001570F5">
        <w:rPr>
          <w:rFonts w:cstheme="minorHAnsi"/>
          <w:lang w:eastAsia="cs-CZ"/>
        </w:rPr>
        <w:t xml:space="preserve">. 2465 v katastrálním území Kolín, které jsou zapsány v katastru nemovitostí u Katastrálního úřadu </w:t>
      </w:r>
      <w:r w:rsidRPr="001570F5">
        <w:rPr>
          <w:rFonts w:cstheme="minorHAnsi"/>
          <w:bCs/>
          <w:iCs/>
          <w:lang w:eastAsia="cs-CZ"/>
        </w:rPr>
        <w:t>pro Středočeský kraj</w:t>
      </w:r>
      <w:r w:rsidRPr="001570F5">
        <w:rPr>
          <w:rFonts w:cstheme="minorHAnsi"/>
          <w:lang w:eastAsia="cs-CZ"/>
        </w:rPr>
        <w:t xml:space="preserve">, katastrální pracoviště Kolín na LV 5389 pro obec </w:t>
      </w:r>
      <w:r w:rsidRPr="001570F5">
        <w:rPr>
          <w:rFonts w:cstheme="minorHAnsi"/>
          <w:bCs/>
          <w:lang w:eastAsia="cs-CZ"/>
        </w:rPr>
        <w:t xml:space="preserve">533165 </w:t>
      </w:r>
      <w:r w:rsidRPr="001570F5">
        <w:rPr>
          <w:rFonts w:cstheme="minorHAnsi"/>
          <w:lang w:eastAsia="cs-CZ"/>
        </w:rPr>
        <w:t xml:space="preserve">Kolín a katastrální území </w:t>
      </w:r>
      <w:r w:rsidRPr="001570F5">
        <w:rPr>
          <w:rFonts w:cstheme="minorHAnsi"/>
          <w:bCs/>
          <w:lang w:eastAsia="cs-CZ"/>
        </w:rPr>
        <w:t xml:space="preserve">668150 </w:t>
      </w:r>
      <w:r w:rsidRPr="001570F5">
        <w:rPr>
          <w:rFonts w:cstheme="minorHAnsi"/>
          <w:lang w:eastAsia="cs-CZ"/>
        </w:rPr>
        <w:t>Kolín.</w:t>
      </w:r>
    </w:p>
    <w:p w14:paraId="0C89DBE7" w14:textId="77777777" w:rsidR="001570F5" w:rsidRPr="001570F5" w:rsidRDefault="001570F5" w:rsidP="001570F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1FC5E9FD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II.</w:t>
      </w:r>
    </w:p>
    <w:p w14:paraId="06AE43D0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 xml:space="preserve">Pronajímatel pronajímá nájemci majetek zřizovatele svěřený příspěvkové organizaci k hospodaření, konkrétně majetek ve výše uvedené budově čp. 375 v Kolíně IV místnosti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0713 o výměře 15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0715 o výměře 18,5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 v prvním podlaží jako kanceláře nájemce.</w:t>
      </w:r>
    </w:p>
    <w:p w14:paraId="666C3F2D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 xml:space="preserve">Nájemce může rovněž využívat další prostory výše uvedené budovy, kterými jsou kuchyňka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0717 o výměře 6,5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, koupelna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0718 o výměře 3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, WC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0719 o výměře 1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>, předsíň 0714 o výměře 8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 (celková výměra těchto prostor je 18,5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>). Nájemce může využívat rovněž společné prostory budovy chodbu a schodiště.</w:t>
      </w:r>
    </w:p>
    <w:p w14:paraId="61C09F86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>Pronajímatel pronajímá nájemci výše uvedené prostory dle odstavců 1) a 2) tohoto článku na dobu určitou, a to od 1. ledna 2023 do 31. prosince 2023.</w:t>
      </w:r>
    </w:p>
    <w:p w14:paraId="35B4D363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lastRenderedPageBreak/>
        <w:t xml:space="preserve">Účelem nájmu je využívání uvedených nebytových prostor nájemcem jako kanceláře ke zpracování mezd pro paní Evu Kučerovou na základě živnostenského listu ev. č. 320401-15077-00 vydaného Obecním živnostenským úřadem Městského úřadu Kolín dne 24.6.2004 pod č.j. 805/04/OŽÚ/S, pro paní Alenu Pelclovou na základě živnostenského listu ev. č. 320401-15075-00 vydaného Obecním živnostenským úřadem Městského úřadu Kolín dne 24.6.2004 pod č.j. 807/04/OŽÚ/S a pro paní Bc. Evu Jirkovou na základě živnostenského oprávnění vydaného Obecním živnostenským úřadem Městského  úřadu  Kolín  dne  16.7.2013  pod 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č.j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 xml:space="preserve"> 3610/2013/OŽÚ/JS/4.</w:t>
      </w:r>
    </w:p>
    <w:p w14:paraId="751E5288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75115E2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III.</w:t>
      </w:r>
    </w:p>
    <w:p w14:paraId="6CC136EC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Nájemce prohlašuje, že se seznámil se stavem pronajímaného objektu, a v tomto stavu ji od pronajímatele přebírá. </w:t>
      </w:r>
    </w:p>
    <w:p w14:paraId="4B64E1F0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je povinen při užívání těchto věcí postupovat s náležitou péčí a je povinen zabezpečit, aby nedošlo k poškození těchto zařízení.</w:t>
      </w:r>
    </w:p>
    <w:p w14:paraId="783C84BB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je povinen chránit předmět nájmu před poškozením nebo zničením a zároveň se nájemce zavazuje k úhradě případných škod způsobených pronajímateli nájemcem.</w:t>
      </w:r>
    </w:p>
    <w:p w14:paraId="44BD0440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 xml:space="preserve">Nájemce zajistí na vlastní náklady úklid pronajatých kanceláří v souvislosti s hygienickými předpisy. </w:t>
      </w:r>
    </w:p>
    <w:p w14:paraId="2258F114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nesmí předmět nájmu přenechat k užívání jinému uživateli, výjimkou osob uvedených v článku II, odst. 4).</w:t>
      </w:r>
    </w:p>
    <w:p w14:paraId="49256056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není oprávněn provádět v prostorách, které užívá na základě této smlouvy stavební nebo jiné úpravy, popřípadě jiné podstatné změny vez předchozího písemného souhlasu pronajímatele.</w:t>
      </w:r>
    </w:p>
    <w:p w14:paraId="39ED9570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Klíče ke vstupu do pronajatých místností zajistí pronajímatel a nájemce nesmí bez souhlasu pronajímatele provést výměnu zámků. Rezervní klíče budou umístěny v tresoru v ředitelně školy.</w:t>
      </w:r>
    </w:p>
    <w:p w14:paraId="6A8ACD7D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souhlasí s prováděním průběžné kontroly pronajatých prostor osobou pověřenou pronajímatelem (školník, hospodářka).</w:t>
      </w:r>
    </w:p>
    <w:p w14:paraId="69FA3283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Obě strany se zavazují dodržovat bezpečnostní, protipožární, hygienické a jiné související právní předpisy a směrnice pronajímatele.</w:t>
      </w:r>
    </w:p>
    <w:p w14:paraId="3E70C054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068F3035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IV.</w:t>
      </w:r>
    </w:p>
    <w:p w14:paraId="3E3924FD" w14:textId="7311922F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Nájemce uhradí pronajímateli nájemné za užití pronajímané plochy dle článku II, odst. 1) ve výši 240</w:t>
      </w:r>
      <w:r w:rsidR="00E16CAA">
        <w:rPr>
          <w:rFonts w:cstheme="minorHAnsi"/>
        </w:rPr>
        <w:t xml:space="preserve"> </w:t>
      </w:r>
      <w:r w:rsidRPr="001570F5">
        <w:rPr>
          <w:rFonts w:cstheme="minorHAnsi"/>
        </w:rPr>
        <w:t xml:space="preserve">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8040 Kč za kalendářní rok (33,5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240 Kč).</w:t>
      </w:r>
    </w:p>
    <w:p w14:paraId="314CDF8B" w14:textId="624567F1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 xml:space="preserve">U místnosti dle článku II, odst. 1) nájemce uhradí pronajímateli poměrnou část z celkových ročních nákladů za služby spojené s nájmem pronajatých prostor (vodné, stočné, teplo, teplá voda, elektrická energie) ve výši 740 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24790</w:t>
      </w:r>
      <w:r w:rsidR="00E16CAA">
        <w:rPr>
          <w:rFonts w:cstheme="minorHAnsi"/>
        </w:rPr>
        <w:t xml:space="preserve"> </w:t>
      </w:r>
      <w:r w:rsidRPr="001570F5">
        <w:rPr>
          <w:rFonts w:cstheme="minorHAnsi"/>
        </w:rPr>
        <w:t>Kč (33,5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740 Kč).</w:t>
      </w:r>
    </w:p>
    <w:p w14:paraId="6D28A4F8" w14:textId="47C2CF59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1) v celkové výši 480</w:t>
      </w:r>
      <w:r w:rsidR="00E16CAA">
        <w:rPr>
          <w:rFonts w:cstheme="minorHAnsi"/>
        </w:rPr>
        <w:t xml:space="preserve"> </w:t>
      </w:r>
      <w:r w:rsidRPr="001570F5">
        <w:rPr>
          <w:rFonts w:cstheme="minorHAnsi"/>
        </w:rPr>
        <w:t xml:space="preserve">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16080 Kč za kalendářní rok (33,5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480 Kč).</w:t>
      </w:r>
    </w:p>
    <w:p w14:paraId="4B4DB741" w14:textId="77777777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1570F5">
        <w:rPr>
          <w:rFonts w:cstheme="minorHAnsi"/>
        </w:rPr>
        <w:t xml:space="preserve">Nájemce uhradí pronajímateli za prostory dle článku II, odst. 2) nájemné, poměrnou část z celkových ročních nákladů za služby spojené s nájmem těchto pronajatých prostor a poměrnou část z celkových ročních nákladů za úklid společných prostor, odvoz odpadu, ostrahu objektu, nákladů na údržbu a opravy, revize elektroinstalace, hromosvodů, hasících přístrojů, vodovodních hydrantů v poloviční výši částek stanovených pronajímatelem. Tyto částky se dělí rovnoměrně na dvě položky z důvodu využívání těchto prostor dalším nájemcem dle </w:t>
      </w:r>
      <w:r w:rsidRPr="001570F5">
        <w:rPr>
          <w:rFonts w:cstheme="minorHAnsi"/>
          <w:lang w:eastAsia="cs-CZ"/>
        </w:rPr>
        <w:t xml:space="preserve">smlouvy číslo </w:t>
      </w:r>
      <w:r w:rsidRPr="001570F5">
        <w:rPr>
          <w:rFonts w:cstheme="minorHAnsi"/>
          <w:bCs/>
          <w:lang w:eastAsia="cs-CZ"/>
        </w:rPr>
        <w:t>11/48665860/2023.</w:t>
      </w:r>
    </w:p>
    <w:p w14:paraId="7F7C0782" w14:textId="64C3FF1B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Pak nájemce uhradí pronajímateli nájemné za užití pronajímané plochy dle článku II, odst. 2) ve výši 120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 xml:space="preserve">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2220 Kč za kalendářní rok (18,5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120 Kč).</w:t>
      </w:r>
    </w:p>
    <w:p w14:paraId="543910B1" w14:textId="6FA6C673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U místnosti dle článku II, odst. 2) nájemce uhradí pronajímateli poměrnou část z celkových ročních nákladů za služby spojené s nájmem pronajatých prostor (vodné, stočné, teplo, teplá voda, elektrická energie) ve výši 370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>Kč za 1m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, to jest částku 6845 </w:t>
      </w:r>
      <w:proofErr w:type="gramStart"/>
      <w:r w:rsidRPr="001570F5">
        <w:rPr>
          <w:rFonts w:cstheme="minorHAnsi"/>
        </w:rPr>
        <w:t>Kč  (</w:t>
      </w:r>
      <w:proofErr w:type="gramEnd"/>
      <w:r w:rsidRPr="001570F5">
        <w:rPr>
          <w:rFonts w:cstheme="minorHAnsi"/>
        </w:rPr>
        <w:t>18,5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370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>Kč).</w:t>
      </w:r>
    </w:p>
    <w:p w14:paraId="2C4249EB" w14:textId="71C081FB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lastRenderedPageBreak/>
        <w:t xml:space="preserve"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2) v celkové výši 240 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4440 Kč za kalendářní rok (18,5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240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>Kč).</w:t>
      </w:r>
    </w:p>
    <w:p w14:paraId="061A7A44" w14:textId="43A13C12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Celkové úhrady ročního nájemného a služeb dle odstavců 1) až 7) tohoto článku činí 62415 Kč za kalendářní rok.</w:t>
      </w:r>
    </w:p>
    <w:p w14:paraId="40D13787" w14:textId="77777777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12871">
        <w:rPr>
          <w:rFonts w:cstheme="minorHAnsi"/>
          <w:b/>
        </w:rPr>
        <w:t>Pak celková výše čtvrtletního nájemného a služeb činí 15603,75 Kč</w:t>
      </w:r>
      <w:r w:rsidRPr="001570F5">
        <w:rPr>
          <w:rFonts w:cstheme="minorHAnsi"/>
        </w:rPr>
        <w:t>.</w:t>
      </w:r>
    </w:p>
    <w:p w14:paraId="354C120E" w14:textId="77777777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Nájemce se zavazuje poukazovat pronajímateli čtvrtletní úhradu výše čtvrtletního nájemného dle článku IV, odst. 9) na účet pronajímatele u Komerční banky na číslo účtu 9276170247/0100 v takto stanovených splátkách:</w:t>
      </w:r>
    </w:p>
    <w:p w14:paraId="425D7F06" w14:textId="77777777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 15. dubnu 2023 za měsíce leden, únor, březen;</w:t>
      </w:r>
    </w:p>
    <w:p w14:paraId="17DEDE27" w14:textId="77777777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 15. červenci 2023 za měsíce duben, květen, červen;</w:t>
      </w:r>
    </w:p>
    <w:p w14:paraId="5BFD30E5" w14:textId="77777777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 15. říjnu 2023 za měsíce červenec, srpen, září;</w:t>
      </w:r>
    </w:p>
    <w:p w14:paraId="1B4999E9" w14:textId="77777777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 15. lednu 2024 za měsíce říjen, listopad, prosinec.</w:t>
      </w:r>
    </w:p>
    <w:p w14:paraId="71A23584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76EBF9CB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V.</w:t>
      </w:r>
    </w:p>
    <w:p w14:paraId="55DACFDD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Nájemce zodpovídá za případné poškození předmětu nájmu stavby způsobené provozem nájemce.</w:t>
      </w:r>
    </w:p>
    <w:p w14:paraId="46653983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b/>
          <w:bCs/>
          <w:color w:val="FF0000"/>
          <w:lang w:eastAsia="cs-CZ"/>
        </w:rPr>
      </w:pPr>
    </w:p>
    <w:p w14:paraId="345C2378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VI.</w:t>
      </w:r>
    </w:p>
    <w:p w14:paraId="4DC97401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44743A28" w14:textId="77777777" w:rsidR="001570F5" w:rsidRPr="001570F5" w:rsidRDefault="001570F5" w:rsidP="001570F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39E7EAAC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VII.</w:t>
      </w:r>
    </w:p>
    <w:p w14:paraId="11228FAB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14:paraId="75EE5C06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544D4844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VIII.</w:t>
      </w:r>
    </w:p>
    <w:p w14:paraId="33DA3CBC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Tato nájemní smlouva je sepsána ve třech stejnopisech. Jeden stejnopis obdrží nájemce a dva stejnopisy pronajímatel.</w:t>
      </w:r>
    </w:p>
    <w:p w14:paraId="5658BE94" w14:textId="721843E1" w:rsid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7F10C18" w14:textId="6569CA36" w:rsidR="006A2DC4" w:rsidRDefault="006A2DC4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67F5D20" w14:textId="77777777" w:rsidR="006A2DC4" w:rsidRPr="001570F5" w:rsidRDefault="006A2DC4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5941C25" w14:textId="5D56D0F1" w:rsidR="001570F5" w:rsidRDefault="00E16CAA" w:rsidP="001570F5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  <w:r>
        <w:rPr>
          <w:rFonts w:cstheme="minorHAnsi"/>
          <w:lang w:eastAsia="cs-CZ"/>
        </w:rPr>
        <w:t>v</w:t>
      </w:r>
      <w:r w:rsidR="001570F5" w:rsidRPr="001570F5">
        <w:rPr>
          <w:rFonts w:cstheme="minorHAnsi"/>
          <w:lang w:eastAsia="cs-CZ"/>
        </w:rPr>
        <w:t xml:space="preserve"> Kolíně dne </w:t>
      </w:r>
      <w:r>
        <w:rPr>
          <w:rFonts w:cstheme="minorHAnsi"/>
          <w:lang w:eastAsia="cs-CZ"/>
        </w:rPr>
        <w:t>1</w:t>
      </w:r>
      <w:r w:rsidR="001570F5" w:rsidRPr="001570F5">
        <w:rPr>
          <w:rFonts w:cstheme="minorHAnsi"/>
          <w:lang w:eastAsia="cs-CZ"/>
        </w:rPr>
        <w:t xml:space="preserve">. </w:t>
      </w:r>
      <w:r>
        <w:rPr>
          <w:rFonts w:cstheme="minorHAnsi"/>
          <w:lang w:eastAsia="cs-CZ"/>
        </w:rPr>
        <w:t>ledna</w:t>
      </w:r>
      <w:r w:rsidR="001570F5" w:rsidRPr="001570F5">
        <w:rPr>
          <w:rFonts w:cstheme="minorHAnsi"/>
          <w:lang w:eastAsia="cs-CZ"/>
        </w:rPr>
        <w:t xml:space="preserve"> 202</w:t>
      </w:r>
      <w:r w:rsidR="00112871">
        <w:rPr>
          <w:rFonts w:cstheme="minorHAnsi"/>
          <w:lang w:eastAsia="cs-CZ"/>
        </w:rPr>
        <w:t>3</w:t>
      </w:r>
      <w:r w:rsidR="001570F5" w:rsidRPr="001570F5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>v</w:t>
      </w:r>
      <w:r w:rsidR="001570F5" w:rsidRPr="001570F5">
        <w:rPr>
          <w:rFonts w:cstheme="minorHAnsi"/>
          <w:lang w:eastAsia="cs-CZ"/>
        </w:rPr>
        <w:t> Kolíně dne 1</w:t>
      </w:r>
      <w:r>
        <w:rPr>
          <w:rFonts w:cstheme="minorHAnsi"/>
          <w:lang w:eastAsia="cs-CZ"/>
        </w:rPr>
        <w:t xml:space="preserve">. ledna </w:t>
      </w:r>
      <w:r w:rsidR="001570F5" w:rsidRPr="001570F5">
        <w:rPr>
          <w:rFonts w:cstheme="minorHAnsi"/>
          <w:lang w:eastAsia="cs-CZ"/>
        </w:rPr>
        <w:t>2</w:t>
      </w:r>
      <w:r>
        <w:rPr>
          <w:rFonts w:cstheme="minorHAnsi"/>
          <w:lang w:eastAsia="cs-CZ"/>
        </w:rPr>
        <w:t>023</w:t>
      </w:r>
    </w:p>
    <w:p w14:paraId="09C94F74" w14:textId="77777777" w:rsidR="00E16CAA" w:rsidRPr="001570F5" w:rsidRDefault="00E16CAA" w:rsidP="001570F5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</w:p>
    <w:p w14:paraId="3E086BE4" w14:textId="77777777" w:rsidR="001570F5" w:rsidRPr="001570F5" w:rsidRDefault="001570F5" w:rsidP="001570F5">
      <w:pPr>
        <w:keepNext/>
        <w:spacing w:after="0" w:line="240" w:lineRule="auto"/>
        <w:outlineLvl w:val="2"/>
        <w:rPr>
          <w:rFonts w:cstheme="minorHAnsi"/>
          <w:lang w:eastAsia="cs-CZ"/>
        </w:rPr>
      </w:pPr>
    </w:p>
    <w:p w14:paraId="641FE95C" w14:textId="77777777" w:rsidR="001570F5" w:rsidRPr="001570F5" w:rsidRDefault="001570F5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Nájemce:</w:t>
      </w:r>
      <w:r w:rsidRPr="001570F5">
        <w:rPr>
          <w:rFonts w:cstheme="minorHAnsi"/>
          <w:lang w:eastAsia="cs-CZ"/>
        </w:rPr>
        <w:tab/>
        <w:t xml:space="preserve">Pronajímatel:   </w:t>
      </w:r>
    </w:p>
    <w:p w14:paraId="6E6FFCD3" w14:textId="191215F4" w:rsidR="001570F5" w:rsidRPr="001570F5" w:rsidRDefault="001570F5" w:rsidP="001570F5">
      <w:pPr>
        <w:spacing w:after="0" w:line="240" w:lineRule="auto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030">
        <w:rPr>
          <w:rFonts w:cstheme="minorHAnsi"/>
          <w:b/>
          <w:lang w:eastAsia="cs-CZ"/>
        </w:rPr>
        <w:t>Eva Kučerová</w:t>
      </w:r>
      <w:r>
        <w:rPr>
          <w:rFonts w:cstheme="minorHAnsi"/>
          <w:lang w:eastAsia="cs-CZ"/>
        </w:rPr>
        <w:t xml:space="preserve">                                                      </w:t>
      </w:r>
      <w:r w:rsidRPr="001570F5">
        <w:rPr>
          <w:rFonts w:cstheme="minorHAnsi"/>
          <w:lang w:eastAsia="cs-CZ"/>
        </w:rPr>
        <w:tab/>
        <w:t xml:space="preserve">Střední průmyslová škola strojírenská a                   </w:t>
      </w:r>
    </w:p>
    <w:p w14:paraId="59431559" w14:textId="0AF9B8F6" w:rsidR="001570F5" w:rsidRPr="001570F5" w:rsidRDefault="00E16CAA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U Borků 1314,</w:t>
      </w:r>
      <w:r w:rsidR="001570F5" w:rsidRPr="001570F5">
        <w:rPr>
          <w:rFonts w:cstheme="minorHAnsi"/>
          <w:lang w:eastAsia="cs-CZ"/>
        </w:rPr>
        <w:t xml:space="preserve"> Kolín 5</w:t>
      </w:r>
      <w:r w:rsidR="001570F5" w:rsidRPr="001570F5">
        <w:rPr>
          <w:rFonts w:cstheme="minorHAnsi"/>
          <w:lang w:eastAsia="cs-CZ"/>
        </w:rPr>
        <w:tab/>
        <w:t xml:space="preserve">Jazyková škola s právem státní jazykové zkoušky                                   </w:t>
      </w:r>
    </w:p>
    <w:p w14:paraId="7D96EA58" w14:textId="77777777" w:rsidR="001570F5" w:rsidRPr="00207030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lang w:eastAsia="cs-CZ"/>
        </w:rPr>
      </w:pPr>
      <w:r w:rsidRPr="001570F5">
        <w:rPr>
          <w:rFonts w:cstheme="minorHAnsi"/>
          <w:lang w:eastAsia="cs-CZ"/>
        </w:rPr>
        <w:tab/>
      </w:r>
      <w:r w:rsidRPr="00207030">
        <w:rPr>
          <w:rFonts w:cstheme="minorHAnsi"/>
          <w:b/>
          <w:lang w:eastAsia="cs-CZ"/>
        </w:rPr>
        <w:t>Ing. František Pražák, Ph.D.</w:t>
      </w:r>
    </w:p>
    <w:p w14:paraId="21A92B34" w14:textId="77777777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ab/>
        <w:t>ředitel příspěvkové organizace</w:t>
      </w:r>
    </w:p>
    <w:p w14:paraId="71EB3FD5" w14:textId="77777777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68FCB554" w14:textId="77777777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41C54789" w14:textId="77777777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48561B73" w14:textId="77777777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2A67EBF6" w14:textId="77777777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__________________________ </w:t>
      </w:r>
      <w:r w:rsidRPr="001570F5">
        <w:rPr>
          <w:rFonts w:cstheme="minorHAnsi"/>
          <w:lang w:eastAsia="cs-CZ"/>
        </w:rPr>
        <w:tab/>
        <w:t>___________________________</w:t>
      </w:r>
      <w:r w:rsidRPr="001570F5">
        <w:rPr>
          <w:rFonts w:cstheme="minorHAnsi"/>
          <w:lang w:eastAsia="cs-CZ"/>
        </w:rPr>
        <w:tab/>
      </w:r>
    </w:p>
    <w:p w14:paraId="6FD40665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47B00981" w14:textId="77777777" w:rsidR="009760AA" w:rsidRPr="001570F5" w:rsidRDefault="009760AA" w:rsidP="009760AA">
      <w:pPr>
        <w:rPr>
          <w:rFonts w:cstheme="minorHAnsi"/>
        </w:rPr>
      </w:pPr>
    </w:p>
    <w:p w14:paraId="31552B69" w14:textId="77777777" w:rsidR="009760AA" w:rsidRPr="001570F5" w:rsidRDefault="009760AA" w:rsidP="009760AA">
      <w:pPr>
        <w:rPr>
          <w:rFonts w:cstheme="minorHAnsi"/>
        </w:rPr>
      </w:pPr>
    </w:p>
    <w:p w14:paraId="648FB65F" w14:textId="77777777" w:rsidR="009760AA" w:rsidRPr="001570F5" w:rsidRDefault="009760AA" w:rsidP="009760AA">
      <w:pPr>
        <w:rPr>
          <w:rFonts w:cstheme="minorHAnsi"/>
        </w:rPr>
      </w:pPr>
    </w:p>
    <w:p w14:paraId="550108FB" w14:textId="77777777" w:rsidR="009760AA" w:rsidRPr="001570F5" w:rsidRDefault="009760AA" w:rsidP="009760AA">
      <w:pPr>
        <w:rPr>
          <w:rFonts w:cstheme="minorHAnsi"/>
        </w:rPr>
      </w:pPr>
    </w:p>
    <w:p w14:paraId="765091FB" w14:textId="77777777" w:rsidR="009760AA" w:rsidRPr="001570F5" w:rsidRDefault="009760AA" w:rsidP="009760AA">
      <w:pPr>
        <w:rPr>
          <w:rFonts w:cstheme="minorHAnsi"/>
        </w:rPr>
      </w:pPr>
    </w:p>
    <w:p w14:paraId="0F5AC6DF" w14:textId="77777777" w:rsidR="009760AA" w:rsidRPr="001570F5" w:rsidRDefault="009760AA" w:rsidP="009760AA">
      <w:pPr>
        <w:rPr>
          <w:rFonts w:cstheme="minorHAnsi"/>
        </w:rPr>
      </w:pPr>
    </w:p>
    <w:p w14:paraId="1EAB55E3" w14:textId="77777777" w:rsidR="009760AA" w:rsidRPr="001570F5" w:rsidRDefault="009760AA" w:rsidP="009760AA">
      <w:pPr>
        <w:rPr>
          <w:rFonts w:cstheme="minorHAnsi"/>
        </w:rPr>
      </w:pPr>
    </w:p>
    <w:p w14:paraId="6B2F1DF7" w14:textId="77777777" w:rsidR="009760AA" w:rsidRPr="001570F5" w:rsidRDefault="009760AA" w:rsidP="009760AA">
      <w:pPr>
        <w:rPr>
          <w:rFonts w:cstheme="minorHAnsi"/>
        </w:rPr>
      </w:pPr>
    </w:p>
    <w:p w14:paraId="7A9970FD" w14:textId="77777777" w:rsidR="009760AA" w:rsidRPr="001570F5" w:rsidRDefault="009760AA" w:rsidP="009760AA">
      <w:pPr>
        <w:rPr>
          <w:rFonts w:cstheme="minorHAnsi"/>
        </w:rPr>
      </w:pPr>
    </w:p>
    <w:p w14:paraId="21B7E76D" w14:textId="77777777" w:rsidR="009760AA" w:rsidRPr="001570F5" w:rsidRDefault="009760AA" w:rsidP="009760AA">
      <w:pPr>
        <w:rPr>
          <w:rFonts w:cstheme="minorHAnsi"/>
        </w:rPr>
      </w:pPr>
    </w:p>
    <w:p w14:paraId="5C99464C" w14:textId="77777777" w:rsidR="009760AA" w:rsidRPr="001570F5" w:rsidRDefault="009760AA" w:rsidP="009760AA">
      <w:pPr>
        <w:rPr>
          <w:rFonts w:cstheme="minorHAnsi"/>
        </w:rPr>
      </w:pPr>
    </w:p>
    <w:p w14:paraId="23A6E4F3" w14:textId="77777777" w:rsidR="009760AA" w:rsidRPr="001570F5" w:rsidRDefault="009760AA" w:rsidP="009760AA">
      <w:pPr>
        <w:rPr>
          <w:rFonts w:cstheme="minorHAnsi"/>
        </w:rPr>
      </w:pPr>
    </w:p>
    <w:p w14:paraId="1B07989C" w14:textId="77777777" w:rsidR="009760AA" w:rsidRPr="001570F5" w:rsidRDefault="009760AA" w:rsidP="009760AA">
      <w:pPr>
        <w:rPr>
          <w:rFonts w:cstheme="minorHAnsi"/>
        </w:rPr>
      </w:pPr>
    </w:p>
    <w:p w14:paraId="101A4B0C" w14:textId="77777777" w:rsidR="009760AA" w:rsidRPr="001570F5" w:rsidRDefault="009760AA" w:rsidP="009760AA">
      <w:pPr>
        <w:rPr>
          <w:rFonts w:cstheme="minorHAnsi"/>
        </w:rPr>
      </w:pPr>
    </w:p>
    <w:p w14:paraId="1965E862" w14:textId="77777777" w:rsidR="009760AA" w:rsidRPr="001570F5" w:rsidRDefault="009760AA" w:rsidP="009760AA">
      <w:pPr>
        <w:rPr>
          <w:rFonts w:cstheme="minorHAnsi"/>
        </w:rPr>
      </w:pPr>
    </w:p>
    <w:p w14:paraId="4ABDA767" w14:textId="77777777" w:rsidR="009760AA" w:rsidRPr="001570F5" w:rsidRDefault="009760AA" w:rsidP="009760AA">
      <w:pPr>
        <w:rPr>
          <w:rFonts w:cstheme="minorHAnsi"/>
        </w:rPr>
      </w:pPr>
    </w:p>
    <w:p w14:paraId="72D0E05F" w14:textId="77777777" w:rsidR="009760AA" w:rsidRPr="001570F5" w:rsidRDefault="009760AA" w:rsidP="009760AA">
      <w:pPr>
        <w:rPr>
          <w:rFonts w:cstheme="minorHAnsi"/>
        </w:rPr>
      </w:pPr>
    </w:p>
    <w:p w14:paraId="77E2466B" w14:textId="77777777" w:rsidR="009760AA" w:rsidRPr="001570F5" w:rsidRDefault="009760AA" w:rsidP="009760AA">
      <w:pPr>
        <w:rPr>
          <w:rFonts w:cstheme="minorHAnsi"/>
        </w:rPr>
      </w:pPr>
    </w:p>
    <w:p w14:paraId="29EA60DD" w14:textId="77777777" w:rsidR="009760AA" w:rsidRPr="001570F5" w:rsidRDefault="009760AA" w:rsidP="009760AA">
      <w:pPr>
        <w:rPr>
          <w:rFonts w:cstheme="minorHAnsi"/>
        </w:rPr>
      </w:pPr>
    </w:p>
    <w:p w14:paraId="07810057" w14:textId="77777777" w:rsidR="009760AA" w:rsidRPr="001570F5" w:rsidRDefault="009760AA" w:rsidP="009760AA">
      <w:pPr>
        <w:rPr>
          <w:rFonts w:cstheme="minorHAnsi"/>
        </w:rPr>
      </w:pPr>
    </w:p>
    <w:p w14:paraId="66114830" w14:textId="77777777" w:rsidR="009760AA" w:rsidRPr="001570F5" w:rsidRDefault="009760AA" w:rsidP="009760AA">
      <w:pPr>
        <w:rPr>
          <w:rFonts w:cstheme="minorHAnsi"/>
        </w:rPr>
      </w:pPr>
    </w:p>
    <w:p w14:paraId="0BDA1884" w14:textId="77777777" w:rsidR="009760AA" w:rsidRPr="001570F5" w:rsidRDefault="009760AA" w:rsidP="009760AA">
      <w:pPr>
        <w:rPr>
          <w:rFonts w:cstheme="minorHAnsi"/>
        </w:rPr>
      </w:pPr>
    </w:p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966F83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20068"/>
    <w:multiLevelType w:val="hybridMultilevel"/>
    <w:tmpl w:val="716A5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4"/>
  </w:num>
  <w:num w:numId="4">
    <w:abstractNumId w:val="29"/>
  </w:num>
  <w:num w:numId="5">
    <w:abstractNumId w:val="9"/>
  </w:num>
  <w:num w:numId="6">
    <w:abstractNumId w:val="37"/>
  </w:num>
  <w:num w:numId="7">
    <w:abstractNumId w:val="27"/>
  </w:num>
  <w:num w:numId="8">
    <w:abstractNumId w:val="32"/>
  </w:num>
  <w:num w:numId="9">
    <w:abstractNumId w:val="19"/>
  </w:num>
  <w:num w:numId="10">
    <w:abstractNumId w:val="13"/>
  </w:num>
  <w:num w:numId="11">
    <w:abstractNumId w:val="11"/>
  </w:num>
  <w:num w:numId="12">
    <w:abstractNumId w:val="18"/>
  </w:num>
  <w:num w:numId="13">
    <w:abstractNumId w:val="31"/>
  </w:num>
  <w:num w:numId="14">
    <w:abstractNumId w:val="26"/>
  </w:num>
  <w:num w:numId="15">
    <w:abstractNumId w:val="21"/>
  </w:num>
  <w:num w:numId="16">
    <w:abstractNumId w:val="6"/>
  </w:num>
  <w:num w:numId="17">
    <w:abstractNumId w:val="25"/>
  </w:num>
  <w:num w:numId="18">
    <w:abstractNumId w:val="8"/>
  </w:num>
  <w:num w:numId="19">
    <w:abstractNumId w:val="28"/>
  </w:num>
  <w:num w:numId="20">
    <w:abstractNumId w:val="16"/>
  </w:num>
  <w:num w:numId="21">
    <w:abstractNumId w:val="3"/>
  </w:num>
  <w:num w:numId="22">
    <w:abstractNumId w:val="10"/>
  </w:num>
  <w:num w:numId="23">
    <w:abstractNumId w:val="22"/>
  </w:num>
  <w:num w:numId="24">
    <w:abstractNumId w:val="20"/>
  </w:num>
  <w:num w:numId="25">
    <w:abstractNumId w:val="7"/>
  </w:num>
  <w:num w:numId="26">
    <w:abstractNumId w:val="0"/>
  </w:num>
  <w:num w:numId="27">
    <w:abstractNumId w:val="23"/>
  </w:num>
  <w:num w:numId="28">
    <w:abstractNumId w:val="35"/>
  </w:num>
  <w:num w:numId="29">
    <w:abstractNumId w:val="12"/>
  </w:num>
  <w:num w:numId="30">
    <w:abstractNumId w:val="24"/>
  </w:num>
  <w:num w:numId="31">
    <w:abstractNumId w:val="17"/>
  </w:num>
  <w:num w:numId="32">
    <w:abstractNumId w:val="15"/>
  </w:num>
  <w:num w:numId="33">
    <w:abstractNumId w:val="34"/>
  </w:num>
  <w:num w:numId="34">
    <w:abstractNumId w:val="36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55DA8"/>
    <w:rsid w:val="0009554E"/>
    <w:rsid w:val="000A2A05"/>
    <w:rsid w:val="000A7230"/>
    <w:rsid w:val="000C11BD"/>
    <w:rsid w:val="000E1593"/>
    <w:rsid w:val="000F3F03"/>
    <w:rsid w:val="00100D4E"/>
    <w:rsid w:val="00110FD3"/>
    <w:rsid w:val="00112871"/>
    <w:rsid w:val="0014515D"/>
    <w:rsid w:val="00153684"/>
    <w:rsid w:val="001570F5"/>
    <w:rsid w:val="00167AFA"/>
    <w:rsid w:val="001940B7"/>
    <w:rsid w:val="001A51E5"/>
    <w:rsid w:val="001D5345"/>
    <w:rsid w:val="001D565F"/>
    <w:rsid w:val="001D6291"/>
    <w:rsid w:val="001E3C86"/>
    <w:rsid w:val="001E78BC"/>
    <w:rsid w:val="001F550B"/>
    <w:rsid w:val="001F72A4"/>
    <w:rsid w:val="00204EB6"/>
    <w:rsid w:val="00207030"/>
    <w:rsid w:val="002172F7"/>
    <w:rsid w:val="002204B4"/>
    <w:rsid w:val="00232589"/>
    <w:rsid w:val="00257AFC"/>
    <w:rsid w:val="002A4BFB"/>
    <w:rsid w:val="00314207"/>
    <w:rsid w:val="0036284B"/>
    <w:rsid w:val="003801D0"/>
    <w:rsid w:val="003A0C18"/>
    <w:rsid w:val="003A3CD6"/>
    <w:rsid w:val="003B258E"/>
    <w:rsid w:val="003B48BF"/>
    <w:rsid w:val="003D1C27"/>
    <w:rsid w:val="003F4BBD"/>
    <w:rsid w:val="00406795"/>
    <w:rsid w:val="00412972"/>
    <w:rsid w:val="004146A7"/>
    <w:rsid w:val="0042036B"/>
    <w:rsid w:val="0042314C"/>
    <w:rsid w:val="00433B55"/>
    <w:rsid w:val="00441725"/>
    <w:rsid w:val="00445156"/>
    <w:rsid w:val="00451F24"/>
    <w:rsid w:val="00463122"/>
    <w:rsid w:val="00481DDD"/>
    <w:rsid w:val="00491FDB"/>
    <w:rsid w:val="004A5210"/>
    <w:rsid w:val="004B74F9"/>
    <w:rsid w:val="004D6A25"/>
    <w:rsid w:val="004F7557"/>
    <w:rsid w:val="005214FA"/>
    <w:rsid w:val="0052325A"/>
    <w:rsid w:val="0053158E"/>
    <w:rsid w:val="005B6B80"/>
    <w:rsid w:val="005D0EF6"/>
    <w:rsid w:val="0060161A"/>
    <w:rsid w:val="006540E6"/>
    <w:rsid w:val="00654169"/>
    <w:rsid w:val="006A2DC4"/>
    <w:rsid w:val="006B3913"/>
    <w:rsid w:val="006E10EA"/>
    <w:rsid w:val="006E292C"/>
    <w:rsid w:val="006F1F09"/>
    <w:rsid w:val="00782603"/>
    <w:rsid w:val="00783031"/>
    <w:rsid w:val="0078464E"/>
    <w:rsid w:val="007875B7"/>
    <w:rsid w:val="007901A7"/>
    <w:rsid w:val="007B7593"/>
    <w:rsid w:val="00852CCE"/>
    <w:rsid w:val="008643A0"/>
    <w:rsid w:val="008A0DC1"/>
    <w:rsid w:val="008A509F"/>
    <w:rsid w:val="008A67C2"/>
    <w:rsid w:val="008A69DE"/>
    <w:rsid w:val="008C1D3D"/>
    <w:rsid w:val="008E05C5"/>
    <w:rsid w:val="009221DF"/>
    <w:rsid w:val="00931212"/>
    <w:rsid w:val="00936EE1"/>
    <w:rsid w:val="009474F4"/>
    <w:rsid w:val="00966F83"/>
    <w:rsid w:val="009760AA"/>
    <w:rsid w:val="00977D9B"/>
    <w:rsid w:val="00981A7F"/>
    <w:rsid w:val="009B4CE1"/>
    <w:rsid w:val="00A16ED0"/>
    <w:rsid w:val="00A345B9"/>
    <w:rsid w:val="00A9016F"/>
    <w:rsid w:val="00A97241"/>
    <w:rsid w:val="00AC15AB"/>
    <w:rsid w:val="00AF5942"/>
    <w:rsid w:val="00B30048"/>
    <w:rsid w:val="00B37160"/>
    <w:rsid w:val="00B522C4"/>
    <w:rsid w:val="00B83F93"/>
    <w:rsid w:val="00BD4566"/>
    <w:rsid w:val="00C200DC"/>
    <w:rsid w:val="00C245C4"/>
    <w:rsid w:val="00C71685"/>
    <w:rsid w:val="00C82BA9"/>
    <w:rsid w:val="00C94FE8"/>
    <w:rsid w:val="00CC66D4"/>
    <w:rsid w:val="00CF5427"/>
    <w:rsid w:val="00D445A4"/>
    <w:rsid w:val="00D66BA2"/>
    <w:rsid w:val="00DE110C"/>
    <w:rsid w:val="00DF0B2C"/>
    <w:rsid w:val="00E00367"/>
    <w:rsid w:val="00E16CAA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B724-1B02-4CC4-85AD-8EE92A77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15</cp:revision>
  <cp:lastPrinted>2022-07-18T10:26:00Z</cp:lastPrinted>
  <dcterms:created xsi:type="dcterms:W3CDTF">2022-11-30T07:01:00Z</dcterms:created>
  <dcterms:modified xsi:type="dcterms:W3CDTF">2023-01-11T14:57:00Z</dcterms:modified>
</cp:coreProperties>
</file>