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3C46" w14:textId="1A86F2B5" w:rsidR="00032BA6" w:rsidRPr="004258FC" w:rsidRDefault="00EE371B" w:rsidP="00165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8FC">
        <w:rPr>
          <w:rFonts w:ascii="Times New Roman" w:hAnsi="Times New Roman"/>
          <w:b/>
          <w:sz w:val="28"/>
          <w:szCs w:val="28"/>
        </w:rPr>
        <w:t xml:space="preserve">Smlouva o zajištění spolupráce </w:t>
      </w:r>
      <w:r w:rsidR="008148B1" w:rsidRPr="004258FC">
        <w:rPr>
          <w:rFonts w:ascii="Times New Roman" w:hAnsi="Times New Roman"/>
          <w:b/>
          <w:sz w:val="28"/>
          <w:szCs w:val="28"/>
        </w:rPr>
        <w:t xml:space="preserve">– vypracování studentských </w:t>
      </w:r>
      <w:r w:rsidR="004B3575" w:rsidRPr="004258FC">
        <w:rPr>
          <w:rFonts w:ascii="Times New Roman" w:hAnsi="Times New Roman"/>
          <w:b/>
          <w:sz w:val="28"/>
          <w:szCs w:val="28"/>
        </w:rPr>
        <w:t>prací</w:t>
      </w:r>
    </w:p>
    <w:p w14:paraId="39A2E5CB" w14:textId="46D75B48" w:rsidR="00EE371B" w:rsidRPr="004258FC" w:rsidRDefault="008653E7" w:rsidP="00165FCC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258FC">
        <w:rPr>
          <w:rFonts w:ascii="Times New Roman" w:hAnsi="Times New Roman"/>
          <w:b/>
          <w:spacing w:val="-6"/>
          <w:sz w:val="28"/>
          <w:szCs w:val="28"/>
        </w:rPr>
        <w:t>„</w:t>
      </w:r>
      <w:r w:rsidR="005B33C3" w:rsidRPr="004258FC">
        <w:rPr>
          <w:rFonts w:ascii="Times New Roman" w:hAnsi="Times New Roman"/>
          <w:b/>
          <w:spacing w:val="-6"/>
          <w:sz w:val="28"/>
          <w:szCs w:val="28"/>
        </w:rPr>
        <w:t xml:space="preserve">Revitalizace </w:t>
      </w:r>
      <w:r w:rsidR="008D3CB0" w:rsidRPr="004258FC">
        <w:rPr>
          <w:rFonts w:ascii="Times New Roman" w:hAnsi="Times New Roman"/>
          <w:b/>
          <w:spacing w:val="-6"/>
          <w:sz w:val="28"/>
          <w:szCs w:val="28"/>
        </w:rPr>
        <w:t>areálu</w:t>
      </w:r>
      <w:r w:rsidR="005B33C3" w:rsidRPr="004258FC">
        <w:rPr>
          <w:rFonts w:ascii="Times New Roman" w:hAnsi="Times New Roman"/>
          <w:b/>
          <w:spacing w:val="-6"/>
          <w:sz w:val="28"/>
          <w:szCs w:val="28"/>
        </w:rPr>
        <w:t xml:space="preserve"> bývalého kapucínského kláštera </w:t>
      </w:r>
      <w:r w:rsidR="008148B1" w:rsidRPr="004258FC">
        <w:rPr>
          <w:rFonts w:ascii="Times New Roman" w:hAnsi="Times New Roman"/>
          <w:b/>
          <w:spacing w:val="-6"/>
          <w:sz w:val="28"/>
          <w:szCs w:val="28"/>
        </w:rPr>
        <w:t xml:space="preserve">– </w:t>
      </w:r>
      <w:r w:rsidR="005B33C3" w:rsidRPr="004258FC">
        <w:rPr>
          <w:rFonts w:ascii="Times New Roman" w:hAnsi="Times New Roman"/>
          <w:b/>
          <w:spacing w:val="-6"/>
          <w:sz w:val="28"/>
          <w:szCs w:val="28"/>
        </w:rPr>
        <w:t xml:space="preserve">sídla </w:t>
      </w:r>
      <w:r w:rsidR="005B33C3" w:rsidRPr="004258FC">
        <w:rPr>
          <w:rFonts w:ascii="Times New Roman" w:hAnsi="Times New Roman"/>
          <w:b/>
          <w:sz w:val="28"/>
          <w:szCs w:val="28"/>
          <w:shd w:val="clear" w:color="auto" w:fill="FFFFFF"/>
        </w:rPr>
        <w:t>Regionálního muzea Mělník</w:t>
      </w:r>
      <w:r w:rsidR="00210DAA" w:rsidRPr="004258FC">
        <w:rPr>
          <w:rFonts w:ascii="Times New Roman" w:hAnsi="Times New Roman"/>
          <w:b/>
          <w:spacing w:val="-6"/>
          <w:sz w:val="28"/>
          <w:szCs w:val="28"/>
        </w:rPr>
        <w:t>, p. o.</w:t>
      </w:r>
      <w:r w:rsidRPr="004258FC">
        <w:rPr>
          <w:rFonts w:ascii="Times New Roman" w:hAnsi="Times New Roman"/>
          <w:b/>
          <w:spacing w:val="-6"/>
          <w:sz w:val="28"/>
          <w:szCs w:val="28"/>
        </w:rPr>
        <w:t>“</w:t>
      </w:r>
    </w:p>
    <w:p w14:paraId="09E6C578" w14:textId="257B5E85" w:rsidR="00483369" w:rsidRPr="00165FCC" w:rsidRDefault="00483369" w:rsidP="00165FCC">
      <w:pPr>
        <w:pStyle w:val="NormlnsWWW"/>
        <w:tabs>
          <w:tab w:val="left" w:pos="3600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5FCC">
        <w:rPr>
          <w:rFonts w:ascii="Times New Roman" w:hAnsi="Times New Roman" w:cs="Times New Roman"/>
          <w:sz w:val="22"/>
          <w:szCs w:val="22"/>
        </w:rPr>
        <w:t xml:space="preserve">agendové číslo: </w:t>
      </w:r>
      <w:r w:rsidR="00A1746A" w:rsidRPr="00165FCC">
        <w:rPr>
          <w:rFonts w:ascii="Times New Roman" w:hAnsi="Times New Roman" w:cs="Times New Roman"/>
          <w:sz w:val="22"/>
          <w:szCs w:val="22"/>
        </w:rPr>
        <w:t>S-</w:t>
      </w:r>
      <w:r w:rsidR="00F93912" w:rsidRPr="00165FCC">
        <w:rPr>
          <w:rFonts w:ascii="Times New Roman" w:hAnsi="Times New Roman" w:cs="Times New Roman"/>
          <w:sz w:val="22"/>
          <w:szCs w:val="22"/>
        </w:rPr>
        <w:t>6860</w:t>
      </w:r>
      <w:r w:rsidR="00A1746A" w:rsidRPr="00165FCC">
        <w:rPr>
          <w:rFonts w:ascii="Times New Roman" w:hAnsi="Times New Roman" w:cs="Times New Roman"/>
          <w:sz w:val="22"/>
          <w:szCs w:val="22"/>
        </w:rPr>
        <w:t>/KUL/2022</w:t>
      </w:r>
    </w:p>
    <w:p w14:paraId="05A9D2DF" w14:textId="77777777" w:rsidR="00483369" w:rsidRPr="00165FCC" w:rsidRDefault="00483369" w:rsidP="00165FCC">
      <w:pPr>
        <w:spacing w:after="0"/>
        <w:jc w:val="both"/>
        <w:rPr>
          <w:rFonts w:ascii="Times New Roman" w:hAnsi="Times New Roman"/>
          <w:b/>
        </w:rPr>
      </w:pPr>
    </w:p>
    <w:p w14:paraId="4178538C" w14:textId="77777777" w:rsidR="00EE371B" w:rsidRPr="00165FCC" w:rsidRDefault="00EE371B" w:rsidP="00AD52FE">
      <w:pPr>
        <w:spacing w:after="0"/>
        <w:jc w:val="center"/>
        <w:rPr>
          <w:rFonts w:ascii="Times New Roman" w:hAnsi="Times New Roman"/>
        </w:rPr>
      </w:pPr>
      <w:r w:rsidRPr="00165FCC">
        <w:rPr>
          <w:rFonts w:ascii="Times New Roman" w:hAnsi="Times New Roman"/>
        </w:rPr>
        <w:t>uzavřená dle § 1746 odst. 2 zákona č. 89/2012 Sb., občanský zákoník, v platném znění</w:t>
      </w:r>
    </w:p>
    <w:p w14:paraId="3F177D86" w14:textId="77777777" w:rsidR="00F86F78" w:rsidRPr="00165FCC" w:rsidRDefault="00F86F78" w:rsidP="00165FCC">
      <w:pPr>
        <w:spacing w:after="0"/>
        <w:jc w:val="both"/>
        <w:rPr>
          <w:rFonts w:ascii="Times New Roman" w:hAnsi="Times New Roman"/>
        </w:rPr>
      </w:pPr>
    </w:p>
    <w:p w14:paraId="03374C5C" w14:textId="77777777" w:rsidR="00F86F78" w:rsidRPr="00165FCC" w:rsidRDefault="00F86F78" w:rsidP="00165FCC">
      <w:pPr>
        <w:spacing w:after="0"/>
        <w:jc w:val="both"/>
        <w:rPr>
          <w:rFonts w:ascii="Times New Roman" w:hAnsi="Times New Roman"/>
        </w:rPr>
      </w:pPr>
    </w:p>
    <w:p w14:paraId="27C07BA5" w14:textId="67398BC5" w:rsidR="00EE371B" w:rsidRPr="00165FCC" w:rsidRDefault="00EE371B" w:rsidP="00165FCC">
      <w:pPr>
        <w:spacing w:after="0"/>
        <w:jc w:val="both"/>
        <w:rPr>
          <w:rFonts w:ascii="Times New Roman" w:hAnsi="Times New Roman"/>
          <w:b/>
        </w:rPr>
      </w:pPr>
      <w:r w:rsidRPr="00165FCC">
        <w:rPr>
          <w:rFonts w:ascii="Times New Roman" w:hAnsi="Times New Roman"/>
          <w:b/>
        </w:rPr>
        <w:t>Smluvní strany:</w:t>
      </w:r>
    </w:p>
    <w:p w14:paraId="25B3E500" w14:textId="77777777" w:rsidR="007817D4" w:rsidRPr="00165FCC" w:rsidRDefault="007817D4" w:rsidP="00165FCC">
      <w:pPr>
        <w:spacing w:after="0"/>
        <w:jc w:val="both"/>
        <w:rPr>
          <w:rFonts w:ascii="Times New Roman" w:hAnsi="Times New Roman"/>
          <w:b/>
        </w:rPr>
      </w:pPr>
    </w:p>
    <w:p w14:paraId="369E0E66" w14:textId="23DA3246" w:rsidR="004258FC" w:rsidRDefault="00EE371B" w:rsidP="004258F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České vysoké učení technické v</w:t>
      </w:r>
      <w:r w:rsidR="004258FC">
        <w:rPr>
          <w:rFonts w:ascii="Times New Roman" w:hAnsi="Times New Roman"/>
          <w:b/>
          <w:lang w:val="cs-CZ"/>
        </w:rPr>
        <w:t> </w:t>
      </w:r>
      <w:r w:rsidRPr="00165FCC">
        <w:rPr>
          <w:rFonts w:ascii="Times New Roman" w:hAnsi="Times New Roman"/>
          <w:b/>
          <w:lang w:val="cs-CZ"/>
        </w:rPr>
        <w:t>Praze</w:t>
      </w:r>
    </w:p>
    <w:p w14:paraId="3C2D8C05" w14:textId="71728B5F" w:rsidR="009A0630" w:rsidRPr="004258FC" w:rsidRDefault="004258FC" w:rsidP="004258F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  <w:proofErr w:type="spellStart"/>
      <w:r>
        <w:rPr>
          <w:rFonts w:ascii="Times New Roman" w:hAnsi="Times New Roman"/>
          <w:lang w:eastAsia="cs-CZ"/>
        </w:rPr>
        <w:t>S</w:t>
      </w:r>
      <w:r w:rsidR="009A0630" w:rsidRPr="00165FCC">
        <w:rPr>
          <w:rFonts w:ascii="Times New Roman" w:hAnsi="Times New Roman"/>
          <w:lang w:eastAsia="cs-CZ"/>
        </w:rPr>
        <w:t>ídlo</w:t>
      </w:r>
      <w:proofErr w:type="spellEnd"/>
      <w:r w:rsidR="009A0630" w:rsidRPr="00165FCC">
        <w:rPr>
          <w:rFonts w:ascii="Times New Roman" w:hAnsi="Times New Roman"/>
          <w:lang w:eastAsia="cs-CZ"/>
        </w:rPr>
        <w:t xml:space="preserve">: </w:t>
      </w:r>
      <w:proofErr w:type="spellStart"/>
      <w:r w:rsidR="009A0630" w:rsidRPr="00165FCC">
        <w:rPr>
          <w:rFonts w:ascii="Times New Roman" w:hAnsi="Times New Roman"/>
          <w:lang w:eastAsia="cs-CZ"/>
        </w:rPr>
        <w:t>Jugoslávských</w:t>
      </w:r>
      <w:proofErr w:type="spellEnd"/>
      <w:r w:rsidR="009A0630" w:rsidRPr="00165FCC">
        <w:rPr>
          <w:rFonts w:ascii="Times New Roman" w:hAnsi="Times New Roman"/>
          <w:lang w:eastAsia="cs-CZ"/>
        </w:rPr>
        <w:t xml:space="preserve"> </w:t>
      </w:r>
      <w:proofErr w:type="spellStart"/>
      <w:r w:rsidR="009A0630" w:rsidRPr="00165FCC">
        <w:rPr>
          <w:rFonts w:ascii="Times New Roman" w:hAnsi="Times New Roman"/>
          <w:lang w:eastAsia="cs-CZ"/>
        </w:rPr>
        <w:t>partyzánů</w:t>
      </w:r>
      <w:proofErr w:type="spellEnd"/>
      <w:r w:rsidR="009A0630" w:rsidRPr="00165FCC">
        <w:rPr>
          <w:rFonts w:ascii="Times New Roman" w:hAnsi="Times New Roman"/>
          <w:lang w:eastAsia="cs-CZ"/>
        </w:rPr>
        <w:t xml:space="preserve"> 1580/3, Praha 6</w:t>
      </w:r>
    </w:p>
    <w:p w14:paraId="1E544315" w14:textId="488C7876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b/>
          <w:lang w:val="cs-CZ"/>
        </w:rPr>
        <w:t>Fakulta stavební</w:t>
      </w:r>
    </w:p>
    <w:p w14:paraId="219E43D0" w14:textId="69CD6F21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Thákurova 7, Praha 6, 166</w:t>
      </w:r>
      <w:r w:rsidR="000670EA" w:rsidRPr="00165FCC">
        <w:rPr>
          <w:rFonts w:ascii="Times New Roman" w:hAnsi="Times New Roman"/>
          <w:lang w:val="cs-CZ"/>
        </w:rPr>
        <w:t xml:space="preserve"> </w:t>
      </w:r>
      <w:r w:rsidRPr="00165FCC">
        <w:rPr>
          <w:rFonts w:ascii="Times New Roman" w:hAnsi="Times New Roman"/>
          <w:lang w:val="cs-CZ"/>
        </w:rPr>
        <w:t>29</w:t>
      </w:r>
    </w:p>
    <w:p w14:paraId="4F9C4B78" w14:textId="4CA89F44" w:rsidR="005E199F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IČO: 68407700 </w:t>
      </w:r>
    </w:p>
    <w:p w14:paraId="3A080A51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DIČ: CZ 68407700</w:t>
      </w:r>
    </w:p>
    <w:p w14:paraId="6180A974" w14:textId="5B3DCE43" w:rsidR="00EE371B" w:rsidRPr="00165FCC" w:rsidRDefault="004258FC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Č</w:t>
      </w:r>
      <w:r w:rsidR="00EE371B" w:rsidRPr="00165FCC">
        <w:rPr>
          <w:rFonts w:ascii="Times New Roman" w:hAnsi="Times New Roman"/>
          <w:lang w:val="cs-CZ"/>
        </w:rPr>
        <w:t>íslo účtu a bankovní spojení: 19-5504610227/0100</w:t>
      </w:r>
    </w:p>
    <w:p w14:paraId="1FF1B3CA" w14:textId="4B2283C0" w:rsidR="00EE371B" w:rsidRPr="00983F23" w:rsidRDefault="004258FC" w:rsidP="00165FCC">
      <w:pPr>
        <w:pStyle w:val="Bezmezer"/>
        <w:spacing w:line="276" w:lineRule="auto"/>
        <w:jc w:val="both"/>
        <w:rPr>
          <w:rFonts w:ascii="Times New Roman" w:hAnsi="Times New Roman"/>
          <w:color w:val="000000" w:themeColor="text1"/>
          <w:lang w:val="cs-CZ"/>
        </w:rPr>
      </w:pPr>
      <w:r>
        <w:rPr>
          <w:rFonts w:ascii="Times New Roman" w:hAnsi="Times New Roman"/>
          <w:lang w:val="cs-CZ"/>
        </w:rPr>
        <w:t>Z</w:t>
      </w:r>
      <w:r w:rsidR="00EE371B" w:rsidRPr="00165FCC">
        <w:rPr>
          <w:rFonts w:ascii="Times New Roman" w:hAnsi="Times New Roman"/>
          <w:lang w:val="cs-CZ"/>
        </w:rPr>
        <w:t xml:space="preserve">astoupena tajemníkem fakulty: </w:t>
      </w:r>
      <w:r w:rsidR="00EE371B" w:rsidRPr="00983F23">
        <w:rPr>
          <w:rFonts w:ascii="Times New Roman" w:hAnsi="Times New Roman"/>
          <w:color w:val="000000" w:themeColor="text1"/>
          <w:highlight w:val="black"/>
          <w:lang w:val="cs-CZ"/>
        </w:rPr>
        <w:t>Ing. Petrem Matějkou, Ph.D.</w:t>
      </w:r>
    </w:p>
    <w:p w14:paraId="168B0E66" w14:textId="6DD18036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(dále jen jako „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 Praze“ nebo „Katedra architektury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 Praze“)</w:t>
      </w:r>
    </w:p>
    <w:p w14:paraId="6FB41380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A5D1B65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a</w:t>
      </w:r>
    </w:p>
    <w:p w14:paraId="10F0E250" w14:textId="1E1165DB" w:rsidR="00EE371B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71F8E547" w14:textId="77777777" w:rsidR="00911069" w:rsidRPr="00165FCC" w:rsidRDefault="00911069" w:rsidP="00911069">
      <w:pPr>
        <w:spacing w:after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Regionální muzeum Mělník, příspěvková organizace</w:t>
      </w:r>
    </w:p>
    <w:p w14:paraId="1C7D4912" w14:textId="3B2B663D" w:rsidR="00911069" w:rsidRDefault="004258FC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eastAsia="cs-CZ"/>
        </w:rPr>
        <w:t>Sídlo</w:t>
      </w:r>
      <w:proofErr w:type="spellEnd"/>
      <w:r>
        <w:rPr>
          <w:rFonts w:ascii="Times New Roman" w:hAnsi="Times New Roman"/>
          <w:lang w:eastAsia="cs-CZ"/>
        </w:rPr>
        <w:t xml:space="preserve">: </w:t>
      </w:r>
      <w:proofErr w:type="spellStart"/>
      <w:r>
        <w:rPr>
          <w:rFonts w:ascii="Times New Roman" w:hAnsi="Times New Roman"/>
          <w:lang w:eastAsia="cs-CZ"/>
        </w:rPr>
        <w:t>náměstí</w:t>
      </w:r>
      <w:proofErr w:type="spell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Míru</w:t>
      </w:r>
      <w:proofErr w:type="spellEnd"/>
      <w:r>
        <w:rPr>
          <w:rFonts w:ascii="Times New Roman" w:hAnsi="Times New Roman"/>
          <w:lang w:eastAsia="cs-CZ"/>
        </w:rPr>
        <w:t xml:space="preserve"> 54, 276 01 Mělník</w:t>
      </w:r>
    </w:p>
    <w:p w14:paraId="70D59774" w14:textId="78215D11" w:rsidR="00911069" w:rsidRDefault="00911069" w:rsidP="00165FCC">
      <w:pPr>
        <w:pStyle w:val="Bezmezer"/>
        <w:spacing w:line="276" w:lineRule="auto"/>
        <w:jc w:val="both"/>
        <w:rPr>
          <w:rFonts w:ascii="Times New Roman" w:hAnsi="Times New Roman"/>
          <w:lang w:eastAsia="cs-CZ"/>
        </w:rPr>
      </w:pPr>
      <w:r w:rsidRPr="00165FCC">
        <w:rPr>
          <w:rFonts w:ascii="Times New Roman" w:hAnsi="Times New Roman"/>
          <w:lang w:eastAsia="cs-CZ"/>
        </w:rPr>
        <w:t>IČO:</w:t>
      </w:r>
      <w:r w:rsidR="004258FC">
        <w:rPr>
          <w:rFonts w:ascii="Times New Roman" w:hAnsi="Times New Roman"/>
          <w:lang w:eastAsia="cs-CZ"/>
        </w:rPr>
        <w:t xml:space="preserve"> 00066567</w:t>
      </w:r>
    </w:p>
    <w:p w14:paraId="684E712E" w14:textId="4F5BFB71" w:rsidR="00911069" w:rsidRDefault="00911069" w:rsidP="00165FCC">
      <w:pPr>
        <w:pStyle w:val="Bezmezer"/>
        <w:spacing w:line="276" w:lineRule="auto"/>
        <w:jc w:val="both"/>
        <w:rPr>
          <w:rFonts w:ascii="Times New Roman" w:hAnsi="Times New Roman"/>
          <w:lang w:eastAsia="cs-CZ"/>
        </w:rPr>
      </w:pPr>
      <w:r w:rsidRPr="00165FCC">
        <w:rPr>
          <w:rFonts w:ascii="Times New Roman" w:hAnsi="Times New Roman"/>
          <w:lang w:val="cs-CZ" w:eastAsia="cs-CZ"/>
        </w:rPr>
        <w:t>DIČ:</w:t>
      </w:r>
      <w:r w:rsidR="004258FC">
        <w:rPr>
          <w:rFonts w:ascii="Times New Roman" w:hAnsi="Times New Roman"/>
          <w:lang w:val="cs-CZ" w:eastAsia="cs-CZ"/>
        </w:rPr>
        <w:t>CZ 00066567</w:t>
      </w:r>
    </w:p>
    <w:p w14:paraId="0C9CAF2C" w14:textId="59221C3E" w:rsidR="00911069" w:rsidRDefault="004258FC" w:rsidP="00165FCC">
      <w:pPr>
        <w:pStyle w:val="Bezmezer"/>
        <w:spacing w:line="276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Číslo</w:t>
      </w:r>
      <w:proofErr w:type="spell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účtu</w:t>
      </w:r>
      <w:proofErr w:type="spellEnd"/>
      <w:r>
        <w:rPr>
          <w:rFonts w:ascii="Times New Roman" w:hAnsi="Times New Roman"/>
          <w:lang w:eastAsia="cs-CZ"/>
        </w:rPr>
        <w:t xml:space="preserve"> a </w:t>
      </w:r>
      <w:proofErr w:type="spellStart"/>
      <w:r w:rsidR="00911069" w:rsidRPr="00165FCC">
        <w:rPr>
          <w:rFonts w:ascii="Times New Roman" w:hAnsi="Times New Roman"/>
          <w:lang w:eastAsia="cs-CZ"/>
        </w:rPr>
        <w:t>bankovní</w:t>
      </w:r>
      <w:proofErr w:type="spellEnd"/>
      <w:r w:rsidR="00911069" w:rsidRPr="00165FCC">
        <w:rPr>
          <w:rFonts w:ascii="Times New Roman" w:hAnsi="Times New Roman"/>
          <w:lang w:eastAsia="cs-CZ"/>
        </w:rPr>
        <w:t xml:space="preserve"> </w:t>
      </w:r>
      <w:proofErr w:type="spellStart"/>
      <w:r w:rsidR="00911069" w:rsidRPr="00165FCC">
        <w:rPr>
          <w:rFonts w:ascii="Times New Roman" w:hAnsi="Times New Roman"/>
          <w:lang w:eastAsia="cs-CZ"/>
        </w:rPr>
        <w:t>spojení</w:t>
      </w:r>
      <w:proofErr w:type="spellEnd"/>
      <w:r w:rsidR="00911069" w:rsidRPr="00165FCC">
        <w:rPr>
          <w:rFonts w:ascii="Times New Roman" w:hAnsi="Times New Roman"/>
          <w:lang w:eastAsia="cs-CZ"/>
        </w:rPr>
        <w:t>:</w:t>
      </w:r>
      <w:r>
        <w:rPr>
          <w:rFonts w:ascii="Times New Roman" w:hAnsi="Times New Roman"/>
          <w:lang w:eastAsia="cs-CZ"/>
        </w:rPr>
        <w:t xml:space="preserve"> 3139-171/0100</w:t>
      </w:r>
    </w:p>
    <w:p w14:paraId="481B6DB2" w14:textId="01913CD5" w:rsidR="00911069" w:rsidRDefault="004258FC" w:rsidP="00165FCC">
      <w:pPr>
        <w:pStyle w:val="Bezmezer"/>
        <w:spacing w:line="276" w:lineRule="auto"/>
        <w:jc w:val="both"/>
        <w:rPr>
          <w:rFonts w:ascii="Times New Roman" w:hAnsi="Times New Roman"/>
          <w:lang w:eastAsia="cs-CZ"/>
        </w:rPr>
      </w:pPr>
      <w:proofErr w:type="spellStart"/>
      <w:r>
        <w:rPr>
          <w:rFonts w:ascii="Times New Roman" w:hAnsi="Times New Roman"/>
          <w:lang w:eastAsia="cs-CZ"/>
        </w:rPr>
        <w:t>Z</w:t>
      </w:r>
      <w:r w:rsidR="00911069" w:rsidRPr="00165FCC">
        <w:rPr>
          <w:rFonts w:ascii="Times New Roman" w:hAnsi="Times New Roman"/>
          <w:lang w:eastAsia="cs-CZ"/>
        </w:rPr>
        <w:t>astoupen</w:t>
      </w:r>
      <w:r w:rsidR="00911069">
        <w:rPr>
          <w:rFonts w:ascii="Times New Roman" w:hAnsi="Times New Roman"/>
          <w:lang w:eastAsia="cs-CZ"/>
        </w:rPr>
        <w:t>á</w:t>
      </w:r>
      <w:proofErr w:type="spell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ředitelkou</w:t>
      </w:r>
      <w:proofErr w:type="spellEnd"/>
      <w:r>
        <w:rPr>
          <w:rFonts w:ascii="Times New Roman" w:hAnsi="Times New Roman"/>
          <w:lang w:eastAsia="cs-CZ"/>
        </w:rPr>
        <w:t xml:space="preserve"> </w:t>
      </w:r>
      <w:proofErr w:type="spellStart"/>
      <w:r>
        <w:rPr>
          <w:rFonts w:ascii="Times New Roman" w:hAnsi="Times New Roman"/>
          <w:lang w:eastAsia="cs-CZ"/>
        </w:rPr>
        <w:t>muzea</w:t>
      </w:r>
      <w:proofErr w:type="spellEnd"/>
      <w:r w:rsidR="00911069" w:rsidRPr="00165FCC">
        <w:rPr>
          <w:rFonts w:ascii="Times New Roman" w:hAnsi="Times New Roman"/>
          <w:lang w:eastAsia="cs-CZ"/>
        </w:rPr>
        <w:t>:</w:t>
      </w:r>
      <w:r>
        <w:rPr>
          <w:rFonts w:ascii="Times New Roman" w:hAnsi="Times New Roman"/>
          <w:lang w:eastAsia="cs-CZ"/>
        </w:rPr>
        <w:t xml:space="preserve"> </w:t>
      </w:r>
      <w:r w:rsidRPr="00983F23">
        <w:rPr>
          <w:rFonts w:ascii="Times New Roman" w:hAnsi="Times New Roman"/>
          <w:color w:val="000000" w:themeColor="text1"/>
          <w:highlight w:val="black"/>
          <w:lang w:eastAsia="cs-CZ"/>
        </w:rPr>
        <w:t xml:space="preserve">Mgr. </w:t>
      </w:r>
      <w:proofErr w:type="spellStart"/>
      <w:r w:rsidRPr="00983F23">
        <w:rPr>
          <w:rFonts w:ascii="Times New Roman" w:hAnsi="Times New Roman"/>
          <w:color w:val="000000" w:themeColor="text1"/>
          <w:highlight w:val="black"/>
          <w:lang w:eastAsia="cs-CZ"/>
        </w:rPr>
        <w:t>Jitkou</w:t>
      </w:r>
      <w:proofErr w:type="spellEnd"/>
      <w:r w:rsidRPr="00983F23">
        <w:rPr>
          <w:rFonts w:ascii="Times New Roman" w:hAnsi="Times New Roman"/>
          <w:color w:val="000000" w:themeColor="text1"/>
          <w:highlight w:val="black"/>
          <w:lang w:eastAsia="cs-CZ"/>
        </w:rPr>
        <w:t xml:space="preserve"> </w:t>
      </w:r>
      <w:proofErr w:type="spellStart"/>
      <w:r w:rsidRPr="00983F23">
        <w:rPr>
          <w:rFonts w:ascii="Times New Roman" w:hAnsi="Times New Roman"/>
          <w:color w:val="000000" w:themeColor="text1"/>
          <w:highlight w:val="black"/>
          <w:lang w:eastAsia="cs-CZ"/>
        </w:rPr>
        <w:t>Královou</w:t>
      </w:r>
      <w:proofErr w:type="spellEnd"/>
    </w:p>
    <w:p w14:paraId="4D564491" w14:textId="77777777" w:rsidR="004258FC" w:rsidRDefault="004258FC" w:rsidP="00165FCC">
      <w:pPr>
        <w:spacing w:after="0"/>
        <w:jc w:val="both"/>
        <w:rPr>
          <w:rFonts w:ascii="Times New Roman" w:hAnsi="Times New Roman"/>
          <w:b/>
          <w:lang w:eastAsia="cs-CZ"/>
        </w:rPr>
      </w:pPr>
    </w:p>
    <w:p w14:paraId="0426CAC4" w14:textId="100EB199" w:rsidR="00EE371B" w:rsidRPr="00165FCC" w:rsidRDefault="00911069" w:rsidP="00165FCC">
      <w:pPr>
        <w:spacing w:after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Zřizovatel: </w:t>
      </w:r>
      <w:r w:rsidR="002F7F00" w:rsidRPr="00165FCC">
        <w:rPr>
          <w:rFonts w:ascii="Times New Roman" w:hAnsi="Times New Roman"/>
          <w:b/>
          <w:lang w:eastAsia="cs-CZ"/>
        </w:rPr>
        <w:t>Středočeský kraj</w:t>
      </w:r>
    </w:p>
    <w:p w14:paraId="559AB2E5" w14:textId="571C0A8C" w:rsidR="00EE371B" w:rsidRPr="00165FCC" w:rsidRDefault="00EE371B" w:rsidP="00165FCC">
      <w:pPr>
        <w:spacing w:after="0"/>
        <w:jc w:val="both"/>
        <w:rPr>
          <w:rFonts w:ascii="Times New Roman" w:hAnsi="Times New Roman"/>
          <w:lang w:eastAsia="cs-CZ"/>
        </w:rPr>
      </w:pPr>
      <w:r w:rsidRPr="00165FCC">
        <w:rPr>
          <w:rFonts w:ascii="Times New Roman" w:hAnsi="Times New Roman"/>
          <w:lang w:eastAsia="cs-CZ"/>
        </w:rPr>
        <w:t xml:space="preserve">sídlo: </w:t>
      </w:r>
      <w:r w:rsidR="002F7F00" w:rsidRPr="00165FCC">
        <w:rPr>
          <w:rFonts w:ascii="Times New Roman" w:hAnsi="Times New Roman"/>
          <w:lang w:eastAsia="cs-CZ"/>
        </w:rPr>
        <w:t>Zborovská 11</w:t>
      </w:r>
      <w:r w:rsidR="000670EA" w:rsidRPr="00165FCC">
        <w:rPr>
          <w:rFonts w:ascii="Times New Roman" w:hAnsi="Times New Roman"/>
          <w:lang w:eastAsia="cs-CZ"/>
        </w:rPr>
        <w:t>,</w:t>
      </w:r>
      <w:r w:rsidR="002F7F00" w:rsidRPr="00165FCC">
        <w:rPr>
          <w:rFonts w:ascii="Times New Roman" w:hAnsi="Times New Roman"/>
          <w:lang w:eastAsia="cs-CZ"/>
        </w:rPr>
        <w:t xml:space="preserve"> Praha 5</w:t>
      </w:r>
      <w:r w:rsidR="000670EA" w:rsidRPr="00165FCC">
        <w:rPr>
          <w:rFonts w:ascii="Times New Roman" w:hAnsi="Times New Roman"/>
          <w:lang w:eastAsia="cs-CZ"/>
        </w:rPr>
        <w:t>,</w:t>
      </w:r>
      <w:r w:rsidR="002F7F00" w:rsidRPr="00165FCC">
        <w:rPr>
          <w:rFonts w:ascii="Times New Roman" w:hAnsi="Times New Roman"/>
          <w:lang w:eastAsia="cs-CZ"/>
        </w:rPr>
        <w:t xml:space="preserve"> 150 21</w:t>
      </w:r>
    </w:p>
    <w:p w14:paraId="3F01977B" w14:textId="77777777" w:rsidR="00EE371B" w:rsidRPr="00165FCC" w:rsidRDefault="00EE371B" w:rsidP="00165FCC">
      <w:pPr>
        <w:spacing w:after="0"/>
        <w:jc w:val="both"/>
        <w:rPr>
          <w:rFonts w:ascii="Times New Roman" w:hAnsi="Times New Roman"/>
          <w:lang w:eastAsia="cs-CZ"/>
        </w:rPr>
      </w:pPr>
      <w:r w:rsidRPr="00165FCC">
        <w:rPr>
          <w:rFonts w:ascii="Times New Roman" w:hAnsi="Times New Roman"/>
          <w:lang w:eastAsia="cs-CZ"/>
        </w:rPr>
        <w:t>IČO:</w:t>
      </w:r>
      <w:r w:rsidR="002F7F00" w:rsidRPr="00165FCC">
        <w:rPr>
          <w:rFonts w:ascii="Times New Roman" w:hAnsi="Times New Roman"/>
          <w:lang w:eastAsia="cs-CZ"/>
        </w:rPr>
        <w:t xml:space="preserve"> 70891095</w:t>
      </w:r>
      <w:r w:rsidRPr="00165FCC">
        <w:rPr>
          <w:rFonts w:ascii="Times New Roman" w:hAnsi="Times New Roman"/>
          <w:lang w:eastAsia="cs-CZ"/>
        </w:rPr>
        <w:t xml:space="preserve"> </w:t>
      </w:r>
    </w:p>
    <w:p w14:paraId="3B1D3030" w14:textId="27079970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 w:eastAsia="cs-CZ"/>
        </w:rPr>
      </w:pPr>
      <w:r w:rsidRPr="00165FCC">
        <w:rPr>
          <w:rFonts w:ascii="Times New Roman" w:hAnsi="Times New Roman"/>
          <w:lang w:val="cs-CZ" w:eastAsia="cs-CZ"/>
        </w:rPr>
        <w:t xml:space="preserve">DIČ: </w:t>
      </w:r>
      <w:r w:rsidR="00C9422F" w:rsidRPr="00165FCC">
        <w:rPr>
          <w:rFonts w:ascii="Times New Roman" w:hAnsi="Times New Roman"/>
          <w:lang w:val="cs-CZ" w:eastAsia="cs-CZ"/>
        </w:rPr>
        <w:t xml:space="preserve">CZ70891095 </w:t>
      </w:r>
    </w:p>
    <w:p w14:paraId="69CE677E" w14:textId="5839AF23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(dále jen jako „</w:t>
      </w:r>
      <w:r w:rsidR="00575190">
        <w:rPr>
          <w:rFonts w:ascii="Times New Roman" w:hAnsi="Times New Roman"/>
          <w:lang w:val="cs-CZ"/>
        </w:rPr>
        <w:t>M</w:t>
      </w:r>
      <w:r w:rsidR="00911069">
        <w:rPr>
          <w:rFonts w:ascii="Times New Roman" w:hAnsi="Times New Roman"/>
          <w:lang w:val="cs-CZ"/>
        </w:rPr>
        <w:t>uzeum</w:t>
      </w:r>
      <w:r w:rsidRPr="00165FCC">
        <w:rPr>
          <w:rFonts w:ascii="Times New Roman" w:hAnsi="Times New Roman"/>
          <w:lang w:val="cs-CZ"/>
        </w:rPr>
        <w:t>“ a společně dále jako „smluvní strany“)</w:t>
      </w:r>
    </w:p>
    <w:p w14:paraId="2E65469C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7E528F7B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níže uvedeného dne, měsíce a roku uzavřely tuto smlouvu o spolupráci (dále jen jako „smlouva“):</w:t>
      </w:r>
    </w:p>
    <w:p w14:paraId="40576675" w14:textId="0E1C413E" w:rsidR="00483FF8" w:rsidRPr="00165FCC" w:rsidRDefault="00483FF8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CFFAD47" w14:textId="77777777" w:rsidR="007817D4" w:rsidRPr="00165FCC" w:rsidRDefault="007817D4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74026B3F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Čl. 1</w:t>
      </w:r>
    </w:p>
    <w:p w14:paraId="1BD93A70" w14:textId="43255E6F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Preambule, předmět a účel smlouvy</w:t>
      </w:r>
    </w:p>
    <w:p w14:paraId="77A3998D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5A469F45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1.1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 Praze je prestižní vysokou školou s posláním vychovávat odborníky se solidním teoretickým základem s vysokým podílem vědecko-výzkumné činnosti. Výzkum je zaměřen na řešení teoretických i aplikovaných problémů stavební praxe.</w:t>
      </w:r>
    </w:p>
    <w:p w14:paraId="62590D61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0D6330FC" w14:textId="3776F00E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lastRenderedPageBreak/>
        <w:t xml:space="preserve">1.2 </w:t>
      </w:r>
      <w:r w:rsidR="00C9422F" w:rsidRPr="00165FCC">
        <w:rPr>
          <w:rFonts w:ascii="Times New Roman" w:hAnsi="Times New Roman"/>
          <w:lang w:val="cs-CZ"/>
        </w:rPr>
        <w:t xml:space="preserve">Středočeský kraj </w:t>
      </w:r>
      <w:r w:rsidR="00C9422F" w:rsidRPr="00165FCC">
        <w:rPr>
          <w:rFonts w:ascii="Times New Roman" w:hAnsi="Times New Roman"/>
          <w:shd w:val="clear" w:color="auto" w:fill="FFFFFF"/>
          <w:lang w:val="cs-CZ"/>
        </w:rPr>
        <w:t>je největším krajem České republiky. Nachází se zde velké množství nemovitých statků kulturního dědictví</w:t>
      </w:r>
      <w:r w:rsidR="001716D3" w:rsidRPr="00165FCC">
        <w:rPr>
          <w:rFonts w:ascii="Times New Roman" w:hAnsi="Times New Roman"/>
          <w:shd w:val="clear" w:color="auto" w:fill="FFFFFF"/>
          <w:lang w:val="cs-CZ"/>
        </w:rPr>
        <w:t>, kulturních institucí</w:t>
      </w:r>
      <w:r w:rsidR="00911069">
        <w:rPr>
          <w:rFonts w:ascii="Times New Roman" w:hAnsi="Times New Roman"/>
          <w:shd w:val="clear" w:color="auto" w:fill="FFFFFF"/>
          <w:lang w:val="cs-CZ"/>
        </w:rPr>
        <w:t>, jednou z nich je i Regionální muzeum Mělník, příspěvková organizace,</w:t>
      </w:r>
      <w:r w:rsidR="00C9422F" w:rsidRPr="00165FCC">
        <w:rPr>
          <w:rFonts w:ascii="Times New Roman" w:hAnsi="Times New Roman"/>
          <w:shd w:val="clear" w:color="auto" w:fill="FFFFFF"/>
          <w:lang w:val="cs-CZ"/>
        </w:rPr>
        <w:t xml:space="preserve"> a je oblastí s velkým ekonomickým potenciálem</w:t>
      </w:r>
      <w:r w:rsidRPr="00165FCC">
        <w:rPr>
          <w:rFonts w:ascii="Times New Roman" w:hAnsi="Times New Roman"/>
          <w:lang w:val="cs-CZ"/>
        </w:rPr>
        <w:t xml:space="preserve">. </w:t>
      </w:r>
    </w:p>
    <w:p w14:paraId="315AF8DB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0A09C413" w14:textId="2614B6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1.3 Účelem této smlouvy je </w:t>
      </w:r>
      <w:r w:rsidR="001716D3" w:rsidRPr="00165FCC">
        <w:rPr>
          <w:rFonts w:ascii="Times New Roman" w:hAnsi="Times New Roman"/>
          <w:lang w:val="cs-CZ"/>
        </w:rPr>
        <w:t xml:space="preserve">spolupráce mezi </w:t>
      </w:r>
      <w:r w:rsidR="00911069">
        <w:rPr>
          <w:rFonts w:ascii="Times New Roman" w:hAnsi="Times New Roman"/>
          <w:lang w:val="cs-CZ"/>
        </w:rPr>
        <w:t xml:space="preserve">muzeem </w:t>
      </w:r>
      <w:r w:rsidR="001716D3" w:rsidRPr="00165FCC">
        <w:rPr>
          <w:rFonts w:ascii="Times New Roman" w:hAnsi="Times New Roman"/>
          <w:lang w:val="cs-CZ"/>
        </w:rPr>
        <w:t xml:space="preserve">a </w:t>
      </w:r>
      <w:proofErr w:type="spellStart"/>
      <w:r w:rsidR="00911069" w:rsidRPr="00165FCC">
        <w:rPr>
          <w:rFonts w:ascii="Times New Roman" w:hAnsi="Times New Roman"/>
          <w:lang w:val="cs-CZ"/>
        </w:rPr>
        <w:t>FSv</w:t>
      </w:r>
      <w:proofErr w:type="spellEnd"/>
      <w:r w:rsidR="00911069" w:rsidRPr="00165FCC">
        <w:rPr>
          <w:rFonts w:ascii="Times New Roman" w:hAnsi="Times New Roman"/>
          <w:lang w:val="cs-CZ"/>
        </w:rPr>
        <w:t xml:space="preserve"> ČVUT v Praze </w:t>
      </w:r>
      <w:r w:rsidR="00911069">
        <w:rPr>
          <w:rFonts w:ascii="Times New Roman" w:hAnsi="Times New Roman"/>
          <w:lang w:val="cs-CZ"/>
        </w:rPr>
        <w:t xml:space="preserve">na základě </w:t>
      </w:r>
      <w:r w:rsidR="001716D3" w:rsidRPr="00165FCC">
        <w:rPr>
          <w:rFonts w:ascii="Times New Roman" w:hAnsi="Times New Roman"/>
          <w:lang w:val="cs-CZ"/>
        </w:rPr>
        <w:t xml:space="preserve">Memoranda </w:t>
      </w:r>
      <w:r w:rsidR="004258FC">
        <w:rPr>
          <w:rFonts w:ascii="Times New Roman" w:hAnsi="Times New Roman"/>
          <w:lang w:val="cs-CZ"/>
        </w:rPr>
        <w:t xml:space="preserve">         </w:t>
      </w:r>
      <w:r w:rsidR="001716D3" w:rsidRPr="00165FCC">
        <w:rPr>
          <w:rFonts w:ascii="Times New Roman" w:hAnsi="Times New Roman"/>
          <w:lang w:val="cs-CZ"/>
        </w:rPr>
        <w:t xml:space="preserve">o spolupráci </w:t>
      </w:r>
      <w:r w:rsidR="00911069" w:rsidRPr="00165FCC">
        <w:rPr>
          <w:rFonts w:ascii="Times New Roman" w:hAnsi="Times New Roman"/>
          <w:lang w:val="cs-CZ"/>
        </w:rPr>
        <w:t xml:space="preserve">uzavřeného </w:t>
      </w:r>
      <w:r w:rsidR="001716D3" w:rsidRPr="00165FCC">
        <w:rPr>
          <w:rFonts w:ascii="Times New Roman" w:hAnsi="Times New Roman"/>
          <w:lang w:val="cs-CZ"/>
        </w:rPr>
        <w:t xml:space="preserve">mezi </w:t>
      </w:r>
      <w:r w:rsidR="00911069" w:rsidRPr="00165FCC">
        <w:rPr>
          <w:rFonts w:ascii="Times New Roman" w:hAnsi="Times New Roman"/>
          <w:b/>
          <w:lang w:val="cs-CZ"/>
        </w:rPr>
        <w:t>Česk</w:t>
      </w:r>
      <w:r w:rsidR="00911069">
        <w:rPr>
          <w:rFonts w:ascii="Times New Roman" w:hAnsi="Times New Roman"/>
          <w:b/>
          <w:lang w:val="cs-CZ"/>
        </w:rPr>
        <w:t>ým</w:t>
      </w:r>
      <w:r w:rsidR="00911069" w:rsidRPr="00165FCC">
        <w:rPr>
          <w:rFonts w:ascii="Times New Roman" w:hAnsi="Times New Roman"/>
          <w:b/>
          <w:lang w:val="cs-CZ"/>
        </w:rPr>
        <w:t xml:space="preserve"> vysok</w:t>
      </w:r>
      <w:r w:rsidR="00911069">
        <w:rPr>
          <w:rFonts w:ascii="Times New Roman" w:hAnsi="Times New Roman"/>
          <w:b/>
          <w:lang w:val="cs-CZ"/>
        </w:rPr>
        <w:t>ým</w:t>
      </w:r>
      <w:r w:rsidR="00911069" w:rsidRPr="00165FCC">
        <w:rPr>
          <w:rFonts w:ascii="Times New Roman" w:hAnsi="Times New Roman"/>
          <w:b/>
          <w:lang w:val="cs-CZ"/>
        </w:rPr>
        <w:t xml:space="preserve"> učení</w:t>
      </w:r>
      <w:r w:rsidR="00911069">
        <w:rPr>
          <w:rFonts w:ascii="Times New Roman" w:hAnsi="Times New Roman"/>
          <w:b/>
          <w:lang w:val="cs-CZ"/>
        </w:rPr>
        <w:t>m</w:t>
      </w:r>
      <w:r w:rsidR="00911069" w:rsidRPr="00165FCC">
        <w:rPr>
          <w:rFonts w:ascii="Times New Roman" w:hAnsi="Times New Roman"/>
          <w:b/>
          <w:lang w:val="cs-CZ"/>
        </w:rPr>
        <w:t xml:space="preserve"> technick</w:t>
      </w:r>
      <w:r w:rsidR="00911069">
        <w:rPr>
          <w:rFonts w:ascii="Times New Roman" w:hAnsi="Times New Roman"/>
          <w:b/>
          <w:lang w:val="cs-CZ"/>
        </w:rPr>
        <w:t>ým</w:t>
      </w:r>
      <w:r w:rsidR="00911069" w:rsidRPr="00165FCC">
        <w:rPr>
          <w:rFonts w:ascii="Times New Roman" w:hAnsi="Times New Roman"/>
          <w:b/>
          <w:lang w:val="cs-CZ"/>
        </w:rPr>
        <w:t xml:space="preserve"> v</w:t>
      </w:r>
      <w:r w:rsidR="00911069">
        <w:rPr>
          <w:rFonts w:ascii="Times New Roman" w:hAnsi="Times New Roman"/>
          <w:b/>
          <w:lang w:val="cs-CZ"/>
        </w:rPr>
        <w:t> </w:t>
      </w:r>
      <w:r w:rsidR="00911069" w:rsidRPr="00165FCC">
        <w:rPr>
          <w:rFonts w:ascii="Times New Roman" w:hAnsi="Times New Roman"/>
          <w:b/>
          <w:lang w:val="cs-CZ"/>
        </w:rPr>
        <w:t>Praze</w:t>
      </w:r>
      <w:r w:rsidR="00911069">
        <w:rPr>
          <w:rFonts w:ascii="Times New Roman" w:hAnsi="Times New Roman"/>
          <w:b/>
          <w:lang w:val="cs-CZ"/>
        </w:rPr>
        <w:t xml:space="preserve"> a Středočeským krajem</w:t>
      </w:r>
      <w:r w:rsidR="001716D3" w:rsidRPr="00165FCC">
        <w:rPr>
          <w:rFonts w:ascii="Times New Roman" w:hAnsi="Times New Roman"/>
          <w:lang w:val="cs-CZ"/>
        </w:rPr>
        <w:t xml:space="preserve"> dne 15. </w:t>
      </w:r>
      <w:r w:rsidR="007D2565" w:rsidRPr="00165FCC">
        <w:rPr>
          <w:rFonts w:ascii="Times New Roman" w:hAnsi="Times New Roman"/>
          <w:lang w:val="cs-CZ"/>
        </w:rPr>
        <w:t>5</w:t>
      </w:r>
      <w:r w:rsidR="001716D3" w:rsidRPr="00165FCC">
        <w:rPr>
          <w:rFonts w:ascii="Times New Roman" w:hAnsi="Times New Roman"/>
          <w:lang w:val="cs-CZ"/>
        </w:rPr>
        <w:t xml:space="preserve">. 2018 a </w:t>
      </w:r>
      <w:r w:rsidRPr="00165FCC">
        <w:rPr>
          <w:rFonts w:ascii="Times New Roman" w:hAnsi="Times New Roman"/>
          <w:lang w:val="cs-CZ"/>
        </w:rPr>
        <w:t>dosažení pro obě smluvní strany žádoucí a vzájemně výhodné formy spolupráce vzhledem ke</w:t>
      </w:r>
      <w:r w:rsidR="00EF1D97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>specifikám a potřebám jejich vzdělávací, vědecké a podnikatelské činnosti, správě a rozvoji vlastněného a spravovaného majetku a podpoře odborných studentských aktivit.</w:t>
      </w:r>
    </w:p>
    <w:p w14:paraId="33B3D090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1BC68E6B" w14:textId="3B0B8F57" w:rsidR="00EE371B" w:rsidRPr="00165FCC" w:rsidRDefault="00EE371B" w:rsidP="00165F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1.4 </w:t>
      </w:r>
      <w:r w:rsidR="00911069">
        <w:rPr>
          <w:rFonts w:ascii="Times New Roman" w:hAnsi="Times New Roman" w:cs="Times New Roman"/>
          <w:color w:val="auto"/>
          <w:sz w:val="22"/>
          <w:szCs w:val="22"/>
        </w:rPr>
        <w:t>Muzeum</w:t>
      </w:r>
      <w:r w:rsidR="00C9422F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deklaruje</w:t>
      </w:r>
      <w:r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vážný zájem o spolupráci s </w:t>
      </w:r>
      <w:proofErr w:type="spellStart"/>
      <w:r w:rsidRPr="00165FCC">
        <w:rPr>
          <w:rFonts w:ascii="Times New Roman" w:hAnsi="Times New Roman" w:cs="Times New Roman"/>
          <w:color w:val="auto"/>
          <w:sz w:val="22"/>
          <w:szCs w:val="22"/>
        </w:rPr>
        <w:t>FSv</w:t>
      </w:r>
      <w:proofErr w:type="spellEnd"/>
      <w:r w:rsidR="00425FFE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ČVUT v Praze v rámci projektu </w:t>
      </w:r>
      <w:r w:rsidR="00425FFE" w:rsidRPr="00165FCC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5B33C3" w:rsidRPr="00165FCC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 xml:space="preserve">Revitalizace </w:t>
      </w:r>
      <w:r w:rsidR="008D3CB0" w:rsidRPr="00165FCC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>areálu</w:t>
      </w:r>
      <w:r w:rsidR="005B33C3" w:rsidRPr="00165FCC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 xml:space="preserve"> bývalého kapucínského kláštera – sídla </w:t>
      </w:r>
      <w:r w:rsidR="005B33C3" w:rsidRPr="00165FCC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Regionálního muzea Mělník</w:t>
      </w:r>
      <w:r w:rsidR="005B33C3" w:rsidRPr="00165FCC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>, p. o.</w:t>
      </w:r>
      <w:r w:rsidR="008148B1" w:rsidRPr="00165FCC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r w:rsidR="00AD47CE" w:rsidRPr="00165F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165FCC">
        <w:rPr>
          <w:rFonts w:ascii="Times New Roman" w:hAnsi="Times New Roman" w:cs="Times New Roman"/>
          <w:color w:val="auto"/>
          <w:sz w:val="22"/>
          <w:szCs w:val="22"/>
        </w:rPr>
        <w:t>Jedná se o</w:t>
      </w:r>
      <w:r w:rsidR="003339C9" w:rsidRPr="00165F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záměr aktivního zapojení studentů Katedry architektury </w:t>
      </w:r>
      <w:proofErr w:type="spellStart"/>
      <w:r w:rsidRPr="00165FCC">
        <w:rPr>
          <w:rFonts w:ascii="Times New Roman" w:hAnsi="Times New Roman" w:cs="Times New Roman"/>
          <w:color w:val="auto"/>
          <w:sz w:val="22"/>
          <w:szCs w:val="22"/>
        </w:rPr>
        <w:t>FSv</w:t>
      </w:r>
      <w:proofErr w:type="spellEnd"/>
      <w:r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ČVUT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10C5D" w:rsidRPr="00165FCC">
        <w:rPr>
          <w:rFonts w:ascii="Times New Roman" w:hAnsi="Times New Roman" w:cs="Times New Roman"/>
          <w:color w:val="auto"/>
          <w:sz w:val="22"/>
          <w:szCs w:val="22"/>
        </w:rPr>
        <w:t>do přípravy a</w:t>
      </w:r>
      <w:r w:rsidR="00270BC2" w:rsidRPr="00165F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10C5D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zpracování návrhu využití a </w:t>
      </w:r>
      <w:r w:rsidR="0098761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úprav </w:t>
      </w:r>
      <w:r w:rsidR="005B33C3" w:rsidRPr="00165FCC">
        <w:rPr>
          <w:rFonts w:ascii="Times New Roman" w:hAnsi="Times New Roman" w:cs="Times New Roman"/>
          <w:bCs/>
          <w:color w:val="auto"/>
          <w:spacing w:val="-6"/>
          <w:sz w:val="22"/>
          <w:szCs w:val="22"/>
        </w:rPr>
        <w:t>budovy bývalého kapucínského kláštera</w:t>
      </w:r>
      <w:r w:rsidR="00987611" w:rsidRPr="00165FC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8761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kter</w:t>
      </w:r>
      <w:r w:rsidR="0085681E" w:rsidRPr="00165FCC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="0098761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je </w:t>
      </w:r>
      <w:r w:rsidR="005B33C3" w:rsidRPr="00165FCC">
        <w:rPr>
          <w:rFonts w:ascii="Times New Roman" w:hAnsi="Times New Roman" w:cs="Times New Roman"/>
          <w:color w:val="auto"/>
          <w:sz w:val="22"/>
          <w:szCs w:val="22"/>
        </w:rPr>
        <w:t>sídlem</w:t>
      </w:r>
      <w:r w:rsidR="0098761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7C47" w:rsidRPr="00165FC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M</w:t>
      </w:r>
      <w:r w:rsidR="009A0630" w:rsidRPr="00165FCC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uze</w:t>
      </w:r>
      <w:r w:rsidR="00911069">
        <w:rPr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a</w:t>
      </w:r>
      <w:r w:rsidR="007256EB"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="008148B1"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Tato úloha bude zadáním práce pro </w:t>
      </w:r>
      <w:r w:rsidR="005B33C3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zimní a 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letní semestr </w:t>
      </w:r>
      <w:r w:rsidR="00EC0DAB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akademického </w:t>
      </w:r>
      <w:r w:rsidR="00DE61A3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roku 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5B33C3" w:rsidRPr="00165FC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>/2</w:t>
      </w:r>
      <w:r w:rsidR="005B33C3" w:rsidRPr="00165FC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>, pro studenty Fakulty stavební ČVU</w:t>
      </w:r>
      <w:r w:rsidR="00E930B1" w:rsidRPr="00165FCC">
        <w:rPr>
          <w:rFonts w:ascii="Times New Roman" w:hAnsi="Times New Roman" w:cs="Times New Roman"/>
          <w:color w:val="auto"/>
          <w:sz w:val="22"/>
          <w:szCs w:val="22"/>
        </w:rPr>
        <w:t>T v</w:t>
      </w:r>
      <w:r w:rsidR="00BA3DF6" w:rsidRPr="00165F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930B1" w:rsidRPr="00165FCC">
        <w:rPr>
          <w:rFonts w:ascii="Times New Roman" w:hAnsi="Times New Roman" w:cs="Times New Roman"/>
          <w:color w:val="auto"/>
          <w:sz w:val="22"/>
          <w:szCs w:val="22"/>
        </w:rPr>
        <w:t>Praze, Katedry architektury</w:t>
      </w:r>
      <w:r w:rsidR="00E32350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2350" w:rsidRPr="004258FC">
        <w:rPr>
          <w:rFonts w:ascii="Times New Roman" w:hAnsi="Times New Roman" w:cs="Times New Roman"/>
          <w:color w:val="auto"/>
          <w:sz w:val="22"/>
          <w:szCs w:val="22"/>
        </w:rPr>
        <w:t>(K129)</w:t>
      </w:r>
      <w:r w:rsidR="00E930B1" w:rsidRPr="004258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148B1"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B52714B" w14:textId="53C5773D" w:rsidR="00483FF8" w:rsidRPr="00165FCC" w:rsidRDefault="00483FF8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597C3C25" w14:textId="77777777" w:rsidR="007817D4" w:rsidRPr="00165FCC" w:rsidRDefault="007817D4" w:rsidP="00165FCC">
      <w:pPr>
        <w:pStyle w:val="Bezmezer"/>
        <w:spacing w:line="276" w:lineRule="auto"/>
        <w:jc w:val="center"/>
        <w:rPr>
          <w:rFonts w:ascii="Times New Roman" w:hAnsi="Times New Roman"/>
          <w:lang w:val="cs-CZ"/>
        </w:rPr>
      </w:pPr>
    </w:p>
    <w:p w14:paraId="14D11C98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Čl. 2</w:t>
      </w:r>
    </w:p>
    <w:p w14:paraId="3542BE99" w14:textId="51ABB401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Specifikace vzájemné spolupráce a závazky smluvních stran</w:t>
      </w:r>
      <w:r w:rsidR="00B91457" w:rsidRPr="00165FCC">
        <w:rPr>
          <w:rFonts w:ascii="Times New Roman" w:hAnsi="Times New Roman"/>
          <w:b/>
          <w:lang w:val="cs-CZ"/>
        </w:rPr>
        <w:t>. Autorská práva</w:t>
      </w:r>
    </w:p>
    <w:p w14:paraId="5C96C314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29138AF" w14:textId="3B64F6AF" w:rsidR="00315490" w:rsidRPr="00165FCC" w:rsidRDefault="00EE371B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2.1 </w:t>
      </w:r>
      <w:r w:rsidR="009A705B" w:rsidRPr="00165FCC">
        <w:rPr>
          <w:rFonts w:ascii="Times New Roman" w:hAnsi="Times New Roman"/>
          <w:sz w:val="22"/>
          <w:szCs w:val="22"/>
        </w:rPr>
        <w:t xml:space="preserve">Katedra architektury </w:t>
      </w:r>
      <w:proofErr w:type="spellStart"/>
      <w:r w:rsidR="009A705B" w:rsidRPr="00165FCC">
        <w:rPr>
          <w:rFonts w:ascii="Times New Roman" w:hAnsi="Times New Roman"/>
          <w:sz w:val="22"/>
          <w:szCs w:val="22"/>
        </w:rPr>
        <w:t>FSv</w:t>
      </w:r>
      <w:proofErr w:type="spellEnd"/>
      <w:r w:rsidR="009A705B" w:rsidRPr="00165FCC">
        <w:rPr>
          <w:rFonts w:ascii="Times New Roman" w:hAnsi="Times New Roman"/>
          <w:sz w:val="22"/>
          <w:szCs w:val="22"/>
        </w:rPr>
        <w:t xml:space="preserve"> ČVUT v Praze se zavazuje zpracovat v rámci výuky ateliérové tvorby v</w:t>
      </w:r>
      <w:r w:rsidR="00315490" w:rsidRPr="00165FCC">
        <w:rPr>
          <w:rFonts w:ascii="Times New Roman" w:hAnsi="Times New Roman"/>
          <w:sz w:val="22"/>
          <w:szCs w:val="22"/>
        </w:rPr>
        <w:t xml:space="preserve"> zimním a </w:t>
      </w:r>
      <w:r w:rsidR="009A705B" w:rsidRPr="00165FCC">
        <w:rPr>
          <w:rFonts w:ascii="Times New Roman" w:hAnsi="Times New Roman"/>
          <w:sz w:val="22"/>
          <w:szCs w:val="22"/>
        </w:rPr>
        <w:t xml:space="preserve">letním semestru </w:t>
      </w:r>
      <w:r w:rsidR="00EC0DAB" w:rsidRPr="00165FCC">
        <w:rPr>
          <w:rFonts w:ascii="Times New Roman" w:hAnsi="Times New Roman"/>
          <w:sz w:val="22"/>
          <w:szCs w:val="22"/>
        </w:rPr>
        <w:t>akademického</w:t>
      </w:r>
      <w:r w:rsidR="00D67A3B" w:rsidRPr="00165FCC">
        <w:rPr>
          <w:rFonts w:ascii="Times New Roman" w:hAnsi="Times New Roman"/>
          <w:sz w:val="22"/>
          <w:szCs w:val="22"/>
        </w:rPr>
        <w:t xml:space="preserve"> roku </w:t>
      </w:r>
      <w:r w:rsidR="009A705B" w:rsidRPr="00165FCC">
        <w:rPr>
          <w:rFonts w:ascii="Times New Roman" w:hAnsi="Times New Roman"/>
          <w:sz w:val="22"/>
          <w:szCs w:val="22"/>
        </w:rPr>
        <w:t>202</w:t>
      </w:r>
      <w:r w:rsidR="00315490" w:rsidRPr="00165FCC">
        <w:rPr>
          <w:rFonts w:ascii="Times New Roman" w:hAnsi="Times New Roman"/>
          <w:sz w:val="22"/>
          <w:szCs w:val="22"/>
        </w:rPr>
        <w:t>2</w:t>
      </w:r>
      <w:r w:rsidR="009A705B" w:rsidRPr="00165FCC">
        <w:rPr>
          <w:rFonts w:ascii="Times New Roman" w:hAnsi="Times New Roman"/>
          <w:sz w:val="22"/>
          <w:szCs w:val="22"/>
        </w:rPr>
        <w:t>/202</w:t>
      </w:r>
      <w:r w:rsidR="00315490" w:rsidRPr="00165FCC">
        <w:rPr>
          <w:rFonts w:ascii="Times New Roman" w:hAnsi="Times New Roman"/>
          <w:sz w:val="22"/>
          <w:szCs w:val="22"/>
        </w:rPr>
        <w:t>3</w:t>
      </w:r>
      <w:r w:rsidR="009A705B" w:rsidRPr="00165FCC">
        <w:rPr>
          <w:rFonts w:ascii="Times New Roman" w:hAnsi="Times New Roman"/>
          <w:sz w:val="22"/>
          <w:szCs w:val="22"/>
        </w:rPr>
        <w:t xml:space="preserve"> architektonické projekty na téma </w:t>
      </w:r>
      <w:r w:rsidR="009A705B" w:rsidRPr="00165FCC">
        <w:rPr>
          <w:rFonts w:ascii="Times New Roman" w:hAnsi="Times New Roman"/>
          <w:b/>
          <w:bCs/>
          <w:sz w:val="22"/>
          <w:szCs w:val="22"/>
        </w:rPr>
        <w:t>„</w:t>
      </w:r>
      <w:r w:rsidR="00315490" w:rsidRPr="00165FCC">
        <w:rPr>
          <w:rFonts w:ascii="Times New Roman" w:hAnsi="Times New Roman"/>
          <w:b/>
          <w:bCs/>
          <w:spacing w:val="-6"/>
          <w:sz w:val="22"/>
          <w:szCs w:val="22"/>
        </w:rPr>
        <w:t xml:space="preserve">Revitalizace </w:t>
      </w:r>
      <w:r w:rsidR="008D3CB0" w:rsidRPr="00165FCC">
        <w:rPr>
          <w:rFonts w:ascii="Times New Roman" w:hAnsi="Times New Roman"/>
          <w:b/>
          <w:bCs/>
          <w:spacing w:val="-6"/>
          <w:sz w:val="22"/>
          <w:szCs w:val="22"/>
        </w:rPr>
        <w:t>areálu</w:t>
      </w:r>
      <w:r w:rsidR="00315490" w:rsidRPr="00165FCC">
        <w:rPr>
          <w:rFonts w:ascii="Times New Roman" w:hAnsi="Times New Roman"/>
          <w:b/>
          <w:bCs/>
          <w:spacing w:val="-6"/>
          <w:sz w:val="22"/>
          <w:szCs w:val="22"/>
        </w:rPr>
        <w:t xml:space="preserve"> bývalého kapucínského kláštera – sídla </w:t>
      </w:r>
      <w:r w:rsidR="00315490" w:rsidRPr="00165FCC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Regionálního muzea Mělník</w:t>
      </w:r>
      <w:r w:rsidR="00315490" w:rsidRPr="00165FCC">
        <w:rPr>
          <w:rFonts w:ascii="Times New Roman" w:hAnsi="Times New Roman"/>
          <w:b/>
          <w:bCs/>
          <w:spacing w:val="-6"/>
          <w:sz w:val="22"/>
          <w:szCs w:val="22"/>
        </w:rPr>
        <w:t>, p. o.</w:t>
      </w:r>
      <w:r w:rsidR="009A705B" w:rsidRPr="00165FCC">
        <w:rPr>
          <w:rFonts w:ascii="Times New Roman" w:hAnsi="Times New Roman"/>
          <w:b/>
          <w:bCs/>
          <w:sz w:val="22"/>
          <w:szCs w:val="22"/>
        </w:rPr>
        <w:t>“</w:t>
      </w:r>
      <w:r w:rsidR="009A705B" w:rsidRPr="00165FCC">
        <w:rPr>
          <w:rFonts w:ascii="Times New Roman" w:hAnsi="Times New Roman"/>
          <w:sz w:val="22"/>
          <w:szCs w:val="22"/>
        </w:rPr>
        <w:t xml:space="preserve"> (dále jen „dílo“). Téma bude zadáno v ateliéru </w:t>
      </w:r>
      <w:r w:rsidR="00464DBB" w:rsidRPr="00165FCC">
        <w:rPr>
          <w:rFonts w:ascii="Times New Roman" w:hAnsi="Times New Roman"/>
          <w:sz w:val="22"/>
          <w:szCs w:val="22"/>
        </w:rPr>
        <w:t>bakalářského</w:t>
      </w:r>
      <w:r w:rsidR="009A705B" w:rsidRPr="00165FCC">
        <w:rPr>
          <w:rFonts w:ascii="Times New Roman" w:hAnsi="Times New Roman"/>
          <w:sz w:val="22"/>
          <w:szCs w:val="22"/>
        </w:rPr>
        <w:t xml:space="preserve"> programu </w:t>
      </w:r>
      <w:r w:rsidR="00464DBB" w:rsidRPr="00165FCC">
        <w:rPr>
          <w:rFonts w:ascii="Times New Roman" w:hAnsi="Times New Roman"/>
          <w:sz w:val="22"/>
          <w:szCs w:val="22"/>
        </w:rPr>
        <w:t>A</w:t>
      </w:r>
      <w:r w:rsidR="009A705B" w:rsidRPr="00165FCC">
        <w:rPr>
          <w:rFonts w:ascii="Times New Roman" w:hAnsi="Times New Roman"/>
          <w:sz w:val="22"/>
          <w:szCs w:val="22"/>
        </w:rPr>
        <w:t>rchitektura a stavitelství, konkrétně v předmětech Design studio (129DS1, 129DS2, 129DS3</w:t>
      </w:r>
      <w:r w:rsidR="00464DBB" w:rsidRPr="00165FCC">
        <w:rPr>
          <w:rFonts w:ascii="Times New Roman" w:hAnsi="Times New Roman"/>
          <w:sz w:val="22"/>
          <w:szCs w:val="22"/>
        </w:rPr>
        <w:t xml:space="preserve"> a IDS2</w:t>
      </w:r>
      <w:r w:rsidR="00BF3226" w:rsidRPr="00165FCC">
        <w:rPr>
          <w:rFonts w:ascii="Times New Roman" w:hAnsi="Times New Roman"/>
          <w:sz w:val="22"/>
          <w:szCs w:val="22"/>
        </w:rPr>
        <w:t>)</w:t>
      </w:r>
      <w:r w:rsidR="009A705B" w:rsidRPr="00165FCC">
        <w:rPr>
          <w:rFonts w:ascii="Times New Roman" w:hAnsi="Times New Roman"/>
          <w:sz w:val="22"/>
          <w:szCs w:val="22"/>
        </w:rPr>
        <w:t xml:space="preserve">. </w:t>
      </w:r>
      <w:r w:rsidR="00315490" w:rsidRPr="00165FCC">
        <w:rPr>
          <w:rFonts w:ascii="Times New Roman" w:hAnsi="Times New Roman"/>
          <w:sz w:val="22"/>
          <w:szCs w:val="22"/>
        </w:rPr>
        <w:t xml:space="preserve">Dílo bude zpracováno ve dvou etapách. </w:t>
      </w:r>
    </w:p>
    <w:p w14:paraId="2B586799" w14:textId="77777777" w:rsidR="0045327E" w:rsidRPr="00165FCC" w:rsidRDefault="0045327E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5A85B63" w14:textId="45ADBC21" w:rsidR="0045327E" w:rsidRPr="00165FCC" w:rsidRDefault="00315490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b/>
          <w:bCs/>
          <w:sz w:val="22"/>
          <w:szCs w:val="22"/>
        </w:rPr>
        <w:t>První etapa</w:t>
      </w:r>
      <w:r w:rsidRPr="00165FCC">
        <w:rPr>
          <w:rFonts w:ascii="Times New Roman" w:hAnsi="Times New Roman"/>
          <w:sz w:val="22"/>
          <w:szCs w:val="22"/>
        </w:rPr>
        <w:t xml:space="preserve"> bude řešena v průběhu zimního semestru </w:t>
      </w:r>
      <w:r w:rsidR="00EC0DAB" w:rsidRPr="00165FCC">
        <w:rPr>
          <w:rFonts w:ascii="Times New Roman" w:hAnsi="Times New Roman"/>
          <w:sz w:val="22"/>
          <w:szCs w:val="22"/>
        </w:rPr>
        <w:t xml:space="preserve">akademického </w:t>
      </w:r>
      <w:r w:rsidRPr="00165FCC">
        <w:rPr>
          <w:rFonts w:ascii="Times New Roman" w:hAnsi="Times New Roman"/>
          <w:sz w:val="22"/>
          <w:szCs w:val="22"/>
        </w:rPr>
        <w:t xml:space="preserve">roku 2022/2023. Předmětem </w:t>
      </w:r>
      <w:r w:rsidR="00AD47CE" w:rsidRPr="00165FCC">
        <w:rPr>
          <w:rFonts w:ascii="Times New Roman" w:hAnsi="Times New Roman"/>
          <w:sz w:val="22"/>
          <w:szCs w:val="22"/>
        </w:rPr>
        <w:t xml:space="preserve">první </w:t>
      </w:r>
      <w:r w:rsidRPr="00165FCC">
        <w:rPr>
          <w:rFonts w:ascii="Times New Roman" w:hAnsi="Times New Roman"/>
          <w:sz w:val="22"/>
          <w:szCs w:val="22"/>
        </w:rPr>
        <w:t xml:space="preserve">etapy bude </w:t>
      </w:r>
    </w:p>
    <w:p w14:paraId="29C76289" w14:textId="3982516E" w:rsidR="0045327E" w:rsidRPr="004258FC" w:rsidRDefault="0045327E" w:rsidP="00165FCC">
      <w:pPr>
        <w:pStyle w:val="Prosttext"/>
        <w:numPr>
          <w:ilvl w:val="0"/>
          <w:numId w:val="10"/>
        </w:numPr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4258FC">
        <w:rPr>
          <w:rFonts w:ascii="Times New Roman" w:hAnsi="Times New Roman"/>
          <w:sz w:val="22"/>
          <w:szCs w:val="22"/>
        </w:rPr>
        <w:t>zhodnocení stavu provozu a funkční náplně současného muzea v kontextu se stávajícími prostorovými možnostmi objektu,</w:t>
      </w:r>
    </w:p>
    <w:p w14:paraId="611BFCCE" w14:textId="577AC0C7" w:rsidR="0045327E" w:rsidRPr="004258FC" w:rsidRDefault="0045327E" w:rsidP="00165FCC">
      <w:pPr>
        <w:pStyle w:val="Odstavecseseznamem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</w:rPr>
      </w:pPr>
      <w:r w:rsidRPr="004258FC">
        <w:rPr>
          <w:rFonts w:ascii="Times New Roman" w:hAnsi="Times New Roman"/>
        </w:rPr>
        <w:t>posouzení vnějších urbanistických a provozních vazeb,</w:t>
      </w:r>
    </w:p>
    <w:p w14:paraId="09BE5F47" w14:textId="25F043C8" w:rsidR="0045327E" w:rsidRPr="004258FC" w:rsidRDefault="0045327E" w:rsidP="00165FCC">
      <w:pPr>
        <w:pStyle w:val="Odstavecseseznamem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</w:rPr>
      </w:pPr>
      <w:r w:rsidRPr="004258FC">
        <w:rPr>
          <w:rFonts w:ascii="Times New Roman" w:hAnsi="Times New Roman"/>
        </w:rPr>
        <w:t>vypracování studentských ideových námětů celkového vnitřního i vnějšího urbani</w:t>
      </w:r>
      <w:r w:rsidR="00FB06E9" w:rsidRPr="004258FC">
        <w:rPr>
          <w:rFonts w:ascii="Times New Roman" w:hAnsi="Times New Roman"/>
        </w:rPr>
        <w:t>stického pojetí celého komplexu,</w:t>
      </w:r>
    </w:p>
    <w:p w14:paraId="20D8D7E7" w14:textId="0C0F3F7A" w:rsidR="00E32350" w:rsidRPr="004258FC" w:rsidRDefault="00E32350" w:rsidP="00165FCC">
      <w:pPr>
        <w:pStyle w:val="Odstavecseseznamem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</w:rPr>
      </w:pPr>
      <w:r w:rsidRPr="004258FC">
        <w:rPr>
          <w:rFonts w:ascii="Times New Roman" w:hAnsi="Times New Roman"/>
        </w:rPr>
        <w:t xml:space="preserve">vyhledání referencí obdobného charakteru v současné architektonické tvorbě a doporučení způsobů jejich aplikace na prostory </w:t>
      </w:r>
      <w:r w:rsidR="004258FC" w:rsidRPr="004258FC">
        <w:rPr>
          <w:rFonts w:ascii="Times New Roman" w:hAnsi="Times New Roman"/>
        </w:rPr>
        <w:t>m</w:t>
      </w:r>
      <w:r w:rsidR="009A0630" w:rsidRPr="004258FC">
        <w:rPr>
          <w:rFonts w:ascii="Times New Roman" w:hAnsi="Times New Roman"/>
        </w:rPr>
        <w:t>uzea</w:t>
      </w:r>
      <w:r w:rsidRPr="004258FC">
        <w:rPr>
          <w:rFonts w:ascii="Times New Roman" w:hAnsi="Times New Roman"/>
        </w:rPr>
        <w:t xml:space="preserve"> v</w:t>
      </w:r>
      <w:r w:rsidR="00FB06E9" w:rsidRPr="004258FC">
        <w:rPr>
          <w:rFonts w:ascii="Times New Roman" w:hAnsi="Times New Roman"/>
        </w:rPr>
        <w:t> souvislosti s předchozími body.</w:t>
      </w:r>
    </w:p>
    <w:p w14:paraId="610C2901" w14:textId="020CBA0A" w:rsidR="009A705B" w:rsidRPr="00165FCC" w:rsidRDefault="00315490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258FC">
        <w:rPr>
          <w:rFonts w:ascii="Times New Roman" w:hAnsi="Times New Roman"/>
          <w:sz w:val="22"/>
          <w:szCs w:val="22"/>
        </w:rPr>
        <w:t>Termín o</w:t>
      </w:r>
      <w:r w:rsidR="009A705B" w:rsidRPr="004258FC">
        <w:rPr>
          <w:rFonts w:ascii="Times New Roman" w:hAnsi="Times New Roman"/>
          <w:sz w:val="22"/>
          <w:szCs w:val="22"/>
        </w:rPr>
        <w:t xml:space="preserve">devzdání architektonických </w:t>
      </w:r>
      <w:r w:rsidR="00FB06E9" w:rsidRPr="004258FC">
        <w:rPr>
          <w:rFonts w:ascii="Times New Roman" w:hAnsi="Times New Roman"/>
          <w:sz w:val="22"/>
          <w:szCs w:val="22"/>
        </w:rPr>
        <w:t>vizí</w:t>
      </w:r>
      <w:r w:rsidR="009A705B" w:rsidRPr="004258FC">
        <w:rPr>
          <w:rFonts w:ascii="Times New Roman" w:hAnsi="Times New Roman"/>
          <w:sz w:val="22"/>
          <w:szCs w:val="22"/>
        </w:rPr>
        <w:t xml:space="preserve"> </w:t>
      </w:r>
      <w:r w:rsidR="004527D9" w:rsidRPr="004258FC">
        <w:rPr>
          <w:rFonts w:ascii="Times New Roman" w:hAnsi="Times New Roman"/>
          <w:sz w:val="22"/>
          <w:szCs w:val="22"/>
        </w:rPr>
        <w:t xml:space="preserve">první etapy </w:t>
      </w:r>
      <w:r w:rsidRPr="004258FC">
        <w:rPr>
          <w:rFonts w:ascii="Times New Roman" w:hAnsi="Times New Roman"/>
          <w:sz w:val="22"/>
          <w:szCs w:val="22"/>
        </w:rPr>
        <w:t xml:space="preserve">je stanoven </w:t>
      </w:r>
      <w:r w:rsidR="00506367" w:rsidRPr="004258FC">
        <w:rPr>
          <w:rFonts w:ascii="Times New Roman" w:hAnsi="Times New Roman"/>
          <w:sz w:val="22"/>
          <w:szCs w:val="22"/>
        </w:rPr>
        <w:t>do 17. 2</w:t>
      </w:r>
      <w:r w:rsidR="009A0630" w:rsidRPr="004258FC">
        <w:rPr>
          <w:rFonts w:ascii="Times New Roman" w:hAnsi="Times New Roman"/>
          <w:sz w:val="22"/>
          <w:szCs w:val="22"/>
        </w:rPr>
        <w:t>.</w:t>
      </w:r>
      <w:r w:rsidR="009A705B" w:rsidRPr="004258FC">
        <w:rPr>
          <w:rFonts w:ascii="Times New Roman" w:hAnsi="Times New Roman"/>
          <w:sz w:val="22"/>
          <w:szCs w:val="22"/>
        </w:rPr>
        <w:t xml:space="preserve"> 202</w:t>
      </w:r>
      <w:r w:rsidRPr="004258FC">
        <w:rPr>
          <w:rFonts w:ascii="Times New Roman" w:hAnsi="Times New Roman"/>
          <w:sz w:val="22"/>
          <w:szCs w:val="22"/>
        </w:rPr>
        <w:t>3</w:t>
      </w:r>
      <w:r w:rsidR="009A705B" w:rsidRPr="004258FC">
        <w:rPr>
          <w:rFonts w:ascii="Times New Roman" w:hAnsi="Times New Roman"/>
          <w:sz w:val="22"/>
          <w:szCs w:val="22"/>
        </w:rPr>
        <w:t xml:space="preserve"> na</w:t>
      </w:r>
      <w:r w:rsidR="007817D4" w:rsidRPr="004258FC">
        <w:rPr>
          <w:rFonts w:ascii="Times New Roman" w:hAnsi="Times New Roman"/>
          <w:sz w:val="22"/>
          <w:szCs w:val="22"/>
        </w:rPr>
        <w:t> </w:t>
      </w:r>
      <w:r w:rsidR="00D67A3B" w:rsidRPr="004258FC">
        <w:rPr>
          <w:rFonts w:ascii="Times New Roman" w:hAnsi="Times New Roman"/>
          <w:sz w:val="22"/>
          <w:szCs w:val="22"/>
        </w:rPr>
        <w:t>K</w:t>
      </w:r>
      <w:r w:rsidR="009A705B" w:rsidRPr="004258FC">
        <w:rPr>
          <w:rFonts w:ascii="Times New Roman" w:hAnsi="Times New Roman"/>
          <w:sz w:val="22"/>
          <w:szCs w:val="22"/>
        </w:rPr>
        <w:t xml:space="preserve">atedře architektury </w:t>
      </w:r>
      <w:proofErr w:type="spellStart"/>
      <w:r w:rsidR="009A705B" w:rsidRPr="004258FC">
        <w:rPr>
          <w:rFonts w:ascii="Times New Roman" w:hAnsi="Times New Roman"/>
          <w:sz w:val="22"/>
          <w:szCs w:val="22"/>
        </w:rPr>
        <w:t>FSv</w:t>
      </w:r>
      <w:proofErr w:type="spellEnd"/>
      <w:r w:rsidR="009A705B" w:rsidRPr="004258FC">
        <w:rPr>
          <w:rFonts w:ascii="Times New Roman" w:hAnsi="Times New Roman"/>
          <w:sz w:val="22"/>
          <w:szCs w:val="22"/>
        </w:rPr>
        <w:t xml:space="preserve"> ČVUT v</w:t>
      </w:r>
      <w:r w:rsidR="00422EE6" w:rsidRPr="004258FC">
        <w:rPr>
          <w:rFonts w:ascii="Times New Roman" w:hAnsi="Times New Roman"/>
          <w:sz w:val="22"/>
          <w:szCs w:val="22"/>
        </w:rPr>
        <w:t> </w:t>
      </w:r>
      <w:r w:rsidR="009A705B" w:rsidRPr="004258FC">
        <w:rPr>
          <w:rFonts w:ascii="Times New Roman" w:hAnsi="Times New Roman"/>
          <w:sz w:val="22"/>
          <w:szCs w:val="22"/>
        </w:rPr>
        <w:t>Praze.</w:t>
      </w:r>
    </w:p>
    <w:p w14:paraId="072216B8" w14:textId="77777777" w:rsidR="0045327E" w:rsidRPr="00165FCC" w:rsidRDefault="0045327E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606E54" w14:textId="6A2BCC3D" w:rsidR="00506367" w:rsidRPr="00165FCC" w:rsidRDefault="00E32350" w:rsidP="00165FCC">
      <w:pPr>
        <w:spacing w:after="0"/>
        <w:jc w:val="both"/>
        <w:rPr>
          <w:rFonts w:ascii="Times New Roman" w:hAnsi="Times New Roman"/>
        </w:rPr>
      </w:pPr>
      <w:r w:rsidRPr="004258FC">
        <w:rPr>
          <w:rFonts w:ascii="Times New Roman" w:eastAsia="Times New Roman" w:hAnsi="Times New Roman"/>
          <w:lang w:eastAsia="cs-CZ"/>
        </w:rPr>
        <w:t>V období</w:t>
      </w:r>
      <w:r w:rsidRPr="004258FC">
        <w:rPr>
          <w:rFonts w:ascii="Times New Roman" w:eastAsia="Times New Roman" w:hAnsi="Times New Roman"/>
          <w:b/>
          <w:bCs/>
          <w:lang w:eastAsia="cs-CZ"/>
        </w:rPr>
        <w:t xml:space="preserve"> </w:t>
      </w:r>
      <w:proofErr w:type="spellStart"/>
      <w:r w:rsidRPr="004258FC">
        <w:rPr>
          <w:rFonts w:ascii="Times New Roman" w:eastAsia="Times New Roman" w:hAnsi="Times New Roman"/>
          <w:b/>
          <w:bCs/>
          <w:lang w:eastAsia="cs-CZ"/>
        </w:rPr>
        <w:t>mezietapy</w:t>
      </w:r>
      <w:proofErr w:type="spellEnd"/>
      <w:r w:rsidRPr="004258FC">
        <w:rPr>
          <w:rFonts w:ascii="Times New Roman" w:eastAsia="Times New Roman" w:hAnsi="Times New Roman"/>
          <w:b/>
          <w:bCs/>
          <w:lang w:eastAsia="cs-CZ"/>
        </w:rPr>
        <w:t xml:space="preserve">, </w:t>
      </w:r>
      <w:r w:rsidRPr="004258FC">
        <w:rPr>
          <w:rFonts w:ascii="Times New Roman" w:eastAsia="Times New Roman" w:hAnsi="Times New Roman"/>
          <w:lang w:eastAsia="cs-CZ"/>
        </w:rPr>
        <w:t xml:space="preserve">tj. v období po odevzdání projektů první etapy do začátku letního semestru </w:t>
      </w:r>
      <w:r w:rsidR="009A0630" w:rsidRPr="004258FC">
        <w:rPr>
          <w:rFonts w:ascii="Times New Roman" w:eastAsia="Times New Roman" w:hAnsi="Times New Roman"/>
          <w:lang w:eastAsia="cs-CZ"/>
        </w:rPr>
        <w:t>akademického</w:t>
      </w:r>
      <w:r w:rsidRPr="004258FC">
        <w:rPr>
          <w:rFonts w:ascii="Times New Roman" w:eastAsia="Times New Roman" w:hAnsi="Times New Roman"/>
          <w:lang w:eastAsia="cs-CZ"/>
        </w:rPr>
        <w:t xml:space="preserve"> roku 2022/2023,</w:t>
      </w:r>
      <w:r w:rsidRPr="004258F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45327E" w:rsidRPr="004258FC">
        <w:rPr>
          <w:rFonts w:ascii="Times New Roman" w:eastAsia="Times New Roman" w:hAnsi="Times New Roman"/>
          <w:lang w:eastAsia="cs-CZ"/>
        </w:rPr>
        <w:t>posoudí z</w:t>
      </w:r>
      <w:r w:rsidR="00B91BCC" w:rsidRPr="004258FC">
        <w:rPr>
          <w:rFonts w:ascii="Times New Roman" w:eastAsia="Times New Roman" w:hAnsi="Times New Roman"/>
          <w:lang w:eastAsia="cs-CZ"/>
        </w:rPr>
        <w:t xml:space="preserve">ástupci </w:t>
      </w:r>
      <w:r w:rsidR="00506367" w:rsidRPr="004258FC">
        <w:rPr>
          <w:rFonts w:ascii="Times New Roman" w:eastAsia="Times New Roman" w:hAnsi="Times New Roman"/>
          <w:lang w:eastAsia="cs-CZ"/>
        </w:rPr>
        <w:t>Středočesk</w:t>
      </w:r>
      <w:r w:rsidR="00B91BCC" w:rsidRPr="004258FC">
        <w:rPr>
          <w:rFonts w:ascii="Times New Roman" w:eastAsia="Times New Roman" w:hAnsi="Times New Roman"/>
          <w:lang w:eastAsia="cs-CZ"/>
        </w:rPr>
        <w:t>ého</w:t>
      </w:r>
      <w:r w:rsidR="00506367" w:rsidRPr="004258FC">
        <w:rPr>
          <w:rFonts w:ascii="Times New Roman" w:eastAsia="Times New Roman" w:hAnsi="Times New Roman"/>
          <w:lang w:eastAsia="cs-CZ"/>
        </w:rPr>
        <w:t xml:space="preserve"> kraj</w:t>
      </w:r>
      <w:r w:rsidR="00B91BCC" w:rsidRPr="004258FC">
        <w:rPr>
          <w:rFonts w:ascii="Times New Roman" w:eastAsia="Times New Roman" w:hAnsi="Times New Roman"/>
          <w:lang w:eastAsia="cs-CZ"/>
        </w:rPr>
        <w:t>e</w:t>
      </w:r>
      <w:r w:rsidR="00506367" w:rsidRPr="004258FC">
        <w:rPr>
          <w:rFonts w:ascii="Times New Roman" w:eastAsia="Times New Roman" w:hAnsi="Times New Roman"/>
          <w:lang w:eastAsia="cs-CZ"/>
        </w:rPr>
        <w:t xml:space="preserve"> </w:t>
      </w:r>
      <w:r w:rsidR="00A7181F" w:rsidRPr="004258FC">
        <w:rPr>
          <w:rFonts w:ascii="Times New Roman" w:eastAsia="Times New Roman" w:hAnsi="Times New Roman"/>
          <w:lang w:eastAsia="cs-CZ"/>
        </w:rPr>
        <w:t>a</w:t>
      </w:r>
      <w:r w:rsidR="00594BA5" w:rsidRPr="004258FC">
        <w:rPr>
          <w:rFonts w:ascii="Times New Roman" w:eastAsia="Times New Roman" w:hAnsi="Times New Roman"/>
          <w:lang w:eastAsia="cs-CZ"/>
        </w:rPr>
        <w:t> </w:t>
      </w:r>
      <w:r w:rsidR="004258FC" w:rsidRPr="004258FC">
        <w:rPr>
          <w:rFonts w:ascii="Times New Roman" w:eastAsia="Times New Roman" w:hAnsi="Times New Roman"/>
          <w:lang w:eastAsia="cs-CZ"/>
        </w:rPr>
        <w:t>m</w:t>
      </w:r>
      <w:r w:rsidR="00A7181F" w:rsidRPr="004258FC">
        <w:rPr>
          <w:rFonts w:ascii="Times New Roman" w:hAnsi="Times New Roman"/>
          <w:iCs/>
        </w:rPr>
        <w:t>uze</w:t>
      </w:r>
      <w:r w:rsidR="00B91BCC" w:rsidRPr="004258FC">
        <w:rPr>
          <w:rFonts w:ascii="Times New Roman" w:hAnsi="Times New Roman"/>
          <w:iCs/>
        </w:rPr>
        <w:t>a</w:t>
      </w:r>
      <w:r w:rsidR="00A7181F" w:rsidRPr="004258FC">
        <w:rPr>
          <w:rFonts w:ascii="Times New Roman" w:hAnsi="Times New Roman"/>
          <w:iCs/>
        </w:rPr>
        <w:t xml:space="preserve"> </w:t>
      </w:r>
      <w:r w:rsidRPr="004258FC">
        <w:rPr>
          <w:rFonts w:ascii="Times New Roman" w:eastAsia="Times New Roman" w:hAnsi="Times New Roman"/>
          <w:lang w:eastAsia="cs-CZ"/>
        </w:rPr>
        <w:t>elaborát, který bude výstupem z první etapy</w:t>
      </w:r>
      <w:r w:rsidRPr="004258F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45327E" w:rsidRPr="004258FC">
        <w:rPr>
          <w:rFonts w:ascii="Times New Roman" w:eastAsia="Times New Roman" w:hAnsi="Times New Roman"/>
          <w:lang w:eastAsia="cs-CZ"/>
        </w:rPr>
        <w:t>a</w:t>
      </w:r>
      <w:r w:rsidR="00506367" w:rsidRPr="004258FC">
        <w:rPr>
          <w:rFonts w:ascii="Times New Roman" w:eastAsia="Times New Roman" w:hAnsi="Times New Roman"/>
          <w:lang w:eastAsia="cs-CZ"/>
        </w:rPr>
        <w:t xml:space="preserve"> sdělí zpracovateli své vyjádření, včetně případného doplnění svých požadavků. Toto vyjádření bude základním podkladem pro zadání úlohy do druhé etapy</w:t>
      </w:r>
      <w:r w:rsidR="005564E1" w:rsidRPr="004258FC">
        <w:rPr>
          <w:rFonts w:ascii="Times New Roman" w:eastAsia="Times New Roman" w:hAnsi="Times New Roman"/>
          <w:lang w:eastAsia="cs-CZ"/>
        </w:rPr>
        <w:t xml:space="preserve"> a bude </w:t>
      </w:r>
      <w:proofErr w:type="spellStart"/>
      <w:r w:rsidR="00B35D39" w:rsidRPr="004258FC">
        <w:rPr>
          <w:rFonts w:ascii="Times New Roman" w:eastAsia="Times New Roman" w:hAnsi="Times New Roman"/>
          <w:lang w:eastAsia="cs-CZ"/>
        </w:rPr>
        <w:t>FSv</w:t>
      </w:r>
      <w:proofErr w:type="spellEnd"/>
      <w:r w:rsidR="00B35D39" w:rsidRPr="004258FC">
        <w:rPr>
          <w:rFonts w:ascii="Times New Roman" w:eastAsia="Times New Roman" w:hAnsi="Times New Roman"/>
          <w:lang w:eastAsia="cs-CZ"/>
        </w:rPr>
        <w:t xml:space="preserve"> ČVUT</w:t>
      </w:r>
      <w:r w:rsidR="005564E1" w:rsidRPr="004258FC">
        <w:rPr>
          <w:rFonts w:ascii="Times New Roman" w:eastAsia="Times New Roman" w:hAnsi="Times New Roman"/>
          <w:lang w:eastAsia="cs-CZ"/>
        </w:rPr>
        <w:t xml:space="preserve"> koordinováno s požadavky na rozsah a náplň studentských projektů v atelieru 129AMG2 (ateliér tvorby), které jsou stanoveny dle osnov výuky </w:t>
      </w:r>
      <w:proofErr w:type="spellStart"/>
      <w:r w:rsidR="005564E1" w:rsidRPr="004258FC">
        <w:rPr>
          <w:rFonts w:ascii="Times New Roman" w:hAnsi="Times New Roman"/>
        </w:rPr>
        <w:t>FSv</w:t>
      </w:r>
      <w:proofErr w:type="spellEnd"/>
      <w:r w:rsidR="005564E1" w:rsidRPr="004258FC">
        <w:rPr>
          <w:rFonts w:ascii="Times New Roman" w:hAnsi="Times New Roman"/>
        </w:rPr>
        <w:t xml:space="preserve"> ČVUT (pozn. tzn., že</w:t>
      </w:r>
      <w:r w:rsidR="00594BA5" w:rsidRPr="004258FC">
        <w:rPr>
          <w:rFonts w:ascii="Times New Roman" w:eastAsia="Times New Roman" w:hAnsi="Times New Roman"/>
          <w:lang w:eastAsia="cs-CZ"/>
        </w:rPr>
        <w:t> </w:t>
      </w:r>
      <w:r w:rsidR="004258FC" w:rsidRPr="004258FC">
        <w:rPr>
          <w:rFonts w:ascii="Times New Roman" w:hAnsi="Times New Roman"/>
          <w:iCs/>
        </w:rPr>
        <w:t>m</w:t>
      </w:r>
      <w:r w:rsidR="00270BC2" w:rsidRPr="004258FC">
        <w:rPr>
          <w:rFonts w:ascii="Times New Roman" w:hAnsi="Times New Roman"/>
          <w:iCs/>
        </w:rPr>
        <w:t>uzeum</w:t>
      </w:r>
      <w:r w:rsidR="005E21EC" w:rsidRPr="004258FC">
        <w:rPr>
          <w:rFonts w:ascii="Times New Roman" w:hAnsi="Times New Roman"/>
          <w:iCs/>
        </w:rPr>
        <w:t xml:space="preserve"> </w:t>
      </w:r>
      <w:r w:rsidR="005564E1" w:rsidRPr="004258FC">
        <w:rPr>
          <w:rFonts w:ascii="Times New Roman" w:hAnsi="Times New Roman"/>
        </w:rPr>
        <w:t>bere tímto na vědomí, že výsledky studentské práce mohou případně zahrnovat i odlišnosti od vyjádření a požadavků).</w:t>
      </w:r>
    </w:p>
    <w:p w14:paraId="6C0EAB6C" w14:textId="77777777" w:rsidR="0045327E" w:rsidRPr="00165FCC" w:rsidRDefault="0045327E" w:rsidP="00165FCC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14:paraId="46A6BD5B" w14:textId="6845F8C0" w:rsidR="004527D9" w:rsidRPr="00165FCC" w:rsidRDefault="00315490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b/>
          <w:bCs/>
          <w:sz w:val="22"/>
          <w:szCs w:val="22"/>
        </w:rPr>
        <w:lastRenderedPageBreak/>
        <w:t>Druhá etapa</w:t>
      </w:r>
      <w:r w:rsidRPr="00165FCC">
        <w:rPr>
          <w:rFonts w:ascii="Times New Roman" w:hAnsi="Times New Roman"/>
          <w:sz w:val="22"/>
          <w:szCs w:val="22"/>
        </w:rPr>
        <w:t xml:space="preserve"> bude řešena v průběhu </w:t>
      </w:r>
      <w:r w:rsidR="00AD47CE" w:rsidRPr="00165FCC">
        <w:rPr>
          <w:rFonts w:ascii="Times New Roman" w:hAnsi="Times New Roman"/>
          <w:sz w:val="22"/>
          <w:szCs w:val="22"/>
        </w:rPr>
        <w:t>let</w:t>
      </w:r>
      <w:r w:rsidRPr="00165FCC">
        <w:rPr>
          <w:rFonts w:ascii="Times New Roman" w:hAnsi="Times New Roman"/>
          <w:sz w:val="22"/>
          <w:szCs w:val="22"/>
        </w:rPr>
        <w:t xml:space="preserve">ního semestru </w:t>
      </w:r>
      <w:r w:rsidR="00EC0DAB" w:rsidRPr="00165FCC">
        <w:rPr>
          <w:rFonts w:ascii="Times New Roman" w:hAnsi="Times New Roman"/>
          <w:sz w:val="22"/>
          <w:szCs w:val="22"/>
        </w:rPr>
        <w:t>akademického</w:t>
      </w:r>
      <w:r w:rsidRPr="00165FCC">
        <w:rPr>
          <w:rFonts w:ascii="Times New Roman" w:hAnsi="Times New Roman"/>
          <w:sz w:val="22"/>
          <w:szCs w:val="22"/>
        </w:rPr>
        <w:t xml:space="preserve"> roku 2022/2023. Předmětem řešení této </w:t>
      </w:r>
      <w:r w:rsidR="00AD47CE" w:rsidRPr="00165FCC">
        <w:rPr>
          <w:rFonts w:ascii="Times New Roman" w:hAnsi="Times New Roman"/>
          <w:sz w:val="22"/>
          <w:szCs w:val="22"/>
        </w:rPr>
        <w:t xml:space="preserve">druhé </w:t>
      </w:r>
      <w:r w:rsidRPr="00165FCC">
        <w:rPr>
          <w:rFonts w:ascii="Times New Roman" w:hAnsi="Times New Roman"/>
          <w:sz w:val="22"/>
          <w:szCs w:val="22"/>
        </w:rPr>
        <w:t>etapy bude zpracování studentských architektonických návrhů revitalizace budovy muzea</w:t>
      </w:r>
      <w:r w:rsidR="009E414C" w:rsidRPr="00165FCC">
        <w:rPr>
          <w:rFonts w:ascii="Times New Roman" w:hAnsi="Times New Roman"/>
          <w:sz w:val="22"/>
          <w:szCs w:val="22"/>
        </w:rPr>
        <w:t xml:space="preserve"> (</w:t>
      </w:r>
      <w:r w:rsidR="00AD47CE" w:rsidRPr="00165FCC">
        <w:rPr>
          <w:rFonts w:ascii="Times New Roman" w:hAnsi="Times New Roman"/>
          <w:sz w:val="22"/>
          <w:szCs w:val="22"/>
        </w:rPr>
        <w:t>tj.</w:t>
      </w:r>
      <w:r w:rsidR="006604F7" w:rsidRPr="00165FCC">
        <w:rPr>
          <w:rFonts w:ascii="Times New Roman" w:hAnsi="Times New Roman"/>
          <w:sz w:val="22"/>
          <w:szCs w:val="22"/>
        </w:rPr>
        <w:t> </w:t>
      </w:r>
      <w:r w:rsidR="00AD47CE" w:rsidRPr="00165FCC">
        <w:rPr>
          <w:rFonts w:ascii="Times New Roman" w:hAnsi="Times New Roman"/>
          <w:sz w:val="22"/>
          <w:szCs w:val="22"/>
        </w:rPr>
        <w:t xml:space="preserve">návrhů zahrnujících </w:t>
      </w:r>
      <w:r w:rsidR="009E414C" w:rsidRPr="00165FCC">
        <w:rPr>
          <w:rFonts w:ascii="Times New Roman" w:hAnsi="Times New Roman"/>
          <w:sz w:val="22"/>
          <w:szCs w:val="22"/>
        </w:rPr>
        <w:t xml:space="preserve">komplexní </w:t>
      </w:r>
      <w:r w:rsidR="00AD47CE" w:rsidRPr="00165FCC">
        <w:rPr>
          <w:rFonts w:ascii="Times New Roman" w:hAnsi="Times New Roman"/>
          <w:sz w:val="22"/>
          <w:szCs w:val="22"/>
        </w:rPr>
        <w:t>rozvahu o využití</w:t>
      </w:r>
      <w:r w:rsidR="005D3564" w:rsidRPr="00165FCC">
        <w:rPr>
          <w:rFonts w:ascii="Times New Roman" w:hAnsi="Times New Roman"/>
          <w:sz w:val="22"/>
          <w:szCs w:val="22"/>
        </w:rPr>
        <w:t xml:space="preserve"> objektů a pozemků</w:t>
      </w:r>
      <w:r w:rsidR="00AD47CE" w:rsidRPr="00165FCC">
        <w:rPr>
          <w:rFonts w:ascii="Times New Roman" w:hAnsi="Times New Roman"/>
          <w:sz w:val="22"/>
          <w:szCs w:val="22"/>
        </w:rPr>
        <w:t xml:space="preserve"> </w:t>
      </w:r>
      <w:r w:rsidR="005D3564" w:rsidRPr="00165FCC">
        <w:rPr>
          <w:rFonts w:ascii="Times New Roman" w:hAnsi="Times New Roman"/>
          <w:sz w:val="22"/>
          <w:szCs w:val="22"/>
        </w:rPr>
        <w:t>areálu</w:t>
      </w:r>
      <w:r w:rsidR="009E414C" w:rsidRPr="00165FCC">
        <w:rPr>
          <w:rFonts w:ascii="Times New Roman" w:hAnsi="Times New Roman"/>
          <w:sz w:val="22"/>
          <w:szCs w:val="22"/>
        </w:rPr>
        <w:t xml:space="preserve"> muzea, řešení provozních vazeb a možnosti případných stavebních úprav, včetně analýzy vazeb budovy muzea na historické centrum města</w:t>
      </w:r>
      <w:r w:rsidRPr="00165FCC">
        <w:rPr>
          <w:rFonts w:ascii="Times New Roman" w:hAnsi="Times New Roman"/>
          <w:sz w:val="22"/>
          <w:szCs w:val="22"/>
        </w:rPr>
        <w:t xml:space="preserve">. </w:t>
      </w:r>
      <w:r w:rsidR="004527D9" w:rsidRPr="00165FCC">
        <w:rPr>
          <w:rFonts w:ascii="Times New Roman" w:hAnsi="Times New Roman"/>
          <w:sz w:val="22"/>
          <w:szCs w:val="22"/>
        </w:rPr>
        <w:t xml:space="preserve">Cílem projektu je vytvoření nového funkčního schématu celého objektu </w:t>
      </w:r>
      <w:r w:rsidR="004258FC">
        <w:rPr>
          <w:rFonts w:ascii="Times New Roman" w:hAnsi="Times New Roman"/>
          <w:sz w:val="22"/>
          <w:szCs w:val="22"/>
        </w:rPr>
        <w:t>m</w:t>
      </w:r>
      <w:r w:rsidR="004527D9" w:rsidRPr="00165FCC">
        <w:rPr>
          <w:rFonts w:ascii="Times New Roman" w:hAnsi="Times New Roman"/>
          <w:sz w:val="22"/>
          <w:szCs w:val="22"/>
        </w:rPr>
        <w:t xml:space="preserve">uzea tak, aby jeho jednotlivým funkcím byly přiděleny odpovídající prostory jak z hlediska prostorového, tak architektonického. Součástí řešení by mělo být i návštěvnicky srozumitelné provozní schéma. Vzhledem k tomu, že současné </w:t>
      </w:r>
      <w:r w:rsidR="004258FC">
        <w:rPr>
          <w:rFonts w:ascii="Times New Roman" w:hAnsi="Times New Roman"/>
          <w:sz w:val="22"/>
          <w:szCs w:val="22"/>
        </w:rPr>
        <w:t>m</w:t>
      </w:r>
      <w:r w:rsidR="004527D9" w:rsidRPr="00165FCC">
        <w:rPr>
          <w:rFonts w:ascii="Times New Roman" w:hAnsi="Times New Roman"/>
          <w:sz w:val="22"/>
          <w:szCs w:val="22"/>
        </w:rPr>
        <w:t>uzeum je velmi stísněné</w:t>
      </w:r>
      <w:r w:rsidR="00270BC2" w:rsidRPr="00165FCC">
        <w:rPr>
          <w:rFonts w:ascii="Times New Roman" w:hAnsi="Times New Roman"/>
          <w:sz w:val="22"/>
          <w:szCs w:val="22"/>
        </w:rPr>
        <w:t>,</w:t>
      </w:r>
      <w:r w:rsidR="004527D9" w:rsidRPr="00165FCC">
        <w:rPr>
          <w:rFonts w:ascii="Times New Roman" w:hAnsi="Times New Roman"/>
          <w:sz w:val="22"/>
          <w:szCs w:val="22"/>
        </w:rPr>
        <w:t xml:space="preserve"> předpokládá se celkově radikálnější zásah do jeho uspořádání.</w:t>
      </w:r>
    </w:p>
    <w:p w14:paraId="7DE1EB14" w14:textId="5F046A28" w:rsidR="00005C84" w:rsidRPr="00165FCC" w:rsidRDefault="00005C84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C3D496" w14:textId="7C5D205D" w:rsidR="00005C84" w:rsidRPr="00165FCC" w:rsidRDefault="00005C84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>Každý studentský projekt bude zpracován na úrovni studie se základními půdorysnými schématy, doplňkovými vizualizacemi a schématy. Projekt bude zpracován jako plnohodnotný projekt v rámci ateliéru 129ATA3 (ateliér architektonické tvorby 3, tzv. „velká občanka“). Předpokládaný počet projektů je cca 10</w:t>
      </w:r>
      <w:r w:rsidR="00836A6E" w:rsidRPr="00165FCC">
        <w:rPr>
          <w:rFonts w:ascii="Times New Roman" w:hAnsi="Times New Roman"/>
          <w:sz w:val="22"/>
          <w:szCs w:val="22"/>
        </w:rPr>
        <w:t>, vzhledem k tomu, že studenti se</w:t>
      </w:r>
      <w:r w:rsidRPr="00165FCC">
        <w:rPr>
          <w:rFonts w:ascii="Times New Roman" w:hAnsi="Times New Roman"/>
          <w:sz w:val="22"/>
          <w:szCs w:val="22"/>
        </w:rPr>
        <w:t xml:space="preserve"> hlásí</w:t>
      </w:r>
      <w:r w:rsidR="00836A6E" w:rsidRPr="00165FCC">
        <w:rPr>
          <w:rFonts w:ascii="Times New Roman" w:hAnsi="Times New Roman"/>
          <w:sz w:val="22"/>
          <w:szCs w:val="22"/>
        </w:rPr>
        <w:t xml:space="preserve"> do atelieru</w:t>
      </w:r>
      <w:r w:rsidRPr="00165FCC">
        <w:rPr>
          <w:rFonts w:ascii="Times New Roman" w:hAnsi="Times New Roman"/>
          <w:sz w:val="22"/>
          <w:szCs w:val="22"/>
        </w:rPr>
        <w:t xml:space="preserve"> dobrovolně dle svého rozhodnutí</w:t>
      </w:r>
      <w:r w:rsidR="00836A6E" w:rsidRPr="00165FCC">
        <w:rPr>
          <w:rFonts w:ascii="Times New Roman" w:hAnsi="Times New Roman"/>
          <w:sz w:val="22"/>
          <w:szCs w:val="22"/>
        </w:rPr>
        <w:t>,</w:t>
      </w:r>
      <w:r w:rsidRPr="00165FCC">
        <w:rPr>
          <w:rFonts w:ascii="Times New Roman" w:hAnsi="Times New Roman"/>
          <w:sz w:val="22"/>
          <w:szCs w:val="22"/>
        </w:rPr>
        <w:t xml:space="preserve"> nelze předem</w:t>
      </w:r>
      <w:r w:rsidR="00836A6E" w:rsidRPr="00165FCC">
        <w:rPr>
          <w:rFonts w:ascii="Times New Roman" w:hAnsi="Times New Roman"/>
          <w:sz w:val="22"/>
          <w:szCs w:val="22"/>
        </w:rPr>
        <w:t xml:space="preserve"> přesně</w:t>
      </w:r>
      <w:r w:rsidRPr="00165FCC">
        <w:rPr>
          <w:rFonts w:ascii="Times New Roman" w:hAnsi="Times New Roman"/>
          <w:sz w:val="22"/>
          <w:szCs w:val="22"/>
        </w:rPr>
        <w:t xml:space="preserve"> ur</w:t>
      </w:r>
      <w:r w:rsidR="00270BC2" w:rsidRPr="00165FCC">
        <w:rPr>
          <w:rFonts w:ascii="Times New Roman" w:hAnsi="Times New Roman"/>
          <w:sz w:val="22"/>
          <w:szCs w:val="22"/>
        </w:rPr>
        <w:t>čit počet přihlášených studentů</w:t>
      </w:r>
      <w:r w:rsidR="00836A6E" w:rsidRPr="00165FCC">
        <w:rPr>
          <w:rFonts w:ascii="Times New Roman" w:hAnsi="Times New Roman"/>
          <w:sz w:val="22"/>
          <w:szCs w:val="22"/>
        </w:rPr>
        <w:t>, tzn. také počet odevzdaných projektů</w:t>
      </w:r>
      <w:r w:rsidRPr="00165FCC">
        <w:rPr>
          <w:rFonts w:ascii="Times New Roman" w:hAnsi="Times New Roman"/>
          <w:sz w:val="22"/>
          <w:szCs w:val="22"/>
        </w:rPr>
        <w:t xml:space="preserve">. </w:t>
      </w:r>
    </w:p>
    <w:p w14:paraId="6EAECB8D" w14:textId="77777777" w:rsidR="00005C84" w:rsidRPr="00165FCC" w:rsidRDefault="00005C84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00AB4F" w14:textId="72DC3B86" w:rsidR="00315490" w:rsidRPr="00165FCC" w:rsidRDefault="00315490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Termín odevzdání architektonických projektů </w:t>
      </w:r>
      <w:r w:rsidR="004527D9" w:rsidRPr="00165FCC">
        <w:rPr>
          <w:rFonts w:ascii="Times New Roman" w:hAnsi="Times New Roman"/>
          <w:sz w:val="22"/>
          <w:szCs w:val="22"/>
        </w:rPr>
        <w:t xml:space="preserve">druhé etapy </w:t>
      </w:r>
      <w:r w:rsidRPr="00165FCC">
        <w:rPr>
          <w:rFonts w:ascii="Times New Roman" w:hAnsi="Times New Roman"/>
          <w:sz w:val="22"/>
          <w:szCs w:val="22"/>
        </w:rPr>
        <w:t xml:space="preserve">je stanoven </w:t>
      </w:r>
      <w:r w:rsidR="00506367" w:rsidRPr="00165FCC">
        <w:rPr>
          <w:rFonts w:ascii="Times New Roman" w:hAnsi="Times New Roman"/>
          <w:sz w:val="22"/>
          <w:szCs w:val="22"/>
        </w:rPr>
        <w:t>do 30</w:t>
      </w:r>
      <w:r w:rsidRPr="00165FCC">
        <w:rPr>
          <w:rFonts w:ascii="Times New Roman" w:hAnsi="Times New Roman"/>
          <w:sz w:val="22"/>
          <w:szCs w:val="22"/>
        </w:rPr>
        <w:t xml:space="preserve">. 6. 2023 na Katedře architektury </w:t>
      </w:r>
      <w:proofErr w:type="spellStart"/>
      <w:r w:rsidRPr="00165FCC">
        <w:rPr>
          <w:rFonts w:ascii="Times New Roman" w:hAnsi="Times New Roman"/>
          <w:sz w:val="22"/>
          <w:szCs w:val="22"/>
        </w:rPr>
        <w:t>FSv</w:t>
      </w:r>
      <w:proofErr w:type="spellEnd"/>
      <w:r w:rsidRPr="00165FCC">
        <w:rPr>
          <w:rFonts w:ascii="Times New Roman" w:hAnsi="Times New Roman"/>
          <w:sz w:val="22"/>
          <w:szCs w:val="22"/>
        </w:rPr>
        <w:t xml:space="preserve"> ČVUT v Praze.</w:t>
      </w:r>
    </w:p>
    <w:p w14:paraId="4B837DC2" w14:textId="2A8DFCBB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0E7C62BB" w14:textId="2014E07E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2.2. </w:t>
      </w:r>
      <w:r w:rsidR="00911069">
        <w:rPr>
          <w:rFonts w:ascii="Times New Roman" w:hAnsi="Times New Roman"/>
          <w:lang w:val="cs-CZ"/>
        </w:rPr>
        <w:t>Muzeum</w:t>
      </w:r>
      <w:r w:rsidRPr="00165FCC">
        <w:rPr>
          <w:rFonts w:ascii="Times New Roman" w:hAnsi="Times New Roman"/>
          <w:lang w:val="cs-CZ"/>
        </w:rPr>
        <w:t xml:space="preserve"> uhradí za zpracování díla odměnu v souladu s čl. 4 této smlouvy.</w:t>
      </w:r>
    </w:p>
    <w:p w14:paraId="54E45EF3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iCs/>
          <w:lang w:val="cs-CZ"/>
        </w:rPr>
      </w:pPr>
    </w:p>
    <w:p w14:paraId="581B60E6" w14:textId="11BC6B20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2.3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 Praze si zajistí u autorů </w:t>
      </w:r>
      <w:r w:rsidR="00BD379A" w:rsidRPr="00165FCC">
        <w:rPr>
          <w:rFonts w:ascii="Times New Roman" w:hAnsi="Times New Roman"/>
          <w:lang w:val="cs-CZ"/>
        </w:rPr>
        <w:t xml:space="preserve">odevzdaných návrhů </w:t>
      </w:r>
      <w:r w:rsidRPr="00165FCC">
        <w:rPr>
          <w:rFonts w:ascii="Times New Roman" w:hAnsi="Times New Roman"/>
          <w:lang w:val="cs-CZ"/>
        </w:rPr>
        <w:t xml:space="preserve">v rámci naplnění účelu a předmětu této smlouvy zejména: </w:t>
      </w:r>
    </w:p>
    <w:p w14:paraId="074023E1" w14:textId="0BD3AA58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i/>
          <w:strike/>
          <w:lang w:val="cs-CZ"/>
        </w:rPr>
      </w:pPr>
      <w:r w:rsidRPr="00165FCC">
        <w:rPr>
          <w:rFonts w:ascii="Times New Roman" w:hAnsi="Times New Roman"/>
          <w:i/>
          <w:lang w:val="cs-CZ"/>
        </w:rPr>
        <w:t xml:space="preserve">právo k užití výsledků školního autorského díla (architektonického </w:t>
      </w:r>
      <w:r w:rsidR="0099151B" w:rsidRPr="00165FCC">
        <w:rPr>
          <w:rFonts w:ascii="Times New Roman" w:hAnsi="Times New Roman"/>
          <w:i/>
          <w:lang w:val="cs-CZ"/>
        </w:rPr>
        <w:t>návrhu</w:t>
      </w:r>
      <w:r w:rsidRPr="00165FCC">
        <w:rPr>
          <w:rFonts w:ascii="Times New Roman" w:hAnsi="Times New Roman"/>
          <w:i/>
          <w:lang w:val="cs-CZ"/>
        </w:rPr>
        <w:t xml:space="preserve">) s tím, že se zavazuje toto právo (právo užití autorského díla) dále postoupit ve prospěch </w:t>
      </w:r>
      <w:r w:rsidR="00C9422F" w:rsidRPr="00165FCC">
        <w:rPr>
          <w:rFonts w:ascii="Times New Roman" w:hAnsi="Times New Roman"/>
          <w:i/>
          <w:lang w:val="cs-CZ"/>
        </w:rPr>
        <w:t xml:space="preserve">Středočeského kraje </w:t>
      </w:r>
      <w:r w:rsidRPr="00165FCC">
        <w:rPr>
          <w:rFonts w:ascii="Times New Roman" w:hAnsi="Times New Roman"/>
          <w:i/>
          <w:lang w:val="cs-CZ"/>
        </w:rPr>
        <w:t>ke komerčnímu užití</w:t>
      </w:r>
      <w:r w:rsidR="00717975" w:rsidRPr="00165FCC">
        <w:rPr>
          <w:rFonts w:ascii="Times New Roman" w:hAnsi="Times New Roman"/>
          <w:i/>
          <w:lang w:val="cs-CZ"/>
        </w:rPr>
        <w:t>, zejména pro účely prezentací, publikování, výstav</w:t>
      </w:r>
      <w:r w:rsidR="00820456" w:rsidRPr="00165FCC">
        <w:rPr>
          <w:rFonts w:ascii="Times New Roman" w:hAnsi="Times New Roman"/>
          <w:i/>
          <w:lang w:val="cs-CZ"/>
        </w:rPr>
        <w:t>, dalšího rozpracování</w:t>
      </w:r>
      <w:r w:rsidR="00717975" w:rsidRPr="00165FCC">
        <w:rPr>
          <w:rFonts w:ascii="Times New Roman" w:hAnsi="Times New Roman"/>
          <w:i/>
          <w:lang w:val="cs-CZ"/>
        </w:rPr>
        <w:t xml:space="preserve"> atd</w:t>
      </w:r>
      <w:r w:rsidR="00425FFE" w:rsidRPr="00165FCC">
        <w:rPr>
          <w:rFonts w:ascii="Times New Roman" w:hAnsi="Times New Roman"/>
          <w:i/>
          <w:lang w:val="cs-CZ"/>
        </w:rPr>
        <w:t>.</w:t>
      </w:r>
      <w:r w:rsidRPr="00165FCC">
        <w:rPr>
          <w:rFonts w:ascii="Times New Roman" w:hAnsi="Times New Roman"/>
          <w:i/>
          <w:strike/>
          <w:lang w:val="cs-CZ"/>
        </w:rPr>
        <w:t xml:space="preserve"> </w:t>
      </w:r>
    </w:p>
    <w:p w14:paraId="56670E53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13B496B9" w14:textId="0C99FA12" w:rsidR="00EE371B" w:rsidRPr="00165FCC" w:rsidRDefault="003504E9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2.4</w:t>
      </w:r>
      <w:r w:rsidR="00EE371B" w:rsidRPr="00165FCC">
        <w:rPr>
          <w:rFonts w:ascii="Times New Roman" w:hAnsi="Times New Roman"/>
          <w:lang w:val="cs-CZ"/>
        </w:rPr>
        <w:t xml:space="preserve"> </w:t>
      </w:r>
      <w:proofErr w:type="spellStart"/>
      <w:r w:rsidR="00EE371B" w:rsidRPr="00165FCC">
        <w:rPr>
          <w:rFonts w:ascii="Times New Roman" w:hAnsi="Times New Roman"/>
          <w:lang w:val="cs-CZ"/>
        </w:rPr>
        <w:t>FSv</w:t>
      </w:r>
      <w:proofErr w:type="spellEnd"/>
      <w:r w:rsidR="00EE371B" w:rsidRPr="00165FCC">
        <w:rPr>
          <w:rFonts w:ascii="Times New Roman" w:hAnsi="Times New Roman"/>
          <w:lang w:val="cs-CZ"/>
        </w:rPr>
        <w:t xml:space="preserve"> ČVUT v Praze se zavazuje pro </w:t>
      </w:r>
      <w:r w:rsidR="00575190">
        <w:rPr>
          <w:rFonts w:ascii="Times New Roman" w:hAnsi="Times New Roman"/>
          <w:lang w:val="cs-CZ"/>
        </w:rPr>
        <w:t>M</w:t>
      </w:r>
      <w:r w:rsidR="00911069">
        <w:rPr>
          <w:rFonts w:ascii="Times New Roman" w:hAnsi="Times New Roman"/>
          <w:lang w:val="cs-CZ"/>
        </w:rPr>
        <w:t>uzeum</w:t>
      </w:r>
      <w:r w:rsidR="00EE371B" w:rsidRPr="00165FCC">
        <w:rPr>
          <w:rFonts w:ascii="Times New Roman" w:hAnsi="Times New Roman"/>
          <w:lang w:val="cs-CZ"/>
        </w:rPr>
        <w:t xml:space="preserve"> zpracovat dílo svým jménem a na vlastní odpovědnost v termínu, rozsahu a za podm</w:t>
      </w:r>
      <w:r w:rsidR="00110C5D" w:rsidRPr="00165FCC">
        <w:rPr>
          <w:rFonts w:ascii="Times New Roman" w:hAnsi="Times New Roman"/>
          <w:lang w:val="cs-CZ"/>
        </w:rPr>
        <w:t xml:space="preserve">ínek sjednaných v této smlouvě </w:t>
      </w:r>
      <w:r w:rsidR="00EE371B" w:rsidRPr="00165FCC">
        <w:rPr>
          <w:rFonts w:ascii="Times New Roman" w:hAnsi="Times New Roman"/>
          <w:lang w:val="cs-CZ"/>
        </w:rPr>
        <w:t xml:space="preserve">tak, aby bylo dílo způsobilé k využití </w:t>
      </w:r>
      <w:r w:rsidR="004258FC">
        <w:rPr>
          <w:rFonts w:ascii="Times New Roman" w:hAnsi="Times New Roman"/>
          <w:lang w:val="cs-CZ"/>
        </w:rPr>
        <w:t xml:space="preserve">           </w:t>
      </w:r>
      <w:r w:rsidR="00EE371B" w:rsidRPr="00165FCC">
        <w:rPr>
          <w:rFonts w:ascii="Times New Roman" w:hAnsi="Times New Roman"/>
          <w:lang w:val="cs-CZ"/>
        </w:rPr>
        <w:t xml:space="preserve">k předpokládanému účelu vymezenému touto smlouvou. </w:t>
      </w:r>
      <w:r w:rsidR="00911069">
        <w:rPr>
          <w:rFonts w:ascii="Times New Roman" w:hAnsi="Times New Roman"/>
          <w:lang w:val="cs-CZ"/>
        </w:rPr>
        <w:t>Muzeum</w:t>
      </w:r>
      <w:r w:rsidR="00E073D9" w:rsidRPr="00165FCC">
        <w:rPr>
          <w:rFonts w:ascii="Times New Roman" w:hAnsi="Times New Roman"/>
          <w:lang w:val="cs-CZ"/>
        </w:rPr>
        <w:t xml:space="preserve"> </w:t>
      </w:r>
      <w:r w:rsidR="00EE371B" w:rsidRPr="00165FCC">
        <w:rPr>
          <w:rFonts w:ascii="Times New Roman" w:hAnsi="Times New Roman"/>
          <w:lang w:val="cs-CZ"/>
        </w:rPr>
        <w:t xml:space="preserve">se zavazuje řádně zpracované dílo </w:t>
      </w:r>
      <w:r w:rsidR="004258FC">
        <w:rPr>
          <w:rFonts w:ascii="Times New Roman" w:hAnsi="Times New Roman"/>
          <w:lang w:val="cs-CZ"/>
        </w:rPr>
        <w:t xml:space="preserve">     </w:t>
      </w:r>
      <w:r w:rsidR="00EE371B" w:rsidRPr="00165FCC">
        <w:rPr>
          <w:rFonts w:ascii="Times New Roman" w:hAnsi="Times New Roman"/>
          <w:lang w:val="cs-CZ"/>
        </w:rPr>
        <w:t>v souladu s</w:t>
      </w:r>
      <w:r w:rsidR="00AE4596" w:rsidRPr="00165FCC">
        <w:rPr>
          <w:rFonts w:ascii="Times New Roman" w:hAnsi="Times New Roman"/>
          <w:lang w:val="cs-CZ"/>
        </w:rPr>
        <w:t> </w:t>
      </w:r>
      <w:r w:rsidR="00EE371B" w:rsidRPr="00165FCC">
        <w:rPr>
          <w:rFonts w:ascii="Times New Roman" w:hAnsi="Times New Roman"/>
          <w:lang w:val="cs-CZ"/>
        </w:rPr>
        <w:t>touto smlouvou převzít a zaplatit cenu ve výši, způsobem a za podmínek uvedených v této smlouvě o</w:t>
      </w:r>
      <w:r w:rsidR="00AE4596" w:rsidRPr="00165FCC">
        <w:rPr>
          <w:rFonts w:ascii="Times New Roman" w:hAnsi="Times New Roman"/>
          <w:lang w:val="cs-CZ"/>
        </w:rPr>
        <w:t> </w:t>
      </w:r>
      <w:r w:rsidR="00EE371B" w:rsidRPr="00165FCC">
        <w:rPr>
          <w:rFonts w:ascii="Times New Roman" w:hAnsi="Times New Roman"/>
          <w:lang w:val="cs-CZ"/>
        </w:rPr>
        <w:t xml:space="preserve">dílo. </w:t>
      </w:r>
    </w:p>
    <w:p w14:paraId="1206F148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324C5A09" w14:textId="77777777" w:rsidR="00425FFE" w:rsidRPr="00165FCC" w:rsidRDefault="00425FFE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2F6301DE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Čl. 3</w:t>
      </w:r>
    </w:p>
    <w:p w14:paraId="5C211ADC" w14:textId="2A852A12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Předmět a cíl zadání</w:t>
      </w:r>
    </w:p>
    <w:p w14:paraId="4624C5B2" w14:textId="77777777" w:rsidR="00F61DE5" w:rsidRPr="00165FCC" w:rsidRDefault="00F61DE5" w:rsidP="00165FC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</w:p>
    <w:p w14:paraId="105A75E5" w14:textId="0BA49A86" w:rsidR="006604F7" w:rsidRPr="00165FCC" w:rsidRDefault="00EE371B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3.1 </w:t>
      </w:r>
      <w:r w:rsidR="009A705B" w:rsidRPr="00165FCC">
        <w:rPr>
          <w:rFonts w:ascii="Times New Roman" w:hAnsi="Times New Roman"/>
          <w:sz w:val="22"/>
          <w:szCs w:val="22"/>
        </w:rPr>
        <w:t xml:space="preserve">Předmětem zadání je zpracování </w:t>
      </w:r>
      <w:r w:rsidR="00AF7C47" w:rsidRPr="00165FCC">
        <w:rPr>
          <w:rFonts w:ascii="Times New Roman" w:hAnsi="Times New Roman"/>
          <w:sz w:val="22"/>
          <w:szCs w:val="22"/>
        </w:rPr>
        <w:t>díla</w:t>
      </w:r>
      <w:r w:rsidR="009A705B" w:rsidRPr="00165FCC">
        <w:rPr>
          <w:rFonts w:ascii="Times New Roman" w:hAnsi="Times New Roman"/>
          <w:sz w:val="22"/>
          <w:szCs w:val="22"/>
        </w:rPr>
        <w:t xml:space="preserve"> dle této smlouvy.</w:t>
      </w:r>
    </w:p>
    <w:p w14:paraId="1BAF94A3" w14:textId="77777777" w:rsidR="00270BC2" w:rsidRPr="00165FCC" w:rsidRDefault="00270BC2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203BFE" w14:textId="11139D22" w:rsidR="002B27A5" w:rsidRPr="00165FCC" w:rsidRDefault="00EE371B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3.2 </w:t>
      </w:r>
      <w:r w:rsidR="009A705B" w:rsidRPr="00165FCC">
        <w:rPr>
          <w:rFonts w:ascii="Times New Roman" w:hAnsi="Times New Roman"/>
          <w:sz w:val="22"/>
          <w:szCs w:val="22"/>
        </w:rPr>
        <w:t xml:space="preserve">Cílem vytvoření díla je zpracování ideového, architektonického řešení návrhu </w:t>
      </w:r>
      <w:r w:rsidR="00130C78" w:rsidRPr="00165FCC">
        <w:rPr>
          <w:rFonts w:ascii="Times New Roman" w:hAnsi="Times New Roman"/>
          <w:sz w:val="22"/>
          <w:szCs w:val="22"/>
        </w:rPr>
        <w:t xml:space="preserve">revitalizace </w:t>
      </w:r>
      <w:r w:rsidR="0017628A" w:rsidRPr="00165FCC">
        <w:rPr>
          <w:rFonts w:ascii="Times New Roman" w:hAnsi="Times New Roman"/>
          <w:sz w:val="22"/>
          <w:szCs w:val="22"/>
        </w:rPr>
        <w:t>areálu</w:t>
      </w:r>
      <w:r w:rsidR="00130C78" w:rsidRPr="00165FCC">
        <w:rPr>
          <w:rFonts w:ascii="Times New Roman" w:hAnsi="Times New Roman"/>
          <w:sz w:val="22"/>
          <w:szCs w:val="22"/>
        </w:rPr>
        <w:t xml:space="preserve"> </w:t>
      </w:r>
      <w:r w:rsidR="00AF7C47" w:rsidRPr="00165FCC">
        <w:rPr>
          <w:rFonts w:ascii="Times New Roman" w:hAnsi="Times New Roman"/>
          <w:sz w:val="22"/>
          <w:szCs w:val="22"/>
        </w:rPr>
        <w:t>M</w:t>
      </w:r>
      <w:r w:rsidR="00130C78" w:rsidRPr="00165FCC">
        <w:rPr>
          <w:rFonts w:ascii="Times New Roman" w:hAnsi="Times New Roman"/>
          <w:sz w:val="22"/>
          <w:szCs w:val="22"/>
        </w:rPr>
        <w:t xml:space="preserve">uzea, včetně </w:t>
      </w:r>
      <w:r w:rsidR="009A705B" w:rsidRPr="00165FCC">
        <w:rPr>
          <w:rFonts w:ascii="Times New Roman" w:hAnsi="Times New Roman"/>
          <w:sz w:val="22"/>
          <w:szCs w:val="22"/>
        </w:rPr>
        <w:t xml:space="preserve">provozního </w:t>
      </w:r>
      <w:r w:rsidR="00130C78" w:rsidRPr="00165FCC">
        <w:rPr>
          <w:rFonts w:ascii="Times New Roman" w:hAnsi="Times New Roman"/>
          <w:sz w:val="22"/>
          <w:szCs w:val="22"/>
        </w:rPr>
        <w:t>řešen</w:t>
      </w:r>
      <w:r w:rsidR="009A705B" w:rsidRPr="00165FCC">
        <w:rPr>
          <w:rFonts w:ascii="Times New Roman" w:hAnsi="Times New Roman"/>
          <w:sz w:val="22"/>
          <w:szCs w:val="22"/>
        </w:rPr>
        <w:t xml:space="preserve">í, tj. </w:t>
      </w:r>
      <w:r w:rsidR="0017628A" w:rsidRPr="00165FCC">
        <w:rPr>
          <w:rFonts w:ascii="Times New Roman" w:hAnsi="Times New Roman"/>
          <w:sz w:val="22"/>
          <w:szCs w:val="22"/>
        </w:rPr>
        <w:t xml:space="preserve">pozemků p. č. 99 a p. č. 100 a staveb na </w:t>
      </w:r>
      <w:r w:rsidR="009A705B" w:rsidRPr="00165FCC">
        <w:rPr>
          <w:rFonts w:ascii="Times New Roman" w:hAnsi="Times New Roman"/>
          <w:sz w:val="22"/>
          <w:szCs w:val="22"/>
        </w:rPr>
        <w:t>pozemku p.</w:t>
      </w:r>
      <w:r w:rsidR="006604F7" w:rsidRPr="00165FCC">
        <w:rPr>
          <w:rFonts w:ascii="Times New Roman" w:hAnsi="Times New Roman"/>
          <w:sz w:val="22"/>
          <w:szCs w:val="22"/>
        </w:rPr>
        <w:t xml:space="preserve">  </w:t>
      </w:r>
      <w:r w:rsidR="009A705B" w:rsidRPr="00165FCC">
        <w:rPr>
          <w:rFonts w:ascii="Times New Roman" w:hAnsi="Times New Roman"/>
          <w:sz w:val="22"/>
          <w:szCs w:val="22"/>
        </w:rPr>
        <w:t>č.</w:t>
      </w:r>
      <w:r w:rsidR="006604F7" w:rsidRPr="00165FCC">
        <w:rPr>
          <w:rFonts w:ascii="Times New Roman" w:hAnsi="Times New Roman"/>
          <w:sz w:val="22"/>
          <w:szCs w:val="22"/>
        </w:rPr>
        <w:t xml:space="preserve">  </w:t>
      </w:r>
      <w:r w:rsidR="0017628A" w:rsidRPr="00165FCC">
        <w:rPr>
          <w:rFonts w:ascii="Times New Roman" w:hAnsi="Times New Roman"/>
          <w:sz w:val="22"/>
          <w:szCs w:val="22"/>
        </w:rPr>
        <w:t>9</w:t>
      </w:r>
      <w:r w:rsidR="009A705B" w:rsidRPr="00165FCC">
        <w:rPr>
          <w:rFonts w:ascii="Times New Roman" w:hAnsi="Times New Roman"/>
          <w:sz w:val="22"/>
          <w:szCs w:val="22"/>
        </w:rPr>
        <w:t>9, jehož součástí je stavba č.</w:t>
      </w:r>
      <w:r w:rsidR="007817D4" w:rsidRPr="00165FCC">
        <w:rPr>
          <w:rFonts w:ascii="Times New Roman" w:hAnsi="Times New Roman"/>
          <w:sz w:val="22"/>
          <w:szCs w:val="22"/>
        </w:rPr>
        <w:t xml:space="preserve"> </w:t>
      </w:r>
      <w:r w:rsidR="0017628A" w:rsidRPr="00165FCC">
        <w:rPr>
          <w:rFonts w:ascii="Times New Roman" w:hAnsi="Times New Roman"/>
          <w:sz w:val="22"/>
          <w:szCs w:val="22"/>
        </w:rPr>
        <w:t>p</w:t>
      </w:r>
      <w:r w:rsidR="009A705B" w:rsidRPr="00165FCC">
        <w:rPr>
          <w:rFonts w:ascii="Times New Roman" w:hAnsi="Times New Roman"/>
          <w:sz w:val="22"/>
          <w:szCs w:val="22"/>
        </w:rPr>
        <w:t xml:space="preserve">. </w:t>
      </w:r>
      <w:r w:rsidR="0017628A" w:rsidRPr="00165FCC">
        <w:rPr>
          <w:rFonts w:ascii="Times New Roman" w:hAnsi="Times New Roman"/>
          <w:sz w:val="22"/>
          <w:szCs w:val="22"/>
        </w:rPr>
        <w:t>5</w:t>
      </w:r>
      <w:r w:rsidR="006D33A9" w:rsidRPr="00165FCC">
        <w:rPr>
          <w:rFonts w:ascii="Times New Roman" w:hAnsi="Times New Roman"/>
          <w:sz w:val="22"/>
          <w:szCs w:val="22"/>
        </w:rPr>
        <w:t>4</w:t>
      </w:r>
      <w:r w:rsidR="0017628A" w:rsidRPr="00165FCC">
        <w:rPr>
          <w:rFonts w:ascii="Times New Roman" w:hAnsi="Times New Roman"/>
          <w:sz w:val="22"/>
          <w:szCs w:val="22"/>
        </w:rPr>
        <w:t xml:space="preserve"> a další dvě stavby bez č. p.</w:t>
      </w:r>
      <w:r w:rsidR="009A705B" w:rsidRPr="00165FCC">
        <w:rPr>
          <w:rFonts w:ascii="Times New Roman" w:hAnsi="Times New Roman"/>
          <w:sz w:val="22"/>
          <w:szCs w:val="22"/>
        </w:rPr>
        <w:t xml:space="preserve">, </w:t>
      </w:r>
      <w:r w:rsidR="001722C7" w:rsidRPr="00165FCC">
        <w:rPr>
          <w:rFonts w:ascii="Times New Roman" w:hAnsi="Times New Roman"/>
          <w:sz w:val="22"/>
          <w:szCs w:val="22"/>
        </w:rPr>
        <w:t>vše</w:t>
      </w:r>
      <w:r w:rsidR="006B4A3D" w:rsidRPr="00165FCC">
        <w:rPr>
          <w:rFonts w:ascii="Times New Roman" w:hAnsi="Times New Roman"/>
          <w:sz w:val="22"/>
          <w:szCs w:val="22"/>
        </w:rPr>
        <w:t xml:space="preserve"> zapsané na LV č. </w:t>
      </w:r>
      <w:r w:rsidR="0017628A" w:rsidRPr="00165FCC">
        <w:rPr>
          <w:rFonts w:ascii="Times New Roman" w:hAnsi="Times New Roman"/>
          <w:sz w:val="22"/>
          <w:szCs w:val="22"/>
        </w:rPr>
        <w:t>6808</w:t>
      </w:r>
      <w:r w:rsidR="006B4A3D" w:rsidRPr="00165FCC">
        <w:rPr>
          <w:rFonts w:ascii="Times New Roman" w:hAnsi="Times New Roman"/>
          <w:sz w:val="22"/>
          <w:szCs w:val="22"/>
        </w:rPr>
        <w:t>,</w:t>
      </w:r>
      <w:r w:rsidR="001722C7" w:rsidRPr="00165FCC">
        <w:rPr>
          <w:rFonts w:ascii="Times New Roman" w:hAnsi="Times New Roman"/>
          <w:sz w:val="22"/>
          <w:szCs w:val="22"/>
        </w:rPr>
        <w:t xml:space="preserve"> </w:t>
      </w:r>
      <w:r w:rsidR="009A705B" w:rsidRPr="00165FCC">
        <w:rPr>
          <w:rFonts w:ascii="Times New Roman" w:hAnsi="Times New Roman"/>
          <w:sz w:val="22"/>
          <w:szCs w:val="22"/>
        </w:rPr>
        <w:t>k.</w:t>
      </w:r>
      <w:r w:rsidR="007817D4" w:rsidRPr="00165F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705B" w:rsidRPr="00165FCC">
        <w:rPr>
          <w:rFonts w:ascii="Times New Roman" w:hAnsi="Times New Roman"/>
          <w:sz w:val="22"/>
          <w:szCs w:val="22"/>
        </w:rPr>
        <w:t>ú.</w:t>
      </w:r>
      <w:proofErr w:type="spellEnd"/>
      <w:r w:rsidR="009A705B" w:rsidRPr="00165FCC">
        <w:rPr>
          <w:rFonts w:ascii="Times New Roman" w:hAnsi="Times New Roman"/>
          <w:sz w:val="22"/>
          <w:szCs w:val="22"/>
        </w:rPr>
        <w:t xml:space="preserve"> </w:t>
      </w:r>
      <w:r w:rsidR="0017628A" w:rsidRPr="00165FCC">
        <w:rPr>
          <w:rFonts w:ascii="Times New Roman" w:hAnsi="Times New Roman"/>
          <w:sz w:val="22"/>
          <w:szCs w:val="22"/>
        </w:rPr>
        <w:t>Mělník</w:t>
      </w:r>
      <w:r w:rsidR="009A705B" w:rsidRPr="00165FCC">
        <w:rPr>
          <w:rFonts w:ascii="Times New Roman" w:hAnsi="Times New Roman"/>
          <w:sz w:val="22"/>
          <w:szCs w:val="22"/>
        </w:rPr>
        <w:t xml:space="preserve">, obec </w:t>
      </w:r>
      <w:r w:rsidR="0017628A" w:rsidRPr="00165FCC">
        <w:rPr>
          <w:rFonts w:ascii="Times New Roman" w:hAnsi="Times New Roman"/>
          <w:sz w:val="22"/>
          <w:szCs w:val="22"/>
        </w:rPr>
        <w:t xml:space="preserve">Mělník, </w:t>
      </w:r>
      <w:r w:rsidR="009A705B" w:rsidRPr="00165FCC">
        <w:rPr>
          <w:rFonts w:ascii="Times New Roman" w:hAnsi="Times New Roman"/>
          <w:sz w:val="22"/>
          <w:szCs w:val="22"/>
        </w:rPr>
        <w:t xml:space="preserve">okres </w:t>
      </w:r>
      <w:r w:rsidR="0017628A" w:rsidRPr="00165FCC">
        <w:rPr>
          <w:rFonts w:ascii="Times New Roman" w:hAnsi="Times New Roman"/>
          <w:sz w:val="22"/>
          <w:szCs w:val="22"/>
        </w:rPr>
        <w:t>Mělník</w:t>
      </w:r>
      <w:r w:rsidR="008D3CB0" w:rsidRPr="00165FCC">
        <w:rPr>
          <w:rFonts w:ascii="Times New Roman" w:hAnsi="Times New Roman"/>
          <w:sz w:val="22"/>
          <w:szCs w:val="22"/>
        </w:rPr>
        <w:t xml:space="preserve">, na adrese </w:t>
      </w:r>
      <w:r w:rsidR="008D3CB0" w:rsidRPr="00165FCC">
        <w:rPr>
          <w:rFonts w:ascii="Times New Roman" w:hAnsi="Times New Roman"/>
          <w:sz w:val="22"/>
          <w:szCs w:val="22"/>
          <w:shd w:val="clear" w:color="auto" w:fill="FFFFFF"/>
        </w:rPr>
        <w:t>nám. Míru 54, 276 01 Mělník</w:t>
      </w:r>
      <w:r w:rsidR="009A705B" w:rsidRPr="00165FCC">
        <w:rPr>
          <w:rFonts w:ascii="Times New Roman" w:hAnsi="Times New Roman"/>
          <w:sz w:val="22"/>
          <w:szCs w:val="22"/>
        </w:rPr>
        <w:t xml:space="preserve">. </w:t>
      </w:r>
      <w:r w:rsidR="00EE0431" w:rsidRPr="00165FCC">
        <w:rPr>
          <w:rFonts w:ascii="Times New Roman" w:hAnsi="Times New Roman"/>
          <w:sz w:val="22"/>
          <w:szCs w:val="22"/>
        </w:rPr>
        <w:t>V první etapě je c</w:t>
      </w:r>
      <w:r w:rsidR="003D4C29" w:rsidRPr="00165FCC">
        <w:rPr>
          <w:rFonts w:ascii="Times New Roman" w:hAnsi="Times New Roman"/>
          <w:sz w:val="22"/>
          <w:szCs w:val="22"/>
        </w:rPr>
        <w:t xml:space="preserve">ílem zpracování </w:t>
      </w:r>
      <w:r w:rsidR="003D4C29" w:rsidRPr="0050529A">
        <w:rPr>
          <w:rFonts w:ascii="Times New Roman" w:hAnsi="Times New Roman"/>
          <w:sz w:val="22"/>
          <w:szCs w:val="22"/>
        </w:rPr>
        <w:t>ideov</w:t>
      </w:r>
      <w:r w:rsidR="003109B2" w:rsidRPr="0050529A">
        <w:rPr>
          <w:rFonts w:ascii="Times New Roman" w:hAnsi="Times New Roman"/>
          <w:sz w:val="22"/>
          <w:szCs w:val="22"/>
        </w:rPr>
        <w:t>ých námětů, ke zvážení ze strany zadavatele,</w:t>
      </w:r>
      <w:r w:rsidR="003109B2" w:rsidRPr="00165FCC">
        <w:rPr>
          <w:rFonts w:ascii="Times New Roman" w:hAnsi="Times New Roman"/>
          <w:sz w:val="22"/>
          <w:szCs w:val="22"/>
        </w:rPr>
        <w:t xml:space="preserve"> týkajících se</w:t>
      </w:r>
      <w:r w:rsidR="003D4C29" w:rsidRPr="00165FCC">
        <w:rPr>
          <w:rFonts w:ascii="Times New Roman" w:hAnsi="Times New Roman"/>
          <w:sz w:val="22"/>
          <w:szCs w:val="22"/>
        </w:rPr>
        <w:t xml:space="preserve"> architektonického řešení vstupu </w:t>
      </w:r>
      <w:r w:rsidR="000765B7" w:rsidRPr="00165FCC">
        <w:rPr>
          <w:rFonts w:ascii="Times New Roman" w:hAnsi="Times New Roman"/>
          <w:sz w:val="22"/>
          <w:szCs w:val="22"/>
        </w:rPr>
        <w:t xml:space="preserve">do areálu </w:t>
      </w:r>
      <w:r w:rsidR="00575190">
        <w:rPr>
          <w:rFonts w:ascii="Times New Roman" w:hAnsi="Times New Roman"/>
          <w:sz w:val="22"/>
          <w:szCs w:val="22"/>
        </w:rPr>
        <w:t>M</w:t>
      </w:r>
      <w:r w:rsidR="000765B7" w:rsidRPr="00165FCC">
        <w:rPr>
          <w:rFonts w:ascii="Times New Roman" w:hAnsi="Times New Roman"/>
          <w:sz w:val="22"/>
          <w:szCs w:val="22"/>
        </w:rPr>
        <w:t>uzea</w:t>
      </w:r>
      <w:r w:rsidR="003D4C29" w:rsidRPr="00165FCC">
        <w:rPr>
          <w:rFonts w:ascii="Times New Roman" w:hAnsi="Times New Roman"/>
          <w:sz w:val="22"/>
          <w:szCs w:val="22"/>
        </w:rPr>
        <w:t xml:space="preserve"> v kontextu okolních veřejných prostranství a se zohledněním lokality městské památkové zóny </w:t>
      </w:r>
      <w:r w:rsidR="000765B7" w:rsidRPr="00165FCC">
        <w:rPr>
          <w:rFonts w:ascii="Times New Roman" w:hAnsi="Times New Roman"/>
          <w:sz w:val="22"/>
          <w:szCs w:val="22"/>
        </w:rPr>
        <w:t>Mělník</w:t>
      </w:r>
      <w:r w:rsidR="003D4C29" w:rsidRPr="00165FCC">
        <w:rPr>
          <w:rFonts w:ascii="Times New Roman" w:hAnsi="Times New Roman"/>
          <w:sz w:val="22"/>
          <w:szCs w:val="22"/>
        </w:rPr>
        <w:t>.</w:t>
      </w:r>
      <w:r w:rsidR="000765B7" w:rsidRPr="00165FCC">
        <w:rPr>
          <w:rFonts w:ascii="Times New Roman" w:hAnsi="Times New Roman"/>
          <w:sz w:val="22"/>
          <w:szCs w:val="22"/>
        </w:rPr>
        <w:t xml:space="preserve"> </w:t>
      </w:r>
      <w:r w:rsidR="00EE0431" w:rsidRPr="00165FCC">
        <w:rPr>
          <w:rFonts w:ascii="Times New Roman" w:hAnsi="Times New Roman"/>
          <w:sz w:val="22"/>
          <w:szCs w:val="22"/>
        </w:rPr>
        <w:t>Práce v druhé etapě mají za cíl</w:t>
      </w:r>
      <w:r w:rsidR="005D3564" w:rsidRPr="00165FCC">
        <w:rPr>
          <w:rFonts w:ascii="Times New Roman" w:hAnsi="Times New Roman"/>
          <w:sz w:val="22"/>
          <w:szCs w:val="22"/>
        </w:rPr>
        <w:t xml:space="preserve"> zpracování ideového, architektonického řešení </w:t>
      </w:r>
      <w:r w:rsidR="00EE0431" w:rsidRPr="00165FCC">
        <w:rPr>
          <w:rFonts w:ascii="Times New Roman" w:hAnsi="Times New Roman"/>
          <w:sz w:val="22"/>
          <w:szCs w:val="22"/>
        </w:rPr>
        <w:t xml:space="preserve">revitalizace </w:t>
      </w:r>
      <w:r w:rsidR="005D3564" w:rsidRPr="00165FCC">
        <w:rPr>
          <w:rFonts w:ascii="Times New Roman" w:hAnsi="Times New Roman"/>
          <w:sz w:val="22"/>
          <w:szCs w:val="22"/>
        </w:rPr>
        <w:t>areálu</w:t>
      </w:r>
      <w:r w:rsidR="00EE0431" w:rsidRPr="00165FCC">
        <w:rPr>
          <w:rFonts w:ascii="Times New Roman" w:hAnsi="Times New Roman"/>
          <w:sz w:val="22"/>
          <w:szCs w:val="22"/>
        </w:rPr>
        <w:t xml:space="preserve"> </w:t>
      </w:r>
      <w:r w:rsidR="0050529A">
        <w:rPr>
          <w:rFonts w:ascii="Times New Roman" w:hAnsi="Times New Roman"/>
          <w:sz w:val="22"/>
          <w:szCs w:val="22"/>
        </w:rPr>
        <w:t>m</w:t>
      </w:r>
      <w:r w:rsidR="00EE0431" w:rsidRPr="00165FCC">
        <w:rPr>
          <w:rFonts w:ascii="Times New Roman" w:hAnsi="Times New Roman"/>
          <w:sz w:val="22"/>
          <w:szCs w:val="22"/>
        </w:rPr>
        <w:t>uzea</w:t>
      </w:r>
      <w:r w:rsidR="006D33A9" w:rsidRPr="00165FCC">
        <w:rPr>
          <w:rFonts w:ascii="Times New Roman" w:hAnsi="Times New Roman"/>
          <w:sz w:val="22"/>
          <w:szCs w:val="22"/>
        </w:rPr>
        <w:t>, tj.</w:t>
      </w:r>
      <w:r w:rsidR="00EE0431" w:rsidRPr="00165FCC">
        <w:rPr>
          <w:rFonts w:ascii="Times New Roman" w:hAnsi="Times New Roman"/>
          <w:sz w:val="22"/>
          <w:szCs w:val="22"/>
        </w:rPr>
        <w:t xml:space="preserve"> komplexní </w:t>
      </w:r>
      <w:r w:rsidR="005D3564" w:rsidRPr="00165FCC">
        <w:rPr>
          <w:rFonts w:ascii="Times New Roman" w:hAnsi="Times New Roman"/>
          <w:sz w:val="22"/>
          <w:szCs w:val="22"/>
        </w:rPr>
        <w:t xml:space="preserve">projektové </w:t>
      </w:r>
      <w:r w:rsidR="00EE0431" w:rsidRPr="00165FCC">
        <w:rPr>
          <w:rFonts w:ascii="Times New Roman" w:hAnsi="Times New Roman"/>
          <w:sz w:val="22"/>
          <w:szCs w:val="22"/>
        </w:rPr>
        <w:t>rozvah</w:t>
      </w:r>
      <w:r w:rsidR="005D3564" w:rsidRPr="00165FCC">
        <w:rPr>
          <w:rFonts w:ascii="Times New Roman" w:hAnsi="Times New Roman"/>
          <w:sz w:val="22"/>
          <w:szCs w:val="22"/>
        </w:rPr>
        <w:t>y</w:t>
      </w:r>
      <w:r w:rsidR="00EE0431" w:rsidRPr="00165FCC">
        <w:rPr>
          <w:rFonts w:ascii="Times New Roman" w:hAnsi="Times New Roman"/>
          <w:sz w:val="22"/>
          <w:szCs w:val="22"/>
        </w:rPr>
        <w:t xml:space="preserve"> o využití prostorů budovy </w:t>
      </w:r>
      <w:r w:rsidR="00575190">
        <w:rPr>
          <w:rFonts w:ascii="Times New Roman" w:hAnsi="Times New Roman"/>
          <w:sz w:val="22"/>
          <w:szCs w:val="22"/>
        </w:rPr>
        <w:t>M</w:t>
      </w:r>
      <w:r w:rsidR="00EE0431" w:rsidRPr="00165FCC">
        <w:rPr>
          <w:rFonts w:ascii="Times New Roman" w:hAnsi="Times New Roman"/>
          <w:sz w:val="22"/>
          <w:szCs w:val="22"/>
        </w:rPr>
        <w:t xml:space="preserve">uzea, řešení provozních </w:t>
      </w:r>
      <w:r w:rsidR="00EE0431" w:rsidRPr="00165FCC">
        <w:rPr>
          <w:rFonts w:ascii="Times New Roman" w:hAnsi="Times New Roman"/>
          <w:sz w:val="22"/>
          <w:szCs w:val="22"/>
        </w:rPr>
        <w:lastRenderedPageBreak/>
        <w:t xml:space="preserve">vazeb a možnosti případných stavebních úprav, včetně analýzy vazeb </w:t>
      </w:r>
      <w:r w:rsidR="005D3564" w:rsidRPr="00165FCC">
        <w:rPr>
          <w:rFonts w:ascii="Times New Roman" w:hAnsi="Times New Roman"/>
          <w:sz w:val="22"/>
          <w:szCs w:val="22"/>
        </w:rPr>
        <w:t>areálu</w:t>
      </w:r>
      <w:r w:rsidR="00EE0431" w:rsidRPr="00165FCC">
        <w:rPr>
          <w:rFonts w:ascii="Times New Roman" w:hAnsi="Times New Roman"/>
          <w:sz w:val="22"/>
          <w:szCs w:val="22"/>
        </w:rPr>
        <w:t xml:space="preserve"> </w:t>
      </w:r>
      <w:r w:rsidR="00575190">
        <w:rPr>
          <w:rFonts w:ascii="Times New Roman" w:hAnsi="Times New Roman"/>
          <w:sz w:val="22"/>
          <w:szCs w:val="22"/>
        </w:rPr>
        <w:t>M</w:t>
      </w:r>
      <w:r w:rsidR="00EE0431" w:rsidRPr="00165FCC">
        <w:rPr>
          <w:rFonts w:ascii="Times New Roman" w:hAnsi="Times New Roman"/>
          <w:sz w:val="22"/>
          <w:szCs w:val="22"/>
        </w:rPr>
        <w:t>uzea na historické centrum města</w:t>
      </w:r>
      <w:r w:rsidR="005D3564" w:rsidRPr="00165FCC">
        <w:rPr>
          <w:rFonts w:ascii="Times New Roman" w:hAnsi="Times New Roman"/>
          <w:sz w:val="22"/>
          <w:szCs w:val="22"/>
        </w:rPr>
        <w:t xml:space="preserve"> – městskou památkovou zónu Mělník. </w:t>
      </w:r>
    </w:p>
    <w:p w14:paraId="139A73B7" w14:textId="77777777" w:rsidR="002B27A5" w:rsidRPr="00165FCC" w:rsidRDefault="002B27A5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  <w:highlight w:val="green"/>
        </w:rPr>
      </w:pPr>
    </w:p>
    <w:p w14:paraId="28FF6ED8" w14:textId="195DC379" w:rsidR="002B27A5" w:rsidRPr="00165FCC" w:rsidRDefault="003D4C29" w:rsidP="00165FCC">
      <w:pPr>
        <w:pStyle w:val="Prost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Podklady pro řešení této úlohy budou </w:t>
      </w:r>
    </w:p>
    <w:p w14:paraId="357E620B" w14:textId="1DE33A5C" w:rsidR="00CF50DE" w:rsidRPr="00165FCC" w:rsidRDefault="002B27A5" w:rsidP="00165FCC">
      <w:pPr>
        <w:pStyle w:val="Prosttext"/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- zejména provozní a další požadavky </w:t>
      </w:r>
      <w:r w:rsidR="00575190">
        <w:rPr>
          <w:rFonts w:ascii="Times New Roman" w:hAnsi="Times New Roman"/>
          <w:sz w:val="22"/>
          <w:szCs w:val="22"/>
        </w:rPr>
        <w:t>M</w:t>
      </w:r>
      <w:r w:rsidRPr="00165FCC">
        <w:rPr>
          <w:rFonts w:ascii="Times New Roman" w:hAnsi="Times New Roman"/>
          <w:sz w:val="22"/>
          <w:szCs w:val="22"/>
        </w:rPr>
        <w:t xml:space="preserve">uzea, </w:t>
      </w:r>
    </w:p>
    <w:p w14:paraId="3D20A624" w14:textId="6234566E" w:rsidR="002B27A5" w:rsidRPr="00165FCC" w:rsidRDefault="00CF50DE" w:rsidP="00165FCC">
      <w:pPr>
        <w:pStyle w:val="Prosttext"/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65FCC">
        <w:rPr>
          <w:rFonts w:ascii="Times New Roman" w:hAnsi="Times New Roman"/>
          <w:sz w:val="22"/>
          <w:szCs w:val="22"/>
        </w:rPr>
        <w:t xml:space="preserve">- </w:t>
      </w:r>
      <w:r w:rsidR="002B27A5" w:rsidRPr="00165FCC">
        <w:rPr>
          <w:rFonts w:ascii="Times New Roman" w:hAnsi="Times New Roman"/>
          <w:sz w:val="22"/>
          <w:szCs w:val="22"/>
        </w:rPr>
        <w:t xml:space="preserve">katastrální mapy, informace o kulturně-historických hodnotách kulturní památky „Kapucínský klášter s kostelem 14 svatých pomocníků“ a městské památkové zóny Mělník, platný územní plán města Mělník, případně další dostupné podklady týkající se objektů budov </w:t>
      </w:r>
      <w:r w:rsidR="00575190">
        <w:rPr>
          <w:rFonts w:ascii="Times New Roman" w:hAnsi="Times New Roman"/>
          <w:sz w:val="22"/>
          <w:szCs w:val="22"/>
        </w:rPr>
        <w:t>M</w:t>
      </w:r>
      <w:r w:rsidR="00270BC2" w:rsidRPr="00165FCC">
        <w:rPr>
          <w:rFonts w:ascii="Times New Roman" w:hAnsi="Times New Roman"/>
          <w:sz w:val="22"/>
          <w:szCs w:val="22"/>
        </w:rPr>
        <w:t>uzea významné pro řešení úlohy,</w:t>
      </w:r>
    </w:p>
    <w:p w14:paraId="6BE1363C" w14:textId="1A68ED93" w:rsidR="002B27A5" w:rsidRPr="00165FCC" w:rsidRDefault="002B27A5" w:rsidP="00165FCC">
      <w:pPr>
        <w:pStyle w:val="Odstavecseseznamem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 xml:space="preserve">3D zaměření objektu areálu </w:t>
      </w:r>
      <w:r w:rsidR="00575190">
        <w:rPr>
          <w:rFonts w:ascii="Times New Roman" w:hAnsi="Times New Roman"/>
        </w:rPr>
        <w:t>M</w:t>
      </w:r>
      <w:r w:rsidRPr="00165FCC">
        <w:rPr>
          <w:rFonts w:ascii="Times New Roman" w:hAnsi="Times New Roman"/>
        </w:rPr>
        <w:t xml:space="preserve">uzea, včetně všech vnitřních prostor, parkánu a souvisejícího parku v šířce kláštera až k ulici Tyršova, jehož zpracování zadá </w:t>
      </w:r>
      <w:r w:rsidR="00575190">
        <w:rPr>
          <w:rFonts w:ascii="Times New Roman" w:hAnsi="Times New Roman"/>
        </w:rPr>
        <w:t>M</w:t>
      </w:r>
      <w:r w:rsidR="00AF7C47" w:rsidRPr="00165FCC">
        <w:rPr>
          <w:rFonts w:ascii="Times New Roman" w:hAnsi="Times New Roman"/>
        </w:rPr>
        <w:t>uzeum</w:t>
      </w:r>
      <w:r w:rsidRPr="00165FCC">
        <w:rPr>
          <w:rFonts w:ascii="Times New Roman" w:hAnsi="Times New Roman"/>
        </w:rPr>
        <w:t xml:space="preserve"> a bude na </w:t>
      </w:r>
      <w:proofErr w:type="spellStart"/>
      <w:r w:rsidRPr="00165FCC">
        <w:rPr>
          <w:rFonts w:ascii="Times New Roman" w:hAnsi="Times New Roman"/>
        </w:rPr>
        <w:t>FSv</w:t>
      </w:r>
      <w:proofErr w:type="spellEnd"/>
      <w:r w:rsidRPr="00165FCC">
        <w:rPr>
          <w:rFonts w:ascii="Times New Roman" w:hAnsi="Times New Roman"/>
        </w:rPr>
        <w:t xml:space="preserve"> ČVUT předáno do zahájení letního semestru 2022/2023, tj. do 20.</w:t>
      </w:r>
      <w:r w:rsidR="00270BC2" w:rsidRPr="00165FCC">
        <w:rPr>
          <w:rFonts w:ascii="Times New Roman" w:hAnsi="Times New Roman"/>
        </w:rPr>
        <w:t xml:space="preserve"> </w:t>
      </w:r>
      <w:r w:rsidRPr="00165FCC">
        <w:rPr>
          <w:rFonts w:ascii="Times New Roman" w:hAnsi="Times New Roman"/>
        </w:rPr>
        <w:t>2.</w:t>
      </w:r>
      <w:r w:rsidR="00270BC2" w:rsidRPr="00165FCC">
        <w:rPr>
          <w:rFonts w:ascii="Times New Roman" w:hAnsi="Times New Roman"/>
        </w:rPr>
        <w:t xml:space="preserve"> </w:t>
      </w:r>
      <w:r w:rsidRPr="00165FCC">
        <w:rPr>
          <w:rFonts w:ascii="Times New Roman" w:hAnsi="Times New Roman"/>
        </w:rPr>
        <w:t>2023</w:t>
      </w:r>
      <w:r w:rsidR="00270BC2" w:rsidRPr="00165FCC">
        <w:rPr>
          <w:rFonts w:ascii="Times New Roman" w:hAnsi="Times New Roman"/>
        </w:rPr>
        <w:t>.</w:t>
      </w:r>
    </w:p>
    <w:p w14:paraId="22D69FD0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</w:p>
    <w:p w14:paraId="3245750E" w14:textId="30F8AB2B" w:rsidR="0031327F" w:rsidRPr="00165FCC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>3.</w:t>
      </w:r>
      <w:r w:rsidR="006B4A3D" w:rsidRPr="00165FCC">
        <w:rPr>
          <w:rFonts w:ascii="Times New Roman" w:hAnsi="Times New Roman"/>
        </w:rPr>
        <w:t>3</w:t>
      </w:r>
      <w:r w:rsidRPr="00165FCC">
        <w:rPr>
          <w:rFonts w:ascii="Times New Roman" w:hAnsi="Times New Roman"/>
        </w:rPr>
        <w:t xml:space="preserve"> </w:t>
      </w:r>
      <w:r w:rsidR="009A705B" w:rsidRPr="00165FCC">
        <w:rPr>
          <w:rFonts w:ascii="Times New Roman" w:hAnsi="Times New Roman"/>
        </w:rPr>
        <w:t xml:space="preserve">Studentské projekty budou zpracovány v rozsahu dle požadavků Katedry architektury </w:t>
      </w:r>
      <w:proofErr w:type="spellStart"/>
      <w:r w:rsidR="009A705B" w:rsidRPr="00165FCC">
        <w:rPr>
          <w:rFonts w:ascii="Times New Roman" w:hAnsi="Times New Roman"/>
        </w:rPr>
        <w:t>FSv</w:t>
      </w:r>
      <w:proofErr w:type="spellEnd"/>
      <w:r w:rsidR="009A705B" w:rsidRPr="00165FCC">
        <w:rPr>
          <w:rFonts w:ascii="Times New Roman" w:hAnsi="Times New Roman"/>
        </w:rPr>
        <w:t xml:space="preserve"> ČVUT na semestrální práce. Studentské projekty budou Středočeskému kraji předány</w:t>
      </w:r>
      <w:r w:rsidR="0031327F" w:rsidRPr="00165FCC">
        <w:rPr>
          <w:rFonts w:ascii="Times New Roman" w:hAnsi="Times New Roman"/>
        </w:rPr>
        <w:t xml:space="preserve"> dle následujícího popisu:</w:t>
      </w:r>
    </w:p>
    <w:p w14:paraId="1219C837" w14:textId="27A8CF0C" w:rsidR="0031327F" w:rsidRPr="00165FCC" w:rsidRDefault="0031327F" w:rsidP="00165FCC">
      <w:pPr>
        <w:spacing w:after="0"/>
        <w:ind w:left="142" w:hanging="142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 xml:space="preserve">- </w:t>
      </w:r>
      <w:r w:rsidR="00270BC2" w:rsidRPr="0050529A">
        <w:rPr>
          <w:rFonts w:ascii="Times New Roman" w:hAnsi="Times New Roman"/>
        </w:rPr>
        <w:t xml:space="preserve">studentské práce z první etapy, zahrnující </w:t>
      </w:r>
      <w:r w:rsidRPr="0050529A">
        <w:rPr>
          <w:rFonts w:ascii="Times New Roman" w:hAnsi="Times New Roman"/>
        </w:rPr>
        <w:t xml:space="preserve">vyhledání referencí obdobného charakteru v současné architektonické tvorbě a </w:t>
      </w:r>
      <w:r w:rsidR="00D27411" w:rsidRPr="0050529A">
        <w:rPr>
          <w:rFonts w:ascii="Times New Roman" w:hAnsi="Times New Roman"/>
        </w:rPr>
        <w:t>ideová řešení</w:t>
      </w:r>
      <w:r w:rsidRPr="0050529A">
        <w:rPr>
          <w:rFonts w:ascii="Times New Roman" w:hAnsi="Times New Roman"/>
        </w:rPr>
        <w:t xml:space="preserve"> způsob</w:t>
      </w:r>
      <w:r w:rsidR="00BB504D" w:rsidRPr="0050529A">
        <w:rPr>
          <w:rFonts w:ascii="Times New Roman" w:hAnsi="Times New Roman"/>
        </w:rPr>
        <w:t>u</w:t>
      </w:r>
      <w:r w:rsidRPr="0050529A">
        <w:rPr>
          <w:rFonts w:ascii="Times New Roman" w:hAnsi="Times New Roman"/>
        </w:rPr>
        <w:t xml:space="preserve"> jejich</w:t>
      </w:r>
      <w:r w:rsidRPr="00165FCC">
        <w:rPr>
          <w:rFonts w:ascii="Times New Roman" w:hAnsi="Times New Roman"/>
        </w:rPr>
        <w:t xml:space="preserve"> aplikace na prostory </w:t>
      </w:r>
      <w:r w:rsidR="00575190">
        <w:rPr>
          <w:rFonts w:ascii="Times New Roman" w:hAnsi="Times New Roman"/>
        </w:rPr>
        <w:t>M</w:t>
      </w:r>
      <w:r w:rsidR="00AF7C47" w:rsidRPr="00165FCC">
        <w:rPr>
          <w:rFonts w:ascii="Times New Roman" w:hAnsi="Times New Roman"/>
        </w:rPr>
        <w:t xml:space="preserve">uzea </w:t>
      </w:r>
      <w:r w:rsidRPr="00165FCC">
        <w:rPr>
          <w:rFonts w:ascii="Times New Roman" w:hAnsi="Times New Roman"/>
        </w:rPr>
        <w:t xml:space="preserve">bude odevzdáno ve třech </w:t>
      </w:r>
      <w:proofErr w:type="spellStart"/>
      <w:r w:rsidRPr="00165FCC">
        <w:rPr>
          <w:rFonts w:ascii="Times New Roman" w:hAnsi="Times New Roman"/>
        </w:rPr>
        <w:t>paré</w:t>
      </w:r>
      <w:proofErr w:type="spellEnd"/>
      <w:r w:rsidRPr="00165FCC">
        <w:rPr>
          <w:rFonts w:ascii="Times New Roman" w:hAnsi="Times New Roman"/>
        </w:rPr>
        <w:t xml:space="preserve"> ve formátu A3 ve formě textové a s doplňujícími ilustračními fotografiemi a skicami a také</w:t>
      </w:r>
      <w:r w:rsidR="009A705B" w:rsidRPr="00165FCC">
        <w:rPr>
          <w:rFonts w:ascii="Times New Roman" w:hAnsi="Times New Roman"/>
        </w:rPr>
        <w:t xml:space="preserve"> v digitální podobě ve</w:t>
      </w:r>
      <w:r w:rsidR="007817D4" w:rsidRPr="00165FCC">
        <w:rPr>
          <w:rFonts w:ascii="Times New Roman" w:hAnsi="Times New Roman"/>
        </w:rPr>
        <w:t> </w:t>
      </w:r>
      <w:r w:rsidR="009A705B" w:rsidRPr="00165FCC">
        <w:rPr>
          <w:rFonts w:ascii="Times New Roman" w:hAnsi="Times New Roman"/>
        </w:rPr>
        <w:t xml:space="preserve">formátu </w:t>
      </w:r>
      <w:proofErr w:type="spellStart"/>
      <w:r w:rsidR="009A705B" w:rsidRPr="00165FCC">
        <w:rPr>
          <w:rFonts w:ascii="Times New Roman" w:hAnsi="Times New Roman"/>
        </w:rPr>
        <w:t>pdf</w:t>
      </w:r>
      <w:proofErr w:type="spellEnd"/>
      <w:r w:rsidR="009A705B" w:rsidRPr="00165FCC">
        <w:rPr>
          <w:rFonts w:ascii="Times New Roman" w:hAnsi="Times New Roman"/>
        </w:rPr>
        <w:t xml:space="preserve"> (příp. </w:t>
      </w:r>
      <w:proofErr w:type="spellStart"/>
      <w:r w:rsidR="009A705B" w:rsidRPr="00165FCC">
        <w:rPr>
          <w:rFonts w:ascii="Times New Roman" w:hAnsi="Times New Roman"/>
        </w:rPr>
        <w:t>jpg</w:t>
      </w:r>
      <w:proofErr w:type="spellEnd"/>
      <w:r w:rsidR="009A705B" w:rsidRPr="00165FCC">
        <w:rPr>
          <w:rFonts w:ascii="Times New Roman" w:hAnsi="Times New Roman"/>
        </w:rPr>
        <w:t>)</w:t>
      </w:r>
      <w:r w:rsidR="00270BC2" w:rsidRPr="00165FCC">
        <w:rPr>
          <w:rFonts w:ascii="Times New Roman" w:hAnsi="Times New Roman"/>
        </w:rPr>
        <w:t>,</w:t>
      </w:r>
      <w:r w:rsidR="009A705B" w:rsidRPr="00165FCC">
        <w:rPr>
          <w:rFonts w:ascii="Times New Roman" w:hAnsi="Times New Roman"/>
        </w:rPr>
        <w:t xml:space="preserve"> </w:t>
      </w:r>
    </w:p>
    <w:p w14:paraId="24939774" w14:textId="108CC62C" w:rsidR="00836A6E" w:rsidRPr="00165FCC" w:rsidRDefault="0031327F" w:rsidP="00165FCC">
      <w:pPr>
        <w:spacing w:after="0"/>
        <w:ind w:left="142" w:hanging="142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>-</w:t>
      </w:r>
      <w:r w:rsidR="00836A6E" w:rsidRPr="00165FCC">
        <w:rPr>
          <w:rFonts w:ascii="Times New Roman" w:hAnsi="Times New Roman"/>
        </w:rPr>
        <w:t xml:space="preserve"> </w:t>
      </w:r>
      <w:r w:rsidRPr="0050529A">
        <w:rPr>
          <w:rFonts w:ascii="Times New Roman" w:hAnsi="Times New Roman"/>
        </w:rPr>
        <w:t xml:space="preserve">studentské projekty z druhé etapy budou předány ze strany </w:t>
      </w:r>
      <w:proofErr w:type="spellStart"/>
      <w:r w:rsidRPr="0050529A">
        <w:rPr>
          <w:rFonts w:ascii="Times New Roman" w:hAnsi="Times New Roman"/>
        </w:rPr>
        <w:t>FSv</w:t>
      </w:r>
      <w:proofErr w:type="spellEnd"/>
      <w:r w:rsidRPr="0050529A">
        <w:rPr>
          <w:rFonts w:ascii="Times New Roman" w:hAnsi="Times New Roman"/>
        </w:rPr>
        <w:t xml:space="preserve"> ČVUT </w:t>
      </w:r>
      <w:r w:rsidR="00D27411" w:rsidRPr="0050529A">
        <w:rPr>
          <w:rFonts w:ascii="Times New Roman" w:hAnsi="Times New Roman"/>
        </w:rPr>
        <w:t xml:space="preserve">v digitální podobě </w:t>
      </w:r>
      <w:r w:rsidR="00575190">
        <w:rPr>
          <w:rFonts w:ascii="Times New Roman" w:hAnsi="Times New Roman"/>
        </w:rPr>
        <w:t>M</w:t>
      </w:r>
      <w:r w:rsidR="00AF7C47" w:rsidRPr="0050529A">
        <w:rPr>
          <w:rFonts w:ascii="Times New Roman" w:hAnsi="Times New Roman"/>
        </w:rPr>
        <w:t xml:space="preserve">uzeu </w:t>
      </w:r>
      <w:r w:rsidR="00D27411" w:rsidRPr="0050529A">
        <w:rPr>
          <w:rFonts w:ascii="Times New Roman" w:hAnsi="Times New Roman"/>
        </w:rPr>
        <w:t xml:space="preserve">ve formátu </w:t>
      </w:r>
      <w:proofErr w:type="spellStart"/>
      <w:r w:rsidR="00D27411" w:rsidRPr="0050529A">
        <w:rPr>
          <w:rFonts w:ascii="Times New Roman" w:hAnsi="Times New Roman"/>
        </w:rPr>
        <w:t>pdf</w:t>
      </w:r>
      <w:proofErr w:type="spellEnd"/>
      <w:r w:rsidR="00D27411" w:rsidRPr="0050529A">
        <w:rPr>
          <w:rFonts w:ascii="Times New Roman" w:hAnsi="Times New Roman"/>
        </w:rPr>
        <w:t xml:space="preserve"> (příp. </w:t>
      </w:r>
      <w:proofErr w:type="spellStart"/>
      <w:r w:rsidR="00D27411" w:rsidRPr="0050529A">
        <w:rPr>
          <w:rFonts w:ascii="Times New Roman" w:hAnsi="Times New Roman"/>
        </w:rPr>
        <w:t>jpg</w:t>
      </w:r>
      <w:proofErr w:type="spellEnd"/>
      <w:r w:rsidR="00D27411" w:rsidRPr="0050529A">
        <w:rPr>
          <w:rFonts w:ascii="Times New Roman" w:hAnsi="Times New Roman"/>
        </w:rPr>
        <w:t>)</w:t>
      </w:r>
      <w:r w:rsidRPr="0050529A">
        <w:rPr>
          <w:rFonts w:ascii="Times New Roman" w:hAnsi="Times New Roman"/>
        </w:rPr>
        <w:t xml:space="preserve">, aby mohly být </w:t>
      </w:r>
      <w:r w:rsidR="00D27411" w:rsidRPr="0050529A">
        <w:rPr>
          <w:rFonts w:ascii="Times New Roman" w:hAnsi="Times New Roman"/>
        </w:rPr>
        <w:t xml:space="preserve">následně </w:t>
      </w:r>
      <w:r w:rsidRPr="0050529A">
        <w:rPr>
          <w:rFonts w:ascii="Times New Roman" w:hAnsi="Times New Roman"/>
        </w:rPr>
        <w:t>prezentovány (veřejně nebo interně) dle potřeb Středočeského kraje a</w:t>
      </w:r>
      <w:r w:rsidR="00594BA5" w:rsidRPr="0050529A">
        <w:rPr>
          <w:rFonts w:ascii="Times New Roman" w:eastAsia="Times New Roman" w:hAnsi="Times New Roman"/>
          <w:lang w:eastAsia="cs-CZ"/>
        </w:rPr>
        <w:t> </w:t>
      </w:r>
      <w:r w:rsidR="00575190">
        <w:rPr>
          <w:rFonts w:ascii="Times New Roman" w:hAnsi="Times New Roman"/>
        </w:rPr>
        <w:t>M</w:t>
      </w:r>
      <w:r w:rsidR="00AF7C47" w:rsidRPr="0050529A">
        <w:rPr>
          <w:rFonts w:ascii="Times New Roman" w:hAnsi="Times New Roman"/>
        </w:rPr>
        <w:t>uzea.</w:t>
      </w:r>
    </w:p>
    <w:p w14:paraId="250BFD36" w14:textId="5635D5C9" w:rsidR="009A705B" w:rsidRPr="00165FCC" w:rsidRDefault="009A705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 xml:space="preserve">O předání a převzetí projektů bude </w:t>
      </w:r>
      <w:proofErr w:type="spellStart"/>
      <w:r w:rsidRPr="00165FCC">
        <w:rPr>
          <w:rFonts w:ascii="Times New Roman" w:hAnsi="Times New Roman"/>
        </w:rPr>
        <w:t>FSv</w:t>
      </w:r>
      <w:proofErr w:type="spellEnd"/>
      <w:r w:rsidRPr="00165FCC">
        <w:rPr>
          <w:rFonts w:ascii="Times New Roman" w:hAnsi="Times New Roman"/>
        </w:rPr>
        <w:t xml:space="preserve"> ČVUT v Praze vyhotoven písemný protokol ve</w:t>
      </w:r>
      <w:r w:rsidR="00594BA5" w:rsidRPr="00165FCC">
        <w:rPr>
          <w:rFonts w:ascii="Times New Roman" w:eastAsia="Times New Roman" w:hAnsi="Times New Roman"/>
          <w:lang w:eastAsia="cs-CZ"/>
        </w:rPr>
        <w:t> </w:t>
      </w:r>
      <w:r w:rsidRPr="00165FCC">
        <w:rPr>
          <w:rFonts w:ascii="Times New Roman" w:hAnsi="Times New Roman"/>
        </w:rPr>
        <w:t xml:space="preserve">dvou vyhotoveních, který bude podepsán oběma smluvními stranami a každá ze smluvních stran obdrží jedno vyhotovení protokolu. Předání návrhů proběhne </w:t>
      </w:r>
      <w:r w:rsidR="00130C78" w:rsidRPr="00165FCC">
        <w:rPr>
          <w:rFonts w:ascii="Times New Roman" w:hAnsi="Times New Roman"/>
        </w:rPr>
        <w:t xml:space="preserve">v zimním semestru </w:t>
      </w:r>
      <w:r w:rsidRPr="00165FCC">
        <w:rPr>
          <w:rFonts w:ascii="Times New Roman" w:hAnsi="Times New Roman"/>
        </w:rPr>
        <w:t xml:space="preserve">nejpozději </w:t>
      </w:r>
      <w:r w:rsidRPr="0050529A">
        <w:rPr>
          <w:rFonts w:ascii="Times New Roman" w:hAnsi="Times New Roman"/>
        </w:rPr>
        <w:t xml:space="preserve">do </w:t>
      </w:r>
      <w:r w:rsidR="003109B2" w:rsidRPr="0050529A">
        <w:rPr>
          <w:rFonts w:ascii="Times New Roman" w:hAnsi="Times New Roman"/>
        </w:rPr>
        <w:t>7.</w:t>
      </w:r>
      <w:r w:rsidRPr="0050529A">
        <w:rPr>
          <w:rFonts w:ascii="Times New Roman" w:hAnsi="Times New Roman"/>
        </w:rPr>
        <w:t xml:space="preserve"> </w:t>
      </w:r>
      <w:r w:rsidR="003109B2" w:rsidRPr="0050529A">
        <w:rPr>
          <w:rFonts w:ascii="Times New Roman" w:hAnsi="Times New Roman"/>
        </w:rPr>
        <w:t>2</w:t>
      </w:r>
      <w:r w:rsidRPr="0050529A">
        <w:rPr>
          <w:rFonts w:ascii="Times New Roman" w:hAnsi="Times New Roman"/>
        </w:rPr>
        <w:t>. 202</w:t>
      </w:r>
      <w:r w:rsidR="00130C78" w:rsidRPr="0050529A">
        <w:rPr>
          <w:rFonts w:ascii="Times New Roman" w:hAnsi="Times New Roman"/>
        </w:rPr>
        <w:t xml:space="preserve">3, v letním semestru nejpozději do </w:t>
      </w:r>
      <w:r w:rsidR="003109B2" w:rsidRPr="0050529A">
        <w:rPr>
          <w:rFonts w:ascii="Times New Roman" w:hAnsi="Times New Roman"/>
        </w:rPr>
        <w:t>30</w:t>
      </w:r>
      <w:r w:rsidR="00130C78" w:rsidRPr="0050529A">
        <w:rPr>
          <w:rFonts w:ascii="Times New Roman" w:hAnsi="Times New Roman"/>
        </w:rPr>
        <w:t>.</w:t>
      </w:r>
      <w:r w:rsidR="00AF7C47" w:rsidRPr="0050529A">
        <w:rPr>
          <w:rFonts w:ascii="Times New Roman" w:hAnsi="Times New Roman"/>
        </w:rPr>
        <w:t xml:space="preserve"> </w:t>
      </w:r>
      <w:r w:rsidR="00130C78" w:rsidRPr="0050529A">
        <w:rPr>
          <w:rFonts w:ascii="Times New Roman" w:hAnsi="Times New Roman"/>
        </w:rPr>
        <w:t>6. 2023</w:t>
      </w:r>
      <w:r w:rsidRPr="0050529A">
        <w:rPr>
          <w:rFonts w:ascii="Times New Roman" w:hAnsi="Times New Roman"/>
        </w:rPr>
        <w:t>.</w:t>
      </w:r>
    </w:p>
    <w:p w14:paraId="6F092841" w14:textId="57FDCA92" w:rsidR="002439B4" w:rsidRPr="00165FCC" w:rsidRDefault="002439B4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4D5A4118" w14:textId="73B64405" w:rsidR="002439B4" w:rsidRPr="0050529A" w:rsidRDefault="00F61DE5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50529A">
        <w:rPr>
          <w:rFonts w:ascii="Times New Roman" w:hAnsi="Times New Roman"/>
          <w:lang w:val="cs-CZ"/>
        </w:rPr>
        <w:t>3.</w:t>
      </w:r>
      <w:r w:rsidR="006B4A3D" w:rsidRPr="0050529A">
        <w:rPr>
          <w:rFonts w:ascii="Times New Roman" w:hAnsi="Times New Roman"/>
          <w:lang w:val="cs-CZ"/>
        </w:rPr>
        <w:t>4</w:t>
      </w:r>
      <w:r w:rsidR="002439B4" w:rsidRPr="0050529A">
        <w:rPr>
          <w:rFonts w:ascii="Times New Roman" w:hAnsi="Times New Roman"/>
          <w:lang w:val="cs-CZ"/>
        </w:rPr>
        <w:t xml:space="preserve"> </w:t>
      </w:r>
      <w:r w:rsidR="00AF7C47" w:rsidRPr="0050529A">
        <w:rPr>
          <w:rFonts w:ascii="Times New Roman" w:hAnsi="Times New Roman"/>
        </w:rPr>
        <w:t xml:space="preserve">Muzeum </w:t>
      </w:r>
      <w:r w:rsidR="00D27411" w:rsidRPr="0050529A">
        <w:rPr>
          <w:rFonts w:ascii="Times New Roman" w:hAnsi="Times New Roman"/>
          <w:lang w:val="cs-CZ"/>
        </w:rPr>
        <w:t>zajistí realizaci výstavy studentských projektů ze druhé etapy, tj.</w:t>
      </w:r>
      <w:r w:rsidR="00270BC2" w:rsidRPr="0050529A">
        <w:rPr>
          <w:rFonts w:ascii="Times New Roman" w:hAnsi="Times New Roman"/>
          <w:lang w:val="cs-CZ"/>
        </w:rPr>
        <w:t xml:space="preserve">  </w:t>
      </w:r>
      <w:r w:rsidR="00D27411" w:rsidRPr="0050529A">
        <w:rPr>
          <w:rFonts w:ascii="Times New Roman" w:hAnsi="Times New Roman"/>
          <w:lang w:val="cs-CZ"/>
        </w:rPr>
        <w:t>zejména tisk výstavních panelů, zajištění výstavního systému, instalaci výstavy, koordinaci harmonogramu konání výstavy, propagaci</w:t>
      </w:r>
      <w:r w:rsidR="000834DA" w:rsidRPr="0050529A">
        <w:rPr>
          <w:rFonts w:ascii="Times New Roman" w:hAnsi="Times New Roman"/>
          <w:lang w:val="cs-CZ"/>
        </w:rPr>
        <w:t xml:space="preserve"> výstavy</w:t>
      </w:r>
      <w:r w:rsidR="00D27411" w:rsidRPr="0050529A">
        <w:rPr>
          <w:rFonts w:ascii="Times New Roman" w:hAnsi="Times New Roman"/>
          <w:lang w:val="cs-CZ"/>
        </w:rPr>
        <w:t xml:space="preserve"> a další případné činnosti </w:t>
      </w:r>
      <w:r w:rsidR="000834DA" w:rsidRPr="0050529A">
        <w:rPr>
          <w:rFonts w:ascii="Times New Roman" w:hAnsi="Times New Roman"/>
          <w:lang w:val="cs-CZ"/>
        </w:rPr>
        <w:t>spojené s konáním výstavy</w:t>
      </w:r>
      <w:r w:rsidR="00270BC2" w:rsidRPr="0050529A">
        <w:rPr>
          <w:rFonts w:ascii="Times New Roman" w:hAnsi="Times New Roman"/>
          <w:lang w:val="cs-CZ"/>
        </w:rPr>
        <w:t>.</w:t>
      </w:r>
      <w:r w:rsidR="00D27411" w:rsidRPr="0050529A">
        <w:rPr>
          <w:rFonts w:ascii="Times New Roman" w:hAnsi="Times New Roman"/>
          <w:lang w:val="cs-CZ"/>
        </w:rPr>
        <w:t xml:space="preserve"> </w:t>
      </w:r>
      <w:r w:rsidR="002439B4" w:rsidRPr="0050529A">
        <w:rPr>
          <w:rFonts w:ascii="Times New Roman" w:hAnsi="Times New Roman"/>
          <w:lang w:val="cs-CZ"/>
        </w:rPr>
        <w:t>Veřejná výstava studentských prací bude instalována v</w:t>
      </w:r>
      <w:r w:rsidR="00F74E8B" w:rsidRPr="0050529A">
        <w:rPr>
          <w:rFonts w:ascii="Times New Roman" w:hAnsi="Times New Roman"/>
          <w:lang w:val="cs-CZ"/>
        </w:rPr>
        <w:t>e vstupních</w:t>
      </w:r>
      <w:r w:rsidR="002439B4" w:rsidRPr="0050529A">
        <w:rPr>
          <w:rFonts w:ascii="Times New Roman" w:hAnsi="Times New Roman"/>
          <w:lang w:val="cs-CZ"/>
        </w:rPr>
        <w:t xml:space="preserve"> prostorech </w:t>
      </w:r>
      <w:r w:rsidR="00575190">
        <w:rPr>
          <w:rFonts w:ascii="Times New Roman" w:hAnsi="Times New Roman"/>
        </w:rPr>
        <w:t>M</w:t>
      </w:r>
      <w:r w:rsidR="00AF7C47" w:rsidRPr="0050529A">
        <w:rPr>
          <w:rFonts w:ascii="Times New Roman" w:hAnsi="Times New Roman"/>
        </w:rPr>
        <w:t>uzea</w:t>
      </w:r>
      <w:r w:rsidR="00A77774" w:rsidRPr="0050529A">
        <w:rPr>
          <w:rFonts w:ascii="Times New Roman" w:hAnsi="Times New Roman"/>
          <w:lang w:val="cs-CZ"/>
        </w:rPr>
        <w:t>, na</w:t>
      </w:r>
      <w:r w:rsidR="00422EE6" w:rsidRPr="0050529A">
        <w:rPr>
          <w:rFonts w:ascii="Times New Roman" w:hAnsi="Times New Roman"/>
          <w:lang w:val="cs-CZ"/>
        </w:rPr>
        <w:t> </w:t>
      </w:r>
      <w:r w:rsidR="00A77774" w:rsidRPr="0050529A">
        <w:rPr>
          <w:rFonts w:ascii="Times New Roman" w:hAnsi="Times New Roman"/>
          <w:lang w:val="cs-CZ"/>
        </w:rPr>
        <w:t>adrese</w:t>
      </w:r>
      <w:r w:rsidR="00DB08D0" w:rsidRPr="0050529A">
        <w:rPr>
          <w:rFonts w:ascii="Times New Roman" w:hAnsi="Times New Roman"/>
          <w:lang w:val="cs-CZ"/>
        </w:rPr>
        <w:t xml:space="preserve"> </w:t>
      </w:r>
      <w:r w:rsidR="00130C78" w:rsidRPr="0050529A">
        <w:rPr>
          <w:rFonts w:ascii="Times New Roman" w:hAnsi="Times New Roman"/>
          <w:lang w:val="cs-CZ"/>
        </w:rPr>
        <w:t xml:space="preserve">nám. Míru 54, 276 01 Mělník, </w:t>
      </w:r>
      <w:r w:rsidR="002439B4" w:rsidRPr="0050529A">
        <w:rPr>
          <w:rFonts w:ascii="Times New Roman" w:hAnsi="Times New Roman"/>
          <w:lang w:val="cs-CZ"/>
        </w:rPr>
        <w:t xml:space="preserve">v termínu </w:t>
      </w:r>
      <w:r w:rsidR="0099151B" w:rsidRPr="0050529A">
        <w:rPr>
          <w:rFonts w:ascii="Times New Roman" w:hAnsi="Times New Roman"/>
          <w:lang w:val="cs-CZ"/>
        </w:rPr>
        <w:t>dle výstavního plánu</w:t>
      </w:r>
      <w:r w:rsidR="004A74FF" w:rsidRPr="0050529A">
        <w:rPr>
          <w:rFonts w:ascii="Times New Roman" w:hAnsi="Times New Roman"/>
          <w:lang w:val="cs-CZ"/>
        </w:rPr>
        <w:t xml:space="preserve"> v souladu s</w:t>
      </w:r>
      <w:r w:rsidR="00270BC2" w:rsidRPr="0050529A">
        <w:rPr>
          <w:rFonts w:ascii="Times New Roman" w:hAnsi="Times New Roman"/>
          <w:lang w:val="cs-CZ"/>
        </w:rPr>
        <w:t> </w:t>
      </w:r>
      <w:r w:rsidR="004A74FF" w:rsidRPr="0050529A">
        <w:rPr>
          <w:rFonts w:ascii="Times New Roman" w:hAnsi="Times New Roman"/>
          <w:lang w:val="cs-CZ"/>
        </w:rPr>
        <w:t>doporučením Středočeského kraje</w:t>
      </w:r>
      <w:r w:rsidR="00471A07" w:rsidRPr="0050529A">
        <w:rPr>
          <w:rFonts w:ascii="Times New Roman" w:hAnsi="Times New Roman"/>
          <w:lang w:val="cs-CZ"/>
        </w:rPr>
        <w:t xml:space="preserve"> a bude realizována </w:t>
      </w:r>
      <w:r w:rsidR="006C131E" w:rsidRPr="0050529A">
        <w:rPr>
          <w:rFonts w:ascii="Times New Roman" w:hAnsi="Times New Roman"/>
          <w:lang w:val="cs-CZ"/>
        </w:rPr>
        <w:t xml:space="preserve">se zohledněním místních časových </w:t>
      </w:r>
      <w:r w:rsidR="00471A07" w:rsidRPr="0050529A">
        <w:rPr>
          <w:rFonts w:ascii="Times New Roman" w:hAnsi="Times New Roman"/>
          <w:lang w:val="cs-CZ"/>
        </w:rPr>
        <w:t>a</w:t>
      </w:r>
      <w:r w:rsidR="00270BC2" w:rsidRPr="0050529A">
        <w:rPr>
          <w:rFonts w:ascii="Times New Roman" w:hAnsi="Times New Roman"/>
          <w:lang w:val="cs-CZ"/>
        </w:rPr>
        <w:t> </w:t>
      </w:r>
      <w:r w:rsidR="00471A07" w:rsidRPr="0050529A">
        <w:rPr>
          <w:rFonts w:ascii="Times New Roman" w:hAnsi="Times New Roman"/>
          <w:lang w:val="cs-CZ"/>
        </w:rPr>
        <w:t>prostorový</w:t>
      </w:r>
      <w:r w:rsidR="006C131E" w:rsidRPr="0050529A">
        <w:rPr>
          <w:rFonts w:ascii="Times New Roman" w:hAnsi="Times New Roman"/>
          <w:lang w:val="cs-CZ"/>
        </w:rPr>
        <w:t>ch</w:t>
      </w:r>
      <w:r w:rsidR="00471A07" w:rsidRPr="0050529A">
        <w:rPr>
          <w:rFonts w:ascii="Times New Roman" w:hAnsi="Times New Roman"/>
          <w:lang w:val="cs-CZ"/>
        </w:rPr>
        <w:t xml:space="preserve"> možnost</w:t>
      </w:r>
      <w:r w:rsidR="006C131E" w:rsidRPr="0050529A">
        <w:rPr>
          <w:rFonts w:ascii="Times New Roman" w:hAnsi="Times New Roman"/>
          <w:lang w:val="cs-CZ"/>
        </w:rPr>
        <w:t>í</w:t>
      </w:r>
      <w:r w:rsidR="00471A07" w:rsidRPr="0050529A">
        <w:rPr>
          <w:rFonts w:ascii="Times New Roman" w:hAnsi="Times New Roman"/>
          <w:lang w:val="cs-CZ"/>
        </w:rPr>
        <w:t xml:space="preserve"> také </w:t>
      </w:r>
      <w:r w:rsidR="00F74E8B" w:rsidRPr="0050529A">
        <w:rPr>
          <w:rFonts w:ascii="Times New Roman" w:hAnsi="Times New Roman"/>
          <w:lang w:val="cs-CZ"/>
        </w:rPr>
        <w:t>v prostorách užívaných Mělnickým kulturním centrem</w:t>
      </w:r>
      <w:r w:rsidR="00270BC2" w:rsidRPr="0050529A">
        <w:rPr>
          <w:rFonts w:ascii="Times New Roman" w:hAnsi="Times New Roman"/>
          <w:lang w:val="cs-CZ"/>
        </w:rPr>
        <w:t>, (případně</w:t>
      </w:r>
      <w:r w:rsidR="00273945" w:rsidRPr="0050529A">
        <w:rPr>
          <w:rFonts w:ascii="Times New Roman" w:hAnsi="Times New Roman"/>
          <w:lang w:val="cs-CZ"/>
        </w:rPr>
        <w:t>,</w:t>
      </w:r>
      <w:r w:rsidR="001B24E5" w:rsidRPr="0050529A">
        <w:rPr>
          <w:rFonts w:ascii="Times New Roman" w:hAnsi="Times New Roman"/>
          <w:lang w:val="cs-CZ"/>
        </w:rPr>
        <w:t xml:space="preserve"> se</w:t>
      </w:r>
      <w:r w:rsidR="00273945" w:rsidRPr="0050529A">
        <w:rPr>
          <w:rFonts w:ascii="Times New Roman" w:hAnsi="Times New Roman"/>
          <w:lang w:val="cs-CZ"/>
        </w:rPr>
        <w:t> </w:t>
      </w:r>
      <w:r w:rsidR="001B24E5" w:rsidRPr="0050529A">
        <w:rPr>
          <w:rFonts w:ascii="Times New Roman" w:hAnsi="Times New Roman"/>
          <w:lang w:val="cs-CZ"/>
        </w:rPr>
        <w:t xml:space="preserve"> zohledněním místních časových a prostorových možností</w:t>
      </w:r>
      <w:r w:rsidR="00273945" w:rsidRPr="0050529A">
        <w:rPr>
          <w:rFonts w:ascii="Times New Roman" w:hAnsi="Times New Roman"/>
          <w:lang w:val="cs-CZ"/>
        </w:rPr>
        <w:t>,</w:t>
      </w:r>
      <w:r w:rsidR="001B24E5" w:rsidRPr="0050529A">
        <w:rPr>
          <w:rFonts w:ascii="Times New Roman" w:hAnsi="Times New Roman"/>
          <w:lang w:val="cs-CZ"/>
        </w:rPr>
        <w:t xml:space="preserve"> by mohla</w:t>
      </w:r>
      <w:r w:rsidR="00273945" w:rsidRPr="0050529A">
        <w:rPr>
          <w:rFonts w:ascii="Times New Roman" w:hAnsi="Times New Roman"/>
          <w:lang w:val="cs-CZ"/>
        </w:rPr>
        <w:t xml:space="preserve"> být výstava také zrealizována  součinnosti s m</w:t>
      </w:r>
      <w:r w:rsidR="001B24E5" w:rsidRPr="0050529A">
        <w:rPr>
          <w:rFonts w:ascii="Times New Roman" w:hAnsi="Times New Roman"/>
          <w:lang w:val="cs-CZ"/>
        </w:rPr>
        <w:t>ěstem Mělník</w:t>
      </w:r>
      <w:r w:rsidR="00813179" w:rsidRPr="0050529A">
        <w:rPr>
          <w:rFonts w:ascii="Times New Roman" w:hAnsi="Times New Roman"/>
          <w:lang w:val="cs-CZ"/>
        </w:rPr>
        <w:t>)</w:t>
      </w:r>
      <w:r w:rsidR="001B24E5" w:rsidRPr="0050529A">
        <w:rPr>
          <w:rFonts w:ascii="Times New Roman" w:hAnsi="Times New Roman"/>
          <w:lang w:val="cs-CZ"/>
        </w:rPr>
        <w:t xml:space="preserve"> ve veřejném prostoru města - např. náměst</w:t>
      </w:r>
      <w:r w:rsidR="00E26483" w:rsidRPr="0050529A">
        <w:rPr>
          <w:rFonts w:ascii="Times New Roman" w:hAnsi="Times New Roman"/>
          <w:lang w:val="cs-CZ"/>
        </w:rPr>
        <w:t>í Míru</w:t>
      </w:r>
      <w:r w:rsidR="001B24E5" w:rsidRPr="0050529A">
        <w:rPr>
          <w:rFonts w:ascii="Times New Roman" w:hAnsi="Times New Roman"/>
          <w:lang w:val="cs-CZ"/>
        </w:rPr>
        <w:t xml:space="preserve">. </w:t>
      </w:r>
    </w:p>
    <w:p w14:paraId="1A801CBF" w14:textId="77777777" w:rsidR="002439B4" w:rsidRPr="00165FCC" w:rsidRDefault="002439B4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473AD077" w14:textId="5E15506D" w:rsidR="00F86F78" w:rsidRPr="00165FCC" w:rsidRDefault="00F86F78" w:rsidP="00165F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165FCC">
        <w:rPr>
          <w:rFonts w:ascii="Times New Roman" w:hAnsi="Times New Roman"/>
        </w:rPr>
        <w:t>3.</w:t>
      </w:r>
      <w:r w:rsidR="006B4A3D" w:rsidRPr="00165FCC">
        <w:rPr>
          <w:rFonts w:ascii="Times New Roman" w:hAnsi="Times New Roman"/>
        </w:rPr>
        <w:t>5</w:t>
      </w:r>
      <w:r w:rsidRPr="00165FCC">
        <w:rPr>
          <w:rFonts w:ascii="Times New Roman" w:hAnsi="Times New Roman"/>
          <w:b/>
          <w:bCs/>
          <w:lang w:eastAsia="cs-CZ"/>
        </w:rPr>
        <w:t xml:space="preserve"> </w:t>
      </w:r>
      <w:r w:rsidRPr="00165FCC">
        <w:rPr>
          <w:rFonts w:ascii="Times New Roman" w:hAnsi="Times New Roman"/>
          <w:bCs/>
        </w:rPr>
        <w:t xml:space="preserve">Odevzdané práce budou </w:t>
      </w:r>
      <w:r w:rsidR="00130C78" w:rsidRPr="00165FCC">
        <w:rPr>
          <w:rFonts w:ascii="Times New Roman" w:hAnsi="Times New Roman"/>
          <w:bCs/>
        </w:rPr>
        <w:t>od</w:t>
      </w:r>
      <w:r w:rsidRPr="00165FCC">
        <w:rPr>
          <w:rFonts w:ascii="Times New Roman" w:hAnsi="Times New Roman"/>
          <w:bCs/>
        </w:rPr>
        <w:t>prezentovány</w:t>
      </w:r>
      <w:r w:rsidR="00472688" w:rsidRPr="00165FCC">
        <w:rPr>
          <w:rFonts w:ascii="Times New Roman" w:hAnsi="Times New Roman"/>
          <w:bCs/>
        </w:rPr>
        <w:t xml:space="preserve"> zhotovitelem díla </w:t>
      </w:r>
      <w:r w:rsidRPr="00165FCC">
        <w:rPr>
          <w:rFonts w:ascii="Times New Roman" w:hAnsi="Times New Roman"/>
          <w:bCs/>
        </w:rPr>
        <w:t xml:space="preserve">zástupcům </w:t>
      </w:r>
      <w:r w:rsidRPr="00165FCC">
        <w:rPr>
          <w:rFonts w:ascii="Times New Roman" w:hAnsi="Times New Roman"/>
        </w:rPr>
        <w:t>Středočeského kraje a</w:t>
      </w:r>
      <w:r w:rsidR="006604F7" w:rsidRPr="00165FCC">
        <w:rPr>
          <w:rFonts w:ascii="Times New Roman" w:hAnsi="Times New Roman"/>
        </w:rPr>
        <w:t> </w:t>
      </w:r>
      <w:r w:rsidRPr="00165FCC">
        <w:rPr>
          <w:rFonts w:ascii="Times New Roman" w:hAnsi="Times New Roman"/>
        </w:rPr>
        <w:t>zástupcům</w:t>
      </w:r>
      <w:r w:rsidRPr="00165FCC">
        <w:rPr>
          <w:rFonts w:ascii="Times New Roman" w:hAnsi="Times New Roman"/>
          <w:b/>
        </w:rPr>
        <w:t xml:space="preserve"> </w:t>
      </w:r>
      <w:r w:rsidR="00AF7C47" w:rsidRPr="00165FCC">
        <w:rPr>
          <w:rFonts w:ascii="Times New Roman" w:hAnsi="Times New Roman"/>
        </w:rPr>
        <w:t>Muzea</w:t>
      </w:r>
      <w:r w:rsidR="006C131E" w:rsidRPr="00165FCC">
        <w:rPr>
          <w:rFonts w:ascii="Times New Roman" w:hAnsi="Times New Roman"/>
          <w:iCs/>
        </w:rPr>
        <w:t>, za účasti nejméně:</w:t>
      </w:r>
      <w:r w:rsidRPr="00165FCC">
        <w:rPr>
          <w:rFonts w:ascii="Times New Roman" w:hAnsi="Times New Roman"/>
          <w:iCs/>
        </w:rPr>
        <w:t xml:space="preserve"> </w:t>
      </w:r>
    </w:p>
    <w:p w14:paraId="4308412B" w14:textId="4BFA0463" w:rsidR="00BB037C" w:rsidRPr="00165FCC" w:rsidRDefault="00F86F78" w:rsidP="00165FCC">
      <w:pPr>
        <w:pStyle w:val="Default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</w:rPr>
        <w:t>Mgr. Kateřin</w:t>
      </w:r>
      <w:r w:rsidR="00130C78"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</w:rPr>
        <w:t>y</w:t>
      </w:r>
      <w:r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</w:rPr>
        <w:t xml:space="preserve"> </w:t>
      </w:r>
      <w:proofErr w:type="spellStart"/>
      <w:r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</w:rPr>
        <w:t>Pešatov</w:t>
      </w:r>
      <w:r w:rsidR="00130C78"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</w:rPr>
        <w:t>é</w:t>
      </w:r>
      <w:proofErr w:type="spellEnd"/>
      <w:r w:rsidRPr="00165FCC">
        <w:rPr>
          <w:rFonts w:ascii="Times New Roman" w:hAnsi="Times New Roman" w:cs="Times New Roman"/>
          <w:bCs/>
          <w:color w:val="auto"/>
          <w:sz w:val="22"/>
          <w:szCs w:val="22"/>
        </w:rPr>
        <w:t>, vedoucí Odboru kultury a památkové péče Krajského úřadu Středočeského kraje</w:t>
      </w:r>
      <w:r w:rsidR="006C131E" w:rsidRPr="00165FC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1B562211" w14:textId="73C4FDFD" w:rsidR="00BB037C" w:rsidRPr="00165FCC" w:rsidRDefault="00130C78" w:rsidP="00165FCC">
      <w:pPr>
        <w:pStyle w:val="Default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83F2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black"/>
          <w:shd w:val="clear" w:color="auto" w:fill="FFFFFF"/>
        </w:rPr>
        <w:t>Mgr. Jitky Králové</w:t>
      </w:r>
      <w:r w:rsidR="00F86F78" w:rsidRPr="00165F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F86F78"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>ředitel</w:t>
      </w:r>
      <w:r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>ky</w:t>
      </w:r>
      <w:r w:rsidR="00F86F78"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50529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AF7C47" w:rsidRPr="00165FCC">
        <w:rPr>
          <w:rFonts w:ascii="Times New Roman" w:hAnsi="Times New Roman" w:cs="Times New Roman"/>
          <w:color w:val="auto"/>
          <w:sz w:val="22"/>
          <w:szCs w:val="22"/>
        </w:rPr>
        <w:t>uzea</w:t>
      </w:r>
      <w:r w:rsidR="006C131E" w:rsidRPr="00165FCC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3AE5F4FE" w14:textId="6750D236" w:rsidR="00F86F78" w:rsidRDefault="00F86F78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229D52D6" w14:textId="087FA0D4" w:rsidR="0050529A" w:rsidRDefault="0050529A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2349AAA0" w14:textId="5C238C26" w:rsidR="0050529A" w:rsidRDefault="0050529A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5AC46758" w14:textId="3BBD7722" w:rsidR="0050529A" w:rsidRDefault="0050529A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E9016DC" w14:textId="77777777" w:rsidR="0050529A" w:rsidRPr="00165FCC" w:rsidRDefault="0050529A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0112D58" w14:textId="77777777" w:rsidR="007817D4" w:rsidRPr="00165FCC" w:rsidRDefault="007817D4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6F723E8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lastRenderedPageBreak/>
        <w:t>Čl. 4</w:t>
      </w:r>
    </w:p>
    <w:p w14:paraId="479E0965" w14:textId="77777777" w:rsidR="003448D1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Cena za předmět plnění. Fakturační podmínky</w:t>
      </w:r>
      <w:r w:rsidR="003943AF" w:rsidRPr="00165FCC">
        <w:rPr>
          <w:rFonts w:ascii="Times New Roman" w:hAnsi="Times New Roman"/>
          <w:b/>
          <w:lang w:val="cs-CZ"/>
        </w:rPr>
        <w:t>.</w:t>
      </w:r>
    </w:p>
    <w:p w14:paraId="3A932E66" w14:textId="77777777" w:rsidR="003448D1" w:rsidRPr="00165FCC" w:rsidRDefault="003448D1" w:rsidP="00165FC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</w:p>
    <w:p w14:paraId="19D75FED" w14:textId="6C90FB26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4.1 Smluvní strany se dohodly, že </w:t>
      </w:r>
      <w:r w:rsidR="00AC46BF" w:rsidRPr="00165FCC">
        <w:rPr>
          <w:rFonts w:ascii="Times New Roman" w:hAnsi="Times New Roman"/>
          <w:lang w:val="cs-CZ"/>
        </w:rPr>
        <w:t xml:space="preserve">celková </w:t>
      </w:r>
      <w:r w:rsidRPr="00165FCC">
        <w:rPr>
          <w:rFonts w:ascii="Times New Roman" w:hAnsi="Times New Roman"/>
          <w:lang w:val="cs-CZ"/>
        </w:rPr>
        <w:t>cena za zpracování díla</w:t>
      </w:r>
      <w:r w:rsidR="00AC46BF" w:rsidRPr="00165FCC">
        <w:rPr>
          <w:rFonts w:ascii="Times New Roman" w:hAnsi="Times New Roman"/>
          <w:lang w:val="cs-CZ"/>
        </w:rPr>
        <w:t xml:space="preserve"> ve dvou etapách</w:t>
      </w:r>
      <w:r w:rsidRPr="00165FCC">
        <w:rPr>
          <w:rFonts w:ascii="Times New Roman" w:hAnsi="Times New Roman"/>
          <w:lang w:val="cs-CZ"/>
        </w:rPr>
        <w:t xml:space="preserve"> a za poskytnutí autorských práv k</w:t>
      </w:r>
      <w:r w:rsidR="004F5A26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>architektonickým návrhům činí celkem</w:t>
      </w:r>
      <w:r w:rsidR="00FC5A79">
        <w:rPr>
          <w:rFonts w:ascii="Times New Roman" w:hAnsi="Times New Roman"/>
          <w:lang w:val="cs-CZ"/>
        </w:rPr>
        <w:t xml:space="preserve"> </w:t>
      </w:r>
      <w:r w:rsidR="00FC5A79" w:rsidRPr="00FC5A79">
        <w:rPr>
          <w:rFonts w:ascii="Times New Roman" w:hAnsi="Times New Roman"/>
          <w:b/>
          <w:lang w:val="cs-CZ"/>
        </w:rPr>
        <w:t>200.000,- Kč (slovy dvě stě tisíc korun českých)</w:t>
      </w:r>
      <w:r w:rsidRPr="00FC5A79">
        <w:rPr>
          <w:rFonts w:ascii="Times New Roman" w:hAnsi="Times New Roman"/>
          <w:b/>
          <w:lang w:val="cs-CZ"/>
        </w:rPr>
        <w:t xml:space="preserve"> včetně DPH.</w:t>
      </w:r>
      <w:r w:rsidRPr="00165FCC">
        <w:rPr>
          <w:rFonts w:ascii="Times New Roman" w:hAnsi="Times New Roman"/>
          <w:lang w:val="cs-CZ"/>
        </w:rPr>
        <w:t xml:space="preserve"> Výše uvedená částka je sjednána jako konečná a nepřekročitelná a zahrnuje mimo jiné veškeré náklady katedry architektury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spjaté s řádným poskytnutím plnění, jak specifikováno v této smlouvě.</w:t>
      </w:r>
    </w:p>
    <w:p w14:paraId="7687D88B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548B3758" w14:textId="64FCF1ED" w:rsidR="00EE371B" w:rsidRPr="0050529A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4.2 Smluvní strany sjednávají, že úhrada </w:t>
      </w:r>
      <w:r w:rsidR="0080087F" w:rsidRPr="00165FCC">
        <w:rPr>
          <w:rFonts w:ascii="Times New Roman" w:hAnsi="Times New Roman"/>
          <w:lang w:val="cs-CZ"/>
        </w:rPr>
        <w:t>ceny dle odst. 4</w:t>
      </w:r>
      <w:r w:rsidR="00B91457" w:rsidRPr="00165FCC">
        <w:rPr>
          <w:rFonts w:ascii="Times New Roman" w:hAnsi="Times New Roman"/>
          <w:lang w:val="cs-CZ"/>
        </w:rPr>
        <w:t>.</w:t>
      </w:r>
      <w:r w:rsidR="003943AF" w:rsidRPr="00165FCC">
        <w:rPr>
          <w:rFonts w:ascii="Times New Roman" w:hAnsi="Times New Roman"/>
          <w:lang w:val="cs-CZ"/>
        </w:rPr>
        <w:t>1</w:t>
      </w:r>
      <w:r w:rsidRPr="00165FCC">
        <w:rPr>
          <w:rFonts w:ascii="Times New Roman" w:hAnsi="Times New Roman"/>
          <w:lang w:val="cs-CZ"/>
        </w:rPr>
        <w:t xml:space="preserve"> bude </w:t>
      </w:r>
      <w:r w:rsidR="0050529A">
        <w:rPr>
          <w:rFonts w:ascii="Times New Roman" w:hAnsi="Times New Roman"/>
          <w:lang w:val="cs-CZ"/>
        </w:rPr>
        <w:t>m</w:t>
      </w:r>
      <w:r w:rsidR="00911069">
        <w:rPr>
          <w:rFonts w:ascii="Times New Roman" w:hAnsi="Times New Roman"/>
          <w:lang w:val="cs-CZ"/>
        </w:rPr>
        <w:t>uzeem</w:t>
      </w:r>
      <w:r w:rsidR="00E073D9" w:rsidRPr="00165FCC">
        <w:rPr>
          <w:rFonts w:ascii="Times New Roman" w:hAnsi="Times New Roman"/>
          <w:lang w:val="cs-CZ"/>
        </w:rPr>
        <w:t xml:space="preserve"> </w:t>
      </w:r>
      <w:r w:rsidRPr="00165FCC">
        <w:rPr>
          <w:rFonts w:ascii="Times New Roman" w:hAnsi="Times New Roman"/>
          <w:lang w:val="cs-CZ"/>
        </w:rPr>
        <w:t>provedena na</w:t>
      </w:r>
      <w:r w:rsidR="007817D4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 xml:space="preserve">základě </w:t>
      </w:r>
      <w:r w:rsidR="00130C78" w:rsidRPr="00165FCC">
        <w:rPr>
          <w:rFonts w:ascii="Times New Roman" w:hAnsi="Times New Roman"/>
          <w:lang w:val="cs-CZ"/>
        </w:rPr>
        <w:t xml:space="preserve">dvou </w:t>
      </w:r>
      <w:r w:rsidRPr="00165FCC">
        <w:rPr>
          <w:rFonts w:ascii="Times New Roman" w:hAnsi="Times New Roman"/>
          <w:lang w:val="cs-CZ"/>
        </w:rPr>
        <w:t>faktur vystaven</w:t>
      </w:r>
      <w:r w:rsidR="00130C78" w:rsidRPr="00165FCC">
        <w:rPr>
          <w:rFonts w:ascii="Times New Roman" w:hAnsi="Times New Roman"/>
          <w:lang w:val="cs-CZ"/>
        </w:rPr>
        <w:t>ých</w:t>
      </w:r>
      <w:r w:rsidRPr="00165FCC">
        <w:rPr>
          <w:rFonts w:ascii="Times New Roman" w:hAnsi="Times New Roman"/>
          <w:lang w:val="cs-CZ"/>
        </w:rPr>
        <w:t xml:space="preserve"> ze s</w:t>
      </w:r>
      <w:r w:rsidR="004A74FF" w:rsidRPr="00165FCC">
        <w:rPr>
          <w:rFonts w:ascii="Times New Roman" w:hAnsi="Times New Roman"/>
          <w:lang w:val="cs-CZ"/>
        </w:rPr>
        <w:t xml:space="preserve">trany </w:t>
      </w:r>
      <w:proofErr w:type="spellStart"/>
      <w:r w:rsidR="004A74FF" w:rsidRPr="00165FCC">
        <w:rPr>
          <w:rFonts w:ascii="Times New Roman" w:hAnsi="Times New Roman"/>
          <w:lang w:val="cs-CZ"/>
        </w:rPr>
        <w:t>FSv</w:t>
      </w:r>
      <w:proofErr w:type="spellEnd"/>
      <w:r w:rsidR="004A74FF" w:rsidRPr="00165FCC">
        <w:rPr>
          <w:rFonts w:ascii="Times New Roman" w:hAnsi="Times New Roman"/>
          <w:lang w:val="cs-CZ"/>
        </w:rPr>
        <w:t xml:space="preserve"> ČVUT v Praze </w:t>
      </w:r>
      <w:r w:rsidR="00457FB6" w:rsidRPr="00165FCC">
        <w:rPr>
          <w:rFonts w:ascii="Times New Roman" w:hAnsi="Times New Roman"/>
          <w:lang w:val="cs-CZ"/>
        </w:rPr>
        <w:t xml:space="preserve">Středočeskému kraji </w:t>
      </w:r>
      <w:r w:rsidR="006C131E" w:rsidRPr="00165FCC">
        <w:rPr>
          <w:rFonts w:ascii="Times New Roman" w:hAnsi="Times New Roman"/>
          <w:lang w:val="cs-CZ"/>
        </w:rPr>
        <w:t xml:space="preserve">na základě řádně předaného </w:t>
      </w:r>
      <w:r w:rsidR="00AE75C4" w:rsidRPr="00165FCC">
        <w:rPr>
          <w:rFonts w:ascii="Times New Roman" w:hAnsi="Times New Roman"/>
          <w:lang w:val="cs-CZ"/>
        </w:rPr>
        <w:t>díla</w:t>
      </w:r>
      <w:r w:rsidR="00130C78" w:rsidRPr="00165FCC">
        <w:rPr>
          <w:rFonts w:ascii="Times New Roman" w:hAnsi="Times New Roman"/>
          <w:lang w:val="cs-CZ"/>
        </w:rPr>
        <w:t xml:space="preserve"> </w:t>
      </w:r>
      <w:r w:rsidR="00130C78" w:rsidRPr="0050529A">
        <w:rPr>
          <w:rFonts w:ascii="Times New Roman" w:hAnsi="Times New Roman"/>
          <w:lang w:val="cs-CZ"/>
        </w:rPr>
        <w:t>dle výše uvedených dvou etap</w:t>
      </w:r>
      <w:r w:rsidR="001943FB" w:rsidRPr="0050529A">
        <w:rPr>
          <w:rFonts w:ascii="Times New Roman" w:hAnsi="Times New Roman"/>
          <w:lang w:val="cs-CZ"/>
        </w:rPr>
        <w:t xml:space="preserve">, tj. faktura za dílo z období první etapy v zimním semestru </w:t>
      </w:r>
      <w:r w:rsidR="00EC0DAB" w:rsidRPr="0050529A">
        <w:rPr>
          <w:rFonts w:ascii="Times New Roman" w:hAnsi="Times New Roman"/>
          <w:lang w:val="cs-CZ"/>
        </w:rPr>
        <w:t xml:space="preserve">akademického </w:t>
      </w:r>
      <w:r w:rsidR="001943FB" w:rsidRPr="0050529A">
        <w:rPr>
          <w:rFonts w:ascii="Times New Roman" w:hAnsi="Times New Roman"/>
          <w:lang w:val="cs-CZ"/>
        </w:rPr>
        <w:t>roku 2022/23</w:t>
      </w:r>
      <w:r w:rsidR="00AE75C4" w:rsidRPr="0050529A">
        <w:rPr>
          <w:rFonts w:ascii="Times New Roman" w:hAnsi="Times New Roman"/>
          <w:lang w:val="cs-CZ"/>
        </w:rPr>
        <w:t xml:space="preserve">, </w:t>
      </w:r>
      <w:r w:rsidR="001943FB" w:rsidRPr="0050529A">
        <w:rPr>
          <w:rFonts w:ascii="Times New Roman" w:hAnsi="Times New Roman"/>
          <w:lang w:val="cs-CZ"/>
        </w:rPr>
        <w:t xml:space="preserve">a faktura za dílo z období druhé etapy, tj. z letního semestru </w:t>
      </w:r>
      <w:r w:rsidR="00EC0DAB" w:rsidRPr="0050529A">
        <w:rPr>
          <w:rFonts w:ascii="Times New Roman" w:hAnsi="Times New Roman"/>
          <w:lang w:val="cs-CZ"/>
        </w:rPr>
        <w:t xml:space="preserve">akademického </w:t>
      </w:r>
      <w:r w:rsidR="001943FB" w:rsidRPr="0050529A">
        <w:rPr>
          <w:rFonts w:ascii="Times New Roman" w:hAnsi="Times New Roman"/>
          <w:lang w:val="cs-CZ"/>
        </w:rPr>
        <w:t xml:space="preserve">roku 2022/23, </w:t>
      </w:r>
      <w:r w:rsidR="00AE75C4" w:rsidRPr="0050529A">
        <w:rPr>
          <w:rFonts w:ascii="Times New Roman" w:hAnsi="Times New Roman"/>
          <w:lang w:val="cs-CZ"/>
        </w:rPr>
        <w:t>dle. čl. 3.</w:t>
      </w:r>
      <w:r w:rsidR="007A43AB" w:rsidRPr="0050529A">
        <w:rPr>
          <w:rFonts w:ascii="Times New Roman" w:hAnsi="Times New Roman"/>
          <w:lang w:val="cs-CZ"/>
        </w:rPr>
        <w:t>3</w:t>
      </w:r>
      <w:r w:rsidR="00AE75C4" w:rsidRPr="0050529A">
        <w:rPr>
          <w:rFonts w:ascii="Times New Roman" w:hAnsi="Times New Roman"/>
          <w:lang w:val="cs-CZ"/>
        </w:rPr>
        <w:t xml:space="preserve"> této smlouvy, </w:t>
      </w:r>
      <w:r w:rsidRPr="0050529A">
        <w:rPr>
          <w:rFonts w:ascii="Times New Roman" w:hAnsi="Times New Roman"/>
          <w:lang w:val="cs-CZ"/>
        </w:rPr>
        <w:t xml:space="preserve">a </w:t>
      </w:r>
      <w:r w:rsidR="00AE75C4" w:rsidRPr="0050529A">
        <w:rPr>
          <w:rFonts w:ascii="Times New Roman" w:hAnsi="Times New Roman"/>
          <w:lang w:val="cs-CZ"/>
        </w:rPr>
        <w:t>podepsan</w:t>
      </w:r>
      <w:r w:rsidR="00AC46BF" w:rsidRPr="0050529A">
        <w:rPr>
          <w:rFonts w:ascii="Times New Roman" w:hAnsi="Times New Roman"/>
          <w:lang w:val="cs-CZ"/>
        </w:rPr>
        <w:t>ých</w:t>
      </w:r>
      <w:r w:rsidR="00AE75C4" w:rsidRPr="0050529A">
        <w:rPr>
          <w:rFonts w:ascii="Times New Roman" w:hAnsi="Times New Roman"/>
          <w:lang w:val="cs-CZ"/>
        </w:rPr>
        <w:t xml:space="preserve"> </w:t>
      </w:r>
      <w:r w:rsidRPr="0050529A">
        <w:rPr>
          <w:rFonts w:ascii="Times New Roman" w:hAnsi="Times New Roman"/>
          <w:lang w:val="cs-CZ"/>
        </w:rPr>
        <w:t>protokol</w:t>
      </w:r>
      <w:r w:rsidR="00AC46BF" w:rsidRPr="0050529A">
        <w:rPr>
          <w:rFonts w:ascii="Times New Roman" w:hAnsi="Times New Roman"/>
          <w:lang w:val="cs-CZ"/>
        </w:rPr>
        <w:t>ů</w:t>
      </w:r>
      <w:r w:rsidR="00AE75C4" w:rsidRPr="0050529A">
        <w:rPr>
          <w:rFonts w:ascii="Times New Roman" w:hAnsi="Times New Roman"/>
          <w:lang w:val="cs-CZ"/>
        </w:rPr>
        <w:t xml:space="preserve"> o předání díla Středočeskému kraji.</w:t>
      </w:r>
    </w:p>
    <w:p w14:paraId="7BD705B4" w14:textId="77777777" w:rsidR="00EE371B" w:rsidRPr="0050529A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40D2127" w14:textId="059D36BF" w:rsidR="00D93248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50529A">
        <w:rPr>
          <w:rFonts w:ascii="Times New Roman" w:hAnsi="Times New Roman"/>
          <w:lang w:val="cs-CZ"/>
        </w:rPr>
        <w:t xml:space="preserve">4.3 Finanční prostředky budou </w:t>
      </w:r>
      <w:r w:rsidR="00AC46BF" w:rsidRPr="0050529A">
        <w:rPr>
          <w:rFonts w:ascii="Times New Roman" w:hAnsi="Times New Roman"/>
          <w:lang w:val="cs-CZ"/>
        </w:rPr>
        <w:t xml:space="preserve">u obou etap vždy </w:t>
      </w:r>
      <w:r w:rsidRPr="0050529A">
        <w:rPr>
          <w:rFonts w:ascii="Times New Roman" w:hAnsi="Times New Roman"/>
          <w:lang w:val="cs-CZ"/>
        </w:rPr>
        <w:t xml:space="preserve">hrazeny přímo </w:t>
      </w:r>
      <w:r w:rsidR="006513AF" w:rsidRPr="0050529A">
        <w:rPr>
          <w:rFonts w:ascii="Times New Roman" w:hAnsi="Times New Roman"/>
          <w:lang w:val="cs-CZ"/>
        </w:rPr>
        <w:t xml:space="preserve">na účet </w:t>
      </w:r>
      <w:proofErr w:type="spellStart"/>
      <w:r w:rsidRPr="0050529A">
        <w:rPr>
          <w:rFonts w:ascii="Times New Roman" w:hAnsi="Times New Roman"/>
          <w:lang w:val="cs-CZ"/>
        </w:rPr>
        <w:t>FSv</w:t>
      </w:r>
      <w:proofErr w:type="spellEnd"/>
      <w:r w:rsidRPr="0050529A">
        <w:rPr>
          <w:rFonts w:ascii="Times New Roman" w:hAnsi="Times New Roman"/>
          <w:lang w:val="cs-CZ"/>
        </w:rPr>
        <w:t xml:space="preserve"> ČVUT v</w:t>
      </w:r>
      <w:r w:rsidR="00AC46BF" w:rsidRPr="0050529A">
        <w:rPr>
          <w:rFonts w:ascii="Times New Roman" w:hAnsi="Times New Roman"/>
          <w:lang w:val="cs-CZ"/>
        </w:rPr>
        <w:t> </w:t>
      </w:r>
      <w:r w:rsidRPr="0050529A">
        <w:rPr>
          <w:rFonts w:ascii="Times New Roman" w:hAnsi="Times New Roman"/>
          <w:lang w:val="cs-CZ"/>
        </w:rPr>
        <w:t>Praze</w:t>
      </w:r>
      <w:r w:rsidR="00AC46BF" w:rsidRPr="0050529A">
        <w:rPr>
          <w:rFonts w:ascii="Times New Roman" w:hAnsi="Times New Roman"/>
          <w:lang w:val="cs-CZ"/>
        </w:rPr>
        <w:t>,</w:t>
      </w:r>
      <w:r w:rsidRPr="0050529A">
        <w:rPr>
          <w:rFonts w:ascii="Times New Roman" w:hAnsi="Times New Roman"/>
          <w:lang w:val="cs-CZ"/>
        </w:rPr>
        <w:t xml:space="preserve"> </w:t>
      </w:r>
      <w:r w:rsidR="006C131E" w:rsidRPr="0050529A">
        <w:rPr>
          <w:rFonts w:ascii="Times New Roman" w:hAnsi="Times New Roman"/>
          <w:lang w:val="cs-CZ"/>
        </w:rPr>
        <w:t>uvedený na</w:t>
      </w:r>
      <w:r w:rsidRPr="0050529A">
        <w:rPr>
          <w:rFonts w:ascii="Times New Roman" w:hAnsi="Times New Roman"/>
          <w:lang w:val="cs-CZ"/>
        </w:rPr>
        <w:t xml:space="preserve"> </w:t>
      </w:r>
      <w:r w:rsidR="001943FB" w:rsidRPr="0050529A">
        <w:rPr>
          <w:rFonts w:ascii="Times New Roman" w:hAnsi="Times New Roman"/>
          <w:lang w:val="cs-CZ"/>
        </w:rPr>
        <w:t xml:space="preserve">jednotlivých </w:t>
      </w:r>
      <w:r w:rsidRPr="0050529A">
        <w:rPr>
          <w:rFonts w:ascii="Times New Roman" w:hAnsi="Times New Roman"/>
          <w:lang w:val="cs-CZ"/>
        </w:rPr>
        <w:t>faktu</w:t>
      </w:r>
      <w:r w:rsidR="001943FB" w:rsidRPr="0050529A">
        <w:rPr>
          <w:rFonts w:ascii="Times New Roman" w:hAnsi="Times New Roman"/>
          <w:lang w:val="cs-CZ"/>
        </w:rPr>
        <w:t>rách</w:t>
      </w:r>
      <w:r w:rsidR="00AC46BF" w:rsidRPr="0050529A">
        <w:rPr>
          <w:rFonts w:ascii="Times New Roman" w:hAnsi="Times New Roman"/>
          <w:lang w:val="cs-CZ"/>
        </w:rPr>
        <w:t>,</w:t>
      </w:r>
      <w:r w:rsidRPr="0050529A">
        <w:rPr>
          <w:rFonts w:ascii="Times New Roman" w:hAnsi="Times New Roman"/>
          <w:lang w:val="cs-CZ"/>
        </w:rPr>
        <w:t xml:space="preserve"> splatn</w:t>
      </w:r>
      <w:r w:rsidR="001943FB" w:rsidRPr="0050529A">
        <w:rPr>
          <w:rFonts w:ascii="Times New Roman" w:hAnsi="Times New Roman"/>
          <w:lang w:val="cs-CZ"/>
        </w:rPr>
        <w:t>ých</w:t>
      </w:r>
      <w:r w:rsidRPr="0050529A">
        <w:rPr>
          <w:rFonts w:ascii="Times New Roman" w:hAnsi="Times New Roman"/>
          <w:lang w:val="cs-CZ"/>
        </w:rPr>
        <w:t xml:space="preserve"> do </w:t>
      </w:r>
      <w:r w:rsidR="00062778" w:rsidRPr="0050529A">
        <w:rPr>
          <w:rFonts w:ascii="Times New Roman" w:hAnsi="Times New Roman"/>
          <w:lang w:val="cs-CZ"/>
        </w:rPr>
        <w:t xml:space="preserve">30 </w:t>
      </w:r>
      <w:r w:rsidRPr="0050529A">
        <w:rPr>
          <w:rFonts w:ascii="Times New Roman" w:hAnsi="Times New Roman"/>
          <w:lang w:val="cs-CZ"/>
        </w:rPr>
        <w:t>dnů po jej</w:t>
      </w:r>
      <w:r w:rsidR="001943FB" w:rsidRPr="0050529A">
        <w:rPr>
          <w:rFonts w:ascii="Times New Roman" w:hAnsi="Times New Roman"/>
          <w:lang w:val="cs-CZ"/>
        </w:rPr>
        <w:t>ich</w:t>
      </w:r>
      <w:r w:rsidRPr="0050529A">
        <w:rPr>
          <w:rFonts w:ascii="Times New Roman" w:hAnsi="Times New Roman"/>
          <w:lang w:val="cs-CZ"/>
        </w:rPr>
        <w:t xml:space="preserve"> prokazatelném doručení </w:t>
      </w:r>
      <w:r w:rsidR="00E073D9" w:rsidRPr="0050529A">
        <w:rPr>
          <w:rFonts w:ascii="Times New Roman" w:hAnsi="Times New Roman"/>
          <w:lang w:val="cs-CZ"/>
        </w:rPr>
        <w:t>Středočeskému kraji</w:t>
      </w:r>
      <w:r w:rsidRPr="0050529A">
        <w:rPr>
          <w:rFonts w:ascii="Times New Roman" w:hAnsi="Times New Roman"/>
          <w:lang w:val="cs-CZ"/>
        </w:rPr>
        <w:t>.</w:t>
      </w:r>
      <w:r w:rsidRPr="00165FCC">
        <w:rPr>
          <w:rFonts w:ascii="Times New Roman" w:hAnsi="Times New Roman"/>
          <w:lang w:val="cs-CZ"/>
        </w:rPr>
        <w:t xml:space="preserve">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</w:t>
      </w:r>
      <w:r w:rsidR="00062778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>Praze je povinn</w:t>
      </w:r>
      <w:r w:rsidR="00E073D9" w:rsidRPr="00165FCC">
        <w:rPr>
          <w:rFonts w:ascii="Times New Roman" w:hAnsi="Times New Roman"/>
          <w:lang w:val="cs-CZ"/>
        </w:rPr>
        <w:t>a</w:t>
      </w:r>
      <w:r w:rsidRPr="00165FCC">
        <w:rPr>
          <w:rFonts w:ascii="Times New Roman" w:hAnsi="Times New Roman"/>
          <w:lang w:val="cs-CZ"/>
        </w:rPr>
        <w:t xml:space="preserve"> doručit</w:t>
      </w:r>
      <w:r w:rsidR="00AC46BF" w:rsidRPr="00165FCC">
        <w:rPr>
          <w:rFonts w:ascii="Times New Roman" w:hAnsi="Times New Roman"/>
          <w:lang w:val="cs-CZ"/>
        </w:rPr>
        <w:t xml:space="preserve"> </w:t>
      </w:r>
      <w:r w:rsidRPr="00165FCC">
        <w:rPr>
          <w:rFonts w:ascii="Times New Roman" w:hAnsi="Times New Roman"/>
          <w:lang w:val="cs-CZ"/>
        </w:rPr>
        <w:t xml:space="preserve">fakturu </w:t>
      </w:r>
      <w:r w:rsidR="00E073D9" w:rsidRPr="00165FCC">
        <w:rPr>
          <w:rFonts w:ascii="Times New Roman" w:hAnsi="Times New Roman"/>
          <w:lang w:val="cs-CZ"/>
        </w:rPr>
        <w:t>Středočeskému kraji</w:t>
      </w:r>
      <w:r w:rsidRPr="00165FCC">
        <w:rPr>
          <w:rFonts w:ascii="Times New Roman" w:hAnsi="Times New Roman"/>
          <w:lang w:val="cs-CZ"/>
        </w:rPr>
        <w:t xml:space="preserve"> nejpozději do 10 dnů od data uskutečnitelného zdanitelného plnění. Bude-li faktura obsahovat nesprávné nebo neúplné údaje a</w:t>
      </w:r>
      <w:r w:rsidR="006604F7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 xml:space="preserve">náležitosti, je </w:t>
      </w:r>
      <w:r w:rsidR="0050529A">
        <w:rPr>
          <w:rFonts w:ascii="Times New Roman" w:hAnsi="Times New Roman"/>
          <w:lang w:val="cs-CZ"/>
        </w:rPr>
        <w:t>m</w:t>
      </w:r>
      <w:r w:rsidR="00911069">
        <w:rPr>
          <w:rFonts w:ascii="Times New Roman" w:hAnsi="Times New Roman"/>
          <w:lang w:val="cs-CZ"/>
        </w:rPr>
        <w:t xml:space="preserve">uzeum </w:t>
      </w:r>
      <w:r w:rsidRPr="00165FCC">
        <w:rPr>
          <w:rFonts w:ascii="Times New Roman" w:hAnsi="Times New Roman"/>
          <w:lang w:val="cs-CZ"/>
        </w:rPr>
        <w:t>povin</w:t>
      </w:r>
      <w:r w:rsidR="00911069">
        <w:rPr>
          <w:rFonts w:ascii="Times New Roman" w:hAnsi="Times New Roman"/>
          <w:lang w:val="cs-CZ"/>
        </w:rPr>
        <w:t>no</w:t>
      </w:r>
      <w:r w:rsidRPr="00165FCC">
        <w:rPr>
          <w:rFonts w:ascii="Times New Roman" w:hAnsi="Times New Roman"/>
          <w:lang w:val="cs-CZ"/>
        </w:rPr>
        <w:t xml:space="preserve"> ji do data splatnosti vrátit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ČVUT, která ji buď opra</w:t>
      </w:r>
      <w:r w:rsidR="00CC0889" w:rsidRPr="00165FCC">
        <w:rPr>
          <w:rFonts w:ascii="Times New Roman" w:hAnsi="Times New Roman"/>
          <w:lang w:val="cs-CZ"/>
        </w:rPr>
        <w:t>ví, nebo vystaví fakturu novou.</w:t>
      </w:r>
      <w:r w:rsidRPr="00165FCC">
        <w:rPr>
          <w:rFonts w:ascii="Times New Roman" w:hAnsi="Times New Roman"/>
          <w:lang w:val="cs-CZ"/>
        </w:rPr>
        <w:t xml:space="preserve"> Vrácením faktury se ruší původní lhůta splatnosti. Nová lhůta splatnosti běží znovu ode dne prokazatelného doručení opravené faktury zadavateli. Daňový a účetní doklad musí obsahovat zákonem předepsané náležitosti. </w:t>
      </w:r>
    </w:p>
    <w:p w14:paraId="1596F285" w14:textId="77777777" w:rsidR="0076551E" w:rsidRPr="00165FCC" w:rsidRDefault="0076551E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0F588DD3" w14:textId="7A1DAFB4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4.</w:t>
      </w:r>
      <w:r w:rsidR="003504E9" w:rsidRPr="00165FCC">
        <w:rPr>
          <w:rFonts w:ascii="Times New Roman" w:hAnsi="Times New Roman"/>
          <w:lang w:val="cs-CZ"/>
        </w:rPr>
        <w:t>4</w:t>
      </w:r>
      <w:r w:rsidRPr="00165FCC">
        <w:rPr>
          <w:rFonts w:ascii="Times New Roman" w:hAnsi="Times New Roman"/>
          <w:lang w:val="cs-CZ"/>
        </w:rPr>
        <w:t xml:space="preserve"> Závazek </w:t>
      </w:r>
      <w:r w:rsidRPr="0050529A">
        <w:rPr>
          <w:rFonts w:ascii="Times New Roman" w:hAnsi="Times New Roman"/>
          <w:lang w:val="cs-CZ"/>
        </w:rPr>
        <w:t xml:space="preserve">úhrady </w:t>
      </w:r>
      <w:r w:rsidR="001943FB" w:rsidRPr="0050529A">
        <w:rPr>
          <w:rFonts w:ascii="Times New Roman" w:hAnsi="Times New Roman"/>
          <w:lang w:val="cs-CZ"/>
        </w:rPr>
        <w:t xml:space="preserve">každé </w:t>
      </w:r>
      <w:r w:rsidRPr="0050529A">
        <w:rPr>
          <w:rFonts w:ascii="Times New Roman" w:hAnsi="Times New Roman"/>
          <w:lang w:val="cs-CZ"/>
        </w:rPr>
        <w:t>faktury</w:t>
      </w:r>
      <w:r w:rsidRPr="00165FCC">
        <w:rPr>
          <w:rFonts w:ascii="Times New Roman" w:hAnsi="Times New Roman"/>
          <w:lang w:val="cs-CZ"/>
        </w:rPr>
        <w:t xml:space="preserve"> se považuje za splněný dnem odepsání fakturované částky z účtu </w:t>
      </w:r>
      <w:r w:rsidR="00E073D9" w:rsidRPr="00165FCC">
        <w:rPr>
          <w:rFonts w:ascii="Times New Roman" w:hAnsi="Times New Roman"/>
          <w:lang w:val="cs-CZ"/>
        </w:rPr>
        <w:t>Středočeského kraje</w:t>
      </w:r>
      <w:r w:rsidRPr="00165FCC">
        <w:rPr>
          <w:rFonts w:ascii="Times New Roman" w:hAnsi="Times New Roman"/>
          <w:lang w:val="cs-CZ"/>
        </w:rPr>
        <w:t xml:space="preserve"> ve prospěch účtu </w:t>
      </w:r>
      <w:proofErr w:type="spellStart"/>
      <w:r w:rsidRPr="00165FCC">
        <w:rPr>
          <w:rFonts w:ascii="Times New Roman" w:hAnsi="Times New Roman"/>
          <w:lang w:val="cs-CZ"/>
        </w:rPr>
        <w:t>FSv</w:t>
      </w:r>
      <w:proofErr w:type="spellEnd"/>
      <w:r w:rsidRPr="00165FCC">
        <w:rPr>
          <w:rFonts w:ascii="Times New Roman" w:hAnsi="Times New Roman"/>
          <w:lang w:val="cs-CZ"/>
        </w:rPr>
        <w:t xml:space="preserve"> ČVUT v Praze uvedeného shodně v této smlouvě a</w:t>
      </w:r>
      <w:r w:rsidR="006604F7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>na</w:t>
      </w:r>
      <w:r w:rsidR="006604F7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 xml:space="preserve">vystavené faktuře. </w:t>
      </w:r>
    </w:p>
    <w:p w14:paraId="534587E8" w14:textId="77777777" w:rsidR="00483FF8" w:rsidRPr="00165FCC" w:rsidRDefault="00483FF8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22F48D37" w14:textId="77777777" w:rsidR="00F86F78" w:rsidRPr="00165FCC" w:rsidRDefault="00F86F78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2D7BA839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b/>
          <w:lang w:val="cs-CZ"/>
        </w:rPr>
        <w:t>Čl. 5</w:t>
      </w:r>
    </w:p>
    <w:p w14:paraId="7BF15D7B" w14:textId="6B995281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Trvání smlouvy a kontaktní osoby.</w:t>
      </w:r>
    </w:p>
    <w:p w14:paraId="759C4286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b/>
          <w:lang w:val="cs-CZ"/>
        </w:rPr>
      </w:pPr>
    </w:p>
    <w:p w14:paraId="06B0FEDA" w14:textId="5CEC9400" w:rsidR="00EE371B" w:rsidRPr="00165FCC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>5.1 Tato Smlouva nabývá platnosti dnem jejího podpisu oběma smluvními stranami</w:t>
      </w:r>
      <w:r w:rsidR="00536C06" w:rsidRPr="00165FCC">
        <w:rPr>
          <w:rFonts w:ascii="Times New Roman" w:hAnsi="Times New Roman"/>
        </w:rPr>
        <w:t xml:space="preserve"> a </w:t>
      </w:r>
      <w:r w:rsidR="00032BA6" w:rsidRPr="00165FCC">
        <w:rPr>
          <w:rFonts w:ascii="Times New Roman" w:hAnsi="Times New Roman"/>
        </w:rPr>
        <w:t xml:space="preserve">účinnosti zveřejněním v Registru smluv v souladu se zákonem č. 340/2015 Sb., které provede </w:t>
      </w:r>
      <w:r w:rsidR="0050529A">
        <w:rPr>
          <w:rFonts w:ascii="Times New Roman" w:hAnsi="Times New Roman"/>
        </w:rPr>
        <w:t>m</w:t>
      </w:r>
      <w:r w:rsidR="00911069">
        <w:rPr>
          <w:rFonts w:ascii="Times New Roman" w:hAnsi="Times New Roman"/>
        </w:rPr>
        <w:t>uzeum</w:t>
      </w:r>
      <w:r w:rsidR="00032BA6" w:rsidRPr="00165FCC">
        <w:rPr>
          <w:rFonts w:ascii="Times New Roman" w:hAnsi="Times New Roman"/>
        </w:rPr>
        <w:t xml:space="preserve"> do 30 dnů od uzavření smlouvy</w:t>
      </w:r>
      <w:r w:rsidR="00536C06" w:rsidRPr="00165FCC">
        <w:rPr>
          <w:rFonts w:ascii="Times New Roman" w:hAnsi="Times New Roman"/>
        </w:rPr>
        <w:t>.</w:t>
      </w:r>
      <w:r w:rsidR="00032BA6" w:rsidRPr="00165FCC">
        <w:rPr>
          <w:rFonts w:ascii="Times New Roman" w:hAnsi="Times New Roman"/>
        </w:rPr>
        <w:t xml:space="preserve"> </w:t>
      </w:r>
      <w:r w:rsidRPr="00165FCC">
        <w:rPr>
          <w:rFonts w:ascii="Times New Roman" w:hAnsi="Times New Roman"/>
        </w:rPr>
        <w:t xml:space="preserve">Dnem uzavření </w:t>
      </w:r>
      <w:r w:rsidR="00536C06" w:rsidRPr="00165FCC">
        <w:rPr>
          <w:rFonts w:ascii="Times New Roman" w:hAnsi="Times New Roman"/>
        </w:rPr>
        <w:t xml:space="preserve">smlouvy </w:t>
      </w:r>
      <w:r w:rsidRPr="00165FCC">
        <w:rPr>
          <w:rFonts w:ascii="Times New Roman" w:hAnsi="Times New Roman"/>
        </w:rPr>
        <w:t xml:space="preserve">je den, který je uveden u podpisů smluvních stran, je-li takto označeno více dní, má se za to, že dnem uzavření je den pozdější. </w:t>
      </w:r>
    </w:p>
    <w:p w14:paraId="4F2DA186" w14:textId="77777777" w:rsidR="003C582E" w:rsidRPr="00165FCC" w:rsidRDefault="003C582E" w:rsidP="00165FCC">
      <w:pPr>
        <w:spacing w:after="0"/>
        <w:jc w:val="both"/>
        <w:rPr>
          <w:rFonts w:ascii="Times New Roman" w:hAnsi="Times New Roman"/>
        </w:rPr>
      </w:pPr>
    </w:p>
    <w:p w14:paraId="249A7197" w14:textId="7AF6B66A" w:rsidR="00EE371B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 xml:space="preserve">5.2. Tato smlouva zaniká splněním nebo odstoupením od </w:t>
      </w:r>
      <w:r w:rsidR="00CC0889" w:rsidRPr="00165FCC">
        <w:rPr>
          <w:rFonts w:ascii="Times New Roman" w:hAnsi="Times New Roman"/>
        </w:rPr>
        <w:t xml:space="preserve">smlouvy ze zákonných důvodů. </w:t>
      </w:r>
      <w:r w:rsidRPr="00165FCC">
        <w:rPr>
          <w:rFonts w:ascii="Times New Roman" w:hAnsi="Times New Roman"/>
        </w:rPr>
        <w:t>Smluvní strany jsou oprávněn</w:t>
      </w:r>
      <w:r w:rsidR="005F4E0B" w:rsidRPr="00165FCC">
        <w:rPr>
          <w:rFonts w:ascii="Times New Roman" w:hAnsi="Times New Roman"/>
        </w:rPr>
        <w:t>y</w:t>
      </w:r>
      <w:r w:rsidRPr="00165FCC">
        <w:rPr>
          <w:rFonts w:ascii="Times New Roman" w:hAnsi="Times New Roman"/>
        </w:rPr>
        <w:t xml:space="preserve"> odstoupit od smlouvy i v případě podstatného porušení smluvních povinností druhou smluvní stranou. Za podstatné porušení smluvních povinností se považuje neplnění sjednaných termínů a dalších rozhodujících závazků vyplývajících z této smlouvy. Odstoupení od smlouvy musí být učiněno písemně a doručeno prokazatelně druhé smluvní straně. Účinky odstoupení nastávají dnem prokazatelného doručení písemného oznámení o odstoupení druhé smluvní straně.</w:t>
      </w:r>
    </w:p>
    <w:p w14:paraId="65C0E85B" w14:textId="349EE1F9" w:rsidR="0050529A" w:rsidRDefault="0050529A" w:rsidP="00165FCC">
      <w:pPr>
        <w:spacing w:after="0"/>
        <w:jc w:val="both"/>
        <w:rPr>
          <w:rFonts w:ascii="Times New Roman" w:hAnsi="Times New Roman"/>
        </w:rPr>
      </w:pPr>
    </w:p>
    <w:p w14:paraId="4E4FCB0C" w14:textId="662D7109" w:rsidR="0050529A" w:rsidRDefault="0050529A" w:rsidP="00165FCC">
      <w:pPr>
        <w:spacing w:after="0"/>
        <w:jc w:val="both"/>
        <w:rPr>
          <w:rFonts w:ascii="Times New Roman" w:hAnsi="Times New Roman"/>
        </w:rPr>
      </w:pPr>
    </w:p>
    <w:p w14:paraId="785652C3" w14:textId="22B203A5" w:rsidR="0050529A" w:rsidRDefault="0050529A" w:rsidP="00165FCC">
      <w:pPr>
        <w:spacing w:after="0"/>
        <w:jc w:val="both"/>
        <w:rPr>
          <w:rFonts w:ascii="Times New Roman" w:hAnsi="Times New Roman"/>
        </w:rPr>
      </w:pPr>
    </w:p>
    <w:p w14:paraId="22428DB6" w14:textId="77777777" w:rsidR="0050529A" w:rsidRPr="00165FCC" w:rsidRDefault="0050529A" w:rsidP="00165FCC">
      <w:pPr>
        <w:spacing w:after="0"/>
        <w:jc w:val="both"/>
        <w:rPr>
          <w:rFonts w:ascii="Times New Roman" w:hAnsi="Times New Roman"/>
        </w:rPr>
      </w:pPr>
    </w:p>
    <w:p w14:paraId="54047483" w14:textId="77777777" w:rsidR="003C582E" w:rsidRPr="00165FCC" w:rsidRDefault="003C582E" w:rsidP="00165FCC">
      <w:pPr>
        <w:spacing w:after="0"/>
        <w:jc w:val="both"/>
        <w:rPr>
          <w:rFonts w:ascii="Times New Roman" w:hAnsi="Times New Roman"/>
        </w:rPr>
      </w:pPr>
    </w:p>
    <w:p w14:paraId="49F6AA71" w14:textId="21383FA3" w:rsidR="00EE371B" w:rsidRPr="00165FCC" w:rsidRDefault="002A179C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lastRenderedPageBreak/>
        <w:t xml:space="preserve">5.3 </w:t>
      </w:r>
      <w:r w:rsidR="00EE371B" w:rsidRPr="00165FCC">
        <w:rPr>
          <w:rFonts w:ascii="Times New Roman" w:hAnsi="Times New Roman"/>
        </w:rPr>
        <w:t>Kontaktními osobami jsou pro technická jednání ve věci této smlouvy za:</w:t>
      </w:r>
    </w:p>
    <w:p w14:paraId="0B46A401" w14:textId="77777777" w:rsidR="00F86F78" w:rsidRPr="00165FCC" w:rsidRDefault="00F86F78" w:rsidP="00165FCC">
      <w:pPr>
        <w:spacing w:after="0"/>
        <w:jc w:val="both"/>
        <w:rPr>
          <w:rFonts w:ascii="Times New Roman" w:hAnsi="Times New Roman"/>
        </w:rPr>
      </w:pPr>
    </w:p>
    <w:p w14:paraId="3D447804" w14:textId="06D80B27" w:rsidR="00C81913" w:rsidRDefault="0050529A" w:rsidP="00165F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Regionální muzeum Mělník</w:t>
      </w:r>
      <w:r w:rsidR="00C81913">
        <w:rPr>
          <w:rFonts w:ascii="Times New Roman" w:hAnsi="Times New Roman"/>
        </w:rPr>
        <w:t xml:space="preserve">: </w:t>
      </w:r>
      <w:r w:rsidRPr="00983F23">
        <w:rPr>
          <w:rFonts w:ascii="Times New Roman" w:hAnsi="Times New Roman"/>
          <w:color w:val="000000" w:themeColor="text1"/>
          <w:highlight w:val="black"/>
        </w:rPr>
        <w:t>Mgr. Jitka Králová</w:t>
      </w:r>
    </w:p>
    <w:p w14:paraId="29309D87" w14:textId="4DB7B5F2" w:rsidR="0050529A" w:rsidRDefault="0050529A" w:rsidP="00165F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 w:rsidRPr="00983F23">
          <w:rPr>
            <w:rStyle w:val="Hypertextovodkaz"/>
            <w:rFonts w:ascii="Times New Roman" w:hAnsi="Times New Roman"/>
            <w:color w:val="000000" w:themeColor="text1"/>
            <w:highlight w:val="black"/>
            <w:u w:val="none"/>
          </w:rPr>
          <w:t>kralova@muzeum-melnik.cz</w:t>
        </w:r>
      </w:hyperlink>
      <w:r w:rsidRPr="00983F23">
        <w:rPr>
          <w:rFonts w:ascii="Times New Roman" w:hAnsi="Times New Roman"/>
          <w:color w:val="000000" w:themeColor="text1"/>
          <w:highlight w:val="black"/>
        </w:rPr>
        <w:t>, tel. 728 620</w:t>
      </w:r>
      <w:r w:rsidR="00143D34" w:rsidRPr="00983F23">
        <w:rPr>
          <w:rFonts w:ascii="Times New Roman" w:hAnsi="Times New Roman"/>
          <w:color w:val="000000" w:themeColor="text1"/>
          <w:highlight w:val="black"/>
        </w:rPr>
        <w:t> </w:t>
      </w:r>
      <w:r w:rsidRPr="00983F23">
        <w:rPr>
          <w:rFonts w:ascii="Times New Roman" w:hAnsi="Times New Roman"/>
          <w:color w:val="000000" w:themeColor="text1"/>
          <w:highlight w:val="black"/>
        </w:rPr>
        <w:t>428</w:t>
      </w:r>
    </w:p>
    <w:p w14:paraId="3AD50AB4" w14:textId="77777777" w:rsidR="00143D34" w:rsidRDefault="00143D34" w:rsidP="00165FCC">
      <w:pPr>
        <w:spacing w:after="0"/>
        <w:jc w:val="both"/>
        <w:rPr>
          <w:rFonts w:ascii="Times New Roman" w:hAnsi="Times New Roman"/>
        </w:rPr>
      </w:pPr>
    </w:p>
    <w:p w14:paraId="16F59DA0" w14:textId="31C188E7" w:rsidR="004A74FF" w:rsidRPr="00983F23" w:rsidRDefault="00E073D9" w:rsidP="00165FCC">
      <w:pPr>
        <w:spacing w:after="0"/>
        <w:jc w:val="both"/>
        <w:rPr>
          <w:rFonts w:ascii="Times New Roman" w:hAnsi="Times New Roman"/>
          <w:color w:val="000000" w:themeColor="text1"/>
          <w:lang w:eastAsia="cs-CZ"/>
        </w:rPr>
      </w:pPr>
      <w:r w:rsidRPr="00165FCC">
        <w:rPr>
          <w:rFonts w:ascii="Times New Roman" w:hAnsi="Times New Roman"/>
        </w:rPr>
        <w:t>Středočeský kraj</w:t>
      </w:r>
      <w:r w:rsidR="00EE371B" w:rsidRPr="00165FCC">
        <w:rPr>
          <w:rFonts w:ascii="Times New Roman" w:hAnsi="Times New Roman"/>
        </w:rPr>
        <w:t xml:space="preserve">: </w:t>
      </w:r>
      <w:r w:rsidR="004A74FF" w:rsidRPr="00983F23">
        <w:rPr>
          <w:rFonts w:ascii="Times New Roman" w:hAnsi="Times New Roman"/>
          <w:color w:val="000000" w:themeColor="text1"/>
          <w:highlight w:val="black"/>
        </w:rPr>
        <w:t>Ing. arch. Markéta Svobodová</w:t>
      </w:r>
      <w:r w:rsidR="008528DA" w:rsidRPr="00983F23">
        <w:rPr>
          <w:rFonts w:ascii="Times New Roman" w:hAnsi="Times New Roman"/>
          <w:color w:val="000000" w:themeColor="text1"/>
          <w:highlight w:val="black"/>
        </w:rPr>
        <w:t>, Odbor kultury a památkové péče</w:t>
      </w:r>
    </w:p>
    <w:p w14:paraId="67ACBE2B" w14:textId="1A8FFC1E" w:rsidR="00EE371B" w:rsidRPr="00983F23" w:rsidRDefault="00EE371B" w:rsidP="00165FCC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165FCC">
        <w:rPr>
          <w:rFonts w:ascii="Times New Roman" w:hAnsi="Times New Roman"/>
        </w:rPr>
        <w:t xml:space="preserve">e-mail.: </w:t>
      </w:r>
      <w:hyperlink r:id="rId9" w:history="1">
        <w:r w:rsidR="004A74FF" w:rsidRPr="00983F23">
          <w:rPr>
            <w:rStyle w:val="Hypertextovodkaz"/>
            <w:rFonts w:ascii="Times New Roman" w:hAnsi="Times New Roman"/>
            <w:color w:val="000000" w:themeColor="text1"/>
            <w:highlight w:val="black"/>
            <w:u w:val="none"/>
          </w:rPr>
          <w:t>svobodovama@kr-s.cz</w:t>
        </w:r>
      </w:hyperlink>
      <w:r w:rsidR="004A74FF" w:rsidRPr="00983F23">
        <w:rPr>
          <w:rFonts w:ascii="Times New Roman" w:hAnsi="Times New Roman"/>
          <w:color w:val="000000" w:themeColor="text1"/>
          <w:highlight w:val="black"/>
        </w:rPr>
        <w:t> </w:t>
      </w:r>
      <w:r w:rsidR="008528DA" w:rsidRPr="00983F23">
        <w:rPr>
          <w:rFonts w:ascii="Times New Roman" w:hAnsi="Times New Roman"/>
          <w:color w:val="000000" w:themeColor="text1"/>
          <w:highlight w:val="black"/>
        </w:rPr>
        <w:t>, tel. 257 280 978</w:t>
      </w:r>
    </w:p>
    <w:p w14:paraId="6908568E" w14:textId="77777777" w:rsidR="00DE76B2" w:rsidRPr="00165FCC" w:rsidRDefault="00DE76B2" w:rsidP="00165FCC">
      <w:pPr>
        <w:spacing w:after="0"/>
        <w:jc w:val="both"/>
        <w:rPr>
          <w:rFonts w:ascii="Times New Roman" w:hAnsi="Times New Roman"/>
        </w:rPr>
      </w:pPr>
    </w:p>
    <w:p w14:paraId="7FED64BE" w14:textId="4DF304E8" w:rsidR="00EE371B" w:rsidRPr="00983F23" w:rsidRDefault="00EE371B" w:rsidP="00165FCC">
      <w:pPr>
        <w:spacing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65FCC">
        <w:rPr>
          <w:rFonts w:ascii="Times New Roman" w:hAnsi="Times New Roman"/>
        </w:rPr>
        <w:t>FSv</w:t>
      </w:r>
      <w:proofErr w:type="spellEnd"/>
      <w:r w:rsidRPr="00165FCC">
        <w:rPr>
          <w:rFonts w:ascii="Times New Roman" w:hAnsi="Times New Roman"/>
        </w:rPr>
        <w:t xml:space="preserve"> ČVUT: </w:t>
      </w:r>
      <w:r w:rsidRPr="00983F23">
        <w:rPr>
          <w:rFonts w:ascii="Times New Roman" w:hAnsi="Times New Roman"/>
          <w:color w:val="000000" w:themeColor="text1"/>
          <w:highlight w:val="black"/>
        </w:rPr>
        <w:t>doc. I</w:t>
      </w:r>
      <w:r w:rsidR="008528DA" w:rsidRPr="00983F23">
        <w:rPr>
          <w:rFonts w:ascii="Times New Roman" w:hAnsi="Times New Roman"/>
          <w:color w:val="000000" w:themeColor="text1"/>
          <w:highlight w:val="black"/>
        </w:rPr>
        <w:t xml:space="preserve">ng. arch. Jaroslav </w:t>
      </w:r>
      <w:proofErr w:type="spellStart"/>
      <w:r w:rsidR="008528DA" w:rsidRPr="00983F23">
        <w:rPr>
          <w:rFonts w:ascii="Times New Roman" w:hAnsi="Times New Roman"/>
          <w:color w:val="000000" w:themeColor="text1"/>
          <w:highlight w:val="black"/>
        </w:rPr>
        <w:t>Daďa</w:t>
      </w:r>
      <w:proofErr w:type="spellEnd"/>
      <w:r w:rsidR="008528DA" w:rsidRPr="00983F23">
        <w:rPr>
          <w:rFonts w:ascii="Times New Roman" w:hAnsi="Times New Roman"/>
          <w:color w:val="000000" w:themeColor="text1"/>
          <w:highlight w:val="black"/>
        </w:rPr>
        <w:t>, Ph.D.</w:t>
      </w:r>
    </w:p>
    <w:p w14:paraId="513EC116" w14:textId="62335963" w:rsidR="00EE371B" w:rsidRPr="00983F23" w:rsidRDefault="00EE371B" w:rsidP="00165FCC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165FCC">
        <w:rPr>
          <w:rFonts w:ascii="Times New Roman" w:hAnsi="Times New Roman"/>
        </w:rPr>
        <w:t xml:space="preserve">e-mail: </w:t>
      </w:r>
      <w:hyperlink r:id="rId10" w:history="1">
        <w:r w:rsidR="00DE76B2" w:rsidRPr="00983F23">
          <w:rPr>
            <w:rStyle w:val="Hypertextovodkaz"/>
            <w:rFonts w:ascii="Times New Roman" w:hAnsi="Times New Roman"/>
            <w:color w:val="000000" w:themeColor="text1"/>
            <w:highlight w:val="black"/>
            <w:u w:val="none"/>
          </w:rPr>
          <w:t>jaroslav.dada@fsv.cvut.cz</w:t>
        </w:r>
      </w:hyperlink>
      <w:r w:rsidR="008528DA" w:rsidRPr="00983F23">
        <w:rPr>
          <w:rStyle w:val="Hypertextovodkaz"/>
          <w:rFonts w:ascii="Times New Roman" w:hAnsi="Times New Roman"/>
          <w:color w:val="000000" w:themeColor="text1"/>
          <w:highlight w:val="black"/>
          <w:u w:val="none"/>
        </w:rPr>
        <w:t xml:space="preserve"> , </w:t>
      </w:r>
      <w:r w:rsidR="008528DA" w:rsidRPr="00983F23">
        <w:rPr>
          <w:rFonts w:ascii="Times New Roman" w:hAnsi="Times New Roman"/>
          <w:color w:val="000000" w:themeColor="text1"/>
          <w:highlight w:val="black"/>
        </w:rPr>
        <w:t>tel.: 603</w:t>
      </w:r>
      <w:r w:rsidR="00D93248" w:rsidRPr="00983F23">
        <w:rPr>
          <w:rFonts w:ascii="Times New Roman" w:hAnsi="Times New Roman"/>
          <w:color w:val="000000" w:themeColor="text1"/>
          <w:highlight w:val="black"/>
        </w:rPr>
        <w:t xml:space="preserve"> </w:t>
      </w:r>
      <w:r w:rsidR="008528DA" w:rsidRPr="00983F23">
        <w:rPr>
          <w:rFonts w:ascii="Times New Roman" w:hAnsi="Times New Roman"/>
          <w:color w:val="000000" w:themeColor="text1"/>
          <w:highlight w:val="black"/>
        </w:rPr>
        <w:t>833 683</w:t>
      </w:r>
    </w:p>
    <w:p w14:paraId="6F8250C4" w14:textId="77777777" w:rsidR="00DE76B2" w:rsidRPr="00165FCC" w:rsidRDefault="00DE76B2" w:rsidP="00165FCC">
      <w:pPr>
        <w:spacing w:after="0"/>
        <w:jc w:val="both"/>
        <w:rPr>
          <w:rFonts w:ascii="Times New Roman" w:hAnsi="Times New Roman"/>
        </w:rPr>
      </w:pPr>
    </w:p>
    <w:p w14:paraId="75615EFE" w14:textId="680A6C7E" w:rsidR="00EE371B" w:rsidRPr="00165FCC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>Smluvní strany se dohodly, že v případě, kdy dojde u jedné či druhé smluvní strany ke změně údajů uvedených v této smlouvě, je smluvní strana, u níž k této změně dojde, povinna bez zbytečného odkladu písemně tuto změnu druhé smluvní straně oznámit. Neučiní-li tak, má se za to, že platí dosavadní údaje, s tím, že smluvní strana, která oznamovací povinnost nedodržela, odpovídá druhé smluvní straně za</w:t>
      </w:r>
      <w:r w:rsidR="003339C9" w:rsidRPr="00165FCC">
        <w:rPr>
          <w:rFonts w:ascii="Times New Roman" w:hAnsi="Times New Roman"/>
        </w:rPr>
        <w:t> </w:t>
      </w:r>
      <w:r w:rsidRPr="00165FCC">
        <w:rPr>
          <w:rFonts w:ascii="Times New Roman" w:hAnsi="Times New Roman"/>
        </w:rPr>
        <w:t>případné škody, které jí v důsledku toho vznikly.</w:t>
      </w:r>
    </w:p>
    <w:p w14:paraId="31CB3A2F" w14:textId="77777777" w:rsidR="0072691A" w:rsidRPr="00165FCC" w:rsidRDefault="0072691A" w:rsidP="00165FCC">
      <w:pPr>
        <w:spacing w:after="0"/>
        <w:jc w:val="both"/>
        <w:rPr>
          <w:rFonts w:ascii="Times New Roman" w:hAnsi="Times New Roman"/>
        </w:rPr>
      </w:pPr>
    </w:p>
    <w:p w14:paraId="3EF0378D" w14:textId="5B1E3B06" w:rsidR="00EE371B" w:rsidRPr="00165FCC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>5.4 Veškerá komunikace mezi smluvními stranami v podstatných technických záležitostech týkajících se této smlouvy musí být vedena, případně stvrzena v písemné formě a musí být doručena na výše uvedené e-mailové adresy.</w:t>
      </w:r>
    </w:p>
    <w:p w14:paraId="0DEF5E4A" w14:textId="3301027E" w:rsidR="00813179" w:rsidRPr="00165FCC" w:rsidRDefault="00813179" w:rsidP="00165FCC">
      <w:pPr>
        <w:spacing w:after="0"/>
        <w:jc w:val="both"/>
        <w:rPr>
          <w:rFonts w:ascii="Times New Roman" w:hAnsi="Times New Roman"/>
        </w:rPr>
      </w:pPr>
    </w:p>
    <w:p w14:paraId="48C96BCC" w14:textId="77777777" w:rsidR="00813179" w:rsidRPr="00165FCC" w:rsidRDefault="00813179" w:rsidP="00165FCC">
      <w:pPr>
        <w:spacing w:after="0"/>
        <w:jc w:val="both"/>
        <w:rPr>
          <w:rFonts w:ascii="Times New Roman" w:hAnsi="Times New Roman"/>
        </w:rPr>
      </w:pPr>
    </w:p>
    <w:p w14:paraId="6D15BF42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b/>
          <w:lang w:val="cs-CZ"/>
        </w:rPr>
      </w:pPr>
      <w:r w:rsidRPr="00165FCC">
        <w:rPr>
          <w:rFonts w:ascii="Times New Roman" w:hAnsi="Times New Roman"/>
          <w:b/>
          <w:lang w:val="cs-CZ"/>
        </w:rPr>
        <w:t>Čl. 6</w:t>
      </w:r>
    </w:p>
    <w:p w14:paraId="76573B56" w14:textId="77777777" w:rsidR="00EE371B" w:rsidRPr="00165FCC" w:rsidRDefault="00EE371B" w:rsidP="00165FCC">
      <w:pPr>
        <w:pStyle w:val="Bezmezer"/>
        <w:spacing w:line="276" w:lineRule="auto"/>
        <w:jc w:val="center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b/>
          <w:lang w:val="cs-CZ"/>
        </w:rPr>
        <w:t>Ostatní a závěrečná ustanovení</w:t>
      </w:r>
      <w:r w:rsidR="00483FF8" w:rsidRPr="00165FCC">
        <w:rPr>
          <w:rFonts w:ascii="Times New Roman" w:hAnsi="Times New Roman"/>
          <w:b/>
          <w:lang w:val="cs-CZ"/>
        </w:rPr>
        <w:t>.</w:t>
      </w:r>
    </w:p>
    <w:p w14:paraId="0B8C55E5" w14:textId="320A3159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38C4BD87" w14:textId="4973DB7A" w:rsidR="00BA3DF6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bCs/>
          <w:lang w:val="cs-CZ"/>
        </w:rPr>
      </w:pPr>
      <w:r w:rsidRPr="00165FCC">
        <w:rPr>
          <w:rFonts w:ascii="Times New Roman" w:hAnsi="Times New Roman"/>
          <w:lang w:val="cs-CZ"/>
        </w:rPr>
        <w:t xml:space="preserve">6.1 </w:t>
      </w:r>
      <w:r w:rsidRPr="00165FCC">
        <w:rPr>
          <w:rFonts w:ascii="Times New Roman" w:hAnsi="Times New Roman"/>
          <w:bCs/>
          <w:lang w:val="cs-CZ"/>
        </w:rPr>
        <w:t>Veškeré spory, případně vzniklé z právních vztahů založených touto smlouvou, budou přednostně řešeny vzájemným jednáním a dohodou. Tato smlouva se řídí právním řádem České republiky. Pokud nebude dosaženo smírného řešení, bude spor předložen k rozhodnutí místně a věcně příslušnému obecnému soudu.</w:t>
      </w:r>
    </w:p>
    <w:p w14:paraId="7CB7B307" w14:textId="77777777" w:rsidR="00340E50" w:rsidRPr="00165FCC" w:rsidRDefault="00340E50" w:rsidP="00165FCC">
      <w:pPr>
        <w:pStyle w:val="Bezmezer"/>
        <w:spacing w:line="276" w:lineRule="auto"/>
        <w:jc w:val="both"/>
        <w:rPr>
          <w:rFonts w:ascii="Times New Roman" w:hAnsi="Times New Roman"/>
          <w:bCs/>
          <w:lang w:val="cs-CZ"/>
        </w:rPr>
      </w:pPr>
    </w:p>
    <w:p w14:paraId="1DF3CC9F" w14:textId="40F6E2BF" w:rsidR="00536C06" w:rsidRPr="00165FCC" w:rsidRDefault="00EE371B" w:rsidP="00165FCC">
      <w:pPr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</w:rPr>
      </w:pPr>
      <w:r w:rsidRPr="00165FCC">
        <w:rPr>
          <w:rFonts w:ascii="Times New Roman" w:hAnsi="Times New Roman"/>
        </w:rPr>
        <w:t xml:space="preserve">6.2 Tato smlouva </w:t>
      </w:r>
      <w:r w:rsidR="00536C06" w:rsidRPr="00165FCC">
        <w:rPr>
          <w:rFonts w:ascii="Times New Roman" w:hAnsi="Times New Roman"/>
        </w:rPr>
        <w:t>bude oběma smluvními strana podepsána elektronicky. Každá smluvní strana obdrží smlouvu v elektronické podobě.</w:t>
      </w:r>
    </w:p>
    <w:p w14:paraId="6E827EF1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1F4CDD9D" w14:textId="3A31BA42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>6.3 Veškeré změny této smlouvy je možné činit pouze formou písemných, datovaných, číslovaných a</w:t>
      </w:r>
      <w:r w:rsidR="00AE4596" w:rsidRPr="00165FCC">
        <w:rPr>
          <w:rFonts w:ascii="Times New Roman" w:hAnsi="Times New Roman"/>
          <w:lang w:val="cs-CZ"/>
        </w:rPr>
        <w:t> </w:t>
      </w:r>
      <w:r w:rsidRPr="00165FCC">
        <w:rPr>
          <w:rFonts w:ascii="Times New Roman" w:hAnsi="Times New Roman"/>
          <w:lang w:val="cs-CZ"/>
        </w:rPr>
        <w:t xml:space="preserve">oběma stranami podepsaných dodatků. </w:t>
      </w:r>
    </w:p>
    <w:p w14:paraId="62DE9664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103C69AD" w14:textId="1FF87446" w:rsidR="00EE371B" w:rsidRPr="00165FCC" w:rsidRDefault="00BA3DF6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6.4 </w:t>
      </w:r>
      <w:proofErr w:type="spellStart"/>
      <w:r w:rsidR="00EE371B" w:rsidRPr="00165FCC">
        <w:rPr>
          <w:rFonts w:ascii="Times New Roman" w:hAnsi="Times New Roman"/>
          <w:lang w:val="cs-CZ"/>
        </w:rPr>
        <w:t>F</w:t>
      </w:r>
      <w:r w:rsidR="00BD379A" w:rsidRPr="00165FCC">
        <w:rPr>
          <w:rFonts w:ascii="Times New Roman" w:hAnsi="Times New Roman"/>
          <w:lang w:val="cs-CZ"/>
        </w:rPr>
        <w:t>Sv</w:t>
      </w:r>
      <w:proofErr w:type="spellEnd"/>
      <w:r w:rsidR="00EE371B" w:rsidRPr="00165FCC">
        <w:rPr>
          <w:rFonts w:ascii="Times New Roman" w:hAnsi="Times New Roman"/>
          <w:lang w:val="cs-CZ"/>
        </w:rPr>
        <w:t xml:space="preserve"> ČVUT v Praze není oprávněna bez souhlasu </w:t>
      </w:r>
      <w:r w:rsidR="0050529A">
        <w:rPr>
          <w:rFonts w:ascii="Times New Roman" w:hAnsi="Times New Roman"/>
          <w:lang w:val="cs-CZ"/>
        </w:rPr>
        <w:t>m</w:t>
      </w:r>
      <w:r w:rsidR="00C81913">
        <w:rPr>
          <w:rFonts w:ascii="Times New Roman" w:hAnsi="Times New Roman"/>
          <w:lang w:val="cs-CZ"/>
        </w:rPr>
        <w:t>uzea</w:t>
      </w:r>
      <w:r w:rsidR="00EE371B" w:rsidRPr="00165FCC">
        <w:rPr>
          <w:rFonts w:ascii="Times New Roman" w:hAnsi="Times New Roman"/>
          <w:lang w:val="cs-CZ"/>
        </w:rPr>
        <w:t xml:space="preserve"> postoupit jakoukoli svou tvrzenou pohledávku za </w:t>
      </w:r>
      <w:r w:rsidR="00575190">
        <w:rPr>
          <w:rFonts w:ascii="Times New Roman" w:hAnsi="Times New Roman"/>
          <w:lang w:val="cs-CZ"/>
        </w:rPr>
        <w:t>M</w:t>
      </w:r>
      <w:r w:rsidR="00C81913">
        <w:rPr>
          <w:rFonts w:ascii="Times New Roman" w:hAnsi="Times New Roman"/>
          <w:lang w:val="cs-CZ"/>
        </w:rPr>
        <w:t>uzeem</w:t>
      </w:r>
      <w:r w:rsidR="00E073D9" w:rsidRPr="00165FCC">
        <w:rPr>
          <w:rFonts w:ascii="Times New Roman" w:hAnsi="Times New Roman"/>
          <w:lang w:val="cs-CZ"/>
        </w:rPr>
        <w:t xml:space="preserve"> </w:t>
      </w:r>
      <w:r w:rsidR="00EE371B" w:rsidRPr="00165FCC">
        <w:rPr>
          <w:rFonts w:ascii="Times New Roman" w:hAnsi="Times New Roman"/>
          <w:lang w:val="cs-CZ"/>
        </w:rPr>
        <w:t>třetí osobě.</w:t>
      </w:r>
    </w:p>
    <w:p w14:paraId="78AEC22C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39073281" w14:textId="64681FEB" w:rsidR="00A14CB0" w:rsidRPr="00165FCC" w:rsidRDefault="00BA3DF6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6.5 </w:t>
      </w:r>
      <w:r w:rsidR="00EE371B" w:rsidRPr="00165FCC">
        <w:rPr>
          <w:rFonts w:ascii="Times New Roman" w:hAnsi="Times New Roman"/>
          <w:lang w:val="cs-CZ"/>
        </w:rPr>
        <w:t>Smluvní strany si sjednávají, že § 564 občanského zákoníku se nepoužije, tzn. měnit nebo doplňovat text smlouvy je možné pouze formou písemných dodatků podepsaných oběma smluvníma stranami. Za</w:t>
      </w:r>
      <w:r w:rsidR="007817D4" w:rsidRPr="00165FCC">
        <w:rPr>
          <w:rFonts w:ascii="Times New Roman" w:hAnsi="Times New Roman"/>
          <w:lang w:val="cs-CZ"/>
        </w:rPr>
        <w:t> </w:t>
      </w:r>
      <w:r w:rsidR="00EE371B" w:rsidRPr="00165FCC">
        <w:rPr>
          <w:rFonts w:ascii="Times New Roman" w:hAnsi="Times New Roman"/>
          <w:lang w:val="cs-CZ"/>
        </w:rPr>
        <w:t xml:space="preserve">písemnou formu se pro tento účel nebude považovat výměna e-mailových či jiných elektronických zpráv. Neplatnost smlouvy pro nedodržení formy lze namítnout kdykoliv, a to i když již bylo započato s plněním. </w:t>
      </w:r>
    </w:p>
    <w:p w14:paraId="5DBAD562" w14:textId="77777777" w:rsidR="00B91457" w:rsidRPr="00165FCC" w:rsidRDefault="00B91457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7B4DA055" w14:textId="323AA29D" w:rsidR="001E4852" w:rsidRPr="00165FCC" w:rsidRDefault="00483369" w:rsidP="00165F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FCC">
        <w:rPr>
          <w:rFonts w:ascii="Times New Roman" w:hAnsi="Times New Roman" w:cs="Times New Roman"/>
          <w:color w:val="auto"/>
          <w:sz w:val="22"/>
          <w:szCs w:val="22"/>
        </w:rPr>
        <w:t xml:space="preserve">6.6 Na </w:t>
      </w:r>
      <w:r w:rsidRPr="00165FC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znamení souhlasu s výše uvedenými ujednáními, která byla dohodnuta svobodně, vážně a určitě, </w:t>
      </w:r>
      <w:r w:rsidR="00C8191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se</w:t>
      </w:r>
      <w:r w:rsidR="001E4852" w:rsidRPr="00165FCC">
        <w:rPr>
          <w:rFonts w:ascii="Times New Roman" w:hAnsi="Times New Roman" w:cs="Times New Roman"/>
          <w:color w:val="auto"/>
          <w:sz w:val="22"/>
          <w:szCs w:val="22"/>
        </w:rPr>
        <w:t> odpovědní zástupci smluvních stran pod její obsah podepsali.</w:t>
      </w:r>
    </w:p>
    <w:p w14:paraId="53B506F0" w14:textId="626E811F" w:rsidR="00930520" w:rsidRPr="00165FCC" w:rsidRDefault="00930520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445C732E" w14:textId="77777777" w:rsidR="00FF4879" w:rsidRPr="00165FCC" w:rsidRDefault="00FF4879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37088DE6" w14:textId="7BAD2E4A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V Praze, dne…………… </w:t>
      </w:r>
      <w:r w:rsidR="005F4E0B" w:rsidRPr="00165FCC">
        <w:rPr>
          <w:rFonts w:ascii="Times New Roman" w:hAnsi="Times New Roman"/>
          <w:lang w:val="cs-CZ"/>
        </w:rPr>
        <w:t xml:space="preserve">                                        </w:t>
      </w:r>
      <w:r w:rsidR="004C2861" w:rsidRPr="00165FCC">
        <w:rPr>
          <w:rFonts w:ascii="Times New Roman" w:hAnsi="Times New Roman"/>
          <w:lang w:val="cs-CZ"/>
        </w:rPr>
        <w:t xml:space="preserve">                </w:t>
      </w:r>
      <w:r w:rsidR="005F4E0B" w:rsidRPr="00165FCC">
        <w:rPr>
          <w:rFonts w:ascii="Times New Roman" w:hAnsi="Times New Roman"/>
          <w:lang w:val="cs-CZ"/>
        </w:rPr>
        <w:t>V</w:t>
      </w:r>
      <w:r w:rsidR="004113BF" w:rsidRPr="00165FCC">
        <w:rPr>
          <w:rFonts w:ascii="Times New Roman" w:hAnsi="Times New Roman"/>
          <w:lang w:val="cs-CZ"/>
        </w:rPr>
        <w:t> Praze, d</w:t>
      </w:r>
      <w:r w:rsidR="005F4E0B" w:rsidRPr="00165FCC">
        <w:rPr>
          <w:rFonts w:ascii="Times New Roman" w:hAnsi="Times New Roman"/>
          <w:lang w:val="cs-CZ"/>
        </w:rPr>
        <w:t>ne ………</w:t>
      </w:r>
      <w:proofErr w:type="gramStart"/>
      <w:r w:rsidR="005F4E0B" w:rsidRPr="00165FCC">
        <w:rPr>
          <w:rFonts w:ascii="Times New Roman" w:hAnsi="Times New Roman"/>
          <w:lang w:val="cs-CZ"/>
        </w:rPr>
        <w:t>……</w:t>
      </w:r>
      <w:r w:rsidR="00FF4879" w:rsidRPr="00165FCC">
        <w:rPr>
          <w:rFonts w:ascii="Times New Roman" w:hAnsi="Times New Roman"/>
          <w:lang w:val="cs-CZ"/>
        </w:rPr>
        <w:t>.</w:t>
      </w:r>
      <w:proofErr w:type="gramEnd"/>
      <w:r w:rsidR="00FF4879" w:rsidRPr="00165FCC">
        <w:rPr>
          <w:rFonts w:ascii="Times New Roman" w:hAnsi="Times New Roman"/>
          <w:lang w:val="cs-CZ"/>
        </w:rPr>
        <w:t>.</w:t>
      </w:r>
    </w:p>
    <w:p w14:paraId="5E38849F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  <w:r w:rsidRPr="00165FCC">
        <w:rPr>
          <w:rFonts w:ascii="Times New Roman" w:hAnsi="Times New Roman"/>
          <w:lang w:val="cs-CZ"/>
        </w:rPr>
        <w:t xml:space="preserve"> </w:t>
      </w:r>
    </w:p>
    <w:p w14:paraId="3944C052" w14:textId="77777777" w:rsidR="00EE371B" w:rsidRPr="00165FCC" w:rsidRDefault="00EE371B" w:rsidP="00165FCC">
      <w:pPr>
        <w:pStyle w:val="Bezmezer"/>
        <w:spacing w:line="276" w:lineRule="auto"/>
        <w:jc w:val="both"/>
        <w:rPr>
          <w:rFonts w:ascii="Times New Roman" w:hAnsi="Times New Roman"/>
          <w:lang w:val="cs-CZ"/>
        </w:rPr>
      </w:pPr>
    </w:p>
    <w:p w14:paraId="62D812E1" w14:textId="4934D055" w:rsidR="00930520" w:rsidRPr="00165FCC" w:rsidRDefault="00930520" w:rsidP="00165FCC">
      <w:pPr>
        <w:spacing w:after="0"/>
        <w:jc w:val="both"/>
        <w:rPr>
          <w:rFonts w:ascii="Times New Roman" w:hAnsi="Times New Roman"/>
        </w:rPr>
      </w:pPr>
    </w:p>
    <w:p w14:paraId="0A29363B" w14:textId="11A406FC" w:rsidR="00FF4879" w:rsidRPr="00165FCC" w:rsidRDefault="00FF4879" w:rsidP="00165FCC">
      <w:pPr>
        <w:spacing w:after="0"/>
        <w:jc w:val="both"/>
        <w:rPr>
          <w:rFonts w:ascii="Times New Roman" w:hAnsi="Times New Roman"/>
        </w:rPr>
      </w:pPr>
    </w:p>
    <w:p w14:paraId="5CACB02F" w14:textId="77777777" w:rsidR="00FF4879" w:rsidRPr="00165FCC" w:rsidRDefault="00FF4879" w:rsidP="00165FCC">
      <w:pPr>
        <w:spacing w:after="0"/>
        <w:jc w:val="both"/>
        <w:rPr>
          <w:rFonts w:ascii="Times New Roman" w:hAnsi="Times New Roman"/>
        </w:rPr>
      </w:pPr>
    </w:p>
    <w:p w14:paraId="1875759D" w14:textId="6A1237BE" w:rsidR="00FF4879" w:rsidRPr="00165FCC" w:rsidRDefault="00273945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0636" wp14:editId="58C0BCA8">
                <wp:simplePos x="0" y="0"/>
                <wp:positionH relativeFrom="column">
                  <wp:posOffset>2926715</wp:posOffset>
                </wp:positionH>
                <wp:positionV relativeFrom="paragraph">
                  <wp:posOffset>286208</wp:posOffset>
                </wp:positionV>
                <wp:extent cx="2559050" cy="11874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DB12" w14:textId="77777777" w:rsidR="006513AF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3FF8">
                              <w:rPr>
                                <w:rFonts w:ascii="Times New Roman" w:hAnsi="Times New Roman"/>
                              </w:rPr>
                              <w:t>………………………………</w:t>
                            </w:r>
                          </w:p>
                          <w:p w14:paraId="510E0533" w14:textId="77777777" w:rsidR="006513AF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8F2F65F" w14:textId="102A31E7" w:rsidR="003339C9" w:rsidRPr="00983F23" w:rsidRDefault="003339C9" w:rsidP="00AF6D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</w:rPr>
                            </w:pPr>
                            <w:r w:rsidRPr="00983F23"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  <w:lang w:eastAsia="cs-CZ"/>
                              </w:rPr>
                              <w:t xml:space="preserve">Mgr. </w:t>
                            </w:r>
                            <w:r w:rsidR="00143D34" w:rsidRPr="00983F23"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  <w:lang w:eastAsia="cs-CZ"/>
                              </w:rPr>
                              <w:t>Jitka Králová</w:t>
                            </w:r>
                          </w:p>
                          <w:p w14:paraId="35133966" w14:textId="63A67FA7" w:rsidR="006513AF" w:rsidRPr="00983F23" w:rsidRDefault="00C81913" w:rsidP="00AF6D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83F23"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</w:rPr>
                              <w:t>ředitelka</w:t>
                            </w:r>
                          </w:p>
                          <w:p w14:paraId="4A372D80" w14:textId="7123C4C4" w:rsidR="006513AF" w:rsidRPr="00143D34" w:rsidRDefault="00C81913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43D34">
                              <w:rPr>
                                <w:rFonts w:ascii="Times New Roman" w:hAnsi="Times New Roman"/>
                                <w:lang w:eastAsia="cs-CZ"/>
                              </w:rPr>
                              <w:t>Regionální muzeum Mělník, příspěvková organizace</w:t>
                            </w:r>
                          </w:p>
                          <w:p w14:paraId="41D95700" w14:textId="77777777" w:rsidR="006513AF" w:rsidRPr="00C766AA" w:rsidRDefault="006513AF" w:rsidP="00411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063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0.45pt;margin-top:22.55pt;width:201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q8gEAAMsDAAAOAAAAZHJzL2Uyb0RvYy54bWysU9tu2zAMfR+wfxD0vjgOkr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" stroked="f">
                <v:textbox>
                  <w:txbxContent>
                    <w:p w14:paraId="1D11DB12" w14:textId="77777777" w:rsidR="006513AF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83FF8">
                        <w:rPr>
                          <w:rFonts w:ascii="Times New Roman" w:hAnsi="Times New Roman"/>
                        </w:rPr>
                        <w:t>………………………………</w:t>
                      </w:r>
                    </w:p>
                    <w:p w14:paraId="510E0533" w14:textId="77777777" w:rsidR="006513AF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8F2F65F" w14:textId="102A31E7" w:rsidR="003339C9" w:rsidRPr="00983F23" w:rsidRDefault="003339C9" w:rsidP="00AF6D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highlight w:val="black"/>
                        </w:rPr>
                      </w:pPr>
                      <w:r w:rsidRPr="00983F23">
                        <w:rPr>
                          <w:rFonts w:ascii="Times New Roman" w:hAnsi="Times New Roman"/>
                          <w:color w:val="000000" w:themeColor="text1"/>
                          <w:highlight w:val="black"/>
                          <w:lang w:eastAsia="cs-CZ"/>
                        </w:rPr>
                        <w:t xml:space="preserve">Mgr. </w:t>
                      </w:r>
                      <w:r w:rsidR="00143D34" w:rsidRPr="00983F23">
                        <w:rPr>
                          <w:rFonts w:ascii="Times New Roman" w:hAnsi="Times New Roman"/>
                          <w:color w:val="000000" w:themeColor="text1"/>
                          <w:highlight w:val="black"/>
                          <w:lang w:eastAsia="cs-CZ"/>
                        </w:rPr>
                        <w:t>Jitka Králová</w:t>
                      </w:r>
                    </w:p>
                    <w:p w14:paraId="35133966" w14:textId="63A67FA7" w:rsidR="006513AF" w:rsidRPr="00983F23" w:rsidRDefault="00C81913" w:rsidP="00AF6D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983F23">
                        <w:rPr>
                          <w:rFonts w:ascii="Times New Roman" w:hAnsi="Times New Roman"/>
                          <w:color w:val="000000" w:themeColor="text1"/>
                          <w:highlight w:val="black"/>
                        </w:rPr>
                        <w:t>ředitelka</w:t>
                      </w:r>
                    </w:p>
                    <w:p w14:paraId="4A372D80" w14:textId="7123C4C4" w:rsidR="006513AF" w:rsidRPr="00143D34" w:rsidRDefault="00C81913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43D34">
                        <w:rPr>
                          <w:rFonts w:ascii="Times New Roman" w:hAnsi="Times New Roman"/>
                          <w:lang w:eastAsia="cs-CZ"/>
                        </w:rPr>
                        <w:t>Regionální muzeum Mělník, příspěvková organizace</w:t>
                      </w:r>
                    </w:p>
                    <w:p w14:paraId="41D95700" w14:textId="77777777" w:rsidR="006513AF" w:rsidRPr="00C766AA" w:rsidRDefault="006513AF" w:rsidP="00411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5FC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243BF" wp14:editId="4AC3FBA6">
                <wp:simplePos x="0" y="0"/>
                <wp:positionH relativeFrom="column">
                  <wp:posOffset>-85090</wp:posOffset>
                </wp:positionH>
                <wp:positionV relativeFrom="paragraph">
                  <wp:posOffset>288290</wp:posOffset>
                </wp:positionV>
                <wp:extent cx="2256155" cy="1021080"/>
                <wp:effectExtent l="0" t="0" r="0" b="762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ABA" w14:textId="77777777" w:rsidR="006513AF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Pr="00483FF8">
                              <w:rPr>
                                <w:rFonts w:ascii="Times New Roman" w:hAnsi="Times New Roman"/>
                              </w:rPr>
                              <w:t>………………………………</w:t>
                            </w:r>
                          </w:p>
                          <w:p w14:paraId="01613640" w14:textId="77777777" w:rsidR="006513AF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96ADCF7" w14:textId="77777777" w:rsidR="006513AF" w:rsidRPr="00983F23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</w:rPr>
                            </w:pPr>
                            <w:r w:rsidRPr="00983F23"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</w:rPr>
                              <w:t>Ing. Petr Matějka, Ph.D.</w:t>
                            </w:r>
                          </w:p>
                          <w:p w14:paraId="63ABAD8C" w14:textId="77777777" w:rsidR="006513AF" w:rsidRPr="00983F23" w:rsidRDefault="006513AF" w:rsidP="004113B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3F23">
                              <w:rPr>
                                <w:rFonts w:ascii="Times New Roman" w:hAnsi="Times New Roman"/>
                                <w:color w:val="000000" w:themeColor="text1"/>
                                <w:highlight w:val="black"/>
                              </w:rPr>
                              <w:t>tajemník fakulty</w:t>
                            </w:r>
                            <w:r w:rsidRPr="00983F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2DB394" w14:textId="77777777" w:rsidR="006513AF" w:rsidRPr="004113BF" w:rsidRDefault="006513AF" w:rsidP="004113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2EE6">
                              <w:rPr>
                                <w:rFonts w:ascii="Times New Roman" w:hAnsi="Times New Roman"/>
                              </w:rPr>
                              <w:t>Fakulta stavební ČVUT v Praze</w:t>
                            </w:r>
                          </w:p>
                          <w:p w14:paraId="104F2383" w14:textId="77777777" w:rsidR="006513AF" w:rsidRPr="00C766AA" w:rsidRDefault="006513AF" w:rsidP="00411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43BF" id="_x0000_s1027" type="#_x0000_t202" style="position:absolute;left:0;text-align:left;margin-left:-6.7pt;margin-top:22.7pt;width:177.6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" stroked="f">
                <v:textbox>
                  <w:txbxContent>
                    <w:p w14:paraId="1A0D0ABA" w14:textId="77777777" w:rsidR="006513AF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 w:rsidRPr="00483FF8">
                        <w:rPr>
                          <w:rFonts w:ascii="Times New Roman" w:hAnsi="Times New Roman"/>
                        </w:rPr>
                        <w:t>………………………………</w:t>
                      </w:r>
                    </w:p>
                    <w:p w14:paraId="01613640" w14:textId="77777777" w:rsidR="006513AF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96ADCF7" w14:textId="77777777" w:rsidR="006513AF" w:rsidRPr="00983F23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highlight w:val="black"/>
                        </w:rPr>
                      </w:pPr>
                      <w:r w:rsidRPr="00983F23">
                        <w:rPr>
                          <w:rFonts w:ascii="Times New Roman" w:hAnsi="Times New Roman"/>
                          <w:color w:val="000000" w:themeColor="text1"/>
                          <w:highlight w:val="black"/>
                        </w:rPr>
                        <w:t>Ing. Petr Matějka, Ph.D.</w:t>
                      </w:r>
                    </w:p>
                    <w:p w14:paraId="63ABAD8C" w14:textId="77777777" w:rsidR="006513AF" w:rsidRPr="00983F23" w:rsidRDefault="006513AF" w:rsidP="004113B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983F23">
                        <w:rPr>
                          <w:rFonts w:ascii="Times New Roman" w:hAnsi="Times New Roman"/>
                          <w:color w:val="000000" w:themeColor="text1"/>
                          <w:highlight w:val="black"/>
                        </w:rPr>
                        <w:t>tajemník fakulty</w:t>
                      </w:r>
                      <w:r w:rsidRPr="00983F2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C2DB394" w14:textId="77777777" w:rsidR="006513AF" w:rsidRPr="004113BF" w:rsidRDefault="006513AF" w:rsidP="004113B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422EE6">
                        <w:rPr>
                          <w:rFonts w:ascii="Times New Roman" w:hAnsi="Times New Roman"/>
                        </w:rPr>
                        <w:t>Fakulta stavební ČVUT v Praze</w:t>
                      </w:r>
                    </w:p>
                    <w:p w14:paraId="104F2383" w14:textId="77777777" w:rsidR="006513AF" w:rsidRPr="00C766AA" w:rsidRDefault="006513AF" w:rsidP="004113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371B" w:rsidRPr="00165FCC">
        <w:rPr>
          <w:rFonts w:ascii="Times New Roman" w:hAnsi="Times New Roman"/>
        </w:rPr>
        <w:tab/>
      </w:r>
    </w:p>
    <w:p w14:paraId="57F16AB5" w14:textId="6397972A" w:rsidR="00FF4879" w:rsidRPr="00165FCC" w:rsidRDefault="00FF4879" w:rsidP="00165FCC">
      <w:pPr>
        <w:spacing w:after="0"/>
        <w:jc w:val="both"/>
        <w:rPr>
          <w:rFonts w:ascii="Times New Roman" w:hAnsi="Times New Roman"/>
        </w:rPr>
      </w:pPr>
    </w:p>
    <w:p w14:paraId="498F184C" w14:textId="77777777" w:rsidR="00FF4879" w:rsidRPr="00165FCC" w:rsidRDefault="00FF4879" w:rsidP="00165FCC">
      <w:pPr>
        <w:spacing w:after="0"/>
        <w:jc w:val="both"/>
        <w:rPr>
          <w:rFonts w:ascii="Times New Roman" w:hAnsi="Times New Roman"/>
        </w:rPr>
      </w:pPr>
    </w:p>
    <w:p w14:paraId="128D1394" w14:textId="77777777" w:rsidR="00FF4879" w:rsidRPr="00165FCC" w:rsidRDefault="00FF4879" w:rsidP="00165FCC">
      <w:pPr>
        <w:spacing w:after="0"/>
        <w:jc w:val="both"/>
        <w:rPr>
          <w:rFonts w:ascii="Times New Roman" w:hAnsi="Times New Roman"/>
        </w:rPr>
      </w:pPr>
    </w:p>
    <w:p w14:paraId="0C3A20B7" w14:textId="6D2DD68F" w:rsidR="00E073D9" w:rsidRPr="00165FCC" w:rsidRDefault="00EE371B" w:rsidP="00165FCC">
      <w:pPr>
        <w:spacing w:after="0"/>
        <w:jc w:val="both"/>
        <w:rPr>
          <w:rFonts w:ascii="Times New Roman" w:hAnsi="Times New Roman"/>
        </w:rPr>
      </w:pPr>
      <w:r w:rsidRPr="00165FCC">
        <w:rPr>
          <w:rFonts w:ascii="Times New Roman" w:hAnsi="Times New Roman"/>
        </w:rPr>
        <w:tab/>
      </w:r>
      <w:r w:rsidRPr="00165FCC">
        <w:rPr>
          <w:rFonts w:ascii="Times New Roman" w:hAnsi="Times New Roman"/>
        </w:rPr>
        <w:tab/>
      </w:r>
      <w:r w:rsidRPr="00165FCC">
        <w:rPr>
          <w:rFonts w:ascii="Times New Roman" w:hAnsi="Times New Roman"/>
        </w:rPr>
        <w:tab/>
        <w:t xml:space="preserve"> </w:t>
      </w:r>
    </w:p>
    <w:sectPr w:rsidR="00E073D9" w:rsidRPr="00165FCC" w:rsidSect="0047268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A495" w14:textId="77777777" w:rsidR="003030EC" w:rsidRDefault="003030EC" w:rsidP="00FE6553">
      <w:pPr>
        <w:spacing w:after="0" w:line="240" w:lineRule="auto"/>
      </w:pPr>
      <w:r>
        <w:separator/>
      </w:r>
    </w:p>
  </w:endnote>
  <w:endnote w:type="continuationSeparator" w:id="0">
    <w:p w14:paraId="24FFB22C" w14:textId="77777777" w:rsidR="003030EC" w:rsidRDefault="003030EC" w:rsidP="00FE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115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88DC95" w14:textId="7030C512" w:rsidR="00472688" w:rsidRDefault="00472688">
            <w:pPr>
              <w:pStyle w:val="Zpat"/>
              <w:jc w:val="right"/>
            </w:pPr>
            <w:r w:rsidRPr="00472688">
              <w:rPr>
                <w:rFonts w:ascii="Times New Roman" w:hAnsi="Times New Roman"/>
                <w:color w:val="808080" w:themeColor="background1" w:themeShade="80"/>
              </w:rPr>
              <w:t xml:space="preserve">Stránka </w: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begin"/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instrText>PAGE</w:instrTex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separate"/>
            </w:r>
            <w:r w:rsidR="00930520">
              <w:rPr>
                <w:rFonts w:ascii="Times New Roman" w:hAnsi="Times New Roman"/>
                <w:noProof/>
                <w:color w:val="808080" w:themeColor="background1" w:themeShade="80"/>
              </w:rPr>
              <w:t>6</w: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end"/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t xml:space="preserve"> z </w: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begin"/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instrText>NUMPAGES</w:instrTex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separate"/>
            </w:r>
            <w:r w:rsidR="00930520">
              <w:rPr>
                <w:rFonts w:ascii="Times New Roman" w:hAnsi="Times New Roman"/>
                <w:noProof/>
                <w:color w:val="808080" w:themeColor="background1" w:themeShade="80"/>
              </w:rPr>
              <w:t>6</w:t>
            </w:r>
            <w:r w:rsidRPr="00472688">
              <w:rPr>
                <w:rFonts w:ascii="Times New Roman" w:hAnsi="Times New Roman"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496DCC3C" w14:textId="77777777" w:rsidR="006513AF" w:rsidRDefault="006513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79AF" w14:textId="77777777" w:rsidR="003030EC" w:rsidRDefault="003030EC" w:rsidP="00FE6553">
      <w:pPr>
        <w:spacing w:after="0" w:line="240" w:lineRule="auto"/>
      </w:pPr>
      <w:r>
        <w:separator/>
      </w:r>
    </w:p>
  </w:footnote>
  <w:footnote w:type="continuationSeparator" w:id="0">
    <w:p w14:paraId="4990E5B1" w14:textId="77777777" w:rsidR="003030EC" w:rsidRDefault="003030EC" w:rsidP="00FE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0E7"/>
    <w:multiLevelType w:val="hybridMultilevel"/>
    <w:tmpl w:val="F926E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A4D9C"/>
    <w:multiLevelType w:val="hybridMultilevel"/>
    <w:tmpl w:val="D26275C2"/>
    <w:lvl w:ilvl="0" w:tplc="6F30ED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9AC"/>
    <w:multiLevelType w:val="hybridMultilevel"/>
    <w:tmpl w:val="16C61164"/>
    <w:lvl w:ilvl="0" w:tplc="58D0A9F0">
      <w:start w:val="36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E03"/>
    <w:multiLevelType w:val="hybridMultilevel"/>
    <w:tmpl w:val="E44C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D5F"/>
    <w:multiLevelType w:val="multilevel"/>
    <w:tmpl w:val="841EF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87A53C1"/>
    <w:multiLevelType w:val="hybridMultilevel"/>
    <w:tmpl w:val="5238A4A2"/>
    <w:lvl w:ilvl="0" w:tplc="2A660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B22C0"/>
    <w:multiLevelType w:val="hybridMultilevel"/>
    <w:tmpl w:val="4844D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F51772"/>
    <w:multiLevelType w:val="hybridMultilevel"/>
    <w:tmpl w:val="5582D916"/>
    <w:lvl w:ilvl="0" w:tplc="73F645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A41BF"/>
    <w:multiLevelType w:val="hybridMultilevel"/>
    <w:tmpl w:val="E4C8502E"/>
    <w:lvl w:ilvl="0" w:tplc="DF4882D6">
      <w:start w:val="9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DC239A"/>
    <w:multiLevelType w:val="hybridMultilevel"/>
    <w:tmpl w:val="2DF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1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48884">
    <w:abstractNumId w:val="3"/>
  </w:num>
  <w:num w:numId="3" w16cid:durableId="247152094">
    <w:abstractNumId w:val="9"/>
  </w:num>
  <w:num w:numId="4" w16cid:durableId="1037005149">
    <w:abstractNumId w:val="8"/>
  </w:num>
  <w:num w:numId="5" w16cid:durableId="518397016">
    <w:abstractNumId w:val="2"/>
  </w:num>
  <w:num w:numId="6" w16cid:durableId="1080492294">
    <w:abstractNumId w:val="6"/>
  </w:num>
  <w:num w:numId="7" w16cid:durableId="1866480481">
    <w:abstractNumId w:val="1"/>
  </w:num>
  <w:num w:numId="8" w16cid:durableId="1779643498">
    <w:abstractNumId w:val="7"/>
  </w:num>
  <w:num w:numId="9" w16cid:durableId="333144141">
    <w:abstractNumId w:val="0"/>
  </w:num>
  <w:num w:numId="10" w16cid:durableId="351615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53"/>
    <w:rsid w:val="000041B3"/>
    <w:rsid w:val="000052D0"/>
    <w:rsid w:val="00005C84"/>
    <w:rsid w:val="00014367"/>
    <w:rsid w:val="00016EF7"/>
    <w:rsid w:val="00022065"/>
    <w:rsid w:val="00027E2B"/>
    <w:rsid w:val="000302F4"/>
    <w:rsid w:val="00032BA6"/>
    <w:rsid w:val="00035705"/>
    <w:rsid w:val="00036F30"/>
    <w:rsid w:val="00040743"/>
    <w:rsid w:val="00062778"/>
    <w:rsid w:val="00065FB9"/>
    <w:rsid w:val="000670EA"/>
    <w:rsid w:val="00067591"/>
    <w:rsid w:val="000765B7"/>
    <w:rsid w:val="000816B8"/>
    <w:rsid w:val="000831B0"/>
    <w:rsid w:val="000834DA"/>
    <w:rsid w:val="00091D19"/>
    <w:rsid w:val="000B1C76"/>
    <w:rsid w:val="000B24D1"/>
    <w:rsid w:val="000B336D"/>
    <w:rsid w:val="000B38EA"/>
    <w:rsid w:val="000C2399"/>
    <w:rsid w:val="000C4E3C"/>
    <w:rsid w:val="000C5DA8"/>
    <w:rsid w:val="000D16B1"/>
    <w:rsid w:val="000D1D2F"/>
    <w:rsid w:val="000D4727"/>
    <w:rsid w:val="000D5675"/>
    <w:rsid w:val="000D73B2"/>
    <w:rsid w:val="000D7E76"/>
    <w:rsid w:val="000E190E"/>
    <w:rsid w:val="000E5ED2"/>
    <w:rsid w:val="000F1A88"/>
    <w:rsid w:val="00100323"/>
    <w:rsid w:val="00110C5D"/>
    <w:rsid w:val="001117AF"/>
    <w:rsid w:val="00126E1D"/>
    <w:rsid w:val="0012792B"/>
    <w:rsid w:val="00130C78"/>
    <w:rsid w:val="001321BE"/>
    <w:rsid w:val="001347B0"/>
    <w:rsid w:val="00134837"/>
    <w:rsid w:val="001418F9"/>
    <w:rsid w:val="00143D34"/>
    <w:rsid w:val="0014715E"/>
    <w:rsid w:val="00151FA5"/>
    <w:rsid w:val="00152B94"/>
    <w:rsid w:val="00155D63"/>
    <w:rsid w:val="001639DB"/>
    <w:rsid w:val="00165FCC"/>
    <w:rsid w:val="001716D3"/>
    <w:rsid w:val="001722C7"/>
    <w:rsid w:val="00175E7C"/>
    <w:rsid w:val="0017628A"/>
    <w:rsid w:val="001800CD"/>
    <w:rsid w:val="001800D2"/>
    <w:rsid w:val="0018075D"/>
    <w:rsid w:val="00182664"/>
    <w:rsid w:val="0018627B"/>
    <w:rsid w:val="001943FB"/>
    <w:rsid w:val="001955FC"/>
    <w:rsid w:val="001A0A48"/>
    <w:rsid w:val="001A266F"/>
    <w:rsid w:val="001A50CD"/>
    <w:rsid w:val="001B0C66"/>
    <w:rsid w:val="001B24E5"/>
    <w:rsid w:val="001B3556"/>
    <w:rsid w:val="001B3A85"/>
    <w:rsid w:val="001B484E"/>
    <w:rsid w:val="001C12E7"/>
    <w:rsid w:val="001D0AA4"/>
    <w:rsid w:val="001D6ECF"/>
    <w:rsid w:val="001E177E"/>
    <w:rsid w:val="001E2497"/>
    <w:rsid w:val="001E4852"/>
    <w:rsid w:val="001E68DE"/>
    <w:rsid w:val="001F72F3"/>
    <w:rsid w:val="00206ACB"/>
    <w:rsid w:val="00210DAA"/>
    <w:rsid w:val="0021194B"/>
    <w:rsid w:val="002149E9"/>
    <w:rsid w:val="00215E41"/>
    <w:rsid w:val="002174E1"/>
    <w:rsid w:val="002207F5"/>
    <w:rsid w:val="00222E71"/>
    <w:rsid w:val="00225307"/>
    <w:rsid w:val="002262DC"/>
    <w:rsid w:val="00233AA7"/>
    <w:rsid w:val="0023518B"/>
    <w:rsid w:val="002355D1"/>
    <w:rsid w:val="00240D0E"/>
    <w:rsid w:val="002439B4"/>
    <w:rsid w:val="00254E38"/>
    <w:rsid w:val="002572EA"/>
    <w:rsid w:val="00260B95"/>
    <w:rsid w:val="00270BC2"/>
    <w:rsid w:val="00273833"/>
    <w:rsid w:val="00273945"/>
    <w:rsid w:val="00276A64"/>
    <w:rsid w:val="00277EBC"/>
    <w:rsid w:val="00281E77"/>
    <w:rsid w:val="00287394"/>
    <w:rsid w:val="002875C8"/>
    <w:rsid w:val="00290D31"/>
    <w:rsid w:val="00294F82"/>
    <w:rsid w:val="00295E6D"/>
    <w:rsid w:val="002A0A3F"/>
    <w:rsid w:val="002A179C"/>
    <w:rsid w:val="002A3705"/>
    <w:rsid w:val="002B27A5"/>
    <w:rsid w:val="002B59AC"/>
    <w:rsid w:val="002C0E02"/>
    <w:rsid w:val="002C50CC"/>
    <w:rsid w:val="002F2113"/>
    <w:rsid w:val="002F280C"/>
    <w:rsid w:val="002F3545"/>
    <w:rsid w:val="002F5673"/>
    <w:rsid w:val="002F7369"/>
    <w:rsid w:val="002F7D95"/>
    <w:rsid w:val="002F7F00"/>
    <w:rsid w:val="003030EC"/>
    <w:rsid w:val="003045C7"/>
    <w:rsid w:val="003052B8"/>
    <w:rsid w:val="003109B2"/>
    <w:rsid w:val="0031327F"/>
    <w:rsid w:val="00315490"/>
    <w:rsid w:val="003202B3"/>
    <w:rsid w:val="003259AC"/>
    <w:rsid w:val="003261F3"/>
    <w:rsid w:val="00331093"/>
    <w:rsid w:val="00331CDA"/>
    <w:rsid w:val="003321FB"/>
    <w:rsid w:val="003339C9"/>
    <w:rsid w:val="00334C9C"/>
    <w:rsid w:val="0033566F"/>
    <w:rsid w:val="00340E50"/>
    <w:rsid w:val="00343A45"/>
    <w:rsid w:val="003441DB"/>
    <w:rsid w:val="003448D1"/>
    <w:rsid w:val="003452E8"/>
    <w:rsid w:val="00345CEB"/>
    <w:rsid w:val="00345DCA"/>
    <w:rsid w:val="00347FCA"/>
    <w:rsid w:val="003504E9"/>
    <w:rsid w:val="00351851"/>
    <w:rsid w:val="00355BF1"/>
    <w:rsid w:val="00362E0F"/>
    <w:rsid w:val="00362EB9"/>
    <w:rsid w:val="00380D33"/>
    <w:rsid w:val="00383792"/>
    <w:rsid w:val="0038529A"/>
    <w:rsid w:val="00385A87"/>
    <w:rsid w:val="00386D4F"/>
    <w:rsid w:val="003922B6"/>
    <w:rsid w:val="00393572"/>
    <w:rsid w:val="00393B00"/>
    <w:rsid w:val="003943AF"/>
    <w:rsid w:val="0039630D"/>
    <w:rsid w:val="00397F8E"/>
    <w:rsid w:val="003A2869"/>
    <w:rsid w:val="003B5AA3"/>
    <w:rsid w:val="003C0E33"/>
    <w:rsid w:val="003C3561"/>
    <w:rsid w:val="003C3B87"/>
    <w:rsid w:val="003C4DCF"/>
    <w:rsid w:val="003C582E"/>
    <w:rsid w:val="003D0F1A"/>
    <w:rsid w:val="003D4C29"/>
    <w:rsid w:val="003D50DF"/>
    <w:rsid w:val="003E5F6B"/>
    <w:rsid w:val="003E66BA"/>
    <w:rsid w:val="003F4836"/>
    <w:rsid w:val="003F72CE"/>
    <w:rsid w:val="00400FB4"/>
    <w:rsid w:val="00403797"/>
    <w:rsid w:val="00406A07"/>
    <w:rsid w:val="004109D8"/>
    <w:rsid w:val="004113BF"/>
    <w:rsid w:val="004157F6"/>
    <w:rsid w:val="00417246"/>
    <w:rsid w:val="004217B7"/>
    <w:rsid w:val="00421BC0"/>
    <w:rsid w:val="00422EE6"/>
    <w:rsid w:val="004258FC"/>
    <w:rsid w:val="00425FFE"/>
    <w:rsid w:val="0043022D"/>
    <w:rsid w:val="00430407"/>
    <w:rsid w:val="00430831"/>
    <w:rsid w:val="004340A4"/>
    <w:rsid w:val="00440582"/>
    <w:rsid w:val="00442957"/>
    <w:rsid w:val="0044327B"/>
    <w:rsid w:val="004463F2"/>
    <w:rsid w:val="00452157"/>
    <w:rsid w:val="00452422"/>
    <w:rsid w:val="004527D9"/>
    <w:rsid w:val="0045327E"/>
    <w:rsid w:val="004540EA"/>
    <w:rsid w:val="00457FB6"/>
    <w:rsid w:val="004600BC"/>
    <w:rsid w:val="004608C3"/>
    <w:rsid w:val="0046203D"/>
    <w:rsid w:val="00464A52"/>
    <w:rsid w:val="00464DBB"/>
    <w:rsid w:val="00464F83"/>
    <w:rsid w:val="0047076B"/>
    <w:rsid w:val="00471A07"/>
    <w:rsid w:val="00472688"/>
    <w:rsid w:val="0047505A"/>
    <w:rsid w:val="00475BFB"/>
    <w:rsid w:val="0048040B"/>
    <w:rsid w:val="00483369"/>
    <w:rsid w:val="00483FF8"/>
    <w:rsid w:val="00485C6C"/>
    <w:rsid w:val="00490D6F"/>
    <w:rsid w:val="00494D2E"/>
    <w:rsid w:val="004A2DCF"/>
    <w:rsid w:val="004A74FF"/>
    <w:rsid w:val="004B11C0"/>
    <w:rsid w:val="004B3575"/>
    <w:rsid w:val="004B5F6C"/>
    <w:rsid w:val="004B6E7A"/>
    <w:rsid w:val="004B76CE"/>
    <w:rsid w:val="004C0E70"/>
    <w:rsid w:val="004C2861"/>
    <w:rsid w:val="004C5F62"/>
    <w:rsid w:val="004E26FB"/>
    <w:rsid w:val="004E7C59"/>
    <w:rsid w:val="004E7DC4"/>
    <w:rsid w:val="004F028F"/>
    <w:rsid w:val="004F34C8"/>
    <w:rsid w:val="004F4A64"/>
    <w:rsid w:val="004F5A26"/>
    <w:rsid w:val="004F5AA6"/>
    <w:rsid w:val="004F64F3"/>
    <w:rsid w:val="005039F7"/>
    <w:rsid w:val="0050529A"/>
    <w:rsid w:val="00506367"/>
    <w:rsid w:val="00531068"/>
    <w:rsid w:val="00532567"/>
    <w:rsid w:val="00534430"/>
    <w:rsid w:val="00536A81"/>
    <w:rsid w:val="00536C06"/>
    <w:rsid w:val="005401CD"/>
    <w:rsid w:val="00540211"/>
    <w:rsid w:val="00544871"/>
    <w:rsid w:val="00551E86"/>
    <w:rsid w:val="00556018"/>
    <w:rsid w:val="005564E1"/>
    <w:rsid w:val="005619F1"/>
    <w:rsid w:val="00563F5B"/>
    <w:rsid w:val="00575190"/>
    <w:rsid w:val="00583F0A"/>
    <w:rsid w:val="00584D72"/>
    <w:rsid w:val="00587D4A"/>
    <w:rsid w:val="00593A5A"/>
    <w:rsid w:val="00594BA5"/>
    <w:rsid w:val="00594FE8"/>
    <w:rsid w:val="00595B70"/>
    <w:rsid w:val="005A0C8A"/>
    <w:rsid w:val="005A27E9"/>
    <w:rsid w:val="005B07F2"/>
    <w:rsid w:val="005B15A1"/>
    <w:rsid w:val="005B33C3"/>
    <w:rsid w:val="005C0458"/>
    <w:rsid w:val="005C60FD"/>
    <w:rsid w:val="005D1049"/>
    <w:rsid w:val="005D3564"/>
    <w:rsid w:val="005D73CC"/>
    <w:rsid w:val="005D7D39"/>
    <w:rsid w:val="005E199F"/>
    <w:rsid w:val="005E21EC"/>
    <w:rsid w:val="005E7F29"/>
    <w:rsid w:val="005F0E06"/>
    <w:rsid w:val="005F2068"/>
    <w:rsid w:val="005F4E0B"/>
    <w:rsid w:val="00601444"/>
    <w:rsid w:val="00604370"/>
    <w:rsid w:val="0060572D"/>
    <w:rsid w:val="00607C0F"/>
    <w:rsid w:val="006178F0"/>
    <w:rsid w:val="00623F29"/>
    <w:rsid w:val="006268A0"/>
    <w:rsid w:val="006322DC"/>
    <w:rsid w:val="00640E4D"/>
    <w:rsid w:val="00641107"/>
    <w:rsid w:val="0064344A"/>
    <w:rsid w:val="00644BEF"/>
    <w:rsid w:val="00644CC4"/>
    <w:rsid w:val="006505D5"/>
    <w:rsid w:val="006513AF"/>
    <w:rsid w:val="00655606"/>
    <w:rsid w:val="006577E6"/>
    <w:rsid w:val="006604F7"/>
    <w:rsid w:val="00662946"/>
    <w:rsid w:val="00664C4D"/>
    <w:rsid w:val="00670EDC"/>
    <w:rsid w:val="00675B4D"/>
    <w:rsid w:val="0068030E"/>
    <w:rsid w:val="006820AD"/>
    <w:rsid w:val="00690280"/>
    <w:rsid w:val="006908F8"/>
    <w:rsid w:val="00692FC5"/>
    <w:rsid w:val="00694154"/>
    <w:rsid w:val="0069564E"/>
    <w:rsid w:val="00695B16"/>
    <w:rsid w:val="00697DB3"/>
    <w:rsid w:val="006B0F74"/>
    <w:rsid w:val="006B11E2"/>
    <w:rsid w:val="006B3B0E"/>
    <w:rsid w:val="006B4880"/>
    <w:rsid w:val="006B4A3D"/>
    <w:rsid w:val="006B4F61"/>
    <w:rsid w:val="006C131E"/>
    <w:rsid w:val="006C265F"/>
    <w:rsid w:val="006C3A76"/>
    <w:rsid w:val="006C5047"/>
    <w:rsid w:val="006C5CC0"/>
    <w:rsid w:val="006D2C8D"/>
    <w:rsid w:val="006D2E71"/>
    <w:rsid w:val="006D302E"/>
    <w:rsid w:val="006D33A9"/>
    <w:rsid w:val="006E0566"/>
    <w:rsid w:val="006E22D5"/>
    <w:rsid w:val="006E762F"/>
    <w:rsid w:val="006F12D6"/>
    <w:rsid w:val="006F236E"/>
    <w:rsid w:val="00705C6C"/>
    <w:rsid w:val="00707720"/>
    <w:rsid w:val="007120FF"/>
    <w:rsid w:val="0071266D"/>
    <w:rsid w:val="007130AA"/>
    <w:rsid w:val="00717975"/>
    <w:rsid w:val="00721F95"/>
    <w:rsid w:val="00723CFD"/>
    <w:rsid w:val="007256EB"/>
    <w:rsid w:val="0072691A"/>
    <w:rsid w:val="00727B23"/>
    <w:rsid w:val="00730294"/>
    <w:rsid w:val="007315A9"/>
    <w:rsid w:val="007424BA"/>
    <w:rsid w:val="00746CAF"/>
    <w:rsid w:val="007531DC"/>
    <w:rsid w:val="00756EE0"/>
    <w:rsid w:val="00762384"/>
    <w:rsid w:val="007627B9"/>
    <w:rsid w:val="0076551E"/>
    <w:rsid w:val="00771096"/>
    <w:rsid w:val="007737E6"/>
    <w:rsid w:val="00773BE7"/>
    <w:rsid w:val="007760EB"/>
    <w:rsid w:val="007811D2"/>
    <w:rsid w:val="007817D4"/>
    <w:rsid w:val="0078390A"/>
    <w:rsid w:val="00785520"/>
    <w:rsid w:val="00790BE8"/>
    <w:rsid w:val="00796221"/>
    <w:rsid w:val="007965C0"/>
    <w:rsid w:val="007A0EE5"/>
    <w:rsid w:val="007A366A"/>
    <w:rsid w:val="007A43AB"/>
    <w:rsid w:val="007A4A7C"/>
    <w:rsid w:val="007B482E"/>
    <w:rsid w:val="007D2565"/>
    <w:rsid w:val="007F3E7E"/>
    <w:rsid w:val="007F5E4A"/>
    <w:rsid w:val="0080087F"/>
    <w:rsid w:val="008046E1"/>
    <w:rsid w:val="00805D25"/>
    <w:rsid w:val="00810C38"/>
    <w:rsid w:val="00811142"/>
    <w:rsid w:val="00811C76"/>
    <w:rsid w:val="00813179"/>
    <w:rsid w:val="008148B1"/>
    <w:rsid w:val="00820456"/>
    <w:rsid w:val="008249F1"/>
    <w:rsid w:val="008300F4"/>
    <w:rsid w:val="00831848"/>
    <w:rsid w:val="00831CDB"/>
    <w:rsid w:val="00836A6E"/>
    <w:rsid w:val="008528DA"/>
    <w:rsid w:val="0085681E"/>
    <w:rsid w:val="008609A3"/>
    <w:rsid w:val="008642B5"/>
    <w:rsid w:val="008653E7"/>
    <w:rsid w:val="008656F7"/>
    <w:rsid w:val="008760AE"/>
    <w:rsid w:val="00890B88"/>
    <w:rsid w:val="00891296"/>
    <w:rsid w:val="008930E9"/>
    <w:rsid w:val="00893764"/>
    <w:rsid w:val="008A0F85"/>
    <w:rsid w:val="008A16C2"/>
    <w:rsid w:val="008A7104"/>
    <w:rsid w:val="008B3788"/>
    <w:rsid w:val="008B449A"/>
    <w:rsid w:val="008B54FA"/>
    <w:rsid w:val="008C2C49"/>
    <w:rsid w:val="008D2714"/>
    <w:rsid w:val="008D3CB0"/>
    <w:rsid w:val="008D410D"/>
    <w:rsid w:val="008E0BE3"/>
    <w:rsid w:val="008E207B"/>
    <w:rsid w:val="008E3BDD"/>
    <w:rsid w:val="008E47D8"/>
    <w:rsid w:val="00900C19"/>
    <w:rsid w:val="00903A03"/>
    <w:rsid w:val="00904512"/>
    <w:rsid w:val="009046C7"/>
    <w:rsid w:val="00907C4D"/>
    <w:rsid w:val="00911069"/>
    <w:rsid w:val="00912396"/>
    <w:rsid w:val="00913BCF"/>
    <w:rsid w:val="00921AF3"/>
    <w:rsid w:val="009230F2"/>
    <w:rsid w:val="00930520"/>
    <w:rsid w:val="00932DD0"/>
    <w:rsid w:val="00932EEF"/>
    <w:rsid w:val="00932F78"/>
    <w:rsid w:val="00933748"/>
    <w:rsid w:val="00936BEB"/>
    <w:rsid w:val="00937E52"/>
    <w:rsid w:val="009523B9"/>
    <w:rsid w:val="009556E1"/>
    <w:rsid w:val="00957802"/>
    <w:rsid w:val="009609E4"/>
    <w:rsid w:val="00964FC7"/>
    <w:rsid w:val="009722A7"/>
    <w:rsid w:val="00972973"/>
    <w:rsid w:val="00983F23"/>
    <w:rsid w:val="00987611"/>
    <w:rsid w:val="0099151B"/>
    <w:rsid w:val="00991B90"/>
    <w:rsid w:val="009A0630"/>
    <w:rsid w:val="009A1B51"/>
    <w:rsid w:val="009A51C3"/>
    <w:rsid w:val="009A705B"/>
    <w:rsid w:val="009B2147"/>
    <w:rsid w:val="009B339D"/>
    <w:rsid w:val="009B4249"/>
    <w:rsid w:val="009C465D"/>
    <w:rsid w:val="009C4B44"/>
    <w:rsid w:val="009C4EA2"/>
    <w:rsid w:val="009C7611"/>
    <w:rsid w:val="009D5B04"/>
    <w:rsid w:val="009E414C"/>
    <w:rsid w:val="009F1FC0"/>
    <w:rsid w:val="009F2EC0"/>
    <w:rsid w:val="00A0296B"/>
    <w:rsid w:val="00A04151"/>
    <w:rsid w:val="00A05951"/>
    <w:rsid w:val="00A14CB0"/>
    <w:rsid w:val="00A14EF5"/>
    <w:rsid w:val="00A15DDF"/>
    <w:rsid w:val="00A1638B"/>
    <w:rsid w:val="00A1746A"/>
    <w:rsid w:val="00A2550D"/>
    <w:rsid w:val="00A36A3B"/>
    <w:rsid w:val="00A40B8D"/>
    <w:rsid w:val="00A5151A"/>
    <w:rsid w:val="00A55AB1"/>
    <w:rsid w:val="00A55E12"/>
    <w:rsid w:val="00A56879"/>
    <w:rsid w:val="00A56A6A"/>
    <w:rsid w:val="00A575CC"/>
    <w:rsid w:val="00A607CA"/>
    <w:rsid w:val="00A62E53"/>
    <w:rsid w:val="00A64F8D"/>
    <w:rsid w:val="00A658DD"/>
    <w:rsid w:val="00A6661A"/>
    <w:rsid w:val="00A712C8"/>
    <w:rsid w:val="00A7181F"/>
    <w:rsid w:val="00A72F58"/>
    <w:rsid w:val="00A77774"/>
    <w:rsid w:val="00A801A3"/>
    <w:rsid w:val="00A81ADC"/>
    <w:rsid w:val="00A95FD7"/>
    <w:rsid w:val="00AA7639"/>
    <w:rsid w:val="00AB0DFC"/>
    <w:rsid w:val="00AB24B9"/>
    <w:rsid w:val="00AC46BF"/>
    <w:rsid w:val="00AC79FF"/>
    <w:rsid w:val="00AD47CE"/>
    <w:rsid w:val="00AD52FE"/>
    <w:rsid w:val="00AE310A"/>
    <w:rsid w:val="00AE4596"/>
    <w:rsid w:val="00AE511F"/>
    <w:rsid w:val="00AE75C4"/>
    <w:rsid w:val="00AF6D3E"/>
    <w:rsid w:val="00AF7C47"/>
    <w:rsid w:val="00B00516"/>
    <w:rsid w:val="00B04AE7"/>
    <w:rsid w:val="00B04B36"/>
    <w:rsid w:val="00B079F8"/>
    <w:rsid w:val="00B10275"/>
    <w:rsid w:val="00B13D7D"/>
    <w:rsid w:val="00B1780E"/>
    <w:rsid w:val="00B24681"/>
    <w:rsid w:val="00B2561B"/>
    <w:rsid w:val="00B26628"/>
    <w:rsid w:val="00B31C31"/>
    <w:rsid w:val="00B35D39"/>
    <w:rsid w:val="00B40BF5"/>
    <w:rsid w:val="00B52759"/>
    <w:rsid w:val="00B548B3"/>
    <w:rsid w:val="00B65617"/>
    <w:rsid w:val="00B70F8F"/>
    <w:rsid w:val="00B73905"/>
    <w:rsid w:val="00B76EA2"/>
    <w:rsid w:val="00B91457"/>
    <w:rsid w:val="00B91ABE"/>
    <w:rsid w:val="00B91BCC"/>
    <w:rsid w:val="00B94882"/>
    <w:rsid w:val="00BA3DF6"/>
    <w:rsid w:val="00BA4965"/>
    <w:rsid w:val="00BB037C"/>
    <w:rsid w:val="00BB3BA4"/>
    <w:rsid w:val="00BB504D"/>
    <w:rsid w:val="00BC1DE3"/>
    <w:rsid w:val="00BC2AE4"/>
    <w:rsid w:val="00BC3DA2"/>
    <w:rsid w:val="00BC41D5"/>
    <w:rsid w:val="00BC64BC"/>
    <w:rsid w:val="00BD379A"/>
    <w:rsid w:val="00BD3A11"/>
    <w:rsid w:val="00BD4788"/>
    <w:rsid w:val="00BD4972"/>
    <w:rsid w:val="00BF24C6"/>
    <w:rsid w:val="00BF3226"/>
    <w:rsid w:val="00C05497"/>
    <w:rsid w:val="00C17712"/>
    <w:rsid w:val="00C24102"/>
    <w:rsid w:val="00C24771"/>
    <w:rsid w:val="00C268B7"/>
    <w:rsid w:val="00C2760A"/>
    <w:rsid w:val="00C3048D"/>
    <w:rsid w:val="00C30CAD"/>
    <w:rsid w:val="00C32390"/>
    <w:rsid w:val="00C41CC5"/>
    <w:rsid w:val="00C42006"/>
    <w:rsid w:val="00C61139"/>
    <w:rsid w:val="00C70307"/>
    <w:rsid w:val="00C70420"/>
    <w:rsid w:val="00C715F8"/>
    <w:rsid w:val="00C766AA"/>
    <w:rsid w:val="00C81913"/>
    <w:rsid w:val="00C879D4"/>
    <w:rsid w:val="00C9145D"/>
    <w:rsid w:val="00C9300A"/>
    <w:rsid w:val="00C9422F"/>
    <w:rsid w:val="00C957EC"/>
    <w:rsid w:val="00CA1B50"/>
    <w:rsid w:val="00CB1E23"/>
    <w:rsid w:val="00CB24A8"/>
    <w:rsid w:val="00CB7C65"/>
    <w:rsid w:val="00CC0889"/>
    <w:rsid w:val="00CC1341"/>
    <w:rsid w:val="00CC21E1"/>
    <w:rsid w:val="00CC582E"/>
    <w:rsid w:val="00CC762B"/>
    <w:rsid w:val="00CD26FE"/>
    <w:rsid w:val="00CD4525"/>
    <w:rsid w:val="00CD5A7F"/>
    <w:rsid w:val="00CD640F"/>
    <w:rsid w:val="00CD7EF5"/>
    <w:rsid w:val="00CE0653"/>
    <w:rsid w:val="00CE227B"/>
    <w:rsid w:val="00CF47E6"/>
    <w:rsid w:val="00CF50DE"/>
    <w:rsid w:val="00D061D3"/>
    <w:rsid w:val="00D174C1"/>
    <w:rsid w:val="00D20D3D"/>
    <w:rsid w:val="00D27411"/>
    <w:rsid w:val="00D34B52"/>
    <w:rsid w:val="00D43705"/>
    <w:rsid w:val="00D50460"/>
    <w:rsid w:val="00D57BDD"/>
    <w:rsid w:val="00D62ED9"/>
    <w:rsid w:val="00D66B7C"/>
    <w:rsid w:val="00D67A3B"/>
    <w:rsid w:val="00D67F80"/>
    <w:rsid w:val="00D7426A"/>
    <w:rsid w:val="00D8167B"/>
    <w:rsid w:val="00D83929"/>
    <w:rsid w:val="00D9316C"/>
    <w:rsid w:val="00D93248"/>
    <w:rsid w:val="00D94E86"/>
    <w:rsid w:val="00DA4DB7"/>
    <w:rsid w:val="00DB08D0"/>
    <w:rsid w:val="00DB09C7"/>
    <w:rsid w:val="00DB2704"/>
    <w:rsid w:val="00DB3A0B"/>
    <w:rsid w:val="00DB4CCC"/>
    <w:rsid w:val="00DD48A6"/>
    <w:rsid w:val="00DD61A7"/>
    <w:rsid w:val="00DE4BFC"/>
    <w:rsid w:val="00DE61A3"/>
    <w:rsid w:val="00DE76B2"/>
    <w:rsid w:val="00DF43EB"/>
    <w:rsid w:val="00DF5293"/>
    <w:rsid w:val="00E0042C"/>
    <w:rsid w:val="00E05FC7"/>
    <w:rsid w:val="00E073D9"/>
    <w:rsid w:val="00E16474"/>
    <w:rsid w:val="00E22B30"/>
    <w:rsid w:val="00E26483"/>
    <w:rsid w:val="00E32350"/>
    <w:rsid w:val="00E33BD6"/>
    <w:rsid w:val="00E3424D"/>
    <w:rsid w:val="00E42A89"/>
    <w:rsid w:val="00E51A7A"/>
    <w:rsid w:val="00E57A3B"/>
    <w:rsid w:val="00E615E6"/>
    <w:rsid w:val="00E6183D"/>
    <w:rsid w:val="00E62968"/>
    <w:rsid w:val="00E645B5"/>
    <w:rsid w:val="00E6486F"/>
    <w:rsid w:val="00E64D86"/>
    <w:rsid w:val="00E81B51"/>
    <w:rsid w:val="00E8371B"/>
    <w:rsid w:val="00E8461B"/>
    <w:rsid w:val="00E86A0F"/>
    <w:rsid w:val="00E8744D"/>
    <w:rsid w:val="00E930B1"/>
    <w:rsid w:val="00E94596"/>
    <w:rsid w:val="00E94B31"/>
    <w:rsid w:val="00EA28FE"/>
    <w:rsid w:val="00EA6202"/>
    <w:rsid w:val="00EA649B"/>
    <w:rsid w:val="00EB1FA3"/>
    <w:rsid w:val="00EB6E0E"/>
    <w:rsid w:val="00EC0DAB"/>
    <w:rsid w:val="00EC1F30"/>
    <w:rsid w:val="00EC216B"/>
    <w:rsid w:val="00EC35F1"/>
    <w:rsid w:val="00EC5060"/>
    <w:rsid w:val="00EC6915"/>
    <w:rsid w:val="00ED7D0C"/>
    <w:rsid w:val="00ED7DCE"/>
    <w:rsid w:val="00EE0431"/>
    <w:rsid w:val="00EE371B"/>
    <w:rsid w:val="00EE59D6"/>
    <w:rsid w:val="00EF1D97"/>
    <w:rsid w:val="00F01E14"/>
    <w:rsid w:val="00F02CBA"/>
    <w:rsid w:val="00F07B7B"/>
    <w:rsid w:val="00F101B4"/>
    <w:rsid w:val="00F15F4C"/>
    <w:rsid w:val="00F21911"/>
    <w:rsid w:val="00F23E95"/>
    <w:rsid w:val="00F24332"/>
    <w:rsid w:val="00F268C3"/>
    <w:rsid w:val="00F30630"/>
    <w:rsid w:val="00F3484C"/>
    <w:rsid w:val="00F34B1A"/>
    <w:rsid w:val="00F426BE"/>
    <w:rsid w:val="00F43BE4"/>
    <w:rsid w:val="00F44E8B"/>
    <w:rsid w:val="00F61DE5"/>
    <w:rsid w:val="00F65EB6"/>
    <w:rsid w:val="00F73961"/>
    <w:rsid w:val="00F74E8B"/>
    <w:rsid w:val="00F86F78"/>
    <w:rsid w:val="00F871F9"/>
    <w:rsid w:val="00F93906"/>
    <w:rsid w:val="00F93912"/>
    <w:rsid w:val="00F9578F"/>
    <w:rsid w:val="00FA3D1D"/>
    <w:rsid w:val="00FA7B1C"/>
    <w:rsid w:val="00FB06E9"/>
    <w:rsid w:val="00FB6295"/>
    <w:rsid w:val="00FC1957"/>
    <w:rsid w:val="00FC35C5"/>
    <w:rsid w:val="00FC5A79"/>
    <w:rsid w:val="00FC7303"/>
    <w:rsid w:val="00FD082C"/>
    <w:rsid w:val="00FD5D6D"/>
    <w:rsid w:val="00FE1DF7"/>
    <w:rsid w:val="00FE2DE8"/>
    <w:rsid w:val="00FE31C6"/>
    <w:rsid w:val="00FE6553"/>
    <w:rsid w:val="00FE6B26"/>
    <w:rsid w:val="00FE6F88"/>
    <w:rsid w:val="00FF4879"/>
    <w:rsid w:val="00FF615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AECE"/>
  <w15:docId w15:val="{554A6E64-968A-4FAE-A775-5EE704E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5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59D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bC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E59D6"/>
    <w:pPr>
      <w:keepNext/>
      <w:spacing w:after="0" w:line="240" w:lineRule="auto"/>
      <w:outlineLvl w:val="1"/>
    </w:pPr>
    <w:rPr>
      <w:rFonts w:ascii="Arial" w:eastAsia="Times New Roman" w:hAnsi="Arial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9D6"/>
    <w:rPr>
      <w:rFonts w:ascii="Arial" w:hAnsi="Arial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EE59D6"/>
    <w:rPr>
      <w:rFonts w:ascii="Arial" w:hAnsi="Arial" w:cs="Times New Roman"/>
      <w:i/>
      <w:sz w:val="20"/>
      <w:szCs w:val="20"/>
    </w:rPr>
  </w:style>
  <w:style w:type="paragraph" w:styleId="Bezmezer">
    <w:name w:val="No Spacing"/>
    <w:uiPriority w:val="99"/>
    <w:qFormat/>
    <w:rsid w:val="00FE6553"/>
    <w:rPr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rsid w:val="00F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E6553"/>
    <w:rPr>
      <w:rFonts w:ascii="Calibri" w:hAnsi="Calibri" w:cs="Times New Roman"/>
      <w:lang w:val="en-US"/>
    </w:rPr>
  </w:style>
  <w:style w:type="paragraph" w:styleId="Zpat">
    <w:name w:val="footer"/>
    <w:basedOn w:val="Normln"/>
    <w:link w:val="ZpatChar"/>
    <w:uiPriority w:val="99"/>
    <w:rsid w:val="00F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E6553"/>
    <w:rPr>
      <w:rFonts w:ascii="Calibri" w:hAnsi="Calibri" w:cs="Times New Roman"/>
      <w:lang w:val="en-US"/>
    </w:rPr>
  </w:style>
  <w:style w:type="character" w:styleId="Odkaznakoment">
    <w:name w:val="annotation reference"/>
    <w:uiPriority w:val="99"/>
    <w:semiHidden/>
    <w:rsid w:val="004432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32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4327B"/>
    <w:rPr>
      <w:rFonts w:ascii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32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327B"/>
    <w:rPr>
      <w:rFonts w:ascii="Calibri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4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327B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uiPriority w:val="99"/>
    <w:rsid w:val="004B5F6C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3261F3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3261F3"/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59D6"/>
    <w:pPr>
      <w:ind w:left="720"/>
      <w:contextualSpacing/>
    </w:pPr>
  </w:style>
  <w:style w:type="character" w:customStyle="1" w:styleId="Hypertextovodkaz1">
    <w:name w:val="Hypertextový odkaz1"/>
    <w:uiPriority w:val="99"/>
    <w:rsid w:val="00EE59D6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40743"/>
    <w:rPr>
      <w:rFonts w:cs="Times New Roman"/>
    </w:rPr>
  </w:style>
  <w:style w:type="character" w:styleId="Siln">
    <w:name w:val="Strong"/>
    <w:basedOn w:val="Standardnpsmoodstavce"/>
    <w:uiPriority w:val="22"/>
    <w:qFormat/>
    <w:locked/>
    <w:rsid w:val="002F7F00"/>
    <w:rPr>
      <w:b/>
      <w:bCs/>
    </w:rPr>
  </w:style>
  <w:style w:type="paragraph" w:customStyle="1" w:styleId="Default">
    <w:name w:val="Default"/>
    <w:rsid w:val="00EC3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23B9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styleId="Zkladntext">
    <w:name w:val="Body Text"/>
    <w:basedOn w:val="Normln"/>
    <w:link w:val="ZkladntextChar"/>
    <w:semiHidden/>
    <w:rsid w:val="004833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3369"/>
    <w:rPr>
      <w:rFonts w:ascii="Times New Roman" w:eastAsia="Times New Roman" w:hAnsi="Times New Roman"/>
      <w:sz w:val="24"/>
      <w:szCs w:val="24"/>
    </w:rPr>
  </w:style>
  <w:style w:type="paragraph" w:customStyle="1" w:styleId="NormlnsWWW">
    <w:name w:val="Normální (síť WWW)"/>
    <w:basedOn w:val="Normln"/>
    <w:uiPriority w:val="99"/>
    <w:rsid w:val="004833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81ADC"/>
    <w:rPr>
      <w:sz w:val="22"/>
      <w:szCs w:val="22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0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4976-0253-4EC2-AD1C-6FC76B1E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2338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spolupráce - architektonická studentská soutěž</vt:lpstr>
    </vt:vector>
  </TitlesOfParts>
  <Company>Microsoft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spolupráce - architektonická studentská soutěž</dc:title>
  <dc:creator>Autor</dc:creator>
  <cp:lastModifiedBy>Kateřina Udržalová</cp:lastModifiedBy>
  <cp:revision>2</cp:revision>
  <cp:lastPrinted>2022-11-07T12:22:00Z</cp:lastPrinted>
  <dcterms:created xsi:type="dcterms:W3CDTF">2023-01-11T10:09:00Z</dcterms:created>
  <dcterms:modified xsi:type="dcterms:W3CDTF">2023-01-11T10:09:00Z</dcterms:modified>
</cp:coreProperties>
</file>