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8BB6" w14:textId="0F47E6E6" w:rsidR="00344E14" w:rsidRPr="00AD53D9" w:rsidRDefault="00344E14" w:rsidP="00344E14">
      <w:pPr>
        <w:pStyle w:val="Zkladntext"/>
        <w:spacing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D4EDCC1" w14:textId="044367D4" w:rsidR="00937119" w:rsidRDefault="00D338E6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SMLOUVA</w:t>
      </w:r>
      <w:r w:rsidR="00334039">
        <w:rPr>
          <w:rFonts w:ascii="Times New Roman" w:hAnsi="Times New Roman"/>
          <w:b/>
          <w:sz w:val="24"/>
          <w:szCs w:val="24"/>
        </w:rPr>
        <w:t xml:space="preserve"> O ZAJIŠTĚNÍ OSTRAHY</w:t>
      </w:r>
    </w:p>
    <w:p w14:paraId="536ABDDB" w14:textId="77777777" w:rsidR="00AD53D9" w:rsidRPr="00AD53D9" w:rsidRDefault="00AD53D9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E96A5C" w14:textId="77777777" w:rsidR="00AD53D9" w:rsidRPr="00E05FF8" w:rsidRDefault="00AD53D9" w:rsidP="00AD53D9">
      <w:pPr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Moravská zemská knihovna v Brně</w:t>
      </w:r>
    </w:p>
    <w:p w14:paraId="72A1EE86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státní příspěvková organizace zřízená Ministerstvem kultury České republiky</w:t>
      </w:r>
    </w:p>
    <w:p w14:paraId="49487B7D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sídlo: Kounicova 65a, 601 87 Brno</w:t>
      </w:r>
    </w:p>
    <w:p w14:paraId="7CB63376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IČ: 00094943</w:t>
      </w:r>
    </w:p>
    <w:p w14:paraId="74E139E3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DIČ: CZ00094943</w:t>
      </w:r>
    </w:p>
    <w:p w14:paraId="7F76BBC3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bankovní spojení: ČNB, číslo účtu: 197638621/0710 </w:t>
      </w:r>
    </w:p>
    <w:p w14:paraId="090E2340" w14:textId="3949F534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 w:rsidR="001C29B1">
        <w:rPr>
          <w:rFonts w:ascii="Times New Roman" w:hAnsi="Times New Roman"/>
          <w:sz w:val="24"/>
          <w:szCs w:val="24"/>
        </w:rPr>
        <w:t xml:space="preserve">Mgr. Radkou Chlupovou, </w:t>
      </w:r>
      <w:proofErr w:type="spellStart"/>
      <w:r w:rsidR="001C29B1">
        <w:rPr>
          <w:rFonts w:ascii="Times New Roman" w:hAnsi="Times New Roman"/>
          <w:sz w:val="24"/>
          <w:szCs w:val="24"/>
        </w:rPr>
        <w:t>MBa</w:t>
      </w:r>
      <w:proofErr w:type="spellEnd"/>
      <w:r w:rsidR="001C29B1">
        <w:rPr>
          <w:rFonts w:ascii="Times New Roman" w:hAnsi="Times New Roman"/>
          <w:sz w:val="24"/>
          <w:szCs w:val="24"/>
        </w:rPr>
        <w:t>., zástupcem ředitele</w:t>
      </w:r>
    </w:p>
    <w:p w14:paraId="7E6B0804" w14:textId="24F42B6C" w:rsidR="00AD53D9" w:rsidRPr="00E05FF8" w:rsidRDefault="00AD53D9" w:rsidP="00AD53D9">
      <w:pPr>
        <w:spacing w:after="12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ve věcech technických:</w:t>
      </w:r>
      <w:r w:rsidR="00334039">
        <w:rPr>
          <w:rFonts w:ascii="Times New Roman" w:hAnsi="Times New Roman"/>
          <w:sz w:val="24"/>
          <w:szCs w:val="24"/>
        </w:rPr>
        <w:t xml:space="preserve"> ing. Jaroslavem </w:t>
      </w:r>
      <w:proofErr w:type="spellStart"/>
      <w:r w:rsidR="00334039">
        <w:rPr>
          <w:rFonts w:ascii="Times New Roman" w:hAnsi="Times New Roman"/>
          <w:sz w:val="24"/>
          <w:szCs w:val="24"/>
        </w:rPr>
        <w:t>Ronzanim</w:t>
      </w:r>
      <w:proofErr w:type="spellEnd"/>
      <w:r w:rsidRPr="00E05FF8">
        <w:rPr>
          <w:rFonts w:ascii="Times New Roman" w:hAnsi="Times New Roman"/>
          <w:sz w:val="24"/>
          <w:szCs w:val="24"/>
        </w:rPr>
        <w:t xml:space="preserve">, vedoucím správy a údržby, </w:t>
      </w:r>
      <w:r w:rsidR="00334039">
        <w:rPr>
          <w:rFonts w:ascii="Times New Roman" w:hAnsi="Times New Roman"/>
          <w:sz w:val="24"/>
          <w:szCs w:val="24"/>
        </w:rPr>
        <w:t>e</w:t>
      </w:r>
      <w:r w:rsidR="00AE00C0">
        <w:rPr>
          <w:rFonts w:ascii="Times New Roman" w:hAnsi="Times New Roman"/>
          <w:sz w:val="24"/>
          <w:szCs w:val="24"/>
        </w:rPr>
        <w:t>-</w:t>
      </w:r>
      <w:r w:rsidRPr="00E05FF8">
        <w:rPr>
          <w:rFonts w:ascii="Times New Roman" w:hAnsi="Times New Roman"/>
          <w:sz w:val="24"/>
          <w:szCs w:val="24"/>
        </w:rPr>
        <w:t xml:space="preserve">mail </w:t>
      </w:r>
      <w:hyperlink r:id="rId9" w:history="1">
        <w:r w:rsidR="00334039" w:rsidRPr="00EA24C5">
          <w:rPr>
            <w:rStyle w:val="Hypertextovodkaz"/>
            <w:rFonts w:ascii="Times New Roman" w:hAnsi="Times New Roman"/>
            <w:sz w:val="24"/>
            <w:szCs w:val="24"/>
          </w:rPr>
          <w:t>jaroslav.ronzani@mzk.cz</w:t>
        </w:r>
      </w:hyperlink>
      <w:r w:rsidRPr="00E05FF8">
        <w:rPr>
          <w:rFonts w:ascii="Times New Roman" w:hAnsi="Times New Roman"/>
          <w:sz w:val="24"/>
          <w:szCs w:val="24"/>
        </w:rPr>
        <w:t xml:space="preserve"> </w:t>
      </w:r>
    </w:p>
    <w:p w14:paraId="32FFF8E1" w14:textId="2B016837" w:rsidR="00AD53D9" w:rsidRPr="00E05FF8" w:rsidRDefault="00AD53D9" w:rsidP="00AD53D9">
      <w:pPr>
        <w:rPr>
          <w:rFonts w:ascii="Times New Roman" w:hAnsi="Times New Roman"/>
          <w:i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(jako „objednatel“) na straně jedné a</w:t>
      </w:r>
    </w:p>
    <w:p w14:paraId="20FBA515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</w:p>
    <w:p w14:paraId="70F8EC32" w14:textId="374D7C1E" w:rsidR="00AD53D9" w:rsidRDefault="00813E38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4DD01EF" w14:textId="77777777" w:rsidR="00813E38" w:rsidRDefault="00813E38" w:rsidP="00AD53D9">
      <w:pPr>
        <w:rPr>
          <w:rFonts w:ascii="Times New Roman" w:hAnsi="Times New Roman"/>
          <w:sz w:val="24"/>
          <w:szCs w:val="24"/>
        </w:rPr>
      </w:pPr>
    </w:p>
    <w:p w14:paraId="6ECE7F87" w14:textId="597AA554" w:rsidR="00813E38" w:rsidRDefault="00813E38" w:rsidP="00AD5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Společnost BRYVECASTA</w:t>
      </w:r>
    </w:p>
    <w:p w14:paraId="0E792B31" w14:textId="48C1586D" w:rsidR="00813E38" w:rsidRDefault="00813E38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doručovací adresa Cejl 511/43</w:t>
      </w:r>
      <w:r w:rsidR="00B11DB7">
        <w:rPr>
          <w:rFonts w:ascii="Times New Roman" w:hAnsi="Times New Roman"/>
          <w:sz w:val="24"/>
          <w:szCs w:val="24"/>
        </w:rPr>
        <w:t>, 602 00 Brno</w:t>
      </w:r>
    </w:p>
    <w:p w14:paraId="50848C91" w14:textId="4E4FB2AE" w:rsidR="00813E38" w:rsidRPr="00E05FF8" w:rsidRDefault="00813E38" w:rsidP="00813E3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 w:rsidR="00B11DB7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ng. Zdeňkem </w:t>
      </w:r>
      <w:proofErr w:type="spellStart"/>
      <w:r>
        <w:rPr>
          <w:rFonts w:ascii="Times New Roman" w:hAnsi="Times New Roman"/>
          <w:sz w:val="24"/>
          <w:szCs w:val="24"/>
        </w:rPr>
        <w:t>Jouklem</w:t>
      </w:r>
      <w:proofErr w:type="spellEnd"/>
      <w:r>
        <w:rPr>
          <w:rFonts w:ascii="Times New Roman" w:hAnsi="Times New Roman"/>
          <w:sz w:val="24"/>
          <w:szCs w:val="24"/>
        </w:rPr>
        <w:t>, jednatelem</w:t>
      </w:r>
    </w:p>
    <w:p w14:paraId="08117BE8" w14:textId="77777777" w:rsidR="00813E38" w:rsidRDefault="00813E38" w:rsidP="00813E3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ve věcech technických: </w:t>
      </w:r>
      <w:r>
        <w:rPr>
          <w:rFonts w:ascii="Times New Roman" w:hAnsi="Times New Roman"/>
          <w:sz w:val="24"/>
          <w:szCs w:val="24"/>
        </w:rPr>
        <w:t xml:space="preserve">Petrem Večeřou,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., e-mail vecera@bryvecasta.cz</w:t>
      </w:r>
    </w:p>
    <w:p w14:paraId="21CB35F8" w14:textId="1E91C8FE" w:rsidR="00813E38" w:rsidRPr="00E05FF8" w:rsidRDefault="00813E38" w:rsidP="00813E3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telefon  774 742 364</w:t>
      </w:r>
      <w:proofErr w:type="gramEnd"/>
    </w:p>
    <w:p w14:paraId="1C72CDAD" w14:textId="77777777" w:rsidR="00813E38" w:rsidRDefault="00813E38" w:rsidP="00AD53D9">
      <w:pPr>
        <w:rPr>
          <w:rFonts w:ascii="Times New Roman" w:hAnsi="Times New Roman"/>
          <w:sz w:val="24"/>
          <w:szCs w:val="24"/>
        </w:rPr>
      </w:pPr>
    </w:p>
    <w:p w14:paraId="3E1541A8" w14:textId="77777777" w:rsidR="00813E38" w:rsidRDefault="00813E38" w:rsidP="00AD53D9">
      <w:pPr>
        <w:rPr>
          <w:rFonts w:ascii="Times New Roman" w:hAnsi="Times New Roman"/>
          <w:sz w:val="24"/>
          <w:szCs w:val="24"/>
        </w:rPr>
      </w:pPr>
    </w:p>
    <w:p w14:paraId="188A24A4" w14:textId="329F542E" w:rsidR="00AD53D9" w:rsidRPr="00813E38" w:rsidRDefault="00813E38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sestávající z</w:t>
      </w:r>
    </w:p>
    <w:p w14:paraId="1F02FBFC" w14:textId="4D5C72B6" w:rsidR="004D02D0" w:rsidRPr="00813E38" w:rsidRDefault="004D02D0" w:rsidP="00AD53D9">
      <w:pPr>
        <w:rPr>
          <w:rFonts w:ascii="Times New Roman" w:hAnsi="Times New Roman"/>
          <w:b/>
          <w:i/>
          <w:sz w:val="24"/>
          <w:szCs w:val="24"/>
        </w:rPr>
      </w:pPr>
      <w:r w:rsidRPr="00813E38">
        <w:rPr>
          <w:rFonts w:ascii="Times New Roman" w:hAnsi="Times New Roman"/>
          <w:b/>
          <w:i/>
          <w:sz w:val="24"/>
          <w:szCs w:val="24"/>
        </w:rPr>
        <w:t>BRYVECYSTA, s.r.o. (vedoucí společník)</w:t>
      </w:r>
    </w:p>
    <w:p w14:paraId="1DD4B242" w14:textId="3BE9BECA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IČ: </w:t>
      </w:r>
      <w:r w:rsidR="004D02D0">
        <w:rPr>
          <w:rFonts w:ascii="Times New Roman" w:hAnsi="Times New Roman"/>
          <w:sz w:val="24"/>
          <w:szCs w:val="24"/>
        </w:rPr>
        <w:t xml:space="preserve"> 24 76 26 95</w:t>
      </w:r>
    </w:p>
    <w:p w14:paraId="03C75E87" w14:textId="320ED25F" w:rsidR="00AD53D9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DIČ: </w:t>
      </w:r>
      <w:r w:rsidR="004D02D0">
        <w:rPr>
          <w:rFonts w:ascii="Times New Roman" w:hAnsi="Times New Roman"/>
          <w:sz w:val="24"/>
          <w:szCs w:val="24"/>
        </w:rPr>
        <w:t>CZ24762695</w:t>
      </w:r>
    </w:p>
    <w:p w14:paraId="3BCFE847" w14:textId="3536A1F7" w:rsidR="004D02D0" w:rsidRPr="00E05FF8" w:rsidRDefault="004D02D0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Brno, Holická 11473/49a</w:t>
      </w:r>
    </w:p>
    <w:p w14:paraId="12821EA3" w14:textId="297E9BD9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je plátcem DPH</w:t>
      </w:r>
      <w:r w:rsidR="004D02D0">
        <w:rPr>
          <w:rFonts w:ascii="Times New Roman" w:hAnsi="Times New Roman"/>
          <w:sz w:val="24"/>
          <w:szCs w:val="24"/>
        </w:rPr>
        <w:t xml:space="preserve"> </w:t>
      </w:r>
    </w:p>
    <w:p w14:paraId="24DE1288" w14:textId="2211AF80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bankovní spojení:</w:t>
      </w:r>
      <w:r w:rsidR="004D02D0">
        <w:rPr>
          <w:rFonts w:ascii="Times New Roman" w:hAnsi="Times New Roman"/>
          <w:sz w:val="24"/>
          <w:szCs w:val="24"/>
        </w:rPr>
        <w:t xml:space="preserve"> ČSOB, a.s., </w:t>
      </w:r>
      <w:proofErr w:type="spellStart"/>
      <w:proofErr w:type="gramStart"/>
      <w:r w:rsidR="004D02D0">
        <w:rPr>
          <w:rFonts w:ascii="Times New Roman" w:hAnsi="Times New Roman"/>
          <w:sz w:val="24"/>
          <w:szCs w:val="24"/>
        </w:rPr>
        <w:t>č.ú</w:t>
      </w:r>
      <w:proofErr w:type="spellEnd"/>
      <w:r w:rsidR="004D02D0">
        <w:rPr>
          <w:rFonts w:ascii="Times New Roman" w:hAnsi="Times New Roman"/>
          <w:sz w:val="24"/>
          <w:szCs w:val="24"/>
        </w:rPr>
        <w:t>. 243111848/0300</w:t>
      </w:r>
      <w:proofErr w:type="gramEnd"/>
      <w:r w:rsidRPr="00E05FF8">
        <w:rPr>
          <w:rFonts w:ascii="Times New Roman" w:hAnsi="Times New Roman"/>
          <w:sz w:val="24"/>
          <w:szCs w:val="24"/>
        </w:rPr>
        <w:t xml:space="preserve"> </w:t>
      </w:r>
    </w:p>
    <w:p w14:paraId="7679B189" w14:textId="4D02200E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 w:rsidR="004D02D0">
        <w:rPr>
          <w:rFonts w:ascii="Times New Roman" w:hAnsi="Times New Roman"/>
          <w:sz w:val="24"/>
          <w:szCs w:val="24"/>
        </w:rPr>
        <w:t xml:space="preserve">ing. Zdeňkem </w:t>
      </w:r>
      <w:proofErr w:type="spellStart"/>
      <w:r w:rsidR="004D02D0">
        <w:rPr>
          <w:rFonts w:ascii="Times New Roman" w:hAnsi="Times New Roman"/>
          <w:sz w:val="24"/>
          <w:szCs w:val="24"/>
        </w:rPr>
        <w:t>Jouklem</w:t>
      </w:r>
      <w:proofErr w:type="spellEnd"/>
      <w:r w:rsidR="004D02D0">
        <w:rPr>
          <w:rFonts w:ascii="Times New Roman" w:hAnsi="Times New Roman"/>
          <w:sz w:val="24"/>
          <w:szCs w:val="24"/>
        </w:rPr>
        <w:t>, jednatelem</w:t>
      </w:r>
    </w:p>
    <w:p w14:paraId="173F33BA" w14:textId="4649D7F3" w:rsidR="007C1164" w:rsidRDefault="00AD53D9" w:rsidP="007C1164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ve věcech technických: </w:t>
      </w:r>
      <w:r w:rsidR="004D02D0">
        <w:rPr>
          <w:rFonts w:ascii="Times New Roman" w:hAnsi="Times New Roman"/>
          <w:sz w:val="24"/>
          <w:szCs w:val="24"/>
        </w:rPr>
        <w:t xml:space="preserve">Petrem Večeřou, </w:t>
      </w:r>
      <w:proofErr w:type="spellStart"/>
      <w:r w:rsidR="004D02D0">
        <w:rPr>
          <w:rFonts w:ascii="Times New Roman" w:hAnsi="Times New Roman"/>
          <w:sz w:val="24"/>
          <w:szCs w:val="24"/>
        </w:rPr>
        <w:t>DiS</w:t>
      </w:r>
      <w:proofErr w:type="spellEnd"/>
      <w:r w:rsidR="004D02D0">
        <w:rPr>
          <w:rFonts w:ascii="Times New Roman" w:hAnsi="Times New Roman"/>
          <w:sz w:val="24"/>
          <w:szCs w:val="24"/>
        </w:rPr>
        <w:t xml:space="preserve">., </w:t>
      </w:r>
      <w:r w:rsidR="00AE00C0">
        <w:rPr>
          <w:rFonts w:ascii="Times New Roman" w:hAnsi="Times New Roman"/>
          <w:sz w:val="24"/>
          <w:szCs w:val="24"/>
        </w:rPr>
        <w:t>e-</w:t>
      </w:r>
      <w:r w:rsidR="004D02D0">
        <w:rPr>
          <w:rFonts w:ascii="Times New Roman" w:hAnsi="Times New Roman"/>
          <w:sz w:val="24"/>
          <w:szCs w:val="24"/>
        </w:rPr>
        <w:t>mail vecera@bryvecasta.cz</w:t>
      </w:r>
    </w:p>
    <w:p w14:paraId="7A68883B" w14:textId="256D34EA" w:rsidR="007C1164" w:rsidRPr="00E05FF8" w:rsidRDefault="004D02D0" w:rsidP="00813E3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telefon  774 742 364</w:t>
      </w:r>
      <w:proofErr w:type="gramEnd"/>
    </w:p>
    <w:p w14:paraId="5CBA252B" w14:textId="7B69CE7E" w:rsidR="00AD53D9" w:rsidRDefault="004D02D0" w:rsidP="004D0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5A80F8F" w14:textId="77777777" w:rsidR="004D02D0" w:rsidRDefault="004D02D0" w:rsidP="004D02D0">
      <w:pPr>
        <w:rPr>
          <w:rFonts w:ascii="Times New Roman" w:hAnsi="Times New Roman"/>
          <w:sz w:val="24"/>
          <w:szCs w:val="24"/>
        </w:rPr>
      </w:pPr>
    </w:p>
    <w:p w14:paraId="2523A70B" w14:textId="2B575894" w:rsidR="004D02D0" w:rsidRPr="00813E38" w:rsidRDefault="004D02D0" w:rsidP="004D02D0">
      <w:pPr>
        <w:rPr>
          <w:rFonts w:ascii="Times New Roman" w:hAnsi="Times New Roman"/>
          <w:b/>
          <w:i/>
          <w:sz w:val="24"/>
          <w:szCs w:val="24"/>
        </w:rPr>
      </w:pPr>
      <w:r w:rsidRPr="00813E38">
        <w:rPr>
          <w:rFonts w:ascii="Times New Roman" w:hAnsi="Times New Roman"/>
          <w:b/>
          <w:i/>
          <w:sz w:val="24"/>
          <w:szCs w:val="24"/>
        </w:rPr>
        <w:t xml:space="preserve">STAEG </w:t>
      </w:r>
      <w:proofErr w:type="spellStart"/>
      <w:r w:rsidRPr="00813E38">
        <w:rPr>
          <w:rFonts w:ascii="Times New Roman" w:hAnsi="Times New Roman"/>
          <w:b/>
          <w:i/>
          <w:sz w:val="24"/>
          <w:szCs w:val="24"/>
        </w:rPr>
        <w:t>facility</w:t>
      </w:r>
      <w:proofErr w:type="spellEnd"/>
      <w:r w:rsidRPr="00813E38">
        <w:rPr>
          <w:rFonts w:ascii="Times New Roman" w:hAnsi="Times New Roman"/>
          <w:b/>
          <w:i/>
          <w:sz w:val="24"/>
          <w:szCs w:val="24"/>
        </w:rPr>
        <w:t>, spol. s r.o. (společník)</w:t>
      </w:r>
    </w:p>
    <w:p w14:paraId="408E3A17" w14:textId="47AF3AD8" w:rsidR="004D02D0" w:rsidRPr="004D02D0" w:rsidRDefault="004D02D0" w:rsidP="004D02D0">
      <w:pPr>
        <w:rPr>
          <w:rFonts w:ascii="Times New Roman" w:hAnsi="Times New Roman"/>
          <w:sz w:val="24"/>
          <w:szCs w:val="24"/>
        </w:rPr>
      </w:pPr>
      <w:r w:rsidRPr="004D02D0">
        <w:rPr>
          <w:rFonts w:ascii="Times New Roman" w:hAnsi="Times New Roman"/>
          <w:sz w:val="24"/>
          <w:szCs w:val="24"/>
        </w:rPr>
        <w:t>IČ 24 14 16 23</w:t>
      </w:r>
    </w:p>
    <w:p w14:paraId="7453A35E" w14:textId="09F61B70" w:rsidR="004D02D0" w:rsidRDefault="004D02D0" w:rsidP="004D02D0">
      <w:pPr>
        <w:rPr>
          <w:rFonts w:ascii="Times New Roman" w:hAnsi="Times New Roman"/>
          <w:sz w:val="24"/>
          <w:szCs w:val="24"/>
        </w:rPr>
      </w:pPr>
      <w:r w:rsidRPr="004D02D0">
        <w:rPr>
          <w:rFonts w:ascii="Times New Roman" w:hAnsi="Times New Roman"/>
          <w:sz w:val="24"/>
          <w:szCs w:val="24"/>
        </w:rPr>
        <w:t xml:space="preserve">DIČ </w:t>
      </w:r>
      <w:r>
        <w:rPr>
          <w:rFonts w:ascii="Times New Roman" w:hAnsi="Times New Roman"/>
          <w:sz w:val="24"/>
          <w:szCs w:val="24"/>
        </w:rPr>
        <w:t>CZ24141623</w:t>
      </w:r>
    </w:p>
    <w:p w14:paraId="11A1DF09" w14:textId="3DDDE8DC" w:rsidR="004D02D0" w:rsidRDefault="004D02D0" w:rsidP="004D0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Vyškov, Průmyslová 738/8f</w:t>
      </w:r>
    </w:p>
    <w:p w14:paraId="5034D2CE" w14:textId="77777777" w:rsidR="004D02D0" w:rsidRPr="00E05FF8" w:rsidRDefault="004D02D0" w:rsidP="004D02D0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je plátcem DPH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6B5D91" w14:textId="1497950A" w:rsidR="004D02D0" w:rsidRDefault="004D02D0" w:rsidP="004D02D0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ing. Markem Daňkem, jednatelem a</w:t>
      </w:r>
    </w:p>
    <w:p w14:paraId="35BFA7DD" w14:textId="5131CE94" w:rsidR="004D02D0" w:rsidRPr="00E05FF8" w:rsidRDefault="004D02D0" w:rsidP="004D0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Zdeňkem </w:t>
      </w:r>
      <w:proofErr w:type="spellStart"/>
      <w:r>
        <w:rPr>
          <w:rFonts w:ascii="Times New Roman" w:hAnsi="Times New Roman"/>
          <w:sz w:val="24"/>
          <w:szCs w:val="24"/>
        </w:rPr>
        <w:t>Jouklem</w:t>
      </w:r>
      <w:proofErr w:type="spellEnd"/>
      <w:r>
        <w:rPr>
          <w:rFonts w:ascii="Times New Roman" w:hAnsi="Times New Roman"/>
          <w:sz w:val="24"/>
          <w:szCs w:val="24"/>
        </w:rPr>
        <w:t>, jednatelem</w:t>
      </w:r>
      <w:r>
        <w:rPr>
          <w:rFonts w:ascii="Times New Roman" w:hAnsi="Times New Roman"/>
          <w:sz w:val="24"/>
          <w:szCs w:val="24"/>
        </w:rPr>
        <w:tab/>
      </w:r>
    </w:p>
    <w:p w14:paraId="67A50869" w14:textId="77777777" w:rsidR="004D02D0" w:rsidRDefault="004D02D0" w:rsidP="004D02D0">
      <w:pPr>
        <w:rPr>
          <w:rFonts w:ascii="Times New Roman" w:hAnsi="Times New Roman"/>
          <w:sz w:val="24"/>
          <w:szCs w:val="24"/>
        </w:rPr>
      </w:pPr>
    </w:p>
    <w:p w14:paraId="06E92240" w14:textId="2A8B002F" w:rsidR="004D02D0" w:rsidRPr="004D02D0" w:rsidRDefault="004D02D0" w:rsidP="004D0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společníci společnosti BRYVECASTA, zastoupení vedoucím </w:t>
      </w:r>
      <w:r w:rsidR="00813E38">
        <w:rPr>
          <w:rFonts w:ascii="Times New Roman" w:hAnsi="Times New Roman"/>
          <w:sz w:val="24"/>
          <w:szCs w:val="24"/>
        </w:rPr>
        <w:t>společníkem</w:t>
      </w:r>
    </w:p>
    <w:p w14:paraId="6C30C85F" w14:textId="26B0AF5E" w:rsidR="00AD53D9" w:rsidRPr="00E05FF8" w:rsidRDefault="00AD53D9" w:rsidP="00AD53D9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(jako „</w:t>
      </w:r>
      <w:r>
        <w:rPr>
          <w:rFonts w:ascii="Times New Roman" w:hAnsi="Times New Roman"/>
          <w:i/>
          <w:sz w:val="24"/>
          <w:szCs w:val="24"/>
        </w:rPr>
        <w:t>poskytovatel</w:t>
      </w:r>
      <w:r w:rsidRPr="00E05FF8">
        <w:rPr>
          <w:rFonts w:ascii="Times New Roman" w:hAnsi="Times New Roman"/>
          <w:i/>
          <w:sz w:val="24"/>
          <w:szCs w:val="24"/>
        </w:rPr>
        <w:t>“) na straně druhé</w:t>
      </w:r>
    </w:p>
    <w:p w14:paraId="2683D7FA" w14:textId="77777777" w:rsidR="00AD53D9" w:rsidRDefault="00AD53D9" w:rsidP="00AD53D9">
      <w:pPr>
        <w:rPr>
          <w:b/>
          <w:smallCaps/>
          <w:color w:val="FF0000"/>
          <w:sz w:val="40"/>
          <w:szCs w:val="40"/>
        </w:rPr>
      </w:pPr>
    </w:p>
    <w:p w14:paraId="3113A1FC" w14:textId="02AFF9F1" w:rsidR="00813E38" w:rsidRPr="00813E38" w:rsidRDefault="00813E38" w:rsidP="00AD53D9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  <w:r>
        <w:rPr>
          <w:b/>
          <w:smallCaps/>
          <w:color w:val="FF0000"/>
          <w:sz w:val="40"/>
          <w:szCs w:val="40"/>
        </w:rPr>
        <w:tab/>
      </w:r>
    </w:p>
    <w:p w14:paraId="5939FC6A" w14:textId="77777777" w:rsidR="00813E38" w:rsidRPr="00813E38" w:rsidRDefault="00813E38" w:rsidP="00AD53D9">
      <w:pPr>
        <w:rPr>
          <w:b/>
          <w:smallCaps/>
          <w:color w:val="FF0000"/>
          <w:sz w:val="40"/>
          <w:szCs w:val="40"/>
        </w:rPr>
      </w:pPr>
    </w:p>
    <w:p w14:paraId="53F0B2BD" w14:textId="7490CC9F" w:rsidR="00813E38" w:rsidRPr="00813E38" w:rsidRDefault="00813E38" w:rsidP="00813E3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13E38">
        <w:rPr>
          <w:rFonts w:ascii="Times New Roman" w:hAnsi="Times New Roman"/>
          <w:b/>
          <w:smallCaps/>
          <w:sz w:val="24"/>
          <w:szCs w:val="24"/>
        </w:rPr>
        <w:lastRenderedPageBreak/>
        <w:t>Preambule</w:t>
      </w:r>
    </w:p>
    <w:p w14:paraId="6982E809" w14:textId="775681C2" w:rsidR="00210681" w:rsidRDefault="00813E38" w:rsidP="00813E38">
      <w:pPr>
        <w:pStyle w:val="standard"/>
        <w:numPr>
          <w:ilvl w:val="0"/>
          <w:numId w:val="25"/>
        </w:numPr>
        <w:suppressLineNumbers/>
        <w:tabs>
          <w:tab w:val="left" w:pos="737"/>
        </w:tabs>
        <w:jc w:val="both"/>
        <w:rPr>
          <w:szCs w:val="24"/>
        </w:rPr>
      </w:pPr>
      <w:r>
        <w:rPr>
          <w:szCs w:val="24"/>
        </w:rPr>
        <w:t>Dle smlouvy o společnosti</w:t>
      </w:r>
      <w:r w:rsidR="00210681" w:rsidRPr="00AD53D9">
        <w:rPr>
          <w:szCs w:val="24"/>
        </w:rPr>
        <w:t xml:space="preserve"> </w:t>
      </w:r>
      <w:r>
        <w:rPr>
          <w:szCs w:val="24"/>
        </w:rPr>
        <w:t xml:space="preserve">uzavřené vedoucím společníkem a společníkem dne </w:t>
      </w:r>
      <w:proofErr w:type="gramStart"/>
      <w:r>
        <w:rPr>
          <w:szCs w:val="24"/>
        </w:rPr>
        <w:t>21.10.2022</w:t>
      </w:r>
      <w:proofErr w:type="gramEnd"/>
      <w:r w:rsidR="00210681" w:rsidRPr="00AD53D9">
        <w:rPr>
          <w:szCs w:val="24"/>
        </w:rPr>
        <w:t xml:space="preserve"> </w:t>
      </w:r>
      <w:r>
        <w:rPr>
          <w:szCs w:val="24"/>
        </w:rPr>
        <w:t>je oprávněn za oba společníky v celém rozsahu jednat vedoucí společník a je oprávněn ke všem činnostem a právním jednáním vč. podepisování.</w:t>
      </w:r>
      <w:r w:rsidR="00210681" w:rsidRPr="00AD53D9">
        <w:rPr>
          <w:szCs w:val="24"/>
        </w:rPr>
        <w:t xml:space="preserve">                                               </w:t>
      </w:r>
    </w:p>
    <w:p w14:paraId="7F8EDE11" w14:textId="20A1C0ED" w:rsidR="00813E38" w:rsidRDefault="00813E38" w:rsidP="00813E38">
      <w:pPr>
        <w:pStyle w:val="standard"/>
        <w:numPr>
          <w:ilvl w:val="0"/>
          <w:numId w:val="25"/>
        </w:numPr>
        <w:suppressLineNumbers/>
        <w:tabs>
          <w:tab w:val="left" w:pos="737"/>
        </w:tabs>
        <w:jc w:val="both"/>
        <w:rPr>
          <w:szCs w:val="24"/>
        </w:rPr>
      </w:pPr>
      <w:r>
        <w:rPr>
          <w:szCs w:val="24"/>
        </w:rPr>
        <w:t>Oba společníci společnosti jsou dle smlouvy z </w:t>
      </w:r>
      <w:proofErr w:type="gramStart"/>
      <w:r>
        <w:rPr>
          <w:szCs w:val="24"/>
        </w:rPr>
        <w:t>21.10.2022</w:t>
      </w:r>
      <w:proofErr w:type="gramEnd"/>
      <w:r>
        <w:rPr>
          <w:szCs w:val="24"/>
        </w:rPr>
        <w:t xml:space="preserve"> oprávněni a povinni vůči objednateli společně a nerozdílně.</w:t>
      </w:r>
    </w:p>
    <w:p w14:paraId="4C9F919B" w14:textId="0CFC826F" w:rsidR="00813E38" w:rsidRPr="00AD53D9" w:rsidRDefault="00813E38" w:rsidP="00813E38">
      <w:pPr>
        <w:pStyle w:val="standard"/>
        <w:suppressLineNumbers/>
        <w:tabs>
          <w:tab w:val="left" w:pos="737"/>
        </w:tabs>
        <w:ind w:left="60"/>
        <w:jc w:val="both"/>
        <w:rPr>
          <w:szCs w:val="24"/>
        </w:rPr>
      </w:pPr>
    </w:p>
    <w:p w14:paraId="02D29ADD" w14:textId="0B5C5B27" w:rsidR="001564BB" w:rsidRPr="00AD53D9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60DF01A4" w14:textId="3F4B94DC" w:rsidR="00937119" w:rsidRPr="00C31921" w:rsidRDefault="00937119" w:rsidP="00C31921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Předmět smlouvy</w:t>
      </w:r>
    </w:p>
    <w:p w14:paraId="2D00FA01" w14:textId="4FDBFB4C" w:rsidR="006858B9" w:rsidRDefault="00D338E6" w:rsidP="00710C6D">
      <w:pPr>
        <w:pStyle w:val="Odstavecseseznamem"/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C6D">
        <w:rPr>
          <w:rFonts w:ascii="Times New Roman" w:hAnsi="Times New Roman"/>
          <w:sz w:val="24"/>
          <w:szCs w:val="24"/>
        </w:rPr>
        <w:t xml:space="preserve">Předmětem této Smlouvy je závazek Poskytovatele provést pro Objednatele činnosti </w:t>
      </w:r>
      <w:r w:rsidR="00334039" w:rsidRPr="00C143C0">
        <w:rPr>
          <w:rFonts w:ascii="Times New Roman" w:hAnsi="Times New Roman"/>
          <w:sz w:val="24"/>
          <w:szCs w:val="24"/>
        </w:rPr>
        <w:t xml:space="preserve">Zajištění ostrahy </w:t>
      </w:r>
      <w:r w:rsidR="003513A4">
        <w:rPr>
          <w:rFonts w:ascii="Times New Roman" w:hAnsi="Times New Roman"/>
          <w:sz w:val="24"/>
          <w:szCs w:val="24"/>
        </w:rPr>
        <w:t xml:space="preserve">(specifikace činností v přílohách smlouvy specifikace předmětu smlouvy a popis míst výkonu) </w:t>
      </w:r>
      <w:r w:rsidR="00334039" w:rsidRPr="00C143C0">
        <w:rPr>
          <w:rFonts w:ascii="Times New Roman" w:hAnsi="Times New Roman"/>
          <w:sz w:val="24"/>
          <w:szCs w:val="24"/>
        </w:rPr>
        <w:t>v objekt</w:t>
      </w:r>
      <w:r w:rsidR="006858B9">
        <w:rPr>
          <w:rFonts w:ascii="Times New Roman" w:hAnsi="Times New Roman"/>
          <w:sz w:val="24"/>
          <w:szCs w:val="24"/>
        </w:rPr>
        <w:t>ech</w:t>
      </w:r>
      <w:r w:rsidR="00334039" w:rsidRPr="00C143C0">
        <w:rPr>
          <w:rFonts w:ascii="Times New Roman" w:hAnsi="Times New Roman"/>
          <w:sz w:val="24"/>
          <w:szCs w:val="24"/>
        </w:rPr>
        <w:t xml:space="preserve"> MZK V</w:t>
      </w:r>
      <w:r w:rsidR="006858B9">
        <w:rPr>
          <w:rFonts w:ascii="Times New Roman" w:hAnsi="Times New Roman"/>
          <w:sz w:val="24"/>
          <w:szCs w:val="24"/>
        </w:rPr>
        <w:t> </w:t>
      </w:r>
      <w:r w:rsidR="00334039" w:rsidRPr="00C143C0">
        <w:rPr>
          <w:rFonts w:ascii="Times New Roman" w:hAnsi="Times New Roman"/>
          <w:sz w:val="24"/>
          <w:szCs w:val="24"/>
        </w:rPr>
        <w:t>BRNĚ</w:t>
      </w:r>
      <w:r w:rsidR="006858B9">
        <w:rPr>
          <w:rFonts w:ascii="Times New Roman" w:hAnsi="Times New Roman"/>
          <w:sz w:val="24"/>
          <w:szCs w:val="24"/>
        </w:rPr>
        <w:t>:</w:t>
      </w:r>
    </w:p>
    <w:p w14:paraId="622815DC" w14:textId="6DE9C476" w:rsidR="006858B9" w:rsidRDefault="006858B9" w:rsidP="00C8327E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knihovny v Brně </w:t>
      </w:r>
      <w:r w:rsidR="00334039" w:rsidRPr="00C143C0">
        <w:rPr>
          <w:rFonts w:ascii="Times New Roman" w:hAnsi="Times New Roman"/>
          <w:sz w:val="24"/>
          <w:szCs w:val="24"/>
        </w:rPr>
        <w:t>Kounicova 65a</w:t>
      </w:r>
      <w:r w:rsidR="002E0BFD">
        <w:rPr>
          <w:rFonts w:ascii="Times New Roman" w:hAnsi="Times New Roman"/>
          <w:sz w:val="24"/>
          <w:szCs w:val="24"/>
        </w:rPr>
        <w:t xml:space="preserve"> </w:t>
      </w:r>
      <w:r w:rsidR="00680738">
        <w:rPr>
          <w:rFonts w:ascii="Times New Roman" w:hAnsi="Times New Roman"/>
          <w:sz w:val="24"/>
          <w:szCs w:val="24"/>
        </w:rPr>
        <w:t>– rozsah I a rozsah II uvedený v popisu místa výkonu práce</w:t>
      </w:r>
    </w:p>
    <w:p w14:paraId="2BBD9C1A" w14:textId="55892446" w:rsidR="00264059" w:rsidRPr="003513A4" w:rsidRDefault="002E0BFD" w:rsidP="00C8327E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objektu H1 v Brně, Bulínova 1</w:t>
      </w:r>
    </w:p>
    <w:p w14:paraId="664EE517" w14:textId="17E83CD7" w:rsidR="00937119" w:rsidRPr="003513A4" w:rsidRDefault="00D338E6" w:rsidP="00710C6D">
      <w:pPr>
        <w:pStyle w:val="Odstavecseseznamem"/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Poskytovatel se zavazuje provádět tyto činnosti na své náklady a na vlastní zodpovědnost v rozsahu a kvalitě, podmínkách</w:t>
      </w:r>
      <w:r w:rsidR="007C1164" w:rsidRPr="003513A4">
        <w:rPr>
          <w:rFonts w:ascii="Times New Roman" w:hAnsi="Times New Roman"/>
          <w:sz w:val="24"/>
          <w:szCs w:val="24"/>
        </w:rPr>
        <w:t xml:space="preserve"> </w:t>
      </w:r>
      <w:r w:rsidR="007C1164" w:rsidRPr="003513A4">
        <w:rPr>
          <w:rFonts w:ascii="Times New Roman" w:hAnsi="Times New Roman"/>
          <w:color w:val="000000"/>
          <w:sz w:val="24"/>
          <w:szCs w:val="24"/>
        </w:rPr>
        <w:t>nepřetržitě 24 hodin denně, každý den včetně dnů pracovního klidu (tj. víkendů a státních svátků) dle této smlouvy</w:t>
      </w:r>
      <w:r w:rsidRPr="003513A4">
        <w:rPr>
          <w:rFonts w:ascii="Times New Roman" w:hAnsi="Times New Roman"/>
          <w:sz w:val="24"/>
          <w:szCs w:val="24"/>
        </w:rPr>
        <w:t>.</w:t>
      </w:r>
    </w:p>
    <w:p w14:paraId="5B49E3E7" w14:textId="60033C26" w:rsidR="00D338E6" w:rsidRPr="003513A4" w:rsidRDefault="00710C6D" w:rsidP="00710C6D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Předmět smlouvy zahrnuje</w:t>
      </w:r>
      <w:r w:rsidR="00D338E6" w:rsidRPr="003513A4">
        <w:rPr>
          <w:rFonts w:ascii="Times New Roman" w:hAnsi="Times New Roman"/>
          <w:sz w:val="24"/>
          <w:szCs w:val="24"/>
        </w:rPr>
        <w:t xml:space="preserve">: </w:t>
      </w:r>
    </w:p>
    <w:p w14:paraId="2B7F1A95" w14:textId="104F9E03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nepřetržitou ostrahu objekt</w:t>
      </w:r>
      <w:r w:rsidR="006858B9" w:rsidRPr="003513A4">
        <w:rPr>
          <w:rFonts w:ascii="Times New Roman" w:hAnsi="Times New Roman"/>
          <w:sz w:val="24"/>
          <w:szCs w:val="24"/>
        </w:rPr>
        <w:t>ů</w:t>
      </w:r>
      <w:r w:rsidRPr="003513A4">
        <w:rPr>
          <w:rFonts w:ascii="Times New Roman" w:hAnsi="Times New Roman"/>
          <w:sz w:val="24"/>
          <w:szCs w:val="24"/>
        </w:rPr>
        <w:t xml:space="preserve"> objednatele </w:t>
      </w:r>
      <w:r w:rsidR="006858B9" w:rsidRPr="003513A4">
        <w:rPr>
          <w:rFonts w:ascii="Times New Roman" w:hAnsi="Times New Roman"/>
          <w:sz w:val="24"/>
          <w:szCs w:val="24"/>
        </w:rPr>
        <w:t>specifikovanou v přílohách této smlouvy (specifikace předmětu smlouvy, popis míst výkonu – smluvní strany se dohodly, že objednatel je popis míst výkonu v průběhu trvání smlouvy změnit /nikoli místa, jen časový rozsah na jednotlivých místech/)</w:t>
      </w:r>
    </w:p>
    <w:p w14:paraId="58C9DDCD" w14:textId="3943C1C6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</w:t>
      </w:r>
      <w:r w:rsidR="001F2D78">
        <w:rPr>
          <w:rFonts w:ascii="Times New Roman" w:hAnsi="Times New Roman"/>
          <w:sz w:val="24"/>
          <w:szCs w:val="24"/>
        </w:rPr>
        <w:t>ova</w:t>
      </w:r>
      <w:r w:rsidRPr="003513A4">
        <w:rPr>
          <w:rFonts w:ascii="Times New Roman" w:hAnsi="Times New Roman"/>
          <w:sz w:val="24"/>
          <w:szCs w:val="24"/>
        </w:rPr>
        <w:t>t objednateli recepční služby a související služby specifikovan</w:t>
      </w:r>
      <w:r w:rsidR="00426C75" w:rsidRPr="003513A4">
        <w:rPr>
          <w:rFonts w:ascii="Times New Roman" w:hAnsi="Times New Roman"/>
          <w:sz w:val="24"/>
          <w:szCs w:val="24"/>
        </w:rPr>
        <w:t>ých</w:t>
      </w:r>
      <w:r w:rsidRPr="003513A4">
        <w:rPr>
          <w:rFonts w:ascii="Times New Roman" w:hAnsi="Times New Roman"/>
          <w:sz w:val="24"/>
          <w:szCs w:val="24"/>
        </w:rPr>
        <w:t xml:space="preserve"> v přílo</w:t>
      </w:r>
      <w:r w:rsidR="006858B9" w:rsidRPr="003513A4">
        <w:rPr>
          <w:rFonts w:ascii="Times New Roman" w:hAnsi="Times New Roman"/>
          <w:sz w:val="24"/>
          <w:szCs w:val="24"/>
        </w:rPr>
        <w:t>hách</w:t>
      </w:r>
      <w:r w:rsidRPr="003513A4">
        <w:rPr>
          <w:rFonts w:ascii="Times New Roman" w:hAnsi="Times New Roman"/>
          <w:sz w:val="24"/>
          <w:szCs w:val="24"/>
        </w:rPr>
        <w:t xml:space="preserve"> této smlouvy</w:t>
      </w:r>
      <w:r w:rsidR="00426C75" w:rsidRPr="003513A4">
        <w:rPr>
          <w:rFonts w:ascii="Times New Roman" w:hAnsi="Times New Roman"/>
          <w:sz w:val="24"/>
          <w:szCs w:val="24"/>
        </w:rPr>
        <w:t xml:space="preserve"> (specifikace předmětu smlouvy, popis míst výkonu – smluvní strany se dohodly, že objednatel je popis míst výkonu v průběhu trvání smlouvy změnit /nikoli místa, jen časový rozsah na jednotlivých místech/)</w:t>
      </w:r>
    </w:p>
    <w:p w14:paraId="60B2D4A1" w14:textId="2DA89C10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</w:t>
      </w:r>
      <w:r w:rsidR="001F2D78">
        <w:rPr>
          <w:rFonts w:ascii="Times New Roman" w:hAnsi="Times New Roman"/>
          <w:sz w:val="24"/>
          <w:szCs w:val="24"/>
        </w:rPr>
        <w:t>ovat</w:t>
      </w:r>
      <w:r w:rsidRPr="003513A4">
        <w:rPr>
          <w:rFonts w:ascii="Times New Roman" w:hAnsi="Times New Roman"/>
          <w:sz w:val="24"/>
          <w:szCs w:val="24"/>
        </w:rPr>
        <w:t xml:space="preserve"> objednateli některé služby v oblasti požární ochrany v objekt</w:t>
      </w:r>
      <w:r w:rsidR="001F2D78">
        <w:rPr>
          <w:rFonts w:ascii="Times New Roman" w:hAnsi="Times New Roman"/>
          <w:sz w:val="24"/>
          <w:szCs w:val="24"/>
        </w:rPr>
        <w:t>ech</w:t>
      </w:r>
      <w:r w:rsidRPr="003513A4">
        <w:rPr>
          <w:rFonts w:ascii="Times New Roman" w:hAnsi="Times New Roman"/>
          <w:sz w:val="24"/>
          <w:szCs w:val="24"/>
        </w:rPr>
        <w:t xml:space="preserve"> v rozsahu a způsobem specifikovaným v příloze této smlouvy</w:t>
      </w:r>
    </w:p>
    <w:p w14:paraId="5497FAB9" w14:textId="6CA06B51" w:rsidR="006858B9" w:rsidRPr="003513A4" w:rsidRDefault="00C66026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 xml:space="preserve">zajištění veřejného pořádku v budově objednatele </w:t>
      </w:r>
      <w:r w:rsidR="001F2D78">
        <w:rPr>
          <w:rFonts w:ascii="Times New Roman" w:hAnsi="Times New Roman"/>
          <w:sz w:val="24"/>
          <w:szCs w:val="24"/>
        </w:rPr>
        <w:t>Brno, Kounicova 65a</w:t>
      </w:r>
    </w:p>
    <w:p w14:paraId="1EEC5224" w14:textId="6CDF1667" w:rsidR="00426C75" w:rsidRDefault="007C1164" w:rsidP="006858B9">
      <w:pPr>
        <w:pStyle w:val="Odstavecseseznamem"/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eastAsia="Arial Unicode MS" w:hAnsi="Times New Roman"/>
          <w:sz w:val="24"/>
          <w:szCs w:val="24"/>
        </w:rPr>
        <w:t xml:space="preserve">Poskytovatel je povinen plnit smlouvu prostřednictvím svých zaměstnanců </w:t>
      </w:r>
      <w:r w:rsidR="00426C75" w:rsidRPr="003513A4">
        <w:rPr>
          <w:rFonts w:ascii="Times New Roman" w:eastAsia="Arial Unicode MS" w:hAnsi="Times New Roman"/>
          <w:sz w:val="24"/>
          <w:szCs w:val="24"/>
        </w:rPr>
        <w:t>v rozsahu popisu míst výkonu uvedeném ve smlouvě. S</w:t>
      </w:r>
      <w:r w:rsidR="00426C75" w:rsidRPr="003513A4">
        <w:rPr>
          <w:rFonts w:ascii="Times New Roman" w:hAnsi="Times New Roman"/>
          <w:sz w:val="24"/>
          <w:szCs w:val="24"/>
        </w:rPr>
        <w:t>mluvní strany se dohodly, že objednatel je popis míst výkonu v průběhu trvání smlouvy změnit /nikoli místa, jen časový rozsah na jednotlivých místech/ a oznámit tento požadavek poskytovateli mailem nejméně 2 dny dopředu, poskytovatel je tuto změnu povinen akceptovat a předmětu smlouvy provádět dle této změny.</w:t>
      </w:r>
    </w:p>
    <w:p w14:paraId="460DF20B" w14:textId="77777777" w:rsidR="00CE4688" w:rsidRPr="003513A4" w:rsidRDefault="00CE4688" w:rsidP="00CE4688">
      <w:pPr>
        <w:spacing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6A1CDF" w14:textId="4D693599" w:rsidR="007C1164" w:rsidRPr="00426C75" w:rsidRDefault="007C1164" w:rsidP="00426C7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5DCCB62" w14:textId="77777777" w:rsidR="007C2DA5" w:rsidRPr="00AD53D9" w:rsidRDefault="007C2DA5" w:rsidP="00334039">
      <w:pPr>
        <w:spacing w:line="264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26E583B6" w14:textId="7A1A1AB6" w:rsidR="001564BB" w:rsidRPr="00AD53D9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14:paraId="79CE45AC" w14:textId="742BB63E" w:rsidR="0065264B" w:rsidRPr="00AD53D9" w:rsidRDefault="00937119" w:rsidP="00C31921">
      <w:pPr>
        <w:spacing w:line="264" w:lineRule="auto"/>
        <w:jc w:val="center"/>
        <w:rPr>
          <w:rFonts w:ascii="Times New Roman" w:hAnsi="Times New Roman"/>
          <w:snapToGrid w:val="0"/>
          <w:vanish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Doba</w:t>
      </w:r>
      <w:r w:rsidR="0065264B" w:rsidRPr="00AD53D9">
        <w:rPr>
          <w:rFonts w:ascii="Times New Roman" w:hAnsi="Times New Roman"/>
          <w:b/>
          <w:sz w:val="24"/>
          <w:szCs w:val="24"/>
        </w:rPr>
        <w:t xml:space="preserve"> a místo</w:t>
      </w:r>
      <w:r w:rsidRPr="00AD53D9">
        <w:rPr>
          <w:rFonts w:ascii="Times New Roman" w:hAnsi="Times New Roman"/>
          <w:b/>
          <w:sz w:val="24"/>
          <w:szCs w:val="24"/>
        </w:rPr>
        <w:t xml:space="preserve"> plnění</w:t>
      </w:r>
    </w:p>
    <w:p w14:paraId="72B188DE" w14:textId="77777777" w:rsidR="00710C6D" w:rsidRPr="00C31921" w:rsidRDefault="00710C6D" w:rsidP="00C31921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A0350F2" w14:textId="4C8CEF02" w:rsidR="004A009A" w:rsidRPr="00DE6173" w:rsidRDefault="0065264B" w:rsidP="00C8327E">
      <w:pPr>
        <w:pStyle w:val="Odstavecseseznamem"/>
        <w:numPr>
          <w:ilvl w:val="0"/>
          <w:numId w:val="20"/>
        </w:num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E6173">
        <w:rPr>
          <w:rFonts w:ascii="Times New Roman" w:hAnsi="Times New Roman"/>
          <w:snapToGrid w:val="0"/>
          <w:sz w:val="24"/>
          <w:szCs w:val="24"/>
        </w:rPr>
        <w:t xml:space="preserve">Tato Smlouva se uzavírá na dobu </w:t>
      </w:r>
      <w:r w:rsidR="00334039" w:rsidRPr="00DE6173">
        <w:rPr>
          <w:rFonts w:ascii="Times New Roman" w:hAnsi="Times New Roman"/>
          <w:snapToGrid w:val="0"/>
          <w:sz w:val="24"/>
          <w:szCs w:val="24"/>
        </w:rPr>
        <w:t>ne</w:t>
      </w:r>
      <w:r w:rsidRPr="00DE6173">
        <w:rPr>
          <w:rFonts w:ascii="Times New Roman" w:hAnsi="Times New Roman"/>
          <w:snapToGrid w:val="0"/>
          <w:sz w:val="24"/>
          <w:szCs w:val="24"/>
        </w:rPr>
        <w:t>určitou</w:t>
      </w:r>
      <w:r w:rsidR="00334039" w:rsidRPr="00DE6173">
        <w:rPr>
          <w:rFonts w:ascii="Times New Roman" w:hAnsi="Times New Roman"/>
          <w:snapToGrid w:val="0"/>
          <w:sz w:val="24"/>
          <w:szCs w:val="24"/>
        </w:rPr>
        <w:t xml:space="preserve"> ode dne</w:t>
      </w:r>
      <w:r w:rsidR="00813E38" w:rsidRPr="00DE617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813E38" w:rsidRPr="00DE6173">
        <w:rPr>
          <w:rFonts w:ascii="Times New Roman" w:hAnsi="Times New Roman"/>
          <w:snapToGrid w:val="0"/>
          <w:sz w:val="24"/>
          <w:szCs w:val="24"/>
        </w:rPr>
        <w:t>1.2.2023</w:t>
      </w:r>
      <w:proofErr w:type="gramEnd"/>
      <w:r w:rsidR="00813E38" w:rsidRPr="00DE6173">
        <w:rPr>
          <w:rFonts w:ascii="Times New Roman" w:hAnsi="Times New Roman"/>
          <w:snapToGrid w:val="0"/>
          <w:sz w:val="24"/>
          <w:szCs w:val="24"/>
        </w:rPr>
        <w:t>.</w:t>
      </w:r>
    </w:p>
    <w:p w14:paraId="47E79F57" w14:textId="6EA8C328" w:rsidR="004A009A" w:rsidRPr="004A009A" w:rsidRDefault="004A009A" w:rsidP="00C8327E">
      <w:pPr>
        <w:pStyle w:val="Odstavecseseznamem"/>
        <w:numPr>
          <w:ilvl w:val="0"/>
          <w:numId w:val="20"/>
        </w:num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A009A">
        <w:rPr>
          <w:rFonts w:ascii="Times New Roman" w:hAnsi="Times New Roman"/>
          <w:sz w:val="24"/>
          <w:szCs w:val="24"/>
        </w:rPr>
        <w:t>Část předmětu smlouvy „Rozsah I“ uvedený v příloze smlouvy – popis místa výkonu práce je poskytovatel povinen plnit ode dne uvedené</w:t>
      </w:r>
      <w:r w:rsidR="00680738">
        <w:rPr>
          <w:rFonts w:ascii="Times New Roman" w:hAnsi="Times New Roman"/>
          <w:sz w:val="24"/>
          <w:szCs w:val="24"/>
        </w:rPr>
        <w:t>ho</w:t>
      </w:r>
      <w:r w:rsidRPr="004A009A">
        <w:rPr>
          <w:rFonts w:ascii="Times New Roman" w:hAnsi="Times New Roman"/>
          <w:sz w:val="24"/>
          <w:szCs w:val="24"/>
        </w:rPr>
        <w:t xml:space="preserve"> v čl. II. odst. 1 této smlouvy.</w:t>
      </w:r>
    </w:p>
    <w:p w14:paraId="536EA983" w14:textId="38456B0E" w:rsidR="004A009A" w:rsidRPr="004A009A" w:rsidRDefault="004A009A" w:rsidP="00C8327E">
      <w:pPr>
        <w:pStyle w:val="Odstavecseseznamem"/>
        <w:numPr>
          <w:ilvl w:val="0"/>
          <w:numId w:val="20"/>
        </w:num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A009A">
        <w:rPr>
          <w:rFonts w:ascii="Times New Roman" w:hAnsi="Times New Roman"/>
          <w:snapToGrid w:val="0"/>
          <w:sz w:val="24"/>
          <w:szCs w:val="24"/>
        </w:rPr>
        <w:t>Část předmětu smlouvy „Rozsah II“ uvedený v příloze smlouvy – popis místa výkonu práce je poskytovatel povinen</w:t>
      </w:r>
      <w:r>
        <w:rPr>
          <w:rFonts w:ascii="Times New Roman" w:hAnsi="Times New Roman"/>
          <w:snapToGrid w:val="0"/>
          <w:sz w:val="24"/>
          <w:szCs w:val="24"/>
        </w:rPr>
        <w:t xml:space="preserve"> poskytovat pouze, bude-li k tomuto vyzván objednatelem</w:t>
      </w:r>
      <w:r w:rsidRPr="004A009A">
        <w:rPr>
          <w:rFonts w:ascii="Times New Roman" w:hAnsi="Times New Roman"/>
          <w:sz w:val="24"/>
          <w:szCs w:val="24"/>
        </w:rPr>
        <w:t xml:space="preserve"> mailem </w:t>
      </w:r>
      <w:r w:rsidRPr="004A009A">
        <w:rPr>
          <w:rFonts w:ascii="Times New Roman" w:hAnsi="Times New Roman"/>
          <w:sz w:val="24"/>
          <w:szCs w:val="24"/>
        </w:rPr>
        <w:lastRenderedPageBreak/>
        <w:t xml:space="preserve">nejméně 2 dny </w:t>
      </w:r>
      <w:r>
        <w:rPr>
          <w:rFonts w:ascii="Times New Roman" w:hAnsi="Times New Roman"/>
          <w:sz w:val="24"/>
          <w:szCs w:val="24"/>
        </w:rPr>
        <w:t>před termínem zahájení tohoto rozsahu II.</w:t>
      </w:r>
      <w:r w:rsidR="00680738">
        <w:rPr>
          <w:rFonts w:ascii="Times New Roman" w:hAnsi="Times New Roman"/>
          <w:sz w:val="24"/>
          <w:szCs w:val="24"/>
        </w:rPr>
        <w:t>, a to ode dne uvedeného v této výzvě objednatele.</w:t>
      </w:r>
      <w:r w:rsidRPr="004A009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D172BB1" w14:textId="77777777" w:rsidR="004A009A" w:rsidRPr="004A009A" w:rsidRDefault="00937119" w:rsidP="00C8327E">
      <w:pPr>
        <w:pStyle w:val="Odstavecseseznamem"/>
        <w:numPr>
          <w:ilvl w:val="0"/>
          <w:numId w:val="20"/>
        </w:num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A009A">
        <w:rPr>
          <w:rFonts w:ascii="Times New Roman" w:hAnsi="Times New Roman"/>
          <w:sz w:val="24"/>
          <w:szCs w:val="24"/>
        </w:rPr>
        <w:t xml:space="preserve">Místem plnění </w:t>
      </w:r>
      <w:r w:rsidR="006F4821" w:rsidRPr="004A009A">
        <w:rPr>
          <w:rFonts w:ascii="Times New Roman" w:hAnsi="Times New Roman"/>
          <w:sz w:val="24"/>
          <w:szCs w:val="24"/>
        </w:rPr>
        <w:t>se rozumí</w:t>
      </w:r>
      <w:r w:rsidR="009217F0" w:rsidRPr="004A009A">
        <w:rPr>
          <w:rFonts w:ascii="Times New Roman" w:hAnsi="Times New Roman"/>
          <w:sz w:val="24"/>
          <w:szCs w:val="24"/>
        </w:rPr>
        <w:t xml:space="preserve"> </w:t>
      </w:r>
      <w:r w:rsidR="004C02A5" w:rsidRPr="004A009A">
        <w:rPr>
          <w:rFonts w:ascii="Times New Roman" w:hAnsi="Times New Roman"/>
          <w:sz w:val="24"/>
          <w:szCs w:val="24"/>
        </w:rPr>
        <w:t xml:space="preserve">budova </w:t>
      </w:r>
      <w:r w:rsidR="00AD53D9" w:rsidRPr="004A009A">
        <w:rPr>
          <w:rFonts w:ascii="Times New Roman" w:hAnsi="Times New Roman"/>
          <w:sz w:val="24"/>
          <w:szCs w:val="24"/>
        </w:rPr>
        <w:t>objednatele</w:t>
      </w:r>
      <w:r w:rsidRPr="004A009A">
        <w:rPr>
          <w:rFonts w:ascii="Times New Roman" w:hAnsi="Times New Roman"/>
          <w:sz w:val="24"/>
          <w:szCs w:val="24"/>
        </w:rPr>
        <w:t>.</w:t>
      </w:r>
    </w:p>
    <w:p w14:paraId="4B7484E3" w14:textId="3CF3F925" w:rsidR="00A07231" w:rsidRPr="004A009A" w:rsidRDefault="00A07231" w:rsidP="00C8327E">
      <w:pPr>
        <w:pStyle w:val="Odstavecseseznamem"/>
        <w:numPr>
          <w:ilvl w:val="0"/>
          <w:numId w:val="20"/>
        </w:num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A009A">
        <w:rPr>
          <w:rFonts w:ascii="Times New Roman" w:hAnsi="Times New Roman"/>
          <w:sz w:val="24"/>
          <w:szCs w:val="24"/>
        </w:rPr>
        <w:t xml:space="preserve">Smluvní strany se dohodly, lze tuto smlouvu </w:t>
      </w:r>
      <w:r w:rsidR="00710C6D" w:rsidRPr="004A009A">
        <w:rPr>
          <w:rFonts w:ascii="Times New Roman" w:hAnsi="Times New Roman"/>
          <w:sz w:val="24"/>
          <w:szCs w:val="24"/>
        </w:rPr>
        <w:t xml:space="preserve">na dobu ukončit </w:t>
      </w:r>
      <w:r w:rsidRPr="004A009A">
        <w:rPr>
          <w:rFonts w:ascii="Times New Roman" w:hAnsi="Times New Roman"/>
          <w:sz w:val="24"/>
          <w:szCs w:val="24"/>
        </w:rPr>
        <w:t>v</w:t>
      </w:r>
      <w:r w:rsidR="00710C6D" w:rsidRPr="004A009A">
        <w:rPr>
          <w:rFonts w:ascii="Times New Roman" w:hAnsi="Times New Roman"/>
          <w:sz w:val="24"/>
          <w:szCs w:val="24"/>
        </w:rPr>
        <w:t xml:space="preserve">ýpovědí s </w:t>
      </w:r>
      <w:r w:rsidRPr="004A009A">
        <w:rPr>
          <w:rFonts w:ascii="Times New Roman" w:hAnsi="Times New Roman"/>
          <w:sz w:val="24"/>
          <w:szCs w:val="24"/>
        </w:rPr>
        <w:t xml:space="preserve">výpovědní lhůtou </w:t>
      </w:r>
      <w:r w:rsidR="00334039" w:rsidRPr="004A009A">
        <w:rPr>
          <w:rFonts w:ascii="Times New Roman" w:hAnsi="Times New Roman"/>
          <w:sz w:val="24"/>
          <w:szCs w:val="24"/>
        </w:rPr>
        <w:t>6</w:t>
      </w:r>
      <w:r w:rsidRPr="004A009A">
        <w:rPr>
          <w:rFonts w:ascii="Times New Roman" w:hAnsi="Times New Roman"/>
          <w:sz w:val="24"/>
          <w:szCs w:val="24"/>
        </w:rPr>
        <w:t xml:space="preserve"> měsíc</w:t>
      </w:r>
      <w:r w:rsidR="00334039" w:rsidRPr="004A009A">
        <w:rPr>
          <w:rFonts w:ascii="Times New Roman" w:hAnsi="Times New Roman"/>
          <w:sz w:val="24"/>
          <w:szCs w:val="24"/>
        </w:rPr>
        <w:t>ů</w:t>
      </w:r>
      <w:r w:rsidRPr="004A009A">
        <w:rPr>
          <w:rFonts w:ascii="Times New Roman" w:hAnsi="Times New Roman"/>
          <w:sz w:val="24"/>
          <w:szCs w:val="24"/>
        </w:rPr>
        <w:t>, která začne běžet prvním dnem následujícího měsíce po doručení výpovědi druhé straně.</w:t>
      </w:r>
    </w:p>
    <w:p w14:paraId="34DB5ABC" w14:textId="2174C067" w:rsidR="007C2DA5" w:rsidRPr="00264059" w:rsidRDefault="007C2DA5" w:rsidP="007C2DA5">
      <w:pPr>
        <w:spacing w:line="264" w:lineRule="auto"/>
        <w:ind w:left="70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AB873D" w14:textId="77777777" w:rsidR="00463D0F" w:rsidRPr="00AD53D9" w:rsidRDefault="00463D0F" w:rsidP="00F930D7">
      <w:pPr>
        <w:pStyle w:val="Zkladntextodsazen3"/>
        <w:tabs>
          <w:tab w:val="left" w:pos="709"/>
        </w:tabs>
        <w:snapToGrid w:val="0"/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</w:p>
    <w:p w14:paraId="2258348D" w14:textId="77777777" w:rsidR="00710C6D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F9BFA" w14:textId="77777777" w:rsidR="00710C6D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11B554A5" w14:textId="728AB1E8" w:rsidR="00937119" w:rsidRDefault="00937119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 xml:space="preserve">Cena </w:t>
      </w:r>
      <w:r w:rsidR="0065264B" w:rsidRPr="00AD53D9">
        <w:rPr>
          <w:rFonts w:ascii="Times New Roman" w:hAnsi="Times New Roman"/>
          <w:b/>
          <w:sz w:val="24"/>
          <w:szCs w:val="24"/>
        </w:rPr>
        <w:t>a</w:t>
      </w:r>
      <w:r w:rsidRPr="00AD53D9">
        <w:rPr>
          <w:rFonts w:ascii="Times New Roman" w:hAnsi="Times New Roman"/>
          <w:b/>
          <w:sz w:val="24"/>
          <w:szCs w:val="24"/>
        </w:rPr>
        <w:t xml:space="preserve"> platební podmínky</w:t>
      </w:r>
      <w:r w:rsidR="00C31921">
        <w:rPr>
          <w:rFonts w:ascii="Times New Roman" w:hAnsi="Times New Roman"/>
          <w:b/>
          <w:sz w:val="24"/>
          <w:szCs w:val="24"/>
        </w:rPr>
        <w:t xml:space="preserve"> </w:t>
      </w:r>
    </w:p>
    <w:p w14:paraId="3F8901C0" w14:textId="77777777" w:rsidR="00264059" w:rsidRDefault="00264059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CF6BC" w14:textId="4537B6E5" w:rsidR="00937119" w:rsidRPr="00AD53D9" w:rsidRDefault="00937119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569F3E50" w14:textId="77777777" w:rsidR="0065264B" w:rsidRPr="00AD53D9" w:rsidRDefault="0065264B" w:rsidP="0065264B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F441213" w14:textId="40F6482F" w:rsidR="00334039" w:rsidRPr="00E14011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14011">
        <w:rPr>
          <w:rFonts w:ascii="Times New Roman" w:hAnsi="Times New Roman" w:cs="Times New Roman"/>
        </w:rPr>
        <w:t xml:space="preserve">Cena plnění dle této </w:t>
      </w:r>
      <w:proofErr w:type="gramStart"/>
      <w:r w:rsidRPr="00E14011">
        <w:rPr>
          <w:rFonts w:ascii="Times New Roman" w:hAnsi="Times New Roman" w:cs="Times New Roman"/>
        </w:rPr>
        <w:t xml:space="preserve">smlouvy </w:t>
      </w:r>
      <w:r w:rsidR="004A009A">
        <w:rPr>
          <w:rFonts w:ascii="Times New Roman" w:hAnsi="Times New Roman" w:cs="Times New Roman"/>
        </w:rPr>
        <w:t xml:space="preserve"> (rozsah</w:t>
      </w:r>
      <w:proofErr w:type="gramEnd"/>
      <w:r w:rsidR="004A009A">
        <w:rPr>
          <w:rFonts w:ascii="Times New Roman" w:hAnsi="Times New Roman" w:cs="Times New Roman"/>
        </w:rPr>
        <w:t xml:space="preserve"> I a rozsah II) </w:t>
      </w:r>
      <w:r w:rsidRPr="00E14011">
        <w:rPr>
          <w:rFonts w:ascii="Times New Roman" w:hAnsi="Times New Roman" w:cs="Times New Roman"/>
        </w:rPr>
        <w:t xml:space="preserve">činí za </w:t>
      </w:r>
    </w:p>
    <w:p w14:paraId="4E002D14" w14:textId="4DFE0460" w:rsidR="007C2DA5" w:rsidRPr="00DE6173" w:rsidRDefault="00334039" w:rsidP="00C8327E">
      <w:pPr>
        <w:pStyle w:val="Default"/>
        <w:numPr>
          <w:ilvl w:val="2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DE6173">
        <w:rPr>
          <w:rFonts w:ascii="Times New Roman" w:hAnsi="Times New Roman" w:cs="Times New Roman"/>
        </w:rPr>
        <w:t xml:space="preserve">1 hodinu výkonu služby </w:t>
      </w:r>
      <w:r w:rsidR="007C2DA5" w:rsidRPr="00DE6173">
        <w:rPr>
          <w:rFonts w:ascii="Times New Roman" w:hAnsi="Times New Roman" w:cs="Times New Roman"/>
        </w:rPr>
        <w:t>pracovní dny 1 osoba</w:t>
      </w:r>
      <w:r w:rsidRPr="00DE6173">
        <w:rPr>
          <w:rFonts w:ascii="Times New Roman" w:hAnsi="Times New Roman" w:cs="Times New Roman"/>
        </w:rPr>
        <w:t xml:space="preserve"> </w:t>
      </w:r>
      <w:r w:rsidR="00813E38" w:rsidRPr="00DE6173">
        <w:rPr>
          <w:rFonts w:ascii="Times New Roman" w:hAnsi="Times New Roman" w:cs="Times New Roman"/>
        </w:rPr>
        <w:t>98,95</w:t>
      </w:r>
      <w:r w:rsidRPr="00DE6173">
        <w:rPr>
          <w:rFonts w:ascii="Times New Roman" w:hAnsi="Times New Roman" w:cs="Times New Roman"/>
        </w:rPr>
        <w:t xml:space="preserve"> Kč bez DPH, tj. </w:t>
      </w:r>
      <w:r w:rsidR="00813E38" w:rsidRPr="00DE6173">
        <w:rPr>
          <w:rFonts w:ascii="Times New Roman" w:hAnsi="Times New Roman" w:cs="Times New Roman"/>
        </w:rPr>
        <w:t>119,7</w:t>
      </w:r>
      <w:r w:rsidR="00DE6173">
        <w:rPr>
          <w:rFonts w:ascii="Times New Roman" w:hAnsi="Times New Roman" w:cs="Times New Roman"/>
        </w:rPr>
        <w:t>295</w:t>
      </w:r>
      <w:r w:rsidR="00813E38" w:rsidRPr="00DE6173">
        <w:rPr>
          <w:rFonts w:ascii="Times New Roman" w:hAnsi="Times New Roman" w:cs="Times New Roman"/>
        </w:rPr>
        <w:t xml:space="preserve"> </w:t>
      </w:r>
      <w:r w:rsidRPr="00DE6173">
        <w:rPr>
          <w:rFonts w:ascii="Times New Roman" w:hAnsi="Times New Roman" w:cs="Times New Roman"/>
        </w:rPr>
        <w:t>Kč včetně DPH,</w:t>
      </w:r>
    </w:p>
    <w:p w14:paraId="60F8153D" w14:textId="4284F531" w:rsidR="00386CFC" w:rsidRPr="00DE6173" w:rsidRDefault="007C2DA5" w:rsidP="00DE6173">
      <w:pPr>
        <w:pStyle w:val="Default"/>
        <w:numPr>
          <w:ilvl w:val="2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DE6173">
        <w:rPr>
          <w:rFonts w:ascii="Times New Roman" w:hAnsi="Times New Roman" w:cs="Times New Roman"/>
        </w:rPr>
        <w:t xml:space="preserve">1 hodinu výkonu služby nepracovní dny 1 osoba </w:t>
      </w:r>
      <w:r w:rsidR="00813E38" w:rsidRPr="00DE6173">
        <w:rPr>
          <w:rFonts w:ascii="Times New Roman" w:hAnsi="Times New Roman" w:cs="Times New Roman"/>
        </w:rPr>
        <w:t>98,95 Kč bez DPH, tj. 119,7</w:t>
      </w:r>
      <w:r w:rsidR="00DE6173">
        <w:rPr>
          <w:rFonts w:ascii="Times New Roman" w:hAnsi="Times New Roman" w:cs="Times New Roman"/>
        </w:rPr>
        <w:t>295</w:t>
      </w:r>
      <w:r w:rsidR="00813E38" w:rsidRPr="00DE6173">
        <w:rPr>
          <w:rFonts w:ascii="Times New Roman" w:hAnsi="Times New Roman" w:cs="Times New Roman"/>
        </w:rPr>
        <w:t xml:space="preserve"> Kč včetně DPH,</w:t>
      </w:r>
    </w:p>
    <w:p w14:paraId="74AB4612" w14:textId="298EC864" w:rsidR="00334039" w:rsidRPr="00C46BD7" w:rsidRDefault="00334039" w:rsidP="00C8327E">
      <w:pPr>
        <w:pStyle w:val="Default"/>
        <w:numPr>
          <w:ilvl w:val="0"/>
          <w:numId w:val="5"/>
        </w:numPr>
        <w:tabs>
          <w:tab w:val="left" w:pos="851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Cena za 1 hodinu výkonu služby 1 pracovníka (dále také jen „jednotková cena“) zahrnuje veškeré náklady poskytovatele nutné nebo související s řádným plněním předmětu této smlouvy. </w:t>
      </w:r>
    </w:p>
    <w:p w14:paraId="69AC15F3" w14:textId="77777777" w:rsidR="00334039" w:rsidRPr="00C46BD7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>Jednotková cena je nepřekročitelná, s výjimkou:</w:t>
      </w:r>
    </w:p>
    <w:p w14:paraId="09D2FD66" w14:textId="77777777" w:rsidR="00334039" w:rsidRPr="00C46BD7" w:rsidRDefault="00334039" w:rsidP="00C8327E">
      <w:pPr>
        <w:pStyle w:val="Default"/>
        <w:numPr>
          <w:ilvl w:val="0"/>
          <w:numId w:val="7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>změny sazby DPH; v takovém případě není třeba uzavírat dodatek k této smlouvě – jednotková cena bude změněna (zvýšena nebo snížena) o příslušné navýšení nebo snížení sazby DPH ode dne účinnosti nové zákonné úpravy sazby DPH. Poskytovatel bude fakturovat cenu s DPH dle sazby DPH platné v době uskutečnění zdanitelného plnění,</w:t>
      </w:r>
    </w:p>
    <w:p w14:paraId="479E1776" w14:textId="77777777" w:rsidR="00C8327E" w:rsidRDefault="00C8327E" w:rsidP="00C8327E">
      <w:pPr>
        <w:pStyle w:val="Default"/>
        <w:numPr>
          <w:ilvl w:val="0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9D06AC">
        <w:rPr>
          <w:rFonts w:ascii="Times New Roman" w:hAnsi="Times New Roman" w:cs="Times New Roman"/>
        </w:rPr>
        <w:t xml:space="preserve">zvýšení základní hodinové sazby minimální mzdy kdykoliv od </w:t>
      </w:r>
      <w:proofErr w:type="gramStart"/>
      <w:r w:rsidRPr="009D06AC">
        <w:rPr>
          <w:rFonts w:ascii="Times New Roman" w:hAnsi="Times New Roman" w:cs="Times New Roman"/>
        </w:rPr>
        <w:t>1.1.2024</w:t>
      </w:r>
      <w:proofErr w:type="gramEnd"/>
      <w:r w:rsidRPr="009D06AC">
        <w:rPr>
          <w:rFonts w:ascii="Times New Roman" w:hAnsi="Times New Roman" w:cs="Times New Roman"/>
        </w:rPr>
        <w:t xml:space="preserve"> podle nařízení vlády č. 567/2006 Sb., o minimální mzdě, o nejnižších úrovních zaručené mzdy, o vymezení ztíženého pracovního prostředí a o výši příplatku ke mzdě za práci ve ztíženém pracovním prostředí, ve znění pozdějších předpisů; v takovém případě je možné navýšit jednotkové ceny bez DPH o částku odpovídající navýšení základní hodinové sazby minimální mzdy</w:t>
      </w:r>
      <w:r>
        <w:rPr>
          <w:rFonts w:ascii="Times New Roman" w:hAnsi="Times New Roman" w:cs="Times New Roman"/>
        </w:rPr>
        <w:t xml:space="preserve"> pro týdenní pracovní dobu 40 h týdně</w:t>
      </w:r>
      <w:r w:rsidRPr="009D06AC">
        <w:rPr>
          <w:rFonts w:ascii="Times New Roman" w:hAnsi="Times New Roman" w:cs="Times New Roman"/>
        </w:rPr>
        <w:t>, a to na základě písemného dodatku ke smlouvě</w:t>
      </w:r>
      <w:r>
        <w:rPr>
          <w:rFonts w:ascii="Times New Roman" w:hAnsi="Times New Roman" w:cs="Times New Roman"/>
        </w:rPr>
        <w:t xml:space="preserve"> dle kalkulačního vzorce:</w:t>
      </w:r>
    </w:p>
    <w:p w14:paraId="16F6EB47" w14:textId="77777777" w:rsidR="00C8327E" w:rsidRDefault="00C8327E" w:rsidP="00C8327E">
      <w:pPr>
        <w:pStyle w:val="Default"/>
        <w:numPr>
          <w:ilvl w:val="1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 2024 o rozdíl mezi nabídkovou cenou a minimální mzdou na rok 2024 dle právních předpisů pro 40tihodinový pracovní týden</w:t>
      </w:r>
    </w:p>
    <w:p w14:paraId="19ACBB5E" w14:textId="77777777" w:rsidR="00C8327E" w:rsidRDefault="00C8327E" w:rsidP="00C8327E">
      <w:pPr>
        <w:pStyle w:val="Default"/>
        <w:numPr>
          <w:ilvl w:val="1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roku 2025 o částku představující rozdíl mezi cenou dle smlouvy za rok předcházející + rozdíl mezi minimální mzdou roku předcházejícího a roku následujícího)</w:t>
      </w:r>
    </w:p>
    <w:p w14:paraId="7C9EFEA8" w14:textId="60A86F83" w:rsidR="00C31921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Poskytovatel je oprávněn fakturovat objednateli cenu plnění měsíčně zpětně, </w:t>
      </w:r>
      <w:r w:rsidR="003875B9">
        <w:rPr>
          <w:rFonts w:ascii="Times New Roman" w:hAnsi="Times New Roman" w:cs="Times New Roman"/>
        </w:rPr>
        <w:t xml:space="preserve">a to k poslední dni kalendářního měsíce, </w:t>
      </w:r>
      <w:r w:rsidRPr="00C46BD7">
        <w:rPr>
          <w:rFonts w:ascii="Times New Roman" w:hAnsi="Times New Roman" w:cs="Times New Roman"/>
        </w:rPr>
        <w:t xml:space="preserve">vždy na základě počtu skutečně odpracovaných hodin. Poskytovatel je povinen vystavit fakturu vždy do 10. dne v měsíci za uplynulý kalendářní měsíc. Faktura poskytovatele musí obsahovat náležitosti obchodní listiny dle § 435 občanského zákoníku a daňového dokladu dle zákona č. 563/1991 Sb., o účetnictví, ve znění pozdějších předpisů a dle zákona č. 235/2004 Sb., o dani z přidané hodnoty, ve znění </w:t>
      </w:r>
      <w:r w:rsidRPr="00C46BD7">
        <w:rPr>
          <w:rFonts w:ascii="Times New Roman" w:hAnsi="Times New Roman" w:cs="Times New Roman"/>
        </w:rPr>
        <w:lastRenderedPageBreak/>
        <w:t xml:space="preserve">pozdějších předpisů. Přílohou faktury musí být vždy výkaz odpracovaných hodin a počet strážných, který bude podepsaný oprávněnou osobou objednatele a poskytovatele. Na faktuře musí být uvedeno evidenční číslo této smlouvy uvedené v záhlaví této smlouvy. </w:t>
      </w:r>
    </w:p>
    <w:p w14:paraId="3ED297FB" w14:textId="77777777" w:rsidR="00C31921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 w:cs="Times New Roman"/>
        </w:rPr>
        <w:t xml:space="preserve">V případě, že faktura nebude mít stanovené náležitosti nebo bude obsahovat chybné údaje, je objednatel oprávněn tuto fakturu ve lhůtě její splatnosti vrátit poskytovateli, aniž by se tím objednatel dostal do prodlení s úhradou faktury. Nová lhůta splatnosti počíná běžet dnem obdržení opravené nebo nově vystavené faktury. </w:t>
      </w:r>
    </w:p>
    <w:p w14:paraId="1F4E2F6E" w14:textId="77777777" w:rsidR="00C3192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>Splatnost faktur je 30 dní ode dne jejího doručení Objednateli.</w:t>
      </w:r>
    </w:p>
    <w:p w14:paraId="73186782" w14:textId="77777777" w:rsidR="00C3192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 xml:space="preserve">Povinnost Objednatele zaplatit cenu je splněna odepsáním příslušné částky z účtu Objednatele. </w:t>
      </w:r>
    </w:p>
    <w:p w14:paraId="7BFFC9EA" w14:textId="0A47E66F" w:rsidR="00102E3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>Faktury budou zasílány</w:t>
      </w:r>
      <w:r w:rsidR="004E67C5" w:rsidRPr="00C31921">
        <w:rPr>
          <w:rFonts w:ascii="Times New Roman" w:hAnsi="Times New Roman"/>
        </w:rPr>
        <w:t xml:space="preserve"> objednateli mailem na adresu faktury@mzk.cz</w:t>
      </w:r>
      <w:r w:rsidRPr="00C31921">
        <w:rPr>
          <w:rFonts w:ascii="Times New Roman" w:hAnsi="Times New Roman"/>
        </w:rPr>
        <w:t>.</w:t>
      </w:r>
    </w:p>
    <w:p w14:paraId="37F42657" w14:textId="77777777" w:rsidR="007F4F76" w:rsidRDefault="007F4F76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C0C59D" w14:textId="6EF268E2" w:rsidR="00937119" w:rsidRPr="00AD53D9" w:rsidRDefault="006932C4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14:paraId="4F066AA6" w14:textId="77777777" w:rsidR="00890A50" w:rsidRPr="00AD53D9" w:rsidRDefault="00890A50" w:rsidP="00890A50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438406" w14:textId="1F122940" w:rsidR="00937119" w:rsidRDefault="001E2D0D" w:rsidP="006932C4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P</w:t>
      </w:r>
      <w:r w:rsidR="00EE5202">
        <w:rPr>
          <w:rFonts w:ascii="Times New Roman" w:hAnsi="Times New Roman"/>
          <w:b/>
          <w:sz w:val="24"/>
          <w:szCs w:val="24"/>
        </w:rPr>
        <w:t>ráva a po</w:t>
      </w:r>
      <w:r w:rsidRPr="00AD53D9">
        <w:rPr>
          <w:rFonts w:ascii="Times New Roman" w:hAnsi="Times New Roman"/>
          <w:b/>
          <w:sz w:val="24"/>
          <w:szCs w:val="24"/>
        </w:rPr>
        <w:t>vinnosti smluvních stran</w:t>
      </w:r>
    </w:p>
    <w:p w14:paraId="7486DA6F" w14:textId="77777777" w:rsidR="00264059" w:rsidRPr="00AD53D9" w:rsidRDefault="00264059" w:rsidP="006932C4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BDAC0" w14:textId="77777777" w:rsidR="00C31921" w:rsidRPr="00C46BD7" w:rsidRDefault="00C31921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Povinnosti objednatele: </w:t>
      </w:r>
    </w:p>
    <w:p w14:paraId="3619E115" w14:textId="5D9A83C6" w:rsidR="00C31921" w:rsidRPr="006858B9" w:rsidRDefault="00C31921" w:rsidP="00C8327E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Objednatel je </w:t>
      </w:r>
      <w:r w:rsidR="007F4F76" w:rsidRPr="006858B9">
        <w:rPr>
          <w:rFonts w:ascii="Times New Roman" w:hAnsi="Times New Roman" w:cs="Times New Roman"/>
        </w:rPr>
        <w:t>p</w:t>
      </w:r>
      <w:r w:rsidRPr="006858B9">
        <w:rPr>
          <w:rFonts w:ascii="Times New Roman" w:hAnsi="Times New Roman" w:cs="Times New Roman"/>
        </w:rPr>
        <w:t xml:space="preserve">ovinen poskytnout pracovníkům poskytovatele pro výkon služeb v objektu místnosti a prostory. O předání poskytnutých prostor bude sepsán předávací protokol podepsaný kontaktní osobou objednatele a poskytovatele, jehož přílohou bude rovněž seznam movitých věcí, kterými jsou tyto prostory vybaveny. </w:t>
      </w:r>
    </w:p>
    <w:p w14:paraId="2F0C138C" w14:textId="72663359" w:rsidR="00C31921" w:rsidRPr="006858B9" w:rsidRDefault="00C31921" w:rsidP="00C8327E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Objednatel předá</w:t>
      </w:r>
      <w:r w:rsidR="00386CFC" w:rsidRPr="006858B9">
        <w:rPr>
          <w:rFonts w:ascii="Times New Roman" w:hAnsi="Times New Roman" w:cs="Times New Roman"/>
        </w:rPr>
        <w:t xml:space="preserve"> </w:t>
      </w:r>
      <w:r w:rsidR="006858B9" w:rsidRPr="006858B9">
        <w:rPr>
          <w:rFonts w:ascii="Times New Roman" w:hAnsi="Times New Roman" w:cs="Times New Roman"/>
        </w:rPr>
        <w:t>a</w:t>
      </w:r>
      <w:r w:rsidRPr="006858B9">
        <w:rPr>
          <w:rFonts w:ascii="Times New Roman" w:hAnsi="Times New Roman" w:cs="Times New Roman"/>
        </w:rPr>
        <w:t xml:space="preserve"> </w:t>
      </w:r>
      <w:r w:rsidR="007F4F76" w:rsidRPr="006858B9">
        <w:rPr>
          <w:rFonts w:ascii="Times New Roman" w:hAnsi="Times New Roman" w:cs="Times New Roman"/>
        </w:rPr>
        <w:t>sez</w:t>
      </w:r>
      <w:r w:rsidRPr="006858B9">
        <w:rPr>
          <w:rFonts w:ascii="Times New Roman" w:hAnsi="Times New Roman" w:cs="Times New Roman"/>
        </w:rPr>
        <w:t>nám</w:t>
      </w:r>
      <w:r w:rsidR="007F4F76" w:rsidRPr="006858B9">
        <w:rPr>
          <w:rFonts w:ascii="Times New Roman" w:hAnsi="Times New Roman" w:cs="Times New Roman"/>
        </w:rPr>
        <w:t>í</w:t>
      </w:r>
      <w:r w:rsidRPr="006858B9">
        <w:rPr>
          <w:rFonts w:ascii="Times New Roman" w:hAnsi="Times New Roman" w:cs="Times New Roman"/>
        </w:rPr>
        <w:t xml:space="preserve"> pracovníky poskytovatele s předpisy a specifiky úseku požární ochrany (PO) a bezpečnosti a ochrany zdraví při práci (BOZP).</w:t>
      </w:r>
    </w:p>
    <w:p w14:paraId="16C54755" w14:textId="72852A1A" w:rsidR="00EE5202" w:rsidRPr="006858B9" w:rsidRDefault="00EE5202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Práva objednatele:</w:t>
      </w:r>
    </w:p>
    <w:p w14:paraId="2A2A3DD0" w14:textId="4E24840C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žádat o výměnu osoby vykonávající povinnosti poskytovatele v případě, že se tato osoba chová nevhodně (i telefonicky), </w:t>
      </w:r>
    </w:p>
    <w:p w14:paraId="4AE3D76E" w14:textId="77777777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odstoupit od smlouvy v případě, že poskytovatel je v prodlení se splněním kterékoliv povinnosti dle čl. IV. této smlouvy</w:t>
      </w:r>
    </w:p>
    <w:p w14:paraId="433E22D8" w14:textId="21CC7333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odstoupit od smlouvy v případě, že poskytovatel je v prodlení se splněním povinnosti </w:t>
      </w:r>
      <w:r w:rsidRPr="006858B9">
        <w:rPr>
          <w:rFonts w:ascii="Times New Roman" w:hAnsi="Times New Roman"/>
        </w:rPr>
        <w:t>písemně informovat objednatele o skutečnosti, že se na něj či jeho poddodavatele vztahují sankce dle nařízení EU č. 833/2014, do dvou dnů ode dne, kdy se tyto začnou na něj či poddodavatele vztahovat.</w:t>
      </w:r>
    </w:p>
    <w:p w14:paraId="7AC70FCF" w14:textId="7DD52512" w:rsidR="001E07AA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odstoupit od smlouvy v případě, že poskytovatel poruší kteroukoliv povinnost dle čl. V. a VI. této smlouvy</w:t>
      </w:r>
    </w:p>
    <w:p w14:paraId="7D56BEEB" w14:textId="77777777" w:rsidR="00C31921" w:rsidRPr="006858B9" w:rsidRDefault="00C31921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Povinnosti poskytovatele: </w:t>
      </w:r>
    </w:p>
    <w:p w14:paraId="03E72E24" w14:textId="3EF2B263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je povinen do 5 pracovních dnů od nabytí účinnosti této smlouvy předat objednateli ke schválení seznam proškolených osob (bezpečnostních pracovníků, recepčních</w:t>
      </w:r>
      <w:r w:rsidR="006858B9" w:rsidRPr="006858B9">
        <w:rPr>
          <w:rFonts w:ascii="Times New Roman" w:hAnsi="Times New Roman" w:cs="Times New Roman"/>
        </w:rPr>
        <w:t xml:space="preserve"> </w:t>
      </w:r>
      <w:r w:rsidRPr="006858B9">
        <w:rPr>
          <w:rFonts w:ascii="Times New Roman" w:hAnsi="Times New Roman" w:cs="Times New Roman"/>
        </w:rPr>
        <w:t xml:space="preserve">s oprávněním komunikovat s Policií ČR a velitelů směny, dále jen „pracovníci“), kteří budou vykonávat službu v objektu a následně vždy v dostatečném časovém předstihu, nejpozději 30 dnů před zahájením výkonu služeb, předat objednateli ke schválení seznam případných dalších pracovníků, kteří budou vykonávat službu v objektu. Seznam pracovníků, u kterých to nebylo prokázáno během zadávacího řízení předcházejícího uzavření této smlouvy, musí obsahovat jméno, příjmení, číslo občanského průkazu jednotlivých osob, případně jiného dokladu totožnosti a splnění dalších požadavků uvedených v čl. VIII odst. 2 písm. a), </w:t>
      </w:r>
      <w:r w:rsidRPr="006858B9">
        <w:rPr>
          <w:rFonts w:ascii="Times New Roman" w:hAnsi="Times New Roman" w:cs="Times New Roman"/>
        </w:rPr>
        <w:lastRenderedPageBreak/>
        <w:t xml:space="preserve">h), i), a j). Poskytovatel bere na vědomí, že osoby, které nebudou uvedeny na tomto seznamu, nejsou oprávněny vykonávat službu v objektu. Objednatel si vyhrazuje právo z vážného důvodu neschválit pracovníka pro výkon služby v objektech. </w:t>
      </w:r>
    </w:p>
    <w:p w14:paraId="31E016B0" w14:textId="36FD8FBD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zajistit, aby jednotliví pracovníci při výkonu služby v objektu </w:t>
      </w:r>
    </w:p>
    <w:p w14:paraId="6A6EE8D9" w14:textId="62261676" w:rsidR="00C31921" w:rsidRPr="006858B9" w:rsidRDefault="00C31921" w:rsidP="00C8327E">
      <w:pPr>
        <w:pStyle w:val="Default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používali stejnokroj (uniformu) odpovídající povaze vykonávané činnosti a ročnímu období </w:t>
      </w:r>
    </w:p>
    <w:p w14:paraId="3BE7B80E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byli viditelně označeni osobní identifikační kartou vystavenou objednatelem na základě podkladů zaslaných vedoucím ostrahy kontaktní osobě objednatele; </w:t>
      </w:r>
    </w:p>
    <w:p w14:paraId="438CC827" w14:textId="3521D74A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  <w:color w:val="auto"/>
        </w:rPr>
      </w:pPr>
      <w:r w:rsidRPr="006858B9">
        <w:rPr>
          <w:rFonts w:ascii="Times New Roman" w:hAnsi="Times New Roman" w:cs="Times New Roman"/>
        </w:rPr>
        <w:t xml:space="preserve">k zajištění vzájemné komunikace byli vybaveni </w:t>
      </w:r>
      <w:r w:rsidR="003C5015" w:rsidRPr="006858B9">
        <w:rPr>
          <w:rFonts w:ascii="Times New Roman" w:hAnsi="Times New Roman" w:cs="Times New Roman"/>
          <w:color w:val="auto"/>
        </w:rPr>
        <w:t xml:space="preserve">mobilním telefonem event. </w:t>
      </w:r>
      <w:r w:rsidRPr="006858B9">
        <w:rPr>
          <w:rFonts w:ascii="Times New Roman" w:hAnsi="Times New Roman" w:cs="Times New Roman"/>
          <w:color w:val="auto"/>
        </w:rPr>
        <w:t xml:space="preserve">radiostanicí. </w:t>
      </w:r>
    </w:p>
    <w:p w14:paraId="0AE75C8F" w14:textId="517D89CC" w:rsidR="00C31921" w:rsidRPr="006858B9" w:rsidRDefault="00C31921" w:rsidP="00C31921">
      <w:pPr>
        <w:pStyle w:val="Default"/>
        <w:spacing w:after="120"/>
        <w:ind w:left="709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bere výslovně na vědomí, že náklady na pořízení prostředků</w:t>
      </w:r>
      <w:r w:rsidR="003C5015" w:rsidRPr="006858B9">
        <w:rPr>
          <w:rFonts w:ascii="Times New Roman" w:hAnsi="Times New Roman" w:cs="Times New Roman"/>
        </w:rPr>
        <w:t xml:space="preserve"> </w:t>
      </w:r>
      <w:r w:rsidR="003C5015" w:rsidRPr="006858B9">
        <w:rPr>
          <w:rFonts w:ascii="Times New Roman" w:hAnsi="Times New Roman" w:cs="Times New Roman"/>
          <w:color w:val="auto"/>
        </w:rPr>
        <w:t>vybavení</w:t>
      </w:r>
      <w:r w:rsidRPr="006858B9">
        <w:rPr>
          <w:rFonts w:ascii="Times New Roman" w:hAnsi="Times New Roman" w:cs="Times New Roman"/>
        </w:rPr>
        <w:t xml:space="preserve"> pro pracovníky uvedené v tomto písmeni jsou již zahrnuty v ceně plnění dle této smlouvy a poskytovatel není oprávněn požadovat úhradu těchto nákladů na objednateli. </w:t>
      </w:r>
    </w:p>
    <w:p w14:paraId="4CA5D295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po celou dobu plnění dle této smlouvy mít uzavřenu platnou a účinnou pojistnou smlouvu na pojištění odpovědnosti za škodu způsobenou poskytovatelem třetím osobám (včetně objednatele) při výkonu podnikatelské činnosti pokrývající předmět plnění této smlouvy s minimálním celkovým limitem pojistného plnění ve výši </w:t>
      </w:r>
      <w:r w:rsidR="00264059" w:rsidRPr="006858B9">
        <w:rPr>
          <w:rFonts w:ascii="Times New Roman" w:hAnsi="Times New Roman" w:cs="Times New Roman"/>
        </w:rPr>
        <w:t>2</w:t>
      </w:r>
      <w:r w:rsidRPr="006858B9">
        <w:rPr>
          <w:rFonts w:ascii="Times New Roman" w:hAnsi="Times New Roman" w:cs="Times New Roman"/>
        </w:rPr>
        <w:t>.000.000 Kč</w:t>
      </w:r>
      <w:r w:rsidR="00264059" w:rsidRPr="006858B9">
        <w:rPr>
          <w:rFonts w:ascii="Times New Roman" w:hAnsi="Times New Roman" w:cs="Times New Roman"/>
        </w:rPr>
        <w:t xml:space="preserve"> s maximální spoluúčastí 10.000,- Kč po celou dobu provádění předmětu smlouvy</w:t>
      </w:r>
      <w:r w:rsidRPr="006858B9">
        <w:rPr>
          <w:rFonts w:ascii="Times New Roman" w:hAnsi="Times New Roman" w:cs="Times New Roman"/>
        </w:rPr>
        <w:t xml:space="preserve">. </w:t>
      </w:r>
    </w:p>
    <w:p w14:paraId="7B2DEB5D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kdykoli v průběhu plnění smlouvy na žádost objednatele do 5 pracovních dnů předložit pojistnou smlouvu nebo jiný doklad prokazující pojištění požadované objednatelem. </w:t>
      </w:r>
    </w:p>
    <w:p w14:paraId="6ADC4929" w14:textId="2BAB5BCD" w:rsidR="00EE5202" w:rsidRPr="006858B9" w:rsidRDefault="00EE5202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je povinen vyhovět žádosti objednatele o do dvou hodin od okamžiku žádosti výměnu osoby vykonávající povinnosti poskytovatele v případě, že se tato osoba chová nevhodně (i telefonicky) dle čl. IV. odst. 2 písm.  a) této smlouvy do 2 hodin od okamžiku žádosti</w:t>
      </w:r>
    </w:p>
    <w:p w14:paraId="02CC348A" w14:textId="69EAAC2E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je povinen řídit se při výkonu služeb pokyny kontaktních osob objednatele. </w:t>
      </w:r>
    </w:p>
    <w:p w14:paraId="6F0832E0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při výkonu služeb informovat objednatele o skutečnostech, které mohou mít vliv na výkon služby. </w:t>
      </w:r>
    </w:p>
    <w:p w14:paraId="2894A3AE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povinni dodržovat pořádek, bezpečnostní, požární předpisy, hygienické a další právní předpisy a dále neznečišťovat prostory v objektu nebo v jeho okolí. </w:t>
      </w:r>
    </w:p>
    <w:p w14:paraId="69580EC5" w14:textId="0EB3A899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řídit se při poskytování služeb vnitřními předpisy objednatele, které mu objednatel poskytne </w:t>
      </w:r>
    </w:p>
    <w:p w14:paraId="723B7D1F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oprávněni používat telefonní linku a výpočetní techniku objednatele pouze v souvislosti s výkonem služby, nikoliv k soukromým účelům. </w:t>
      </w:r>
    </w:p>
    <w:p w14:paraId="6F3BFB21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poskytovat služby v souladu s platnými právními předpisy a ostatními předpisy vztahujícími se k předmětu plnění této smlouvy. </w:t>
      </w:r>
    </w:p>
    <w:p w14:paraId="6B1E1E57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Veškeré činnosti budou prováděny pracovníky s odbornou kvalifikací a platným oprávněním pro výkon činnosti, je-li k výkonu těchto prací nezbytné. </w:t>
      </w:r>
    </w:p>
    <w:p w14:paraId="7D7EEB75" w14:textId="4415F554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povinni dodržovat v celém objektu zákaz kouření, zákaz požívání alkoholických nápojů nebo jiných návykových látek, zákaz vstupu s </w:t>
      </w:r>
      <w:r w:rsidRPr="006858B9">
        <w:rPr>
          <w:rFonts w:ascii="Times New Roman" w:hAnsi="Times New Roman" w:cs="Times New Roman"/>
        </w:rPr>
        <w:lastRenderedPageBreak/>
        <w:t xml:space="preserve">palnou, sečnou, bodnou zbraní, výbušninami všeho druhu, pyrotechnikou nebo nebezpečnými chemickými látkami nebo přípravky, zdržet se hrubého chování k zaměstnancům objednatele nebo jiným osobám nacházejících se v objektu nebo v jeho okolí. </w:t>
      </w:r>
    </w:p>
    <w:p w14:paraId="091BF173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není oprávněn skladovat ani odkládat žádný materiál v poskytnutých prostorách ani v ostatních prostorách v objektu. </w:t>
      </w:r>
    </w:p>
    <w:p w14:paraId="100A8BB1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odpovědný za případné škody na věcech vnesených do objektu pracovníky poskytovatele nebo osobami zdržujícími se v objektu s jeho souhlasem, a za případné škody na majetku a za újmu na zdraví pracovníků poskytovatele nebo osob zdržujících se v objektu s jeho souhlasem. Objednatel neodpovídá za odcizení, zničení nebo jakékoliv znehodnocení uvedených věcí nebo za újmu na zdraví osob. </w:t>
      </w:r>
    </w:p>
    <w:p w14:paraId="7F9DC0A4" w14:textId="35C60319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se zavazuje uhradit objednateli veškeré škody v poskytnutých prostorách nebo v objektu prokazatelně vzniklé jeho činností</w:t>
      </w:r>
      <w:r w:rsidR="007F4F76" w:rsidRPr="006858B9">
        <w:rPr>
          <w:rFonts w:ascii="Times New Roman" w:hAnsi="Times New Roman" w:cs="Times New Roman"/>
        </w:rPr>
        <w:t>, nebo jeho zaměstnanci</w:t>
      </w:r>
      <w:r w:rsidRPr="006858B9">
        <w:rPr>
          <w:rFonts w:ascii="Times New Roman" w:hAnsi="Times New Roman" w:cs="Times New Roman"/>
        </w:rPr>
        <w:t xml:space="preserve">. </w:t>
      </w:r>
    </w:p>
    <w:p w14:paraId="61F44E62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 návaznosti na znění předchozího písmene tohoto odstavce se poskytovatel zavazuje odstranit na základě pokynu objednatele bez prodlení a na své náklady poškození v poskytnutých prostorách nebo v objektu, které způsobil sám nebo osobami zdržujícími se v těchto prostorách s jeho souhlasem. Nesplní-li poskytovatel ve stanovené lhůtě, po písemné výzvě objednatele, tento svůj závazek, je objednatel oprávněn nechat provést potřebné práce na své náklady a tyto přeúčtovat poskytovateli. Poskytovatel je povinen takové náklady uhradit do 21 dnů ode dne obdržení faktury objednatele. </w:t>
      </w:r>
    </w:p>
    <w:p w14:paraId="746FFAB6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Vystřídat neprodleně na pokyn kontaktní osoby objednatele pracovníka, u kterého byla zjištěna okolnost, znemožňující jeho setrvání na stanovišti, zejména </w:t>
      </w:r>
    </w:p>
    <w:p w14:paraId="06F214A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požití alkoholu nebo jiných návykových látek,</w:t>
      </w:r>
    </w:p>
    <w:p w14:paraId="100EF9F3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hrubé chování k zaměstnancům objednatele nebo jiným osobám nacházejícím se v objektu nebo v jeho okolí,</w:t>
      </w:r>
    </w:p>
    <w:p w14:paraId="3A6F3F0C" w14:textId="0871A3F0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fyzická nezpůsobilost výkonu služby</w:t>
      </w:r>
    </w:p>
    <w:p w14:paraId="58D28EF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nesplnění pokynu objednatele, vydaného v souladu s touto smlouvou a platnými právními předpisy.</w:t>
      </w:r>
    </w:p>
    <w:p w14:paraId="20C3913E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vést řádně Knihu služby. Kniha služby bude obsahovat minimálně následující údaje: </w:t>
      </w:r>
    </w:p>
    <w:p w14:paraId="09A7C680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předání/převzetí služby mezi jednotlivými směnami pracovníků s uvedením jejich jména a příjmení, </w:t>
      </w:r>
    </w:p>
    <w:p w14:paraId="0476E13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čas provádění obchůzky, její výsledek, </w:t>
      </w:r>
    </w:p>
    <w:p w14:paraId="5FAA9DBF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 případě zjištění havárie, jakým způsobem bylo zamezeno vzniku škod, a kdy byla informována kontaktní osoba objednatele a </w:t>
      </w:r>
    </w:p>
    <w:p w14:paraId="2F728D04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záznam o provedení nepravidelné kontroly výkonu služby podepsaný vedoucím ostrahy, obsahující případné zjištění nedostatků a stanovení pokynů a opatření k nápravě včetně termínů k jejich provedení,</w:t>
      </w:r>
    </w:p>
    <w:p w14:paraId="5898AA1E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další důležité informace a vzkazy. </w:t>
      </w:r>
    </w:p>
    <w:p w14:paraId="306152E2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do </w:t>
      </w:r>
      <w:proofErr w:type="gramStart"/>
      <w:r w:rsidRPr="006858B9">
        <w:rPr>
          <w:rFonts w:ascii="Times New Roman" w:hAnsi="Times New Roman" w:cs="Times New Roman"/>
        </w:rPr>
        <w:t>30.11. každého</w:t>
      </w:r>
      <w:proofErr w:type="gramEnd"/>
      <w:r w:rsidRPr="006858B9">
        <w:rPr>
          <w:rFonts w:ascii="Times New Roman" w:hAnsi="Times New Roman" w:cs="Times New Roman"/>
        </w:rPr>
        <w:t xml:space="preserve"> roku trvání smlouvy předkládat kontaktní osobě Objednatele návrhy na optimalizaci, úpravu a modernizaci výkonu ostrahy a </w:t>
      </w:r>
      <w:r w:rsidRPr="006858B9">
        <w:rPr>
          <w:rFonts w:ascii="Times New Roman" w:hAnsi="Times New Roman" w:cs="Times New Roman"/>
        </w:rPr>
        <w:lastRenderedPageBreak/>
        <w:t>recepční služby a návrhy na změny ve Směrnicích pro výkon ostrahy s cílem zefektivnění plnění služeb a snížení nákladů.</w:t>
      </w:r>
    </w:p>
    <w:p w14:paraId="3FE7B1B8" w14:textId="20B58504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se zavazuje, že při plnění předmětu této smlouvy bude dbát o dodržování důstojných pracovních podmínek svých zaměstnanců, kteří se na jejím plnění budou podílet, jmenovitě, že bude: </w:t>
      </w:r>
    </w:p>
    <w:p w14:paraId="535E1F27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plnění zakázky zajišťovat zaměstnanci s řádně uzavřenými pracovními smlouvami, </w:t>
      </w:r>
    </w:p>
    <w:p w14:paraId="33A1A1BA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ve vztahu k zaměstnancům důsledně dodržovat pracovněprávní práva a povinnosti vyplývající z obecně závazných právních předpisů a smluv, zejména vytvářet slušné a důstojné pracovní podmínky, dbát na bezpečnost a o ochranu zdraví zaměstnanců při práci, poskytovat vhodné a dostatečné pracovní pomůcky a ochranné prostředky, dodržovat pravidla pro stanovování pracovní doby a doby odpočinku, </w:t>
      </w:r>
    </w:p>
    <w:p w14:paraId="77AF434E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zaměstnancům poskytovat pracovněprávní odměnu v souladu s právní úpravou odměňování v pracovněprávních vztazích včetně výplaty ve výplatním termínu a rovněž odpovídající odměnu (příplatek) za případnou práci přesčas, práci ve svátek atp., </w:t>
      </w:r>
    </w:p>
    <w:p w14:paraId="4CA77513" w14:textId="549D00CD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na výzvu objednatele za účelem kontroly předkládat (či zajistit předložení) příslušné doklady (zejména, nikoli však výlučně pracovněprávních smluv a dokladu o vyplacení mzdy), a to bez zbytečného odkladu od výzvy, nejpozději však do</w:t>
      </w:r>
      <w:r w:rsidR="006858B9" w:rsidRPr="006858B9">
        <w:rPr>
          <w:rFonts w:ascii="Times New Roman" w:hAnsi="Times New Roman" w:cs="Times New Roman"/>
        </w:rPr>
        <w:t xml:space="preserve"> 5</w:t>
      </w:r>
      <w:r w:rsidRPr="006858B9">
        <w:rPr>
          <w:rFonts w:ascii="Times New Roman" w:hAnsi="Times New Roman" w:cs="Times New Roman"/>
        </w:rPr>
        <w:t xml:space="preserve"> pracovních dnů. </w:t>
      </w:r>
    </w:p>
    <w:p w14:paraId="1AFD2112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smluvně zaváže případné poddodavatele k dodržování stejných nebo lepších práv, která jsou uvedena v předchozím odstavci, ve vztahu k jejich zaměstnancům. Takovouto smlouvu předloží na základě žádosti k nahlédnutí objednateli. </w:t>
      </w:r>
    </w:p>
    <w:p w14:paraId="0CD2C699" w14:textId="7BEA5E24" w:rsidR="007F4F76" w:rsidRPr="006858B9" w:rsidRDefault="007F4F76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/>
        </w:rPr>
        <w:t>Poskytovatel je povinen písemně informovat objednatele o skutečnosti, že se na něj či jeho poddodavatele vztahují sankce dle nařízení EU č. 833/2014, do dvou dnů ode dne, kdy se tyto začnou na něj či poddodavatele vztahovat.</w:t>
      </w:r>
    </w:p>
    <w:p w14:paraId="2F469B38" w14:textId="77777777" w:rsidR="00CF15E7" w:rsidRDefault="00CF15E7" w:rsidP="00264059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2634A68B" w14:textId="77777777" w:rsidR="006858B9" w:rsidRPr="00C46BD7" w:rsidRDefault="006858B9" w:rsidP="00264059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2BD7654" w14:textId="4160B355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  <w:b/>
          <w:bCs/>
        </w:rPr>
        <w:t>Článek V.</w:t>
      </w:r>
    </w:p>
    <w:p w14:paraId="79715D30" w14:textId="77777777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  <w:b/>
          <w:bCs/>
        </w:rPr>
        <w:t>Využití poddodavatelů</w:t>
      </w:r>
    </w:p>
    <w:p w14:paraId="20A1E387" w14:textId="77777777" w:rsidR="00CF15E7" w:rsidRPr="00C46BD7" w:rsidRDefault="00CF15E7" w:rsidP="00C8327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Poddodavatelé, kterými poskytovatel prokazoval část kvalifikace, uvedení v nabídce poskytovatele jako účastníka zadávacího řízení se musí aktivně podílet na plnění předmětu této smlouvy v rozsahu, v jakém prokazovali splnění kvalifikace. V případě potřeby změny poddodavatele, kterým poskytovatel prokazoval v nabídce část chybějící kvalifikace, je změna možná pouze se souhlasem objednatele. Objednatel tento souhlas neudělí v případě, že by po takové změně nový poddodavatel nesplňoval veškeré požadavky objednatele uvedené v zadávací dokumentaci v rozsahu, v jakém prostřednictvím něho prokazoval poskytovatel splnění kvalifikace. </w:t>
      </w:r>
    </w:p>
    <w:p w14:paraId="7DA2770C" w14:textId="00A9F35B" w:rsidR="00CF15E7" w:rsidRPr="00C46BD7" w:rsidRDefault="00CF15E7" w:rsidP="00C8327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V případě potřeby změny poddodavatele poskytovatel písemně požádá o souhlas objednatele s touto změnou alespoň 14 dní před touto změnou. Součástí žádosti o souhlas se změnou poddodavatele musí být doklady prokazující splnění kvalifikace nahrazovaného poddodavatele, a to v rozsahu, v jakém prostřednictvím něho prokazoval poskytovatel splnění kvalifikace. </w:t>
      </w:r>
    </w:p>
    <w:p w14:paraId="5CBE12B9" w14:textId="77777777" w:rsidR="00CF15E7" w:rsidRPr="00C46BD7" w:rsidRDefault="00CF15E7" w:rsidP="00C8327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lastRenderedPageBreak/>
        <w:t xml:space="preserve">Změna poddodavatele bez souhlasu objednatele se považuje za podstatné porušení smlouvy, a to bez ohledu na to, zda se jedná o poddodavatele vyhovujícího požadavkům dle zadávacích podmínek a této smlouvy či nikoliv. </w:t>
      </w:r>
    </w:p>
    <w:p w14:paraId="02E13DB8" w14:textId="77777777" w:rsidR="00CF15E7" w:rsidRPr="00C46BD7" w:rsidRDefault="00CF15E7" w:rsidP="00C8327E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Poskytovatel je povinen smluvně zajistit, že všichni poddodavatelé v poddodavatelském řetězci se zaváží dodržovat v plném rozsahu ujednání mezi objednatelem a poskytovatelem a smluvní závazky mezi poskytovatelem a poddodavatelem nebo poddodavateli navzájem nebudou v rozporu s požadavky objednatele na poskytovatele. </w:t>
      </w:r>
    </w:p>
    <w:p w14:paraId="345B57DD" w14:textId="77777777" w:rsidR="00CF15E7" w:rsidRPr="00C46BD7" w:rsidRDefault="00CF15E7" w:rsidP="00CF15E7">
      <w:pPr>
        <w:pStyle w:val="Default"/>
        <w:spacing w:after="120"/>
        <w:ind w:left="426"/>
        <w:jc w:val="both"/>
        <w:rPr>
          <w:rFonts w:ascii="Times New Roman" w:hAnsi="Times New Roman" w:cs="Times New Roman"/>
        </w:rPr>
      </w:pPr>
    </w:p>
    <w:p w14:paraId="5DF55682" w14:textId="05D9CCDF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Článek VI. </w:t>
      </w:r>
    </w:p>
    <w:p w14:paraId="28048F79" w14:textId="42FC0072" w:rsidR="00CF15E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Všeobecné požadavky na pracovníky </w:t>
      </w:r>
      <w:r>
        <w:rPr>
          <w:rFonts w:ascii="Times New Roman" w:hAnsi="Times New Roman" w:cs="Times New Roman"/>
          <w:b/>
          <w:bCs/>
        </w:rPr>
        <w:t>poskytovatele</w:t>
      </w:r>
      <w:r w:rsidRPr="00C46BD7">
        <w:rPr>
          <w:rFonts w:ascii="Times New Roman" w:hAnsi="Times New Roman" w:cs="Times New Roman"/>
          <w:b/>
          <w:bCs/>
        </w:rPr>
        <w:t xml:space="preserve"> </w:t>
      </w:r>
    </w:p>
    <w:p w14:paraId="5DE295C8" w14:textId="77777777" w:rsidR="00264059" w:rsidRPr="00C46BD7" w:rsidRDefault="00264059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37AB779" w14:textId="77777777" w:rsidR="00CF15E7" w:rsidRPr="003513A4" w:rsidRDefault="00CF15E7" w:rsidP="00C8327E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>Všeobecné požadavky na pracovníky:</w:t>
      </w:r>
    </w:p>
    <w:p w14:paraId="15DD5934" w14:textId="490A4602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Komunikace v Českém jazyce</w:t>
      </w:r>
    </w:p>
    <w:p w14:paraId="67B3D4DD" w14:textId="2A206393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Bezúhonnost – za bezúhonnou se pro účely kvalifikace nepovažuje osoba, která byla pravomocně odsouzena pro trestný čin spáchaný úmyslně, jestliže byl tento trestný čin spáchán v souvislosti s výkonem činnosti, kterou je fyzická ostraha, pokud se na tuto osobu nehledí, jako by nebyla odsouzena.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Poskytovatel toto doloží výpisem z rejstříku trestů pracovníka ne staršího než 3 měsíce před zahájením činnosti tohoto pracovníka v budovách objednatele</w:t>
      </w:r>
      <w:r w:rsidR="004D275F">
        <w:rPr>
          <w:rFonts w:cs="Times New Roman"/>
          <w:color w:val="000000"/>
          <w:sz w:val="24"/>
          <w:szCs w:val="24"/>
        </w:rPr>
        <w:t>. V případě, že tento pracovník nebude bezúhonný, není poskytovatel povinen plnit předmět této smlouvy tímto pracovníkem, a to ani z části</w:t>
      </w:r>
    </w:p>
    <w:p w14:paraId="27FFAC8D" w14:textId="77777777" w:rsidR="00F91F60" w:rsidRPr="003513A4" w:rsidRDefault="00F91F60" w:rsidP="00F91F60">
      <w:pPr>
        <w:pStyle w:val="Tabulka"/>
        <w:numPr>
          <w:ilvl w:val="0"/>
          <w:numId w:val="0"/>
        </w:numPr>
        <w:ind w:left="360"/>
        <w:jc w:val="both"/>
        <w:rPr>
          <w:rFonts w:cs="Times New Roman"/>
          <w:color w:val="000000"/>
          <w:sz w:val="24"/>
          <w:szCs w:val="24"/>
        </w:rPr>
      </w:pPr>
    </w:p>
    <w:p w14:paraId="6ACCCD45" w14:textId="77777777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Technická zdatnost </w:t>
      </w:r>
    </w:p>
    <w:p w14:paraId="1E5990BC" w14:textId="149F43EC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recepční musí zvládat evidenci osob a vozidel v PC software pro evidenci návštěv, Microsoft Outlook pro vyřizování e-mailové komunikace a telefonní přístroj pro komunikaci se zaměstnanci objednatele,</w:t>
      </w:r>
    </w:p>
    <w:p w14:paraId="40E05FB8" w14:textId="39DE1168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fyzická zdatnost pro pohyb po schodech a pohyb po budově objednatele</w:t>
      </w:r>
    </w:p>
    <w:p w14:paraId="3A8BC578" w14:textId="19EAF79E" w:rsidR="003513A4" w:rsidRPr="003513A4" w:rsidRDefault="003513A4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fyzická zdatnost pro fyzický zásah </w:t>
      </w:r>
    </w:p>
    <w:p w14:paraId="7AC4DFF2" w14:textId="1258C9D3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všichni pracovníci musí zvládnout provést prvotní hasební zásah pro</w:t>
      </w:r>
      <w:r w:rsidR="003513A4" w:rsidRPr="003513A4">
        <w:rPr>
          <w:rFonts w:cs="Times New Roman"/>
          <w:color w:val="000000"/>
          <w:sz w:val="24"/>
          <w:szCs w:val="24"/>
        </w:rPr>
        <w:t>střednictvím hasicího přístroje</w:t>
      </w:r>
    </w:p>
    <w:p w14:paraId="6DD03967" w14:textId="264E624B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Pracovníci ostrahy budou zároveň plnit funkci preventivní požární hlídky a recepce ohlašovny požáru. </w:t>
      </w:r>
    </w:p>
    <w:p w14:paraId="328ECB1F" w14:textId="0049D1CD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Před nástupem musí nový pracovník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poskytovatele</w:t>
      </w:r>
      <w:r w:rsidRPr="003513A4">
        <w:rPr>
          <w:rFonts w:cs="Times New Roman"/>
          <w:color w:val="000000"/>
          <w:sz w:val="24"/>
          <w:szCs w:val="24"/>
        </w:rPr>
        <w:t xml:space="preserve"> prokázat znalost objektu, Provozních řádů objektu a Směrnice pro výkon ostrahy (přezkoušením kontaktní osobou Objednatele) a jeho nástup musí být odsouhlasen záznamem v Knize služeb kontaktní osobou Objednatele.</w:t>
      </w:r>
    </w:p>
    <w:p w14:paraId="571FCDDE" w14:textId="12D8034A" w:rsidR="00C66026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Všichni pracovníci musí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před nástupem a</w:t>
      </w:r>
      <w:r w:rsidRPr="003513A4">
        <w:rPr>
          <w:rFonts w:cs="Times New Roman"/>
          <w:color w:val="000000"/>
          <w:sz w:val="24"/>
          <w:szCs w:val="24"/>
        </w:rPr>
        <w:t>bsolvovat kurz první pomoci.</w:t>
      </w:r>
    </w:p>
    <w:p w14:paraId="23E9D784" w14:textId="0F3220B1" w:rsidR="00CF15E7" w:rsidRPr="003513A4" w:rsidRDefault="00C66026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Všichni pracovníci musí </w:t>
      </w:r>
      <w:r w:rsidR="006D2631" w:rsidRPr="003513A4">
        <w:rPr>
          <w:rFonts w:cs="Times New Roman"/>
          <w:color w:val="000000"/>
          <w:sz w:val="24"/>
          <w:szCs w:val="24"/>
        </w:rPr>
        <w:t>být před zahájením výkonu služby seznámeni s informacemi o obsluze technického vybavení zařízení budovy objednatele, které mají v rámci plnění předmětu smlouvy dozorovat (</w:t>
      </w:r>
      <w:r w:rsidR="003513A4" w:rsidRPr="003513A4">
        <w:rPr>
          <w:rFonts w:cs="Times New Roman"/>
          <w:color w:val="000000"/>
          <w:sz w:val="24"/>
          <w:szCs w:val="24"/>
        </w:rPr>
        <w:t>vjezd do objektu, EZS, EPS, osvětlení budovy)</w:t>
      </w:r>
      <w:r w:rsidR="00CF15E7" w:rsidRPr="003513A4">
        <w:rPr>
          <w:rFonts w:cs="Times New Roman"/>
          <w:color w:val="000000"/>
          <w:sz w:val="24"/>
          <w:szCs w:val="24"/>
        </w:rPr>
        <w:t xml:space="preserve">  </w:t>
      </w:r>
    </w:p>
    <w:p w14:paraId="1323833D" w14:textId="29989C2E" w:rsidR="00CF15E7" w:rsidRDefault="007C1164" w:rsidP="00C8327E">
      <w:pPr>
        <w:pStyle w:val="Tabulka"/>
        <w:numPr>
          <w:ilvl w:val="0"/>
          <w:numId w:val="15"/>
        </w:numPr>
        <w:ind w:left="284" w:hanging="284"/>
        <w:jc w:val="both"/>
        <w:rPr>
          <w:rFonts w:cs="Times New Roman"/>
          <w:color w:val="auto"/>
          <w:sz w:val="24"/>
          <w:szCs w:val="24"/>
        </w:rPr>
      </w:pPr>
      <w:r w:rsidRPr="003513A4">
        <w:rPr>
          <w:rFonts w:cs="Times New Roman"/>
          <w:color w:val="auto"/>
          <w:sz w:val="24"/>
          <w:szCs w:val="24"/>
        </w:rPr>
        <w:t>Potřebné pracovní síly pro plnění smluvních výkonů budou pečlivě vybrány a zaškoleny poskytovatelem.</w:t>
      </w:r>
    </w:p>
    <w:p w14:paraId="3798CBBB" w14:textId="744CE842" w:rsidR="004D275F" w:rsidRPr="00897591" w:rsidRDefault="004D275F" w:rsidP="00C8327E">
      <w:pPr>
        <w:pStyle w:val="Tabulka"/>
        <w:numPr>
          <w:ilvl w:val="0"/>
          <w:numId w:val="15"/>
        </w:numPr>
        <w:ind w:left="284" w:hanging="284"/>
        <w:jc w:val="both"/>
        <w:rPr>
          <w:rFonts w:cs="Times New Roman"/>
          <w:color w:val="auto"/>
          <w:sz w:val="24"/>
          <w:szCs w:val="24"/>
        </w:rPr>
      </w:pPr>
      <w:r w:rsidRPr="00897591">
        <w:rPr>
          <w:rFonts w:cs="Times New Roman"/>
          <w:color w:val="auto"/>
          <w:sz w:val="24"/>
          <w:szCs w:val="24"/>
        </w:rPr>
        <w:t xml:space="preserve">Objednatel je oprávněn v průběhu trvání smlouvy si vyžádat od poskytovatele prokázání trvání bezúhonnosti pracovníků, kterými poskytovatel plní smlouvu dle čl. VI. odst. 1 b) této smlouvy. V případě, že poskytovatel toto nedoloží do 1 měsíce ode dne výzvy objednatele (i mailem), je poskytovatel povinen tohoto pracovníka, u něhož trvání bezúhonnosti </w:t>
      </w:r>
      <w:r w:rsidRPr="00897591">
        <w:rPr>
          <w:rFonts w:cs="Times New Roman"/>
          <w:color w:val="auto"/>
          <w:sz w:val="24"/>
          <w:szCs w:val="24"/>
        </w:rPr>
        <w:lastRenderedPageBreak/>
        <w:t>neprokázal, do dvou dnů ode dne uplynutí lhůty pro prokázání, nahradit jiným bezúhonným pracovníkem.</w:t>
      </w:r>
    </w:p>
    <w:p w14:paraId="2EF1C1FD" w14:textId="77777777" w:rsidR="00C66026" w:rsidRPr="00264059" w:rsidRDefault="00C66026" w:rsidP="00264059">
      <w:pPr>
        <w:pStyle w:val="Tabulka"/>
        <w:numPr>
          <w:ilvl w:val="0"/>
          <w:numId w:val="0"/>
        </w:numPr>
        <w:ind w:left="284"/>
        <w:jc w:val="both"/>
        <w:rPr>
          <w:rFonts w:cs="Times New Roman"/>
          <w:color w:val="auto"/>
          <w:sz w:val="24"/>
          <w:szCs w:val="24"/>
          <w:highlight w:val="yellow"/>
        </w:rPr>
      </w:pPr>
    </w:p>
    <w:p w14:paraId="19592C0D" w14:textId="53FA4EC3" w:rsidR="001564BB" w:rsidRPr="00CF15E7" w:rsidRDefault="00EE5202" w:rsidP="00CF15E7">
      <w:pPr>
        <w:pStyle w:val="Tabulka"/>
        <w:numPr>
          <w:ilvl w:val="0"/>
          <w:numId w:val="0"/>
        </w:num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VII</w:t>
      </w:r>
      <w:r w:rsidR="008D61B8" w:rsidRPr="00CF15E7">
        <w:rPr>
          <w:b/>
          <w:color w:val="auto"/>
          <w:sz w:val="24"/>
          <w:szCs w:val="24"/>
        </w:rPr>
        <w:t>.</w:t>
      </w:r>
    </w:p>
    <w:p w14:paraId="1B8231E2" w14:textId="76BF0C4F" w:rsidR="00652C3A" w:rsidRPr="00AD53D9" w:rsidRDefault="0028582E" w:rsidP="00CF15E7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F15E7">
        <w:rPr>
          <w:rFonts w:ascii="Times New Roman" w:hAnsi="Times New Roman"/>
          <w:b/>
          <w:sz w:val="24"/>
          <w:szCs w:val="24"/>
        </w:rPr>
        <w:t>San</w:t>
      </w:r>
      <w:r w:rsidRPr="00AD53D9">
        <w:rPr>
          <w:rFonts w:ascii="Times New Roman" w:hAnsi="Times New Roman"/>
          <w:b/>
          <w:sz w:val="24"/>
          <w:szCs w:val="24"/>
        </w:rPr>
        <w:t>kce</w:t>
      </w:r>
    </w:p>
    <w:p w14:paraId="2B55214D" w14:textId="1A481F0C" w:rsidR="00652C3A" w:rsidRPr="00AD53D9" w:rsidRDefault="00652C3A" w:rsidP="00652C3A">
      <w:pPr>
        <w:pStyle w:val="Zkladntext2"/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3FF87915" w14:textId="77777777" w:rsidR="00652C3A" w:rsidRPr="00AD53D9" w:rsidRDefault="00652C3A" w:rsidP="00652C3A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C4F7522" w14:textId="77777777" w:rsidR="007F4F76" w:rsidRDefault="00652C3A" w:rsidP="007F4F76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V případě prodlení Poskytovatele s Předmětem plnění </w:t>
      </w:r>
      <w:r w:rsidR="001371A2">
        <w:rPr>
          <w:rFonts w:ascii="Times New Roman" w:hAnsi="Times New Roman"/>
          <w:sz w:val="24"/>
          <w:szCs w:val="24"/>
        </w:rPr>
        <w:t>či kterékoli jeho části</w:t>
      </w:r>
      <w:r w:rsidRPr="00AD53D9">
        <w:rPr>
          <w:rFonts w:ascii="Times New Roman" w:hAnsi="Times New Roman"/>
          <w:sz w:val="24"/>
          <w:szCs w:val="24"/>
        </w:rPr>
        <w:t xml:space="preserve"> je Poskytovatel povinen uhradit Objednateli smluvní pokutu ve výši </w:t>
      </w:r>
      <w:r w:rsidR="001371A2">
        <w:rPr>
          <w:rFonts w:ascii="Times New Roman" w:hAnsi="Times New Roman"/>
          <w:sz w:val="24"/>
          <w:szCs w:val="24"/>
        </w:rPr>
        <w:t>500,- Kč</w:t>
      </w:r>
      <w:r w:rsidRPr="00AD53D9">
        <w:rPr>
          <w:rFonts w:ascii="Times New Roman" w:hAnsi="Times New Roman"/>
          <w:sz w:val="24"/>
          <w:szCs w:val="24"/>
        </w:rPr>
        <w:t xml:space="preserve"> za každý i započatý den prodlení a za každou činnost </w:t>
      </w:r>
      <w:r w:rsidR="001371A2">
        <w:rPr>
          <w:rFonts w:ascii="Times New Roman" w:hAnsi="Times New Roman"/>
          <w:sz w:val="24"/>
          <w:szCs w:val="24"/>
        </w:rPr>
        <w:t>(část předmětu plnění)</w:t>
      </w:r>
      <w:r w:rsidRPr="00AD53D9">
        <w:rPr>
          <w:rFonts w:ascii="Times New Roman" w:hAnsi="Times New Roman"/>
          <w:sz w:val="24"/>
          <w:szCs w:val="24"/>
        </w:rPr>
        <w:t>.</w:t>
      </w:r>
    </w:p>
    <w:p w14:paraId="1BC72E5D" w14:textId="04075423" w:rsidR="004D275F" w:rsidRPr="00897591" w:rsidRDefault="004D275F" w:rsidP="004D275F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97591">
        <w:rPr>
          <w:rFonts w:ascii="Times New Roman" w:hAnsi="Times New Roman"/>
          <w:sz w:val="24"/>
          <w:szCs w:val="24"/>
        </w:rPr>
        <w:t>V případě prodlení Poskytovatele s doložením bezúhonnosti pracovníka dle čl. VI. odst. 1 a 3 této smlouvy je Poskytovatel povinen uhradit Objednateli smluvní pokutu ve výši 500,- Kč za každý i započatý den prodlení a za každou činnost (část předmětu plnění).</w:t>
      </w:r>
    </w:p>
    <w:p w14:paraId="0ED70E2F" w14:textId="77777777" w:rsidR="00EE5202" w:rsidRDefault="007F4F76" w:rsidP="00EE5202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poskytovatele s informováním </w:t>
      </w:r>
      <w:r w:rsidRPr="007F4F76">
        <w:rPr>
          <w:rFonts w:ascii="Times New Roman" w:hAnsi="Times New Roman"/>
          <w:sz w:val="24"/>
          <w:szCs w:val="24"/>
        </w:rPr>
        <w:t>objednatele o skutečnosti, že se na něj či jeho poddodavatele vztahují sankce dle nařízení EU č. 833/2014</w:t>
      </w:r>
      <w:r w:rsidR="00CF15E7">
        <w:rPr>
          <w:rFonts w:ascii="Times New Roman" w:hAnsi="Times New Roman"/>
          <w:sz w:val="24"/>
          <w:szCs w:val="24"/>
        </w:rPr>
        <w:t xml:space="preserve"> je poskytovatel povinen uhradit objednateli smluvní pokutu ve výši 500.000,- Kč.</w:t>
      </w:r>
    </w:p>
    <w:p w14:paraId="0CC9FB7D" w14:textId="6BB233F9" w:rsidR="00EE5202" w:rsidRPr="00EE5202" w:rsidRDefault="00EE5202" w:rsidP="00EE5202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5202">
        <w:rPr>
          <w:rFonts w:ascii="Times New Roman" w:hAnsi="Times New Roman"/>
          <w:sz w:val="24"/>
          <w:szCs w:val="24"/>
        </w:rPr>
        <w:t xml:space="preserve">Objednatel je oprávněn požadovat na poskytovateli zaplacení smluvní pokuty v případě porušení povinností dle </w:t>
      </w:r>
      <w:r>
        <w:rPr>
          <w:rFonts w:ascii="Times New Roman" w:hAnsi="Times New Roman"/>
          <w:sz w:val="24"/>
          <w:szCs w:val="24"/>
        </w:rPr>
        <w:t>pokynů objednatele</w:t>
      </w:r>
      <w:r w:rsidRPr="00EE5202">
        <w:rPr>
          <w:rFonts w:ascii="Times New Roman" w:hAnsi="Times New Roman"/>
          <w:sz w:val="24"/>
          <w:szCs w:val="24"/>
        </w:rPr>
        <w:t xml:space="preserve"> pro výkon ostrahy ve výši 2.000</w:t>
      </w:r>
      <w:r>
        <w:rPr>
          <w:rFonts w:ascii="Times New Roman" w:hAnsi="Times New Roman"/>
          <w:sz w:val="24"/>
          <w:szCs w:val="24"/>
        </w:rPr>
        <w:t>,-</w:t>
      </w:r>
      <w:r w:rsidRPr="00EE5202">
        <w:rPr>
          <w:rFonts w:ascii="Times New Roman" w:hAnsi="Times New Roman"/>
          <w:sz w:val="24"/>
          <w:szCs w:val="24"/>
        </w:rPr>
        <w:t xml:space="preserve"> Kč za každý jednotlivý případ. </w:t>
      </w:r>
    </w:p>
    <w:p w14:paraId="1C1724F6" w14:textId="77777777" w:rsidR="00CF15E7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F4F76">
        <w:rPr>
          <w:rFonts w:ascii="Times New Roman" w:hAnsi="Times New Roman"/>
          <w:sz w:val="24"/>
          <w:szCs w:val="24"/>
        </w:rPr>
        <w:t>V případě prodlení Objednatele s úhradou řádně vystavené faktury je Objednatel povinen Poskytovateli uhradit úrok z prodlení ve výši stanovené příslušnými právními předpisy.</w:t>
      </w:r>
    </w:p>
    <w:p w14:paraId="2CB7FA4F" w14:textId="77777777" w:rsidR="00CF15E7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F15E7">
        <w:rPr>
          <w:rFonts w:ascii="Times New Roman" w:hAnsi="Times New Roman"/>
          <w:sz w:val="24"/>
          <w:szCs w:val="24"/>
        </w:rPr>
        <w:t>V případě, že Objednateli vznikne nárok na smluvní pokutu, nebo jinou majetkovou újmu vůči Poskytovateli, je Objednatel oprávněn započíst tuto pohledávku proti pohledávce na zaplacení ceny služby.</w:t>
      </w:r>
    </w:p>
    <w:p w14:paraId="35D4106A" w14:textId="290A75F4" w:rsidR="00652C3A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F15E7">
        <w:rPr>
          <w:rFonts w:ascii="Times New Roman" w:hAnsi="Times New Roman"/>
          <w:sz w:val="24"/>
          <w:szCs w:val="24"/>
        </w:rPr>
        <w:t>Uplatněná či již uhrazená smluvní pokuta nemá vliv na uplatnění nároku Objednatele na náhradu škody, kterou lze vymáhat samostatně vedle smluvní pokuty v celém rozsahu, tzn., částka smluvní pokuty se do výše náhrady škody nezapočítává. Zaplacením smluvní pokuty není dotčena povinnost Poskytovatele splnit závazky vyplývající z této Smlouvy.</w:t>
      </w:r>
    </w:p>
    <w:p w14:paraId="6B119F9F" w14:textId="77777777" w:rsidR="004D275F" w:rsidRDefault="004D275F" w:rsidP="00DE6173">
      <w:p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A5B18D" w14:textId="77777777" w:rsidR="00CF15E7" w:rsidRPr="00CF15E7" w:rsidRDefault="00CF15E7" w:rsidP="00CF15E7">
      <w:pPr>
        <w:spacing w:line="264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535DEC" w14:textId="24F3AFFD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Článek </w:t>
      </w:r>
      <w:r w:rsidR="00EE5202">
        <w:rPr>
          <w:rFonts w:ascii="Times New Roman" w:hAnsi="Times New Roman" w:cs="Times New Roman"/>
          <w:b/>
          <w:bCs/>
        </w:rPr>
        <w:t>VIII</w:t>
      </w:r>
      <w:r w:rsidRPr="00C46BD7">
        <w:rPr>
          <w:rFonts w:ascii="Times New Roman" w:hAnsi="Times New Roman" w:cs="Times New Roman"/>
          <w:b/>
          <w:bCs/>
        </w:rPr>
        <w:t xml:space="preserve">. </w:t>
      </w:r>
    </w:p>
    <w:p w14:paraId="334720A5" w14:textId="77777777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  <w:b/>
          <w:bCs/>
        </w:rPr>
        <w:t xml:space="preserve">Odpovědnost za vady a odpovědnost za škodu </w:t>
      </w:r>
    </w:p>
    <w:p w14:paraId="3E9C3814" w14:textId="0AB9E8AB" w:rsidR="00264059" w:rsidRPr="003513A4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 xml:space="preserve">Poskytovatel odpovídá za to, že služby budou poskytnuty v souladu s touto smlouvou v odpovídající odborné kvalitě. </w:t>
      </w:r>
    </w:p>
    <w:p w14:paraId="2E66907F" w14:textId="6C2E136D" w:rsidR="00CF15E7" w:rsidRPr="003513A4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>V případě, že objednatel zjistí vady plnění, je poskytovatel povinen tyto vady odstranit do 24 hodin od sdělení objednatele o vadách</w:t>
      </w:r>
      <w:r w:rsidR="00EE5202" w:rsidRPr="003513A4">
        <w:rPr>
          <w:rFonts w:ascii="Times New Roman" w:hAnsi="Times New Roman" w:cs="Times New Roman"/>
        </w:rPr>
        <w:t xml:space="preserve"> /postačí telefonicky/</w:t>
      </w:r>
      <w:r w:rsidRPr="003513A4">
        <w:rPr>
          <w:rFonts w:ascii="Times New Roman" w:hAnsi="Times New Roman" w:cs="Times New Roman"/>
        </w:rPr>
        <w:t xml:space="preserve">. S ohledem na charakter zjištěných vad je objednatel oprávněn stanovit poskytovateli </w:t>
      </w:r>
      <w:r w:rsidR="003513A4" w:rsidRPr="003513A4">
        <w:rPr>
          <w:rFonts w:ascii="Times New Roman" w:hAnsi="Times New Roman" w:cs="Times New Roman"/>
        </w:rPr>
        <w:t>i</w:t>
      </w:r>
      <w:r w:rsidR="008948C8" w:rsidRPr="003513A4">
        <w:rPr>
          <w:rFonts w:ascii="Times New Roman" w:hAnsi="Times New Roman" w:cs="Times New Roman"/>
          <w:color w:val="FF0000"/>
        </w:rPr>
        <w:t xml:space="preserve"> </w:t>
      </w:r>
      <w:r w:rsidRPr="003513A4">
        <w:rPr>
          <w:rFonts w:ascii="Times New Roman" w:hAnsi="Times New Roman" w:cs="Times New Roman"/>
        </w:rPr>
        <w:t xml:space="preserve">lhůtu </w:t>
      </w:r>
      <w:r w:rsidR="00EE5202" w:rsidRPr="003513A4">
        <w:rPr>
          <w:rFonts w:ascii="Times New Roman" w:hAnsi="Times New Roman" w:cs="Times New Roman"/>
        </w:rPr>
        <w:t>kratší</w:t>
      </w:r>
      <w:r w:rsidRPr="003513A4">
        <w:rPr>
          <w:rFonts w:ascii="Times New Roman" w:hAnsi="Times New Roman" w:cs="Times New Roman"/>
        </w:rPr>
        <w:t xml:space="preserve">. </w:t>
      </w:r>
    </w:p>
    <w:p w14:paraId="2FC22D42" w14:textId="77777777" w:rsidR="00CF15E7" w:rsidRPr="00C46BD7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Poskytovatel odpovídá za vady poskytnutých služeb v průběhu trvání této smlouvy. </w:t>
      </w:r>
    </w:p>
    <w:p w14:paraId="047F919E" w14:textId="6DAC798F" w:rsidR="00B84EE5" w:rsidRPr="00813E38" w:rsidRDefault="00CF15E7" w:rsidP="00813E38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>Uplatněním odpovědnosti za vady nejsou dotčeny nároky na náhradu škody ne</w:t>
      </w:r>
      <w:r w:rsidR="00813E38">
        <w:rPr>
          <w:rFonts w:ascii="Times New Roman" w:hAnsi="Times New Roman" w:cs="Times New Roman"/>
        </w:rPr>
        <w:t>bo na uplatnění smluvní pokuty.</w:t>
      </w:r>
    </w:p>
    <w:p w14:paraId="24111CD5" w14:textId="4A30A96A" w:rsidR="001564BB" w:rsidRPr="00AD53D9" w:rsidRDefault="008D61B8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E5202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D7A3DD" w14:textId="41037E65" w:rsidR="00937119" w:rsidRPr="00AD53D9" w:rsidRDefault="00B15C2C" w:rsidP="00264059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Závěrečná ustanovení</w:t>
      </w:r>
    </w:p>
    <w:p w14:paraId="745A342B" w14:textId="77777777" w:rsidR="00B15C2C" w:rsidRPr="00AD53D9" w:rsidRDefault="00B15C2C" w:rsidP="00B15C2C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5447F68" w14:textId="61024081" w:rsidR="003513A4" w:rsidRDefault="003513A4" w:rsidP="00B15C2C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této smlouvy je specifikace předmětu smlouvy a popis míst výkonu.</w:t>
      </w:r>
    </w:p>
    <w:p w14:paraId="4A099073" w14:textId="54EC3F8C" w:rsidR="00B15C2C" w:rsidRDefault="00B15C2C" w:rsidP="00B15C2C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Tato Smlouva může být měněna nebo doplňována pouze </w:t>
      </w:r>
      <w:r w:rsidR="00AD53D9">
        <w:rPr>
          <w:rFonts w:ascii="Times New Roman" w:hAnsi="Times New Roman"/>
          <w:sz w:val="24"/>
          <w:szCs w:val="24"/>
        </w:rPr>
        <w:t>písemně</w:t>
      </w:r>
      <w:r w:rsidR="001371A2">
        <w:rPr>
          <w:rFonts w:ascii="Times New Roman" w:hAnsi="Times New Roman"/>
          <w:sz w:val="24"/>
          <w:szCs w:val="24"/>
        </w:rPr>
        <w:t>.</w:t>
      </w:r>
    </w:p>
    <w:p w14:paraId="28EEFD6C" w14:textId="174F0365" w:rsidR="00CF15E7" w:rsidRPr="00AD53D9" w:rsidRDefault="00CF15E7" w:rsidP="00B15C2C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Postoupení této smlouvy je vyloučeno.</w:t>
      </w:r>
    </w:p>
    <w:p w14:paraId="6BF766D0" w14:textId="4D626DF9" w:rsidR="00B15C2C" w:rsidRPr="00AD53D9" w:rsidRDefault="00B15C2C" w:rsidP="00B15C2C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lastRenderedPageBreak/>
        <w:t xml:space="preserve">Smluvní strany na sebe přebírají nebezpečí změny okolností v souvislosti s právy a povinnostmi Smluvních stran vzniklými na základě této Smlouvy. Smluvní strany vylučují uplatnění ustanovení § 1765 odst. 1, § </w:t>
      </w:r>
      <w:proofErr w:type="gramStart"/>
      <w:r w:rsidRPr="00AD53D9">
        <w:rPr>
          <w:rFonts w:ascii="Times New Roman" w:hAnsi="Times New Roman"/>
          <w:sz w:val="24"/>
          <w:szCs w:val="24"/>
        </w:rPr>
        <w:t xml:space="preserve">1766 </w:t>
      </w:r>
      <w:proofErr w:type="spellStart"/>
      <w:r w:rsidR="008D61B8">
        <w:rPr>
          <w:rFonts w:ascii="Times New Roman" w:hAnsi="Times New Roman"/>
          <w:sz w:val="24"/>
          <w:szCs w:val="24"/>
        </w:rPr>
        <w:t>z.č</w:t>
      </w:r>
      <w:proofErr w:type="spellEnd"/>
      <w:r w:rsidR="008D61B8">
        <w:rPr>
          <w:rFonts w:ascii="Times New Roman" w:hAnsi="Times New Roman"/>
          <w:sz w:val="24"/>
          <w:szCs w:val="24"/>
        </w:rPr>
        <w:t>.</w:t>
      </w:r>
      <w:proofErr w:type="gramEnd"/>
      <w:r w:rsidR="008D61B8">
        <w:rPr>
          <w:rFonts w:ascii="Times New Roman" w:hAnsi="Times New Roman"/>
          <w:sz w:val="24"/>
          <w:szCs w:val="24"/>
        </w:rPr>
        <w:t xml:space="preserve"> 89/2012 Sb.</w:t>
      </w:r>
      <w:r w:rsidRPr="00AD53D9">
        <w:rPr>
          <w:rFonts w:ascii="Times New Roman" w:hAnsi="Times New Roman"/>
          <w:sz w:val="24"/>
          <w:szCs w:val="24"/>
        </w:rPr>
        <w:t xml:space="preserve"> na svůj smluvní vztah založený touto Smlouvou.</w:t>
      </w:r>
    </w:p>
    <w:p w14:paraId="1499B07B" w14:textId="218FF078" w:rsidR="007B1F64" w:rsidRPr="00AD53D9" w:rsidRDefault="007B05C5" w:rsidP="00C8327E">
      <w:pPr>
        <w:numPr>
          <w:ilvl w:val="1"/>
          <w:numId w:val="3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CF15E7">
        <w:rPr>
          <w:rFonts w:ascii="Times New Roman" w:hAnsi="Times New Roman"/>
          <w:sz w:val="24"/>
          <w:szCs w:val="24"/>
        </w:rPr>
        <w:t>Poskytovatel</w:t>
      </w:r>
      <w:r w:rsidRPr="00AD53D9">
        <w:rPr>
          <w:rFonts w:ascii="Times New Roman" w:hAnsi="Times New Roman"/>
          <w:sz w:val="24"/>
          <w:szCs w:val="24"/>
        </w:rPr>
        <w:t xml:space="preserve"> bere na vědomí, že uveřejnění v tomto registru zajistí objednatel.</w:t>
      </w:r>
      <w:r w:rsidR="007B1F64" w:rsidRPr="00AD53D9">
        <w:rPr>
          <w:rFonts w:ascii="Times New Roman" w:hAnsi="Times New Roman"/>
          <w:sz w:val="24"/>
          <w:szCs w:val="24"/>
        </w:rPr>
        <w:t xml:space="preserve"> Smluvní strany prohlašují, že skutečnosti uvedené v této smlouvě nepovažují za obchodní tajemství ve smyslu ustanovení § 504 zákona č. 89/2012 Sb. v platném znění a udělují svolení k jejich užití a zveřejnění bez stanovení jakýchkoliv dalších podmínek.</w:t>
      </w:r>
    </w:p>
    <w:p w14:paraId="0C619A55" w14:textId="7F4812A3" w:rsidR="00B15C2C" w:rsidRPr="00AD53D9" w:rsidRDefault="00B15C2C" w:rsidP="00B15C2C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Tato Smlouva je </w:t>
      </w:r>
      <w:r w:rsidR="00290F89">
        <w:rPr>
          <w:rFonts w:ascii="Times New Roman" w:hAnsi="Times New Roman"/>
          <w:sz w:val="24"/>
          <w:szCs w:val="24"/>
        </w:rPr>
        <w:t>uzavřena elektronickým podpisem obou stran a je vyhotovena ve 2 vyhotoveních, z nichž po 1 obdrží každá strana.</w:t>
      </w:r>
      <w:r w:rsidR="00290F89" w:rsidRPr="00AD53D9" w:rsidDel="00290F89">
        <w:rPr>
          <w:rFonts w:ascii="Times New Roman" w:hAnsi="Times New Roman"/>
          <w:sz w:val="24"/>
          <w:szCs w:val="24"/>
        </w:rPr>
        <w:t xml:space="preserve"> </w:t>
      </w:r>
    </w:p>
    <w:p w14:paraId="7D9E6E80" w14:textId="77777777" w:rsidR="009A06E5" w:rsidRDefault="00B15C2C" w:rsidP="009A06E5">
      <w:pPr>
        <w:numPr>
          <w:ilvl w:val="1"/>
          <w:numId w:val="2"/>
        </w:num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>Smluvní strany po přečtení této Smlouvy prohlašují, že její obsah a práva a povinnosti odpovídají jejich pravé, vážné a svobodné vůli, že Smlouva byla uzavřena po jejich vzájemném projednání. Na důkaz toho připojují své podpisy. Smluvní strany tímto potvrzují převzetí příslušného počtu vyhotovení této Smlouvy.</w:t>
      </w:r>
    </w:p>
    <w:p w14:paraId="24051494" w14:textId="77777777" w:rsidR="00CF15E7" w:rsidRPr="00AD53D9" w:rsidRDefault="00CF15E7" w:rsidP="00CF15E7">
      <w:pPr>
        <w:spacing w:line="264" w:lineRule="auto"/>
        <w:ind w:left="705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C74A3C" w14:textId="77777777" w:rsidR="001371A2" w:rsidRDefault="001371A2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8E0D436" w14:textId="77777777" w:rsidR="003513A4" w:rsidRDefault="003513A4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9398063" w14:textId="7038A4F8" w:rsidR="00DE6173" w:rsidRDefault="001C29B1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</w:t>
      </w:r>
      <w:proofErr w:type="gramStart"/>
      <w:r>
        <w:rPr>
          <w:rFonts w:ascii="Times New Roman" w:hAnsi="Times New Roman"/>
          <w:sz w:val="24"/>
          <w:szCs w:val="24"/>
        </w:rPr>
        <w:t>5.1.2023</w:t>
      </w:r>
      <w:proofErr w:type="gramEnd"/>
    </w:p>
    <w:p w14:paraId="0DFF2DEF" w14:textId="77777777" w:rsidR="00DE6173" w:rsidRDefault="00DE6173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439FA67" w14:textId="77777777" w:rsidR="003513A4" w:rsidRDefault="003513A4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BD5CEF5" w14:textId="2620B0B3" w:rsidR="00AF4F55" w:rsidRPr="00AD53D9" w:rsidRDefault="00F603AB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>Za objednatele:</w:t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="00AF4F55" w:rsidRPr="00AD53D9">
        <w:rPr>
          <w:rFonts w:ascii="Times New Roman" w:hAnsi="Times New Roman"/>
          <w:sz w:val="24"/>
          <w:szCs w:val="24"/>
        </w:rPr>
        <w:t xml:space="preserve">Za </w:t>
      </w:r>
      <w:r w:rsidR="00CF15E7">
        <w:rPr>
          <w:rFonts w:ascii="Times New Roman" w:hAnsi="Times New Roman"/>
          <w:sz w:val="24"/>
          <w:szCs w:val="24"/>
        </w:rPr>
        <w:t>Poskytovatele</w:t>
      </w:r>
      <w:r w:rsidR="00AF4F55" w:rsidRPr="00AD53D9">
        <w:rPr>
          <w:rFonts w:ascii="Times New Roman" w:hAnsi="Times New Roman"/>
          <w:sz w:val="24"/>
          <w:szCs w:val="24"/>
        </w:rPr>
        <w:t xml:space="preserve">: </w:t>
      </w:r>
    </w:p>
    <w:p w14:paraId="72A93120" w14:textId="54454A21" w:rsidR="00827244" w:rsidRDefault="00F603AB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__________________________</w:t>
      </w:r>
      <w:r w:rsidRPr="00AD53D9">
        <w:rPr>
          <w:rFonts w:ascii="Times New Roman" w:hAnsi="Times New Roman"/>
          <w:b/>
          <w:sz w:val="24"/>
          <w:szCs w:val="24"/>
        </w:rPr>
        <w:tab/>
      </w:r>
      <w:r w:rsidRPr="00AD53D9">
        <w:rPr>
          <w:rFonts w:ascii="Times New Roman" w:hAnsi="Times New Roman"/>
          <w:b/>
          <w:sz w:val="24"/>
          <w:szCs w:val="24"/>
        </w:rPr>
        <w:tab/>
      </w:r>
      <w:r w:rsidR="0022151A" w:rsidRPr="00AD53D9">
        <w:rPr>
          <w:rFonts w:ascii="Times New Roman" w:hAnsi="Times New Roman"/>
          <w:b/>
          <w:sz w:val="24"/>
          <w:szCs w:val="24"/>
        </w:rPr>
        <w:tab/>
      </w:r>
      <w:r w:rsidR="00506BC3" w:rsidRPr="00AD53D9">
        <w:rPr>
          <w:rFonts w:ascii="Times New Roman" w:hAnsi="Times New Roman"/>
          <w:b/>
          <w:sz w:val="24"/>
          <w:szCs w:val="24"/>
        </w:rPr>
        <w:t>________________________</w:t>
      </w:r>
      <w:r w:rsidR="0023451A" w:rsidRPr="00AD53D9">
        <w:rPr>
          <w:rFonts w:ascii="Times New Roman" w:hAnsi="Times New Roman"/>
          <w:b/>
          <w:sz w:val="24"/>
          <w:szCs w:val="24"/>
        </w:rPr>
        <w:tab/>
      </w:r>
      <w:r w:rsidR="00506BC3" w:rsidRPr="00AD53D9">
        <w:rPr>
          <w:rFonts w:ascii="Times New Roman" w:hAnsi="Times New Roman"/>
          <w:b/>
          <w:sz w:val="24"/>
          <w:szCs w:val="24"/>
        </w:rPr>
        <w:tab/>
      </w:r>
    </w:p>
    <w:p w14:paraId="49DD86BF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871757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974929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B7B7C2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116046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72C4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5996C0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F9151F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AC2A25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D985C9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EE60A4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FE32BE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ED8195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9113D0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B1CE8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4C10B0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92A5E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4B50DC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E9478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82ACD7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2D878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C91FE4" w14:textId="77777777" w:rsidR="00900E49" w:rsidRPr="007E25CA" w:rsidRDefault="00900E49" w:rsidP="00900E4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lastRenderedPageBreak/>
        <w:t>SPECIFIKACE PŘEDMĚTU PLNĚNÍ</w:t>
      </w:r>
    </w:p>
    <w:p w14:paraId="15D9358A" w14:textId="77777777" w:rsidR="00900E49" w:rsidRPr="007E25CA" w:rsidRDefault="00900E49" w:rsidP="00900E49">
      <w:pPr>
        <w:jc w:val="both"/>
        <w:rPr>
          <w:rFonts w:ascii="Times New Roman" w:hAnsi="Times New Roman"/>
          <w:sz w:val="24"/>
          <w:szCs w:val="24"/>
        </w:rPr>
      </w:pPr>
    </w:p>
    <w:p w14:paraId="48E79C17" w14:textId="77777777" w:rsidR="00900E49" w:rsidRPr="007E25CA" w:rsidRDefault="00900E49" w:rsidP="00900E49">
      <w:p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Předmětem plnění je poskytování služeb fyzické ostrahy v prostorách Objednatele, zajištění recepčních</w:t>
      </w:r>
      <w:r w:rsidRPr="007E25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25CA">
        <w:rPr>
          <w:rFonts w:ascii="Times New Roman" w:hAnsi="Times New Roman"/>
          <w:sz w:val="24"/>
          <w:szCs w:val="24"/>
        </w:rPr>
        <w:t>a informačních služeb.</w:t>
      </w:r>
    </w:p>
    <w:p w14:paraId="785BF798" w14:textId="77777777" w:rsidR="00900E49" w:rsidRPr="007E25CA" w:rsidRDefault="00900E49" w:rsidP="00900E49">
      <w:p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Fyzickou ostrahou je myšlena ochrana věcí movitých a nemovitých, prostor a jiných chráněných zájmů Objednatele a ostatních osob přítomných v těchto prostorách, dozor nad instalovanými bezpečnostními prvky technické a režimové ochrany v nepřetržitém režimu.</w:t>
      </w:r>
    </w:p>
    <w:p w14:paraId="7B3668DE" w14:textId="77777777" w:rsidR="00900E49" w:rsidRPr="007E25CA" w:rsidRDefault="00900E49" w:rsidP="00900E49">
      <w:pPr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Prostor u kontrolního bodu, ve studovnách, šatně a místně v budově a kolem budovy objednatele je monitorován kamerovým systémem</w:t>
      </w:r>
    </w:p>
    <w:p w14:paraId="71620727" w14:textId="77777777" w:rsidR="00900E49" w:rsidRPr="007E25CA" w:rsidRDefault="00900E49" w:rsidP="00900E49">
      <w:pPr>
        <w:rPr>
          <w:rFonts w:ascii="Times New Roman" w:hAnsi="Times New Roman"/>
          <w:sz w:val="24"/>
          <w:szCs w:val="24"/>
        </w:rPr>
      </w:pPr>
    </w:p>
    <w:p w14:paraId="58B962C5" w14:textId="77777777" w:rsidR="00900E49" w:rsidRPr="007E25CA" w:rsidRDefault="00900E49" w:rsidP="00900E49">
      <w:pPr>
        <w:rPr>
          <w:rFonts w:ascii="Times New Roman" w:hAnsi="Times New Roman"/>
          <w:sz w:val="24"/>
          <w:szCs w:val="24"/>
        </w:rPr>
      </w:pPr>
    </w:p>
    <w:p w14:paraId="5B0F064B" w14:textId="77777777" w:rsidR="00900E49" w:rsidRPr="007E25CA" w:rsidRDefault="00900E49" w:rsidP="00900E49">
      <w:pPr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t xml:space="preserve">Obecné povinnosti závazné pro všechny pracovníky ostrahy </w:t>
      </w:r>
    </w:p>
    <w:p w14:paraId="6A714635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Ochrana života a zdraví osob v objektech objednatele</w:t>
      </w:r>
    </w:p>
    <w:p w14:paraId="169F4CBA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Ochrana objektů a věcí v nich umístěných proti poškození nebo zcizení.</w:t>
      </w:r>
    </w:p>
    <w:p w14:paraId="784F3D81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Pracovníci jsou povinni vždy používat kompletní výstroj a její čištění a údržbu řešit tak, aby ve službě byli vždy řádně ustrojeni a upraveni. </w:t>
      </w:r>
    </w:p>
    <w:p w14:paraId="12F77813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Při plnění svých povinností je pracovník povinen jednat v souladu s ustanovením platných právních norem, střežit majetek před poškozením, zničením nebo odcizením a zabránit projevům vandalismu.</w:t>
      </w:r>
    </w:p>
    <w:p w14:paraId="3AC62E45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Pracovník bude nápomocen při řešení mimořádných událostí (např. spoluorganizovat evakuaci apod.).</w:t>
      </w:r>
    </w:p>
    <w:p w14:paraId="5FE9DDD6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Zdvořile a slušně jednat se zaměstnanci a návštěvníky objektu.</w:t>
      </w:r>
    </w:p>
    <w:p w14:paraId="29F0539A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Dostatečně a razantně jednat s osobami, které narušují klid a veřejný pořádek v prostoru interiéru budovy, případně jejím přilehlém okolí a poškozují zařízení v majetku objednatele a zabránit vstupu nepovolaných osob a vozidel do střeženého objektu.</w:t>
      </w:r>
    </w:p>
    <w:p w14:paraId="03C41444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Využívat telefonní a ostatní spojovací prostředky výhradně pro služební účely (tj. hlášení nástupu, průběhu a ukončení služby, hlášení mimořádné události apod.).</w:t>
      </w:r>
    </w:p>
    <w:p w14:paraId="144A159A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Důsledně dbát na zákaz kouření mimo vyhrazená místa.</w:t>
      </w:r>
    </w:p>
    <w:p w14:paraId="792B5E74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Udržovat pořádek a čistotu na pracovišti.</w:t>
      </w:r>
    </w:p>
    <w:p w14:paraId="0FD37A1C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V případě narušení střeženého objektu provést neodkladné úkony směřující k zabránění vzniku škody, případně škody následné. O této skutečnosti vyrozumět Policii ČR a kontaktní osobu objednatele. Obdobná opatření učinit v případě zjištění požáru nebo havárie v objektu, kdy je Pracovník povinen tuto skutečnost oznámit na tísňovou linku (150 nebo 112</w:t>
      </w:r>
      <w:r w:rsidRPr="007E25CA">
        <w:rPr>
          <w:rFonts w:cs="Times New Roman"/>
          <w:color w:val="auto"/>
          <w:sz w:val="24"/>
          <w:szCs w:val="24"/>
        </w:rPr>
        <w:t>) a kontaktní osobě objednatele.</w:t>
      </w:r>
    </w:p>
    <w:p w14:paraId="3F00424A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Řádně vést dokumentaci o průběhu služby a průběžně pořizovat zápisy. Jedná se zejména o Knihu služby (zápisy provádí především velitel směny, vedoucí ostrahy a kontaktní osoba objednatele), Kniha evidence výdeje a příjmu klíčů (zápisy provádí především recepční, v mimopracovní době velitel směny), Kniha služby velínu (zápisy provádí především pracovník velínu, kontaktní osoba objednatele a vedoucí ostrahy). </w:t>
      </w:r>
    </w:p>
    <w:p w14:paraId="07FBDA9E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Přísně dodržovat zásady mlčenlivosti o skutečnostech, s nimiž se seznámil v průběhu pracovního zařazení na objektu (informace o majiteli objektu, objednateli, organizaci a provozu objektu, způsobu bezpečnostního zajištění objektu, organizační struktuře bezpečnostní služby, systému služeb, technickém vybavení, taktiky výkonu služby, ochranném systému apod.).</w:t>
      </w:r>
    </w:p>
    <w:p w14:paraId="63FE88AF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lastRenderedPageBreak/>
        <w:t>Pracovníci budou konat pochůzky uvnitř i vně objektu a v jejich rámci kontrolovat uzavření oken a dveří, předcházet a zabraňovat vzniku nebezpečných situací, havárií a mimořádných událostí.</w:t>
      </w:r>
    </w:p>
    <w:p w14:paraId="36CE7EA3" w14:textId="77777777" w:rsidR="00900E49" w:rsidRPr="007E25CA" w:rsidRDefault="00900E49" w:rsidP="00900E49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Pracovníci musí znát a dodržovat: </w:t>
      </w:r>
    </w:p>
    <w:p w14:paraId="2ADCFD9F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směrnici pro výkon služby fyzické ostrahy (bude předána společně s dalším potřebnými dokumenty bezodkladně po nabytí účinnosti této smlouvy),</w:t>
      </w:r>
    </w:p>
    <w:p w14:paraId="7AFA7E65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požární řád objektu, včetně rozmístění protipožárních prostředků a řád místní ohlašovny požárů, požární evakuační plán,</w:t>
      </w:r>
    </w:p>
    <w:p w14:paraId="76CFED63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ustanovení §§ 28 a 29 trestního zákona (Nutná obrana a Krajní nouze),</w:t>
      </w:r>
    </w:p>
    <w:p w14:paraId="21D2E32E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ustanovení § 76. odst. 2 trestního řádu (podmínky zadržení osoby podezřelé ze spáchání trestného činu), </w:t>
      </w:r>
    </w:p>
    <w:p w14:paraId="32622B10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zásady bezpečnosti a ochrany zdraví při práci,</w:t>
      </w:r>
    </w:p>
    <w:p w14:paraId="7B1AC5FF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umístění hlavních uzávěrů vody, plynu, elektrické energie a ostatních médií.</w:t>
      </w:r>
    </w:p>
    <w:p w14:paraId="4D2AC8E3" w14:textId="77777777" w:rsidR="00900E49" w:rsidRPr="007E25CA" w:rsidRDefault="00900E49" w:rsidP="00900E49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auto"/>
          <w:sz w:val="24"/>
          <w:szCs w:val="24"/>
        </w:rPr>
      </w:pPr>
      <w:r w:rsidRPr="007E25CA">
        <w:rPr>
          <w:rFonts w:cs="Times New Roman"/>
          <w:color w:val="auto"/>
          <w:sz w:val="24"/>
          <w:szCs w:val="24"/>
        </w:rPr>
        <w:t>Ovládání EZS a EPS /v přiděleném rozsahu/</w:t>
      </w:r>
    </w:p>
    <w:p w14:paraId="7D69930A" w14:textId="77777777" w:rsidR="00900E49" w:rsidRPr="007E25CA" w:rsidRDefault="00900E49" w:rsidP="00900E49">
      <w:pPr>
        <w:rPr>
          <w:rFonts w:ascii="Times New Roman" w:hAnsi="Times New Roman"/>
          <w:b/>
          <w:sz w:val="24"/>
          <w:szCs w:val="24"/>
        </w:rPr>
      </w:pPr>
    </w:p>
    <w:p w14:paraId="563ADA05" w14:textId="77777777" w:rsidR="00900E49" w:rsidRPr="007E25CA" w:rsidRDefault="00900E49" w:rsidP="00900E49">
      <w:pPr>
        <w:jc w:val="center"/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t>Povinnosti ostrahy:</w:t>
      </w:r>
    </w:p>
    <w:p w14:paraId="2ACAE788" w14:textId="77777777" w:rsidR="00900E49" w:rsidRPr="007E25CA" w:rsidRDefault="00900E49" w:rsidP="00900E49">
      <w:pPr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i/>
          <w:sz w:val="24"/>
          <w:szCs w:val="24"/>
        </w:rPr>
        <w:t>Budova knihovny objednatele</w:t>
      </w:r>
    </w:p>
    <w:p w14:paraId="45210D98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 vyžádat si od osob vstupujících služebním vchodem (mimo zaměstnanců objednatele a nájemců parkovacích míst a kavárny) jejich identifikaci (jméno, identifikace navštěvované osoby)</w:t>
      </w:r>
    </w:p>
    <w:p w14:paraId="20135B1C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zajistit bezproblémový chod provozu veřejné části budovy</w:t>
      </w:r>
    </w:p>
    <w:p w14:paraId="219B0150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ve veřejné části budovy na kontrolním bodu /u vstupu do budovy MZK ve veřejné části/ je jediné pevní kontrolní stanoviště ostrahy/ monitorovat uživatele, registrované uživatele a návštěvníky vstupující a vycházející z budovy a řešit sporné situace (nejprve domluvou a diplomatickým jednáním/</w:t>
      </w:r>
    </w:p>
    <w:p w14:paraId="528E201F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v době otevírací doby knihovny pro veřejnou zajistit ostrahu 2 pracovníky /po 19-té hodině/ – jeden pracovník u kontrolního bodu, druhý pracovník průběžně prochází prostor veřejné části budovy a garáže (prostor foyer, půjčovna, studovny v pravé </w:t>
      </w:r>
      <w:proofErr w:type="gramStart"/>
      <w:r w:rsidRPr="007E25CA">
        <w:rPr>
          <w:rFonts w:ascii="Times New Roman" w:hAnsi="Times New Roman"/>
          <w:sz w:val="24"/>
          <w:szCs w:val="24"/>
        </w:rPr>
        <w:t>části  budovy</w:t>
      </w:r>
      <w:proofErr w:type="gramEnd"/>
      <w:r w:rsidRPr="007E25CA">
        <w:rPr>
          <w:rFonts w:ascii="Times New Roman" w:hAnsi="Times New Roman"/>
          <w:sz w:val="24"/>
          <w:szCs w:val="24"/>
        </w:rPr>
        <w:t xml:space="preserve">) a kontroluje je dle předmětu smlouvy (minimálně ¾ pracovní doby, nejméně 1 x hodina průchod jednotlivými všeobecnými studovnami v severním křídle budovy a nahlédnutí i do specializovaných studoven, nejméně 1 x dvě hodiny průchod všemi podlažími garáží) a řeší sporné situace a střídá v případě potřeby pracovníka na kontrolním bodu, po 16 hodině namátkově kontrolovat i chodby ve služební části. Po uzavření veřejné části budovy pracovník ostrahy provede kontrolu sociálních zařízení a ty nechá následně odemčené. </w:t>
      </w:r>
      <w:r w:rsidRPr="007E25CA">
        <w:rPr>
          <w:rFonts w:ascii="Times New Roman" w:eastAsia="Arial Unicode MS" w:hAnsi="Times New Roman"/>
          <w:sz w:val="24"/>
          <w:szCs w:val="24"/>
        </w:rPr>
        <w:t>V případě zjištění jakékoliv mimořádné události je povinnost informovat okamžitě kontaktní osobu objednatele.</w:t>
      </w:r>
    </w:p>
    <w:p w14:paraId="317318BC" w14:textId="77777777" w:rsidR="00900E49" w:rsidRPr="007E25CA" w:rsidRDefault="00900E49" w:rsidP="00900E49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kontrolovat, zda jsou uzavřené dveře v místech, kam nemá veřejnost přístup. </w:t>
      </w:r>
      <w:r w:rsidRPr="007E25CA">
        <w:rPr>
          <w:rFonts w:ascii="Times New Roman" w:eastAsia="Arial Unicode MS" w:hAnsi="Times New Roman"/>
          <w:sz w:val="24"/>
          <w:szCs w:val="24"/>
        </w:rPr>
        <w:t>V případě zjištění jakékoliv mimořádné události je povinnost informovat okamžitě kontaktní osobu objednatele.</w:t>
      </w:r>
    </w:p>
    <w:p w14:paraId="2788A51D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pracovníci ostrahy jsou povinni mít veškeré své osobní věci mimo kontrolní bod </w:t>
      </w:r>
    </w:p>
    <w:p w14:paraId="40330195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spolupracovat v případě problémových situací se zaměstnanci ve službách, s vedoucí provozu a vedoucím knihovních služeb a řídit se jejich pokyny (např. vykázat nevhodně se chovající uživatele apod.)</w:t>
      </w:r>
    </w:p>
    <w:p w14:paraId="7FD085DF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 případě zjištění osoby podezřelé ze spáchání trestného činu, přestupku, nevhodného chování, opilosti zkontrolovat čtenářský průkaz, osobu bez čtenářského průkazu vykázat z objektu objednatele</w:t>
      </w:r>
    </w:p>
    <w:p w14:paraId="7DACA68E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otevírat a zavírat dveře veřejné části budovy objednatele v době provozu knihovny nebo kavárny (při ukončení provozu uzavřít vchod budovy (klíče vyzvednou a vrátit na </w:t>
      </w:r>
      <w:r w:rsidRPr="007E25CA">
        <w:rPr>
          <w:rFonts w:ascii="Times New Roman" w:hAnsi="Times New Roman"/>
          <w:sz w:val="24"/>
          <w:szCs w:val="24"/>
        </w:rPr>
        <w:lastRenderedPageBreak/>
        <w:t>recepci) – hlavní vchod z ulice Kounicova odemykat v okamžik zahájení otevírací doby budovy objednatele vč. odemčení počítačové učebny, tento vchod zamykat v okamžik skončení otevírací doby budovy objednatele</w:t>
      </w:r>
    </w:p>
    <w:p w14:paraId="637EA12D" w14:textId="77777777" w:rsidR="00900E49" w:rsidRPr="007E25CA" w:rsidRDefault="00900E49" w:rsidP="00900E49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E25CA">
        <w:rPr>
          <w:rFonts w:ascii="Times New Roman" w:hAnsi="Times New Roman"/>
          <w:color w:val="000000"/>
          <w:sz w:val="24"/>
          <w:szCs w:val="24"/>
        </w:rPr>
        <w:t>v případě konání akce v konferenčním sále v budově objednatele mimo otevírací dobu povinnost zůstat na kontrolním bodě a být k dispozici při příchodu a odchodu účastníků akce;</w:t>
      </w:r>
    </w:p>
    <w:p w14:paraId="0BFA247A" w14:textId="77777777" w:rsidR="00900E49" w:rsidRPr="007E25CA" w:rsidRDefault="00900E49" w:rsidP="00900E49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po skončení akce v konferenčním sále  či počítačové učebně zakódovat místnost na pokyn zaměstnance objednatele a převzít klíče od sálu a tyto uschovat</w:t>
      </w:r>
    </w:p>
    <w:p w14:paraId="165609BB" w14:textId="77777777" w:rsidR="00900E49" w:rsidRPr="007E25CA" w:rsidRDefault="00900E49" w:rsidP="00900E49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být přítomen na recepci služebního vchodu v pracovních dnech v době od 22.15 hodin do 8.30 hodin;  o víkendu nonstop; vyjma pochůzek po budově, kolem budovy a kolem budovy H1</w:t>
      </w:r>
    </w:p>
    <w:p w14:paraId="7DC00141" w14:textId="77777777" w:rsidR="00900E49" w:rsidRPr="007E25CA" w:rsidRDefault="00900E49" w:rsidP="00900E49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oznamovat příslušným pracovníkům přítomné návštěvy, případně je dle instrukcí odesílat do příslušných pater</w:t>
      </w:r>
    </w:p>
    <w:p w14:paraId="49FD0EE7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 případě potřeby otevírat na dálku garážová vrata  pro účely vjezdu dodavatelů a služebních návštěv</w:t>
      </w:r>
    </w:p>
    <w:p w14:paraId="0C318A2A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po dobu otevření studoven pro veřejnost nesmí opustit 1 osoba své místo na kontrolním bodě bez vystřídání druhým pracovníkem</w:t>
      </w:r>
    </w:p>
    <w:p w14:paraId="638E235B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v případě požadavku objednatele (zaměstnance) pomoc při výběru </w:t>
      </w:r>
      <w:proofErr w:type="spellStart"/>
      <w:r w:rsidRPr="007E25CA">
        <w:rPr>
          <w:rFonts w:ascii="Times New Roman" w:hAnsi="Times New Roman"/>
          <w:sz w:val="24"/>
          <w:szCs w:val="24"/>
        </w:rPr>
        <w:t>biblioboxu</w:t>
      </w:r>
      <w:proofErr w:type="spellEnd"/>
      <w:r w:rsidRPr="007E25CA">
        <w:rPr>
          <w:rFonts w:ascii="Times New Roman" w:hAnsi="Times New Roman"/>
          <w:sz w:val="24"/>
          <w:szCs w:val="24"/>
        </w:rPr>
        <w:t xml:space="preserve"> před budovou MZK</w:t>
      </w:r>
    </w:p>
    <w:p w14:paraId="5EEF3971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otevírat a zavírat konferenční sál v době akcí podle rozpisů akcí a dle pokynů objednatele</w:t>
      </w:r>
    </w:p>
    <w:p w14:paraId="1A7B86A9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zamezovat vstupu osob za kontrolní bod (veřejná část budovy) vnosu živých zvířat (mimo asistenčních psů), nebezpečných předmětů, chemikálií a potravin, výbušnin, střelných zbraní (vyjma Policie ČR)</w:t>
      </w:r>
    </w:p>
    <w:p w14:paraId="0FE9B65F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vykázat z budovy osoby opilé, spící, narušující klid a pořádek (hygienická pravidla – znečištění, zápach) či ohrožující bezpečnost a zdraví jiných osob v budově, nebo jim zamezit vstupu do budovy</w:t>
      </w:r>
    </w:p>
    <w:p w14:paraId="14061E1A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zkontrolovat zavazadlo a osobní věci osob v případě, že brána na kontrolním bodu signalizuje neoprávněné vynášení věcí z budovy objednatele a v případě problémů zamezit odchodu této osoby z budovy a přivolat pracovníka objednatele a jednat dle jeho pokynů. Pokud osoba tvrdí, že jde o věc půjčenou, požádat o zapůjčení věci a na PC následně ověřit, zda je tato věc skutečně půjčena, pokud ano, věc deaktivovat vrátit osobě a pustit ji (lze nahradit odesláním osoby na půjčovnu nebo k informačnímu bodu za účelem učinění této kontroly a následných činností)</w:t>
      </w:r>
    </w:p>
    <w:p w14:paraId="49BD78C7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zadržet osobu, u které zjistí, že z budovy vynáší neoprávněně knihovní jednotku a okamžitě zavolat zaměstnance objednatele</w:t>
      </w:r>
    </w:p>
    <w:p w14:paraId="04CF4004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sledování veškerých požárních a bezpečnostních alarmů umístěných v prostoru vrátnice a přiměřená reakce na jejich signalizaci. V případě požárního poplachu telefonické, či osobní ověření, zda je nutné volání pomoci. Zaměstnanci poskytovatele jsou seznámeni s prostředky EZS, EPS a CCTV a tyto dokáží účinně používat. </w:t>
      </w:r>
    </w:p>
    <w:p w14:paraId="1DD78524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přijímaní veškerých hlášení o požárech a mimořádných situacích. V případě nutnosti přivolání odpovídající složky integrovaného záchranného systému, případně poruchovou službu. </w:t>
      </w:r>
    </w:p>
    <w:p w14:paraId="701B6594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poskytování klíčů uložených na vrátnici složkám integrovaného záchranného systému anebo jiným pověřeným osobám. Zaměstnancům objednatele je možné zapůjčení klíčů pouze od místností, k nimž mají oprávnění, po prokázání totožnosti, přičemž se o takovém zapůjčení vyhotoví záznam do evidence zápůjček klíčů. </w:t>
      </w:r>
    </w:p>
    <w:p w14:paraId="6614E51C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zabránění narušení provozu objektu objednatele, vzniku škody na majetku objednatele</w:t>
      </w:r>
    </w:p>
    <w:p w14:paraId="4AA6573C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lastRenderedPageBreak/>
        <w:t>při zjištění závad technického rázu v budově objednatele, neprodleně informovat osobu objednatele oprávněnou jednat technicky</w:t>
      </w:r>
    </w:p>
    <w:p w14:paraId="6A6D807F" w14:textId="77777777" w:rsidR="00900E49" w:rsidRPr="007E25CA" w:rsidRDefault="00900E49" w:rsidP="00900E49">
      <w:pPr>
        <w:tabs>
          <w:tab w:val="left" w:pos="6531"/>
        </w:tabs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ab/>
      </w:r>
    </w:p>
    <w:p w14:paraId="05E770F7" w14:textId="77777777" w:rsidR="00900E49" w:rsidRPr="007E25CA" w:rsidRDefault="00900E49" w:rsidP="00900E49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i/>
          <w:sz w:val="24"/>
          <w:szCs w:val="24"/>
        </w:rPr>
        <w:t> objekt H1 – Brno, Bulínova 1</w:t>
      </w:r>
    </w:p>
    <w:p w14:paraId="1AE56BA1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dálkovou kontrolu zastřežení /na pultu ochrany vč. záběrů kamer/ provádět průběžně a nepřetržitě v době přítomnosti na recepci služebního vchodu</w:t>
      </w:r>
    </w:p>
    <w:p w14:paraId="6E5EC64B" w14:textId="77777777" w:rsidR="00900E49" w:rsidRPr="007E25CA" w:rsidRDefault="00900E49" w:rsidP="00900E49">
      <w:pPr>
        <w:pStyle w:val="Odstavecseseznamem"/>
        <w:numPr>
          <w:ilvl w:val="0"/>
          <w:numId w:val="21"/>
        </w:numPr>
        <w:tabs>
          <w:tab w:val="left" w:pos="6531"/>
        </w:tabs>
        <w:jc w:val="both"/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osobní kontrola objektu /průběžné pochůzky kolem v nepravidelných časech, v případě potřeby a na vyžádání pracovníkem objednatele provádět dle jeho instrukcí kontroly i uvnitř objektu/ </w:t>
      </w:r>
    </w:p>
    <w:p w14:paraId="44EA1E09" w14:textId="77777777" w:rsidR="00900E49" w:rsidRDefault="00900E49" w:rsidP="00900E49"/>
    <w:p w14:paraId="30B419B6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68FF39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13E0F5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A9FA22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EDD01B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5568E9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688F7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E128CD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E6F55F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0207E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B5997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38CB32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D83919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13383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5F8DEA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D402E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7F4668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BCE75D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49D9F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1FB780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F821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BD947A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F5DF0B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A70DB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483C74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43FF23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FC91E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F350DA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718394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D18A13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AAD56B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CA2D88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419512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0A522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C0224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7ACB0F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7574C" w14:textId="77777777" w:rsidR="00900E49" w:rsidRPr="000A5A4C" w:rsidRDefault="00900E49" w:rsidP="00900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POPIS MÍST VÝKONU</w:t>
      </w:r>
    </w:p>
    <w:p w14:paraId="16349177" w14:textId="77777777" w:rsidR="00900E49" w:rsidRDefault="00900E49" w:rsidP="00900E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3B3D35BB" w14:textId="77777777" w:rsidR="00900E49" w:rsidRPr="00543642" w:rsidRDefault="00900E49" w:rsidP="00900E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ROZSAH I. – BEZ VÝZVY OBJEDNATELE K PLNĚNÍ</w:t>
      </w:r>
    </w:p>
    <w:p w14:paraId="364307E6" w14:textId="77777777" w:rsidR="00900E49" w:rsidRPr="00257AF3" w:rsidRDefault="00900E49" w:rsidP="00900E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 w:rsidRPr="00257AF3">
        <w:rPr>
          <w:rFonts w:ascii="Times New Roman" w:hAnsi="Times New Roman"/>
          <w:color w:val="333333"/>
          <w:sz w:val="24"/>
          <w:szCs w:val="24"/>
        </w:rPr>
        <w:t>Objekt MZK – Brno, Kounicova 65a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4492C88A" w14:textId="77777777" w:rsidR="00900E49" w:rsidRPr="00F41363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 w:rsidRPr="00F41363">
        <w:rPr>
          <w:rFonts w:ascii="Times New Roman" w:hAnsi="Times New Roman"/>
          <w:color w:val="333333"/>
          <w:sz w:val="24"/>
          <w:szCs w:val="24"/>
        </w:rPr>
        <w:t>1 pracovník 24 hodin denně, vč. nepracovních dnů (sobot a nedělí a státních svátků) na vrátnici u služebního vchodu budovy objednatele</w:t>
      </w:r>
      <w:r>
        <w:rPr>
          <w:rFonts w:ascii="Times New Roman" w:hAnsi="Times New Roman"/>
          <w:color w:val="333333"/>
          <w:sz w:val="24"/>
          <w:szCs w:val="24"/>
        </w:rPr>
        <w:t xml:space="preserve"> a v případě požadavku zaměstnance objednatele v sobotu na výpomoc (krátkodobý záskok z důvodu nutnosti zaměstnance dočasně opustit kontrolní bod), tento pracovník koná pravidelné pochůzky objektem tak, jak jsou popsány ve specifikaci předmětu zakázky</w:t>
      </w:r>
    </w:p>
    <w:p w14:paraId="4E2422A2" w14:textId="77777777" w:rsidR="00900E49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na kontrolním bodu, tj. u vchodu do veřejné části budovy objednatele v případě otevírací doby knihovny objednatele delší než do 19 h (maxim do 22 h) 1 pracovník od 19 do 22 h (nemůže jít o totožného pracovníka jako na vrátnici u služebního vchodu)</w:t>
      </w:r>
    </w:p>
    <w:p w14:paraId="5B518C26" w14:textId="77777777" w:rsidR="00900E49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ve výjimečných a odůvodněných případech (např. nutnost vstupu do budovy objednatele jeho smluvních stran, zhotovitelů, řemeslníků, nebo v případě delší doby konání akcí v konferenčním sále dřívější zahájení činnosti na kontrolním bodě či pozdější ukončení činnosti na kontrolním bodě</w:t>
      </w:r>
    </w:p>
    <w:p w14:paraId="627A6BD7" w14:textId="77777777" w:rsidR="00900E49" w:rsidRPr="00257AF3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57AF3">
        <w:rPr>
          <w:rFonts w:ascii="Times New Roman" w:hAnsi="Times New Roman"/>
          <w:sz w:val="24"/>
          <w:szCs w:val="24"/>
        </w:rPr>
        <w:t xml:space="preserve">osobní kontrola objektu /průběžné pochůzky kolem v nepravidelných časech, v případě potřeby i uvnitř objektu/ dle popisu ve specifikaci </w:t>
      </w:r>
      <w:r>
        <w:rPr>
          <w:rFonts w:ascii="Times New Roman" w:hAnsi="Times New Roman"/>
          <w:sz w:val="24"/>
          <w:szCs w:val="24"/>
        </w:rPr>
        <w:t>předmětu plnění</w:t>
      </w:r>
    </w:p>
    <w:p w14:paraId="0D87EF60" w14:textId="77777777" w:rsidR="00900E49" w:rsidRDefault="00900E49" w:rsidP="00900E49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2F6E84E" w14:textId="77777777" w:rsidR="00900E49" w:rsidRPr="00BE6904" w:rsidRDefault="00900E49" w:rsidP="00900E4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53AB52D" w14:textId="77777777" w:rsidR="00900E49" w:rsidRPr="003B7161" w:rsidRDefault="00900E49" w:rsidP="00900E49">
      <w:pPr>
        <w:shd w:val="clear" w:color="auto" w:fill="FFFFFF"/>
        <w:spacing w:before="100" w:beforeAutospacing="1" w:after="100" w:afterAutospacing="1"/>
        <w:ind w:left="60"/>
        <w:jc w:val="center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Objekt H1 – Brno, Bulínova 1</w:t>
      </w:r>
    </w:p>
    <w:p w14:paraId="78456C11" w14:textId="77777777" w:rsidR="00900E49" w:rsidRPr="003B7161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dálková kontrola zastřežení /na pultu ochrany vč. záběrů kamer/</w:t>
      </w:r>
    </w:p>
    <w:p w14:paraId="1A4FB786" w14:textId="77777777" w:rsidR="00900E49" w:rsidRPr="003B7161" w:rsidRDefault="00900E49" w:rsidP="00900E49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osobní kontrola objektu /průběžné pochůzky kolem v nepravidelných časech, v případě potřeby i uvnitř objektu/ dle popisu ve specifikaci předmětu plnění</w:t>
      </w:r>
    </w:p>
    <w:p w14:paraId="7F404028" w14:textId="77777777" w:rsidR="00900E49" w:rsidRPr="00257AF3" w:rsidRDefault="00900E49" w:rsidP="00900E49">
      <w:pPr>
        <w:jc w:val="both"/>
        <w:rPr>
          <w:rFonts w:ascii="Times New Roman" w:hAnsi="Times New Roman"/>
          <w:sz w:val="24"/>
          <w:szCs w:val="24"/>
        </w:rPr>
      </w:pPr>
    </w:p>
    <w:p w14:paraId="5EEA2C60" w14:textId="77777777" w:rsidR="00900E49" w:rsidRDefault="00900E49" w:rsidP="00900E49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8B543CD" w14:textId="77777777" w:rsidR="00900E49" w:rsidRDefault="00900E49" w:rsidP="00900E49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CF70303" w14:textId="77777777" w:rsidR="00900E49" w:rsidRPr="00543642" w:rsidRDefault="00900E49" w:rsidP="00900E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ROZSAH II. – JEN NA ZÁKLADĚ VÝZVY OBJEDNATELE K PLNĚNÍ</w:t>
      </w:r>
    </w:p>
    <w:p w14:paraId="6B3B6760" w14:textId="77777777" w:rsidR="00900E49" w:rsidRDefault="00900E49" w:rsidP="00900E49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0F9AD2F" w14:textId="77777777" w:rsidR="00900E49" w:rsidRDefault="00900E49" w:rsidP="00900E4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 w:rsidRPr="00257AF3">
        <w:rPr>
          <w:rFonts w:ascii="Times New Roman" w:hAnsi="Times New Roman"/>
          <w:color w:val="333333"/>
          <w:sz w:val="24"/>
          <w:szCs w:val="24"/>
        </w:rPr>
        <w:t>Objekt MZK – Brno, Kounicova 65a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6575BFB6" w14:textId="77777777" w:rsidR="00900E49" w:rsidRPr="00543642" w:rsidRDefault="00900E49" w:rsidP="00900E4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543642">
        <w:rPr>
          <w:rFonts w:ascii="Times New Roman" w:hAnsi="Times New Roman"/>
          <w:color w:val="333333"/>
          <w:sz w:val="24"/>
          <w:szCs w:val="24"/>
        </w:rPr>
        <w:t xml:space="preserve">na kontrolním bodu, tj. u vchodu do veřejné části budovy objednatele v době otevření knihovny objednatele od 8.30 do 19 h 1 pracovník </w:t>
      </w:r>
      <w:r>
        <w:rPr>
          <w:rFonts w:ascii="Times New Roman" w:hAnsi="Times New Roman"/>
          <w:color w:val="333333"/>
          <w:sz w:val="24"/>
          <w:szCs w:val="24"/>
        </w:rPr>
        <w:t>(nemůže jít o totožného pracovníka jako na vrátnici u služebního vchodu) – odhadovaný rozsah 2625 h ročně</w:t>
      </w:r>
    </w:p>
    <w:p w14:paraId="71488893" w14:textId="77777777" w:rsidR="00900E49" w:rsidRDefault="00900E49" w:rsidP="00900E49">
      <w:pPr>
        <w:pStyle w:val="Default"/>
        <w:tabs>
          <w:tab w:val="left" w:pos="851"/>
        </w:tabs>
        <w:spacing w:after="120"/>
        <w:ind w:left="42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9D06AC">
        <w:rPr>
          <w:rFonts w:ascii="Times New Roman" w:hAnsi="Times New Roman" w:cs="Times New Roman"/>
        </w:rPr>
        <w:t xml:space="preserve">  </w:t>
      </w:r>
    </w:p>
    <w:p w14:paraId="33CCF031" w14:textId="77777777" w:rsidR="00900E49" w:rsidRDefault="00900E4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FD03D7" w14:textId="77777777" w:rsidR="00334039" w:rsidRPr="001E07AA" w:rsidRDefault="00334039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sectPr w:rsidR="00334039" w:rsidRPr="001E07AA" w:rsidSect="00F36D58">
      <w:footerReference w:type="default" r:id="rId10"/>
      <w:headerReference w:type="first" r:id="rId11"/>
      <w:pgSz w:w="11907" w:h="16840" w:code="9"/>
      <w:pgMar w:top="1418" w:right="1304" w:bottom="1418" w:left="1304" w:header="709" w:footer="851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875C03" w15:done="0"/>
  <w15:commentEx w15:paraId="01FF36AB" w15:done="0"/>
  <w15:commentEx w15:paraId="4864AD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A03D" w14:textId="77777777" w:rsidR="00D73F37" w:rsidRDefault="00D73F37" w:rsidP="00452187">
      <w:r>
        <w:separator/>
      </w:r>
    </w:p>
  </w:endnote>
  <w:endnote w:type="continuationSeparator" w:id="0">
    <w:p w14:paraId="79CE7557" w14:textId="77777777" w:rsidR="00D73F37" w:rsidRDefault="00D73F37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79798" w14:textId="77777777" w:rsidR="00AC08C8" w:rsidRDefault="00AC08C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4161B" w14:textId="77777777" w:rsidR="00D73F37" w:rsidRDefault="00D73F37" w:rsidP="00452187">
      <w:r>
        <w:separator/>
      </w:r>
    </w:p>
  </w:footnote>
  <w:footnote w:type="continuationSeparator" w:id="0">
    <w:p w14:paraId="26767BDC" w14:textId="77777777" w:rsidR="00D73F37" w:rsidRDefault="00D73F37" w:rsidP="004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93EE" w14:textId="6307D516" w:rsidR="00AC08C8" w:rsidRPr="009B0BEA" w:rsidRDefault="00AC08C8" w:rsidP="009B0BEA">
    <w:pPr>
      <w:pStyle w:val="Zhlav"/>
      <w:jc w:val="right"/>
      <w:rPr>
        <w:lang w:val="cs-CZ"/>
      </w:rPr>
    </w:pPr>
    <w:r>
      <w:rPr>
        <w:lang w:val="cs-CZ"/>
      </w:rPr>
      <w:t>T-XXX-XX/2017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13"/>
    <w:lvl w:ilvl="0">
      <w:start w:val="1"/>
      <w:numFmt w:val="lowerLetter"/>
      <w:lvlText w:val="%1)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18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8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8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80"/>
        </w:tabs>
        <w:ind w:left="6660" w:hanging="180"/>
      </w:pPr>
      <w:rPr>
        <w:rFonts w:cs="Times New Roman"/>
      </w:rPr>
    </w:lvl>
  </w:abstractNum>
  <w:abstractNum w:abstractNumId="2">
    <w:nsid w:val="0B6601B0"/>
    <w:multiLevelType w:val="hybridMultilevel"/>
    <w:tmpl w:val="275C74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12E7D"/>
    <w:multiLevelType w:val="hybridMultilevel"/>
    <w:tmpl w:val="5F5CCD4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7228B6"/>
    <w:multiLevelType w:val="hybridMultilevel"/>
    <w:tmpl w:val="855C80B8"/>
    <w:lvl w:ilvl="0" w:tplc="6D04A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5A45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AEF68EE"/>
    <w:multiLevelType w:val="hybridMultilevel"/>
    <w:tmpl w:val="41281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07006E2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6B1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D1FF4"/>
    <w:multiLevelType w:val="hybridMultilevel"/>
    <w:tmpl w:val="9AE49796"/>
    <w:lvl w:ilvl="0" w:tplc="158E26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8FA14F1"/>
    <w:multiLevelType w:val="hybridMultilevel"/>
    <w:tmpl w:val="D45444B8"/>
    <w:lvl w:ilvl="0" w:tplc="DBD04E0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D44132"/>
    <w:multiLevelType w:val="hybridMultilevel"/>
    <w:tmpl w:val="95B6DF9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D279BA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11B7"/>
    <w:multiLevelType w:val="hybridMultilevel"/>
    <w:tmpl w:val="CF2AF584"/>
    <w:lvl w:ilvl="0" w:tplc="4E9AD9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CBC06D9"/>
    <w:multiLevelType w:val="hybridMultilevel"/>
    <w:tmpl w:val="426C8A9C"/>
    <w:lvl w:ilvl="0" w:tplc="F236AA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982EEA"/>
    <w:multiLevelType w:val="hybridMultilevel"/>
    <w:tmpl w:val="720A6FD0"/>
    <w:lvl w:ilvl="0" w:tplc="66728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AC42B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000C8"/>
    <w:multiLevelType w:val="multilevel"/>
    <w:tmpl w:val="ACF6EA8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0"/>
        </w:tabs>
        <w:ind w:left="1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>
    <w:nsid w:val="593F05FC"/>
    <w:multiLevelType w:val="hybridMultilevel"/>
    <w:tmpl w:val="7E86588C"/>
    <w:lvl w:ilvl="0" w:tplc="6674D142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B156F31"/>
    <w:multiLevelType w:val="hybridMultilevel"/>
    <w:tmpl w:val="15663FB2"/>
    <w:lvl w:ilvl="0" w:tplc="819A9A24">
      <w:start w:val="1"/>
      <w:numFmt w:val="bullet"/>
      <w:pStyle w:val="Tabulka"/>
      <w:lvlText w:val="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9067AD"/>
    <w:multiLevelType w:val="hybridMultilevel"/>
    <w:tmpl w:val="19F2B52A"/>
    <w:lvl w:ilvl="0" w:tplc="BFA48D4A">
      <w:start w:val="1"/>
      <w:numFmt w:val="lowerLetter"/>
      <w:pStyle w:val="Psmena"/>
      <w:lvlText w:val="%1)"/>
      <w:lvlJc w:val="left"/>
      <w:pPr>
        <w:ind w:left="2486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-19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2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1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6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23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3077" w:hanging="180"/>
      </w:pPr>
      <w:rPr>
        <w:rFonts w:cs="Times New Roman"/>
      </w:rPr>
    </w:lvl>
  </w:abstractNum>
  <w:abstractNum w:abstractNumId="19">
    <w:nsid w:val="648C2BE8"/>
    <w:multiLevelType w:val="hybridMultilevel"/>
    <w:tmpl w:val="D4C8BCD0"/>
    <w:lvl w:ilvl="0" w:tplc="1DBC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83B44"/>
    <w:multiLevelType w:val="hybridMultilevel"/>
    <w:tmpl w:val="B5005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510DC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9494"/>
        </w:tabs>
        <w:ind w:left="9494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94"/>
        </w:tabs>
        <w:ind w:left="9494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509"/>
        </w:tabs>
        <w:ind w:left="950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509"/>
        </w:tabs>
        <w:ind w:left="95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869"/>
        </w:tabs>
        <w:ind w:left="986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69"/>
        </w:tabs>
        <w:ind w:left="986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29"/>
        </w:tabs>
        <w:ind w:left="1022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29"/>
        </w:tabs>
        <w:ind w:left="102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89"/>
        </w:tabs>
        <w:ind w:left="10589" w:hanging="1800"/>
      </w:pPr>
      <w:rPr>
        <w:rFonts w:cs="Times New Roman" w:hint="default"/>
      </w:rPr>
    </w:lvl>
  </w:abstractNum>
  <w:abstractNum w:abstractNumId="22">
    <w:nsid w:val="7B4E262A"/>
    <w:multiLevelType w:val="hybridMultilevel"/>
    <w:tmpl w:val="C7F45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C6FB7"/>
    <w:multiLevelType w:val="hybridMultilevel"/>
    <w:tmpl w:val="6518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2B5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266A9"/>
    <w:multiLevelType w:val="hybridMultilevel"/>
    <w:tmpl w:val="4406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50B3C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1"/>
  </w:num>
  <w:num w:numId="11">
    <w:abstractNumId w:val="24"/>
  </w:num>
  <w:num w:numId="12">
    <w:abstractNumId w:val="20"/>
  </w:num>
  <w:num w:numId="13">
    <w:abstractNumId w:val="6"/>
  </w:num>
  <w:num w:numId="14">
    <w:abstractNumId w:val="25"/>
  </w:num>
  <w:num w:numId="15">
    <w:abstractNumId w:val="23"/>
  </w:num>
  <w:num w:numId="16">
    <w:abstractNumId w:val="22"/>
  </w:num>
  <w:num w:numId="17">
    <w:abstractNumId w:val="7"/>
  </w:num>
  <w:num w:numId="18">
    <w:abstractNumId w:val="19"/>
  </w:num>
  <w:num w:numId="19">
    <w:abstractNumId w:val="8"/>
  </w:num>
  <w:num w:numId="20">
    <w:abstractNumId w:val="21"/>
  </w:num>
  <w:num w:numId="21">
    <w:abstractNumId w:val="4"/>
  </w:num>
  <w:num w:numId="22">
    <w:abstractNumId w:val="12"/>
  </w:num>
  <w:num w:numId="23">
    <w:abstractNumId w:val="16"/>
  </w:num>
  <w:num w:numId="24">
    <w:abstractNumId w:val="10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6"/>
    <w:rsid w:val="0000260D"/>
    <w:rsid w:val="000037B0"/>
    <w:rsid w:val="00010D25"/>
    <w:rsid w:val="000148CD"/>
    <w:rsid w:val="00014B78"/>
    <w:rsid w:val="0001511B"/>
    <w:rsid w:val="00015CAD"/>
    <w:rsid w:val="00015DE9"/>
    <w:rsid w:val="00023343"/>
    <w:rsid w:val="00023717"/>
    <w:rsid w:val="00024E4A"/>
    <w:rsid w:val="0003164D"/>
    <w:rsid w:val="00041095"/>
    <w:rsid w:val="000438A3"/>
    <w:rsid w:val="000440E4"/>
    <w:rsid w:val="0004520F"/>
    <w:rsid w:val="0004620F"/>
    <w:rsid w:val="00047E0F"/>
    <w:rsid w:val="00053FE3"/>
    <w:rsid w:val="00055849"/>
    <w:rsid w:val="0005768D"/>
    <w:rsid w:val="00064E59"/>
    <w:rsid w:val="0006751B"/>
    <w:rsid w:val="0006765C"/>
    <w:rsid w:val="0008019D"/>
    <w:rsid w:val="000813F3"/>
    <w:rsid w:val="000820FE"/>
    <w:rsid w:val="00084D5F"/>
    <w:rsid w:val="000859DB"/>
    <w:rsid w:val="000918FA"/>
    <w:rsid w:val="0009490C"/>
    <w:rsid w:val="00094F83"/>
    <w:rsid w:val="000971EB"/>
    <w:rsid w:val="00097E42"/>
    <w:rsid w:val="000A3269"/>
    <w:rsid w:val="000B3092"/>
    <w:rsid w:val="000B36F1"/>
    <w:rsid w:val="000B40A5"/>
    <w:rsid w:val="000B427C"/>
    <w:rsid w:val="000B5C07"/>
    <w:rsid w:val="000C067F"/>
    <w:rsid w:val="000C1EB9"/>
    <w:rsid w:val="000C1F14"/>
    <w:rsid w:val="000C28A6"/>
    <w:rsid w:val="000C3242"/>
    <w:rsid w:val="000C558F"/>
    <w:rsid w:val="000D0130"/>
    <w:rsid w:val="000D5A23"/>
    <w:rsid w:val="000D6A5A"/>
    <w:rsid w:val="000E428E"/>
    <w:rsid w:val="000E4414"/>
    <w:rsid w:val="000E4493"/>
    <w:rsid w:val="000E5B1C"/>
    <w:rsid w:val="000F2B93"/>
    <w:rsid w:val="000F4646"/>
    <w:rsid w:val="000F510F"/>
    <w:rsid w:val="001013B0"/>
    <w:rsid w:val="00102E31"/>
    <w:rsid w:val="00105397"/>
    <w:rsid w:val="00106929"/>
    <w:rsid w:val="00110788"/>
    <w:rsid w:val="00111117"/>
    <w:rsid w:val="00111788"/>
    <w:rsid w:val="00112634"/>
    <w:rsid w:val="001170F7"/>
    <w:rsid w:val="00120D96"/>
    <w:rsid w:val="00130D3F"/>
    <w:rsid w:val="001320B0"/>
    <w:rsid w:val="00135B9E"/>
    <w:rsid w:val="00135F2F"/>
    <w:rsid w:val="00136317"/>
    <w:rsid w:val="001365A5"/>
    <w:rsid w:val="001371A2"/>
    <w:rsid w:val="00142C24"/>
    <w:rsid w:val="0014635D"/>
    <w:rsid w:val="00152340"/>
    <w:rsid w:val="001528F5"/>
    <w:rsid w:val="001564BB"/>
    <w:rsid w:val="00156E37"/>
    <w:rsid w:val="0016233F"/>
    <w:rsid w:val="00167E2A"/>
    <w:rsid w:val="001739A6"/>
    <w:rsid w:val="00182C2B"/>
    <w:rsid w:val="00183F9A"/>
    <w:rsid w:val="001856BF"/>
    <w:rsid w:val="00194C07"/>
    <w:rsid w:val="001958F4"/>
    <w:rsid w:val="00195B95"/>
    <w:rsid w:val="001A0311"/>
    <w:rsid w:val="001A683D"/>
    <w:rsid w:val="001A7541"/>
    <w:rsid w:val="001A7C08"/>
    <w:rsid w:val="001B1A3B"/>
    <w:rsid w:val="001C0BF3"/>
    <w:rsid w:val="001C0C9A"/>
    <w:rsid w:val="001C2508"/>
    <w:rsid w:val="001C29B1"/>
    <w:rsid w:val="001C631C"/>
    <w:rsid w:val="001C7188"/>
    <w:rsid w:val="001C7459"/>
    <w:rsid w:val="001C7E5C"/>
    <w:rsid w:val="001D644E"/>
    <w:rsid w:val="001D6F21"/>
    <w:rsid w:val="001D75CB"/>
    <w:rsid w:val="001E07AA"/>
    <w:rsid w:val="001E0EF8"/>
    <w:rsid w:val="001E2D0D"/>
    <w:rsid w:val="001E399B"/>
    <w:rsid w:val="001E3AB2"/>
    <w:rsid w:val="001E7223"/>
    <w:rsid w:val="001E79AB"/>
    <w:rsid w:val="001F0675"/>
    <w:rsid w:val="001F2D78"/>
    <w:rsid w:val="001F5639"/>
    <w:rsid w:val="001F5CAF"/>
    <w:rsid w:val="001F60BF"/>
    <w:rsid w:val="002037B0"/>
    <w:rsid w:val="002043D2"/>
    <w:rsid w:val="0020596E"/>
    <w:rsid w:val="00210681"/>
    <w:rsid w:val="00210A32"/>
    <w:rsid w:val="0021274C"/>
    <w:rsid w:val="002160FF"/>
    <w:rsid w:val="0021611F"/>
    <w:rsid w:val="00216DDC"/>
    <w:rsid w:val="0021716D"/>
    <w:rsid w:val="002200D7"/>
    <w:rsid w:val="002209A4"/>
    <w:rsid w:val="0022151A"/>
    <w:rsid w:val="00231A16"/>
    <w:rsid w:val="002332F8"/>
    <w:rsid w:val="00233C4D"/>
    <w:rsid w:val="00233E56"/>
    <w:rsid w:val="002341DE"/>
    <w:rsid w:val="0023451A"/>
    <w:rsid w:val="00234666"/>
    <w:rsid w:val="00235941"/>
    <w:rsid w:val="00236565"/>
    <w:rsid w:val="00240960"/>
    <w:rsid w:val="002426AB"/>
    <w:rsid w:val="00243676"/>
    <w:rsid w:val="00250BD8"/>
    <w:rsid w:val="00252A32"/>
    <w:rsid w:val="0025544A"/>
    <w:rsid w:val="00255A36"/>
    <w:rsid w:val="00261D5E"/>
    <w:rsid w:val="00262040"/>
    <w:rsid w:val="00262B8D"/>
    <w:rsid w:val="00263691"/>
    <w:rsid w:val="0026377C"/>
    <w:rsid w:val="00264059"/>
    <w:rsid w:val="002640BB"/>
    <w:rsid w:val="00265861"/>
    <w:rsid w:val="0026793D"/>
    <w:rsid w:val="00270687"/>
    <w:rsid w:val="00271AB0"/>
    <w:rsid w:val="0027302D"/>
    <w:rsid w:val="00273783"/>
    <w:rsid w:val="00275871"/>
    <w:rsid w:val="00276035"/>
    <w:rsid w:val="00276E70"/>
    <w:rsid w:val="00284636"/>
    <w:rsid w:val="0028582E"/>
    <w:rsid w:val="00290F89"/>
    <w:rsid w:val="002919BC"/>
    <w:rsid w:val="00291B73"/>
    <w:rsid w:val="00297C4F"/>
    <w:rsid w:val="002A30F9"/>
    <w:rsid w:val="002A32C3"/>
    <w:rsid w:val="002A417D"/>
    <w:rsid w:val="002B098C"/>
    <w:rsid w:val="002B0FB3"/>
    <w:rsid w:val="002B1323"/>
    <w:rsid w:val="002B4062"/>
    <w:rsid w:val="002B648A"/>
    <w:rsid w:val="002B6D1A"/>
    <w:rsid w:val="002B7ACA"/>
    <w:rsid w:val="002C1F7E"/>
    <w:rsid w:val="002C2574"/>
    <w:rsid w:val="002C3FDC"/>
    <w:rsid w:val="002C42DB"/>
    <w:rsid w:val="002D6D23"/>
    <w:rsid w:val="002E0BFD"/>
    <w:rsid w:val="002E132D"/>
    <w:rsid w:val="002E5FA5"/>
    <w:rsid w:val="002E7B82"/>
    <w:rsid w:val="002F29FA"/>
    <w:rsid w:val="002F4CA0"/>
    <w:rsid w:val="002F7E0F"/>
    <w:rsid w:val="003032B4"/>
    <w:rsid w:val="00310D9F"/>
    <w:rsid w:val="003112B0"/>
    <w:rsid w:val="003222DC"/>
    <w:rsid w:val="00322DCB"/>
    <w:rsid w:val="00324A0D"/>
    <w:rsid w:val="0032525D"/>
    <w:rsid w:val="00326038"/>
    <w:rsid w:val="00327EF5"/>
    <w:rsid w:val="0033350F"/>
    <w:rsid w:val="00334039"/>
    <w:rsid w:val="0033417C"/>
    <w:rsid w:val="00337723"/>
    <w:rsid w:val="0034202F"/>
    <w:rsid w:val="003440DD"/>
    <w:rsid w:val="00344E14"/>
    <w:rsid w:val="00345A34"/>
    <w:rsid w:val="00346433"/>
    <w:rsid w:val="00350D11"/>
    <w:rsid w:val="0035100E"/>
    <w:rsid w:val="003513A4"/>
    <w:rsid w:val="00352672"/>
    <w:rsid w:val="00356A38"/>
    <w:rsid w:val="00361788"/>
    <w:rsid w:val="00372465"/>
    <w:rsid w:val="0037383D"/>
    <w:rsid w:val="00373853"/>
    <w:rsid w:val="003740E0"/>
    <w:rsid w:val="00377D92"/>
    <w:rsid w:val="00380A92"/>
    <w:rsid w:val="00385877"/>
    <w:rsid w:val="00386CFC"/>
    <w:rsid w:val="003875B9"/>
    <w:rsid w:val="003915D3"/>
    <w:rsid w:val="00393B64"/>
    <w:rsid w:val="00393C36"/>
    <w:rsid w:val="00394E1B"/>
    <w:rsid w:val="003958F8"/>
    <w:rsid w:val="0039607D"/>
    <w:rsid w:val="003963DF"/>
    <w:rsid w:val="00396CE2"/>
    <w:rsid w:val="00397BF6"/>
    <w:rsid w:val="003A02B0"/>
    <w:rsid w:val="003A112D"/>
    <w:rsid w:val="003B35C1"/>
    <w:rsid w:val="003B4BAD"/>
    <w:rsid w:val="003B6601"/>
    <w:rsid w:val="003B66C1"/>
    <w:rsid w:val="003C0BEC"/>
    <w:rsid w:val="003C18E7"/>
    <w:rsid w:val="003C2A28"/>
    <w:rsid w:val="003C4513"/>
    <w:rsid w:val="003C5015"/>
    <w:rsid w:val="003C5737"/>
    <w:rsid w:val="003C69F3"/>
    <w:rsid w:val="003D2428"/>
    <w:rsid w:val="003E32DE"/>
    <w:rsid w:val="003E5334"/>
    <w:rsid w:val="003F0BD2"/>
    <w:rsid w:val="003F4401"/>
    <w:rsid w:val="003F448A"/>
    <w:rsid w:val="003F617A"/>
    <w:rsid w:val="0040100D"/>
    <w:rsid w:val="00401463"/>
    <w:rsid w:val="004077E9"/>
    <w:rsid w:val="004079AF"/>
    <w:rsid w:val="00413872"/>
    <w:rsid w:val="00414F0F"/>
    <w:rsid w:val="004154B9"/>
    <w:rsid w:val="00417278"/>
    <w:rsid w:val="00422403"/>
    <w:rsid w:val="0042284A"/>
    <w:rsid w:val="004239D5"/>
    <w:rsid w:val="00425B7C"/>
    <w:rsid w:val="00425E71"/>
    <w:rsid w:val="004266CE"/>
    <w:rsid w:val="00426C75"/>
    <w:rsid w:val="00427879"/>
    <w:rsid w:val="00430CCF"/>
    <w:rsid w:val="00432756"/>
    <w:rsid w:val="00432B81"/>
    <w:rsid w:val="00433FD5"/>
    <w:rsid w:val="0043719A"/>
    <w:rsid w:val="00440BE5"/>
    <w:rsid w:val="0045144F"/>
    <w:rsid w:val="0045165D"/>
    <w:rsid w:val="00451DCB"/>
    <w:rsid w:val="00451E65"/>
    <w:rsid w:val="00452187"/>
    <w:rsid w:val="00454F63"/>
    <w:rsid w:val="00461D47"/>
    <w:rsid w:val="004620C1"/>
    <w:rsid w:val="00463D0F"/>
    <w:rsid w:val="004702C0"/>
    <w:rsid w:val="00470361"/>
    <w:rsid w:val="00470EE9"/>
    <w:rsid w:val="00471859"/>
    <w:rsid w:val="00474D50"/>
    <w:rsid w:val="0047533B"/>
    <w:rsid w:val="0047609F"/>
    <w:rsid w:val="00483B52"/>
    <w:rsid w:val="00483B61"/>
    <w:rsid w:val="00487B9B"/>
    <w:rsid w:val="004904B6"/>
    <w:rsid w:val="00490BE1"/>
    <w:rsid w:val="00492B5E"/>
    <w:rsid w:val="0049568E"/>
    <w:rsid w:val="004972AF"/>
    <w:rsid w:val="004A009A"/>
    <w:rsid w:val="004A0271"/>
    <w:rsid w:val="004A135E"/>
    <w:rsid w:val="004A2202"/>
    <w:rsid w:val="004A2306"/>
    <w:rsid w:val="004A29B3"/>
    <w:rsid w:val="004A43B2"/>
    <w:rsid w:val="004A72F3"/>
    <w:rsid w:val="004A77AE"/>
    <w:rsid w:val="004A7AE3"/>
    <w:rsid w:val="004A7E9D"/>
    <w:rsid w:val="004B0AAF"/>
    <w:rsid w:val="004B3F02"/>
    <w:rsid w:val="004B67EF"/>
    <w:rsid w:val="004C02A5"/>
    <w:rsid w:val="004C175E"/>
    <w:rsid w:val="004C2A24"/>
    <w:rsid w:val="004C5C96"/>
    <w:rsid w:val="004C69CB"/>
    <w:rsid w:val="004C6E91"/>
    <w:rsid w:val="004D02D0"/>
    <w:rsid w:val="004D037D"/>
    <w:rsid w:val="004D275F"/>
    <w:rsid w:val="004D6DEE"/>
    <w:rsid w:val="004E67C5"/>
    <w:rsid w:val="004F214C"/>
    <w:rsid w:val="004F6439"/>
    <w:rsid w:val="004F7070"/>
    <w:rsid w:val="00500903"/>
    <w:rsid w:val="00506BC3"/>
    <w:rsid w:val="00512B67"/>
    <w:rsid w:val="005148A4"/>
    <w:rsid w:val="00517B0A"/>
    <w:rsid w:val="00517E88"/>
    <w:rsid w:val="00521014"/>
    <w:rsid w:val="00521EA4"/>
    <w:rsid w:val="00522703"/>
    <w:rsid w:val="00523353"/>
    <w:rsid w:val="00524276"/>
    <w:rsid w:val="0052496D"/>
    <w:rsid w:val="005305CB"/>
    <w:rsid w:val="00535FAF"/>
    <w:rsid w:val="00540380"/>
    <w:rsid w:val="005422C3"/>
    <w:rsid w:val="00547FAF"/>
    <w:rsid w:val="00555C6D"/>
    <w:rsid w:val="00557DA5"/>
    <w:rsid w:val="005626EE"/>
    <w:rsid w:val="00565611"/>
    <w:rsid w:val="00571517"/>
    <w:rsid w:val="00572641"/>
    <w:rsid w:val="00582CD9"/>
    <w:rsid w:val="0058458C"/>
    <w:rsid w:val="00585036"/>
    <w:rsid w:val="00591DB2"/>
    <w:rsid w:val="005943A9"/>
    <w:rsid w:val="005A3091"/>
    <w:rsid w:val="005A31EA"/>
    <w:rsid w:val="005A32E5"/>
    <w:rsid w:val="005A7209"/>
    <w:rsid w:val="005A7684"/>
    <w:rsid w:val="005B0146"/>
    <w:rsid w:val="005B26BF"/>
    <w:rsid w:val="005B292A"/>
    <w:rsid w:val="005B2B78"/>
    <w:rsid w:val="005B4966"/>
    <w:rsid w:val="005B4E47"/>
    <w:rsid w:val="005B6FE3"/>
    <w:rsid w:val="005B7576"/>
    <w:rsid w:val="005C07D4"/>
    <w:rsid w:val="005C45A5"/>
    <w:rsid w:val="005C5662"/>
    <w:rsid w:val="005C604F"/>
    <w:rsid w:val="005C69DF"/>
    <w:rsid w:val="005C7C68"/>
    <w:rsid w:val="005D1A30"/>
    <w:rsid w:val="005E17A4"/>
    <w:rsid w:val="005E2D9D"/>
    <w:rsid w:val="005E34EB"/>
    <w:rsid w:val="005E4313"/>
    <w:rsid w:val="005E5005"/>
    <w:rsid w:val="005F0062"/>
    <w:rsid w:val="005F2B3C"/>
    <w:rsid w:val="005F5106"/>
    <w:rsid w:val="005F6BCB"/>
    <w:rsid w:val="006000DD"/>
    <w:rsid w:val="0060112B"/>
    <w:rsid w:val="00603414"/>
    <w:rsid w:val="00604157"/>
    <w:rsid w:val="00604FC1"/>
    <w:rsid w:val="00606113"/>
    <w:rsid w:val="00606C06"/>
    <w:rsid w:val="006115FF"/>
    <w:rsid w:val="00615EC5"/>
    <w:rsid w:val="00624DC7"/>
    <w:rsid w:val="006276C7"/>
    <w:rsid w:val="0063263C"/>
    <w:rsid w:val="00634151"/>
    <w:rsid w:val="0064184D"/>
    <w:rsid w:val="006453E4"/>
    <w:rsid w:val="0064598D"/>
    <w:rsid w:val="00645CC8"/>
    <w:rsid w:val="00645D31"/>
    <w:rsid w:val="00647B10"/>
    <w:rsid w:val="00647F1C"/>
    <w:rsid w:val="006512A5"/>
    <w:rsid w:val="0065264B"/>
    <w:rsid w:val="00652C3A"/>
    <w:rsid w:val="0065335A"/>
    <w:rsid w:val="00657AEC"/>
    <w:rsid w:val="0066155A"/>
    <w:rsid w:val="00662D0D"/>
    <w:rsid w:val="0066590D"/>
    <w:rsid w:val="00667CF8"/>
    <w:rsid w:val="006733FF"/>
    <w:rsid w:val="00674800"/>
    <w:rsid w:val="00674B3B"/>
    <w:rsid w:val="00677476"/>
    <w:rsid w:val="00677D45"/>
    <w:rsid w:val="00680738"/>
    <w:rsid w:val="00685724"/>
    <w:rsid w:val="006858B9"/>
    <w:rsid w:val="0068787B"/>
    <w:rsid w:val="00690594"/>
    <w:rsid w:val="00691B33"/>
    <w:rsid w:val="00691EC8"/>
    <w:rsid w:val="00691F59"/>
    <w:rsid w:val="0069204C"/>
    <w:rsid w:val="006932C4"/>
    <w:rsid w:val="0069492A"/>
    <w:rsid w:val="00696EE0"/>
    <w:rsid w:val="006970CD"/>
    <w:rsid w:val="006B0EC1"/>
    <w:rsid w:val="006B2BCA"/>
    <w:rsid w:val="006B3582"/>
    <w:rsid w:val="006B5288"/>
    <w:rsid w:val="006B589C"/>
    <w:rsid w:val="006B6358"/>
    <w:rsid w:val="006B6E2B"/>
    <w:rsid w:val="006D0B2A"/>
    <w:rsid w:val="006D2631"/>
    <w:rsid w:val="006D4879"/>
    <w:rsid w:val="006D6BDC"/>
    <w:rsid w:val="006E4B11"/>
    <w:rsid w:val="006E79A6"/>
    <w:rsid w:val="006F21C9"/>
    <w:rsid w:val="006F4821"/>
    <w:rsid w:val="006F660A"/>
    <w:rsid w:val="007037D5"/>
    <w:rsid w:val="00704193"/>
    <w:rsid w:val="00706DFF"/>
    <w:rsid w:val="00710C6D"/>
    <w:rsid w:val="0071261E"/>
    <w:rsid w:val="00712797"/>
    <w:rsid w:val="00714D0C"/>
    <w:rsid w:val="00720547"/>
    <w:rsid w:val="007206B9"/>
    <w:rsid w:val="007209B2"/>
    <w:rsid w:val="007245AC"/>
    <w:rsid w:val="00724C2F"/>
    <w:rsid w:val="00724FAD"/>
    <w:rsid w:val="00726AAE"/>
    <w:rsid w:val="00733718"/>
    <w:rsid w:val="00735539"/>
    <w:rsid w:val="00736765"/>
    <w:rsid w:val="007444DD"/>
    <w:rsid w:val="00747543"/>
    <w:rsid w:val="007503DD"/>
    <w:rsid w:val="0075171A"/>
    <w:rsid w:val="00752CC1"/>
    <w:rsid w:val="007570F5"/>
    <w:rsid w:val="00761A00"/>
    <w:rsid w:val="007663E5"/>
    <w:rsid w:val="00766614"/>
    <w:rsid w:val="0077095C"/>
    <w:rsid w:val="00774825"/>
    <w:rsid w:val="007769E1"/>
    <w:rsid w:val="0077775D"/>
    <w:rsid w:val="00782947"/>
    <w:rsid w:val="00782F69"/>
    <w:rsid w:val="00785EC9"/>
    <w:rsid w:val="00790B41"/>
    <w:rsid w:val="0079436B"/>
    <w:rsid w:val="00796442"/>
    <w:rsid w:val="007A0020"/>
    <w:rsid w:val="007A20AB"/>
    <w:rsid w:val="007A230D"/>
    <w:rsid w:val="007A57E0"/>
    <w:rsid w:val="007A6D7A"/>
    <w:rsid w:val="007B05C5"/>
    <w:rsid w:val="007B1F64"/>
    <w:rsid w:val="007B512D"/>
    <w:rsid w:val="007B6047"/>
    <w:rsid w:val="007C1164"/>
    <w:rsid w:val="007C1662"/>
    <w:rsid w:val="007C2DA5"/>
    <w:rsid w:val="007C3612"/>
    <w:rsid w:val="007C6D74"/>
    <w:rsid w:val="007D0D01"/>
    <w:rsid w:val="007D23F4"/>
    <w:rsid w:val="007D33AB"/>
    <w:rsid w:val="007E0C3D"/>
    <w:rsid w:val="007E1DE7"/>
    <w:rsid w:val="007E23B1"/>
    <w:rsid w:val="007E7612"/>
    <w:rsid w:val="007E7749"/>
    <w:rsid w:val="007F1C9D"/>
    <w:rsid w:val="007F2C4F"/>
    <w:rsid w:val="007F4980"/>
    <w:rsid w:val="007F4F76"/>
    <w:rsid w:val="008001F9"/>
    <w:rsid w:val="00800859"/>
    <w:rsid w:val="008021E0"/>
    <w:rsid w:val="008026CD"/>
    <w:rsid w:val="00802C8B"/>
    <w:rsid w:val="008033FC"/>
    <w:rsid w:val="00811335"/>
    <w:rsid w:val="00813E38"/>
    <w:rsid w:val="00814E2C"/>
    <w:rsid w:val="00824347"/>
    <w:rsid w:val="00826116"/>
    <w:rsid w:val="00827244"/>
    <w:rsid w:val="00832336"/>
    <w:rsid w:val="008437BF"/>
    <w:rsid w:val="00846A4D"/>
    <w:rsid w:val="0084753B"/>
    <w:rsid w:val="00850519"/>
    <w:rsid w:val="008517E3"/>
    <w:rsid w:val="00855CDA"/>
    <w:rsid w:val="00857CD3"/>
    <w:rsid w:val="00860C35"/>
    <w:rsid w:val="00863DAB"/>
    <w:rsid w:val="0086743D"/>
    <w:rsid w:val="00871831"/>
    <w:rsid w:val="00871FCD"/>
    <w:rsid w:val="00873CA7"/>
    <w:rsid w:val="00874B7C"/>
    <w:rsid w:val="00880405"/>
    <w:rsid w:val="00887D60"/>
    <w:rsid w:val="00890A50"/>
    <w:rsid w:val="008911E0"/>
    <w:rsid w:val="00891F5E"/>
    <w:rsid w:val="00893243"/>
    <w:rsid w:val="008948C8"/>
    <w:rsid w:val="0089557C"/>
    <w:rsid w:val="0089654B"/>
    <w:rsid w:val="00897591"/>
    <w:rsid w:val="00897FEA"/>
    <w:rsid w:val="008A0927"/>
    <w:rsid w:val="008A164F"/>
    <w:rsid w:val="008A1A12"/>
    <w:rsid w:val="008A2D6B"/>
    <w:rsid w:val="008A58A6"/>
    <w:rsid w:val="008B277D"/>
    <w:rsid w:val="008B3996"/>
    <w:rsid w:val="008B5AA4"/>
    <w:rsid w:val="008B767D"/>
    <w:rsid w:val="008C01BB"/>
    <w:rsid w:val="008C095D"/>
    <w:rsid w:val="008C1857"/>
    <w:rsid w:val="008C5CCA"/>
    <w:rsid w:val="008C61FB"/>
    <w:rsid w:val="008C7699"/>
    <w:rsid w:val="008D0C6C"/>
    <w:rsid w:val="008D0FC9"/>
    <w:rsid w:val="008D26B0"/>
    <w:rsid w:val="008D61B8"/>
    <w:rsid w:val="008E030F"/>
    <w:rsid w:val="008E2BFE"/>
    <w:rsid w:val="008E33D9"/>
    <w:rsid w:val="008E43C2"/>
    <w:rsid w:val="008E6774"/>
    <w:rsid w:val="008E7B96"/>
    <w:rsid w:val="008F616D"/>
    <w:rsid w:val="00900E49"/>
    <w:rsid w:val="009019FD"/>
    <w:rsid w:val="0090337A"/>
    <w:rsid w:val="00903E46"/>
    <w:rsid w:val="00911D74"/>
    <w:rsid w:val="00914CCC"/>
    <w:rsid w:val="009157F2"/>
    <w:rsid w:val="00915824"/>
    <w:rsid w:val="00916949"/>
    <w:rsid w:val="00920FAF"/>
    <w:rsid w:val="009217F0"/>
    <w:rsid w:val="0092393E"/>
    <w:rsid w:val="009239AC"/>
    <w:rsid w:val="00923DB2"/>
    <w:rsid w:val="0092637D"/>
    <w:rsid w:val="00930307"/>
    <w:rsid w:val="00932CCF"/>
    <w:rsid w:val="0093387D"/>
    <w:rsid w:val="00937119"/>
    <w:rsid w:val="00937428"/>
    <w:rsid w:val="0094479F"/>
    <w:rsid w:val="00944E22"/>
    <w:rsid w:val="009521BF"/>
    <w:rsid w:val="00954037"/>
    <w:rsid w:val="00954BBB"/>
    <w:rsid w:val="0095726F"/>
    <w:rsid w:val="0096173C"/>
    <w:rsid w:val="00962FEA"/>
    <w:rsid w:val="009657BE"/>
    <w:rsid w:val="00965F4A"/>
    <w:rsid w:val="00972B88"/>
    <w:rsid w:val="00986861"/>
    <w:rsid w:val="009871DB"/>
    <w:rsid w:val="009920F9"/>
    <w:rsid w:val="00992FE9"/>
    <w:rsid w:val="009A015B"/>
    <w:rsid w:val="009A06E5"/>
    <w:rsid w:val="009A0B9D"/>
    <w:rsid w:val="009A13D5"/>
    <w:rsid w:val="009A1E0B"/>
    <w:rsid w:val="009A34FD"/>
    <w:rsid w:val="009A5489"/>
    <w:rsid w:val="009A5DF6"/>
    <w:rsid w:val="009A6EB6"/>
    <w:rsid w:val="009B0BEA"/>
    <w:rsid w:val="009B4EC9"/>
    <w:rsid w:val="009C3E45"/>
    <w:rsid w:val="009C48A1"/>
    <w:rsid w:val="009C648C"/>
    <w:rsid w:val="009C7C69"/>
    <w:rsid w:val="009D15F4"/>
    <w:rsid w:val="009D2CE1"/>
    <w:rsid w:val="009D4A8B"/>
    <w:rsid w:val="009D6F18"/>
    <w:rsid w:val="009D6F21"/>
    <w:rsid w:val="009E331D"/>
    <w:rsid w:val="009E499B"/>
    <w:rsid w:val="009E6ECC"/>
    <w:rsid w:val="009F0A60"/>
    <w:rsid w:val="009F1C16"/>
    <w:rsid w:val="009F38CB"/>
    <w:rsid w:val="00A01045"/>
    <w:rsid w:val="00A01EE8"/>
    <w:rsid w:val="00A020A6"/>
    <w:rsid w:val="00A07231"/>
    <w:rsid w:val="00A07B73"/>
    <w:rsid w:val="00A10A8D"/>
    <w:rsid w:val="00A125F0"/>
    <w:rsid w:val="00A12B35"/>
    <w:rsid w:val="00A12D6E"/>
    <w:rsid w:val="00A133CF"/>
    <w:rsid w:val="00A152E2"/>
    <w:rsid w:val="00A1562B"/>
    <w:rsid w:val="00A17665"/>
    <w:rsid w:val="00A20477"/>
    <w:rsid w:val="00A220D2"/>
    <w:rsid w:val="00A25054"/>
    <w:rsid w:val="00A32D33"/>
    <w:rsid w:val="00A33303"/>
    <w:rsid w:val="00A335B2"/>
    <w:rsid w:val="00A33ABA"/>
    <w:rsid w:val="00A41B06"/>
    <w:rsid w:val="00A43F77"/>
    <w:rsid w:val="00A47282"/>
    <w:rsid w:val="00A50A84"/>
    <w:rsid w:val="00A55ADE"/>
    <w:rsid w:val="00A56C72"/>
    <w:rsid w:val="00A603D3"/>
    <w:rsid w:val="00A61D9D"/>
    <w:rsid w:val="00A62E1B"/>
    <w:rsid w:val="00A6318A"/>
    <w:rsid w:val="00A63F1F"/>
    <w:rsid w:val="00A64CE8"/>
    <w:rsid w:val="00A65983"/>
    <w:rsid w:val="00A67B26"/>
    <w:rsid w:val="00A735AD"/>
    <w:rsid w:val="00A75292"/>
    <w:rsid w:val="00A76542"/>
    <w:rsid w:val="00A8079B"/>
    <w:rsid w:val="00A8207D"/>
    <w:rsid w:val="00A82AEF"/>
    <w:rsid w:val="00A86AC0"/>
    <w:rsid w:val="00AA135C"/>
    <w:rsid w:val="00AA1CDC"/>
    <w:rsid w:val="00AB0635"/>
    <w:rsid w:val="00AB6D43"/>
    <w:rsid w:val="00AC08C8"/>
    <w:rsid w:val="00AC4232"/>
    <w:rsid w:val="00AC5241"/>
    <w:rsid w:val="00AC59C8"/>
    <w:rsid w:val="00AD2D6A"/>
    <w:rsid w:val="00AD53D9"/>
    <w:rsid w:val="00AD57F5"/>
    <w:rsid w:val="00AE00C0"/>
    <w:rsid w:val="00AE1AD8"/>
    <w:rsid w:val="00AE4F4A"/>
    <w:rsid w:val="00AE54D6"/>
    <w:rsid w:val="00AE708F"/>
    <w:rsid w:val="00AF04A4"/>
    <w:rsid w:val="00AF4F55"/>
    <w:rsid w:val="00AF78B1"/>
    <w:rsid w:val="00B05FD2"/>
    <w:rsid w:val="00B06FE2"/>
    <w:rsid w:val="00B11DB7"/>
    <w:rsid w:val="00B15C2C"/>
    <w:rsid w:val="00B161A0"/>
    <w:rsid w:val="00B16273"/>
    <w:rsid w:val="00B17136"/>
    <w:rsid w:val="00B2091E"/>
    <w:rsid w:val="00B212E7"/>
    <w:rsid w:val="00B217A5"/>
    <w:rsid w:val="00B24B2B"/>
    <w:rsid w:val="00B24CBB"/>
    <w:rsid w:val="00B252A5"/>
    <w:rsid w:val="00B2544B"/>
    <w:rsid w:val="00B3047F"/>
    <w:rsid w:val="00B34387"/>
    <w:rsid w:val="00B35454"/>
    <w:rsid w:val="00B35EAC"/>
    <w:rsid w:val="00B3656C"/>
    <w:rsid w:val="00B40C38"/>
    <w:rsid w:val="00B42EFA"/>
    <w:rsid w:val="00B519A9"/>
    <w:rsid w:val="00B54171"/>
    <w:rsid w:val="00B565A1"/>
    <w:rsid w:val="00B57B1F"/>
    <w:rsid w:val="00B62545"/>
    <w:rsid w:val="00B650D5"/>
    <w:rsid w:val="00B672C5"/>
    <w:rsid w:val="00B67A63"/>
    <w:rsid w:val="00B7398C"/>
    <w:rsid w:val="00B76D15"/>
    <w:rsid w:val="00B80BDE"/>
    <w:rsid w:val="00B8247F"/>
    <w:rsid w:val="00B82D8B"/>
    <w:rsid w:val="00B8333E"/>
    <w:rsid w:val="00B84567"/>
    <w:rsid w:val="00B84EE5"/>
    <w:rsid w:val="00B96ADF"/>
    <w:rsid w:val="00B973E0"/>
    <w:rsid w:val="00BA02EA"/>
    <w:rsid w:val="00BA08D8"/>
    <w:rsid w:val="00BA0928"/>
    <w:rsid w:val="00BA72FB"/>
    <w:rsid w:val="00BB05BF"/>
    <w:rsid w:val="00BB2034"/>
    <w:rsid w:val="00BB3304"/>
    <w:rsid w:val="00BB6FEB"/>
    <w:rsid w:val="00BB7854"/>
    <w:rsid w:val="00BC03D7"/>
    <w:rsid w:val="00BC49C6"/>
    <w:rsid w:val="00BD59B4"/>
    <w:rsid w:val="00BD5E0B"/>
    <w:rsid w:val="00BE0524"/>
    <w:rsid w:val="00BE2F64"/>
    <w:rsid w:val="00BE31F6"/>
    <w:rsid w:val="00BE7939"/>
    <w:rsid w:val="00BF1075"/>
    <w:rsid w:val="00BF2AF7"/>
    <w:rsid w:val="00BF343C"/>
    <w:rsid w:val="00BF6086"/>
    <w:rsid w:val="00BF7CF3"/>
    <w:rsid w:val="00C03875"/>
    <w:rsid w:val="00C03DCA"/>
    <w:rsid w:val="00C111E4"/>
    <w:rsid w:val="00C14244"/>
    <w:rsid w:val="00C149CD"/>
    <w:rsid w:val="00C14B35"/>
    <w:rsid w:val="00C17143"/>
    <w:rsid w:val="00C21002"/>
    <w:rsid w:val="00C2244D"/>
    <w:rsid w:val="00C224EE"/>
    <w:rsid w:val="00C22584"/>
    <w:rsid w:val="00C27BD8"/>
    <w:rsid w:val="00C27E4A"/>
    <w:rsid w:val="00C31342"/>
    <w:rsid w:val="00C31921"/>
    <w:rsid w:val="00C34143"/>
    <w:rsid w:val="00C41ACB"/>
    <w:rsid w:val="00C42A80"/>
    <w:rsid w:val="00C45681"/>
    <w:rsid w:val="00C45A4F"/>
    <w:rsid w:val="00C47419"/>
    <w:rsid w:val="00C54927"/>
    <w:rsid w:val="00C60BE8"/>
    <w:rsid w:val="00C66026"/>
    <w:rsid w:val="00C7082B"/>
    <w:rsid w:val="00C774C4"/>
    <w:rsid w:val="00C80785"/>
    <w:rsid w:val="00C8327E"/>
    <w:rsid w:val="00C83B0C"/>
    <w:rsid w:val="00C853E2"/>
    <w:rsid w:val="00C8635C"/>
    <w:rsid w:val="00C869DF"/>
    <w:rsid w:val="00C919A6"/>
    <w:rsid w:val="00C93C1B"/>
    <w:rsid w:val="00CA37E7"/>
    <w:rsid w:val="00CA64D1"/>
    <w:rsid w:val="00CA753A"/>
    <w:rsid w:val="00CC07CE"/>
    <w:rsid w:val="00CC345A"/>
    <w:rsid w:val="00CC48E9"/>
    <w:rsid w:val="00CD0F01"/>
    <w:rsid w:val="00CD23E1"/>
    <w:rsid w:val="00CD3E65"/>
    <w:rsid w:val="00CD50C7"/>
    <w:rsid w:val="00CD6007"/>
    <w:rsid w:val="00CE2294"/>
    <w:rsid w:val="00CE4688"/>
    <w:rsid w:val="00CE6FE7"/>
    <w:rsid w:val="00CE729F"/>
    <w:rsid w:val="00CE748E"/>
    <w:rsid w:val="00CE7B92"/>
    <w:rsid w:val="00CE7FAA"/>
    <w:rsid w:val="00CE7FDA"/>
    <w:rsid w:val="00CF03B8"/>
    <w:rsid w:val="00CF15E7"/>
    <w:rsid w:val="00CF1607"/>
    <w:rsid w:val="00CF36EF"/>
    <w:rsid w:val="00D00DB1"/>
    <w:rsid w:val="00D0388B"/>
    <w:rsid w:val="00D11438"/>
    <w:rsid w:val="00D11F88"/>
    <w:rsid w:val="00D200EB"/>
    <w:rsid w:val="00D224B6"/>
    <w:rsid w:val="00D22EB3"/>
    <w:rsid w:val="00D2339E"/>
    <w:rsid w:val="00D23906"/>
    <w:rsid w:val="00D23C5C"/>
    <w:rsid w:val="00D26F3B"/>
    <w:rsid w:val="00D27613"/>
    <w:rsid w:val="00D2789A"/>
    <w:rsid w:val="00D27E11"/>
    <w:rsid w:val="00D30CCB"/>
    <w:rsid w:val="00D325A0"/>
    <w:rsid w:val="00D3348D"/>
    <w:rsid w:val="00D338E6"/>
    <w:rsid w:val="00D3705E"/>
    <w:rsid w:val="00D459DB"/>
    <w:rsid w:val="00D4661F"/>
    <w:rsid w:val="00D4780C"/>
    <w:rsid w:val="00D55E62"/>
    <w:rsid w:val="00D611FC"/>
    <w:rsid w:val="00D62529"/>
    <w:rsid w:val="00D6279F"/>
    <w:rsid w:val="00D63A57"/>
    <w:rsid w:val="00D66AA2"/>
    <w:rsid w:val="00D73283"/>
    <w:rsid w:val="00D73308"/>
    <w:rsid w:val="00D73F37"/>
    <w:rsid w:val="00D829E7"/>
    <w:rsid w:val="00D87DC5"/>
    <w:rsid w:val="00D94A33"/>
    <w:rsid w:val="00D9699E"/>
    <w:rsid w:val="00D978AE"/>
    <w:rsid w:val="00DA0A1B"/>
    <w:rsid w:val="00DA1206"/>
    <w:rsid w:val="00DA38A1"/>
    <w:rsid w:val="00DA53BC"/>
    <w:rsid w:val="00DA5947"/>
    <w:rsid w:val="00DA65F4"/>
    <w:rsid w:val="00DB0A6A"/>
    <w:rsid w:val="00DB14B0"/>
    <w:rsid w:val="00DB1A36"/>
    <w:rsid w:val="00DB43FF"/>
    <w:rsid w:val="00DB64A6"/>
    <w:rsid w:val="00DC1034"/>
    <w:rsid w:val="00DC1BD1"/>
    <w:rsid w:val="00DC369B"/>
    <w:rsid w:val="00DC3F10"/>
    <w:rsid w:val="00DC4EED"/>
    <w:rsid w:val="00DC585A"/>
    <w:rsid w:val="00DD2920"/>
    <w:rsid w:val="00DD596C"/>
    <w:rsid w:val="00DD7B8B"/>
    <w:rsid w:val="00DD7EE1"/>
    <w:rsid w:val="00DE06D4"/>
    <w:rsid w:val="00DE1923"/>
    <w:rsid w:val="00DE6173"/>
    <w:rsid w:val="00DE7F81"/>
    <w:rsid w:val="00DF685D"/>
    <w:rsid w:val="00E06EA7"/>
    <w:rsid w:val="00E0733E"/>
    <w:rsid w:val="00E07802"/>
    <w:rsid w:val="00E14011"/>
    <w:rsid w:val="00E15748"/>
    <w:rsid w:val="00E15919"/>
    <w:rsid w:val="00E17895"/>
    <w:rsid w:val="00E2551F"/>
    <w:rsid w:val="00E25ACC"/>
    <w:rsid w:val="00E30EE9"/>
    <w:rsid w:val="00E31B5D"/>
    <w:rsid w:val="00E35587"/>
    <w:rsid w:val="00E36749"/>
    <w:rsid w:val="00E36FF3"/>
    <w:rsid w:val="00E37523"/>
    <w:rsid w:val="00E37D40"/>
    <w:rsid w:val="00E4128C"/>
    <w:rsid w:val="00E44269"/>
    <w:rsid w:val="00E45513"/>
    <w:rsid w:val="00E472AF"/>
    <w:rsid w:val="00E50F74"/>
    <w:rsid w:val="00E53EAB"/>
    <w:rsid w:val="00E56306"/>
    <w:rsid w:val="00E605EC"/>
    <w:rsid w:val="00E61039"/>
    <w:rsid w:val="00E65D95"/>
    <w:rsid w:val="00E67B10"/>
    <w:rsid w:val="00E70A8C"/>
    <w:rsid w:val="00E76285"/>
    <w:rsid w:val="00E800C2"/>
    <w:rsid w:val="00E8231B"/>
    <w:rsid w:val="00E82442"/>
    <w:rsid w:val="00E84C4D"/>
    <w:rsid w:val="00E84E09"/>
    <w:rsid w:val="00E85CA8"/>
    <w:rsid w:val="00E87D04"/>
    <w:rsid w:val="00E9010E"/>
    <w:rsid w:val="00E91A25"/>
    <w:rsid w:val="00E952D9"/>
    <w:rsid w:val="00E95948"/>
    <w:rsid w:val="00E964F2"/>
    <w:rsid w:val="00E966FB"/>
    <w:rsid w:val="00E967E4"/>
    <w:rsid w:val="00EA2119"/>
    <w:rsid w:val="00EA2D17"/>
    <w:rsid w:val="00EA5773"/>
    <w:rsid w:val="00EB3A98"/>
    <w:rsid w:val="00EC2A1E"/>
    <w:rsid w:val="00EC41D7"/>
    <w:rsid w:val="00EC6B1D"/>
    <w:rsid w:val="00EC7603"/>
    <w:rsid w:val="00ED0406"/>
    <w:rsid w:val="00ED4501"/>
    <w:rsid w:val="00ED4619"/>
    <w:rsid w:val="00ED7BD2"/>
    <w:rsid w:val="00EE29F8"/>
    <w:rsid w:val="00EE2E72"/>
    <w:rsid w:val="00EE3AA4"/>
    <w:rsid w:val="00EE50BB"/>
    <w:rsid w:val="00EE5202"/>
    <w:rsid w:val="00EE67DB"/>
    <w:rsid w:val="00EE7449"/>
    <w:rsid w:val="00EF2DA0"/>
    <w:rsid w:val="00EF3334"/>
    <w:rsid w:val="00F0201F"/>
    <w:rsid w:val="00F02A15"/>
    <w:rsid w:val="00F0424A"/>
    <w:rsid w:val="00F062E4"/>
    <w:rsid w:val="00F06323"/>
    <w:rsid w:val="00F071BE"/>
    <w:rsid w:val="00F20C1C"/>
    <w:rsid w:val="00F25B87"/>
    <w:rsid w:val="00F26999"/>
    <w:rsid w:val="00F312C4"/>
    <w:rsid w:val="00F31EB9"/>
    <w:rsid w:val="00F33550"/>
    <w:rsid w:val="00F36D58"/>
    <w:rsid w:val="00F374DB"/>
    <w:rsid w:val="00F42FA8"/>
    <w:rsid w:val="00F43686"/>
    <w:rsid w:val="00F4526C"/>
    <w:rsid w:val="00F45496"/>
    <w:rsid w:val="00F4712B"/>
    <w:rsid w:val="00F55705"/>
    <w:rsid w:val="00F5641C"/>
    <w:rsid w:val="00F56D78"/>
    <w:rsid w:val="00F60215"/>
    <w:rsid w:val="00F603AB"/>
    <w:rsid w:val="00F6071D"/>
    <w:rsid w:val="00F66B13"/>
    <w:rsid w:val="00F71BEB"/>
    <w:rsid w:val="00F74302"/>
    <w:rsid w:val="00F74956"/>
    <w:rsid w:val="00F756E8"/>
    <w:rsid w:val="00F76D39"/>
    <w:rsid w:val="00F77D82"/>
    <w:rsid w:val="00F812EE"/>
    <w:rsid w:val="00F81744"/>
    <w:rsid w:val="00F86E00"/>
    <w:rsid w:val="00F91F60"/>
    <w:rsid w:val="00F930D7"/>
    <w:rsid w:val="00F93168"/>
    <w:rsid w:val="00F94D5E"/>
    <w:rsid w:val="00F951E1"/>
    <w:rsid w:val="00F9538B"/>
    <w:rsid w:val="00F962AC"/>
    <w:rsid w:val="00FA235E"/>
    <w:rsid w:val="00FA3E05"/>
    <w:rsid w:val="00FB2F68"/>
    <w:rsid w:val="00FB3555"/>
    <w:rsid w:val="00FC0EF2"/>
    <w:rsid w:val="00FC143C"/>
    <w:rsid w:val="00FC3CBD"/>
    <w:rsid w:val="00FC5985"/>
    <w:rsid w:val="00FC6A3F"/>
    <w:rsid w:val="00FC6C9A"/>
    <w:rsid w:val="00FC7196"/>
    <w:rsid w:val="00FD14F2"/>
    <w:rsid w:val="00FD2F9F"/>
    <w:rsid w:val="00FD414A"/>
    <w:rsid w:val="00FD47D8"/>
    <w:rsid w:val="00FD507C"/>
    <w:rsid w:val="00FD7722"/>
    <w:rsid w:val="00FE034A"/>
    <w:rsid w:val="00FE2092"/>
    <w:rsid w:val="00FE30F4"/>
    <w:rsid w:val="00FE33AE"/>
    <w:rsid w:val="00FE5DCA"/>
    <w:rsid w:val="00FE7283"/>
    <w:rsid w:val="00FF23F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2B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roslav.ronzani@mz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FD3E-58D6-4B93-9509-1DD8EC0C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5198</Words>
  <Characters>30863</Characters>
  <Application>Microsoft Office Word</Application>
  <DocSecurity>0</DocSecurity>
  <Lines>257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Hrušovská Jaroslava, Ing.</dc:creator>
  <cp:lastModifiedBy>Soňa Dresslerová</cp:lastModifiedBy>
  <cp:revision>8</cp:revision>
  <cp:lastPrinted>2023-01-04T08:33:00Z</cp:lastPrinted>
  <dcterms:created xsi:type="dcterms:W3CDTF">2022-12-22T10:55:00Z</dcterms:created>
  <dcterms:modified xsi:type="dcterms:W3CDTF">2023-01-11T11:21:00Z</dcterms:modified>
</cp:coreProperties>
</file>