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F1AC6" w14:textId="16D4D9C7" w:rsidR="0023632B" w:rsidRPr="00D64A2A" w:rsidRDefault="00D64A2A" w:rsidP="00F83BF6">
      <w:pPr>
        <w:spacing w:after="240" w:line="240" w:lineRule="auto"/>
        <w:jc w:val="left"/>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Dear contractual partner</w:t>
      </w:r>
      <w:r w:rsidR="0023632B" w:rsidRPr="00D64A2A">
        <w:rPr>
          <w:rFonts w:ascii="Calibri" w:eastAsia="Times New Roman" w:hAnsi="Calibri" w:cs="Times New Roman"/>
          <w:color w:val="auto"/>
          <w:sz w:val="24"/>
          <w:szCs w:val="24"/>
          <w:lang w:val="en-US" w:eastAsia="cs-CZ"/>
        </w:rPr>
        <w:t>,</w:t>
      </w:r>
    </w:p>
    <w:p w14:paraId="2F081038" w14:textId="1748FCB9" w:rsidR="00F83BF6" w:rsidRPr="00D64A2A" w:rsidRDefault="00D64A2A" w:rsidP="00D64A2A">
      <w:pPr>
        <w:spacing w:after="240" w:line="240" w:lineRule="auto"/>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We are hereby making you aware that based on a set of contracts concluded on October 18</w:t>
      </w:r>
      <w:r w:rsidRPr="00D64A2A">
        <w:rPr>
          <w:rFonts w:ascii="Calibri" w:eastAsia="Times New Roman" w:hAnsi="Calibri" w:cs="Times New Roman"/>
          <w:color w:val="auto"/>
          <w:sz w:val="24"/>
          <w:szCs w:val="24"/>
          <w:vertAlign w:val="superscript"/>
          <w:lang w:val="en-US" w:eastAsia="cs-CZ"/>
        </w:rPr>
        <w:t>th</w:t>
      </w:r>
      <w:r>
        <w:rPr>
          <w:rFonts w:ascii="Calibri" w:eastAsia="Times New Roman" w:hAnsi="Calibri" w:cs="Times New Roman"/>
          <w:color w:val="auto"/>
          <w:sz w:val="24"/>
          <w:szCs w:val="24"/>
          <w:lang w:val="en-US" w:eastAsia="cs-CZ"/>
        </w:rPr>
        <w:t xml:space="preserve"> 2022 </w:t>
      </w:r>
      <w:r w:rsidR="00F83BF6" w:rsidRPr="006E07D2">
        <w:rPr>
          <w:rFonts w:ascii="Calibri" w:eastAsia="Times New Roman" w:hAnsi="Calibri" w:cs="Times New Roman"/>
          <w:b/>
          <w:bCs/>
          <w:color w:val="auto"/>
          <w:sz w:val="24"/>
          <w:szCs w:val="24"/>
          <w:lang w:val="en-US" w:eastAsia="cs-CZ"/>
        </w:rPr>
        <w:t>Fyzikální ústav AV ČR, v.v.i.</w:t>
      </w:r>
      <w:r w:rsidR="00F83BF6"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 xml:space="preserve">seated </w:t>
      </w:r>
      <w:r w:rsidR="00F83BF6" w:rsidRPr="00D64A2A">
        <w:rPr>
          <w:rFonts w:ascii="Calibri" w:eastAsia="Times New Roman" w:hAnsi="Calibri" w:cs="Times New Roman"/>
          <w:color w:val="auto"/>
          <w:sz w:val="24"/>
          <w:szCs w:val="24"/>
          <w:lang w:val="en-US" w:eastAsia="cs-CZ"/>
        </w:rPr>
        <w:t xml:space="preserve">Na Slovance 1999/2, </w:t>
      </w:r>
      <w:r>
        <w:rPr>
          <w:rFonts w:ascii="Calibri" w:eastAsia="Times New Roman" w:hAnsi="Calibri" w:cs="Times New Roman"/>
          <w:color w:val="auto"/>
          <w:sz w:val="24"/>
          <w:szCs w:val="24"/>
          <w:lang w:val="en-US" w:eastAsia="cs-CZ"/>
        </w:rPr>
        <w:t xml:space="preserve">ZIP </w:t>
      </w:r>
      <w:r w:rsidR="00F83BF6" w:rsidRPr="00D64A2A">
        <w:rPr>
          <w:rFonts w:ascii="Calibri" w:eastAsia="Times New Roman" w:hAnsi="Calibri" w:cs="Times New Roman"/>
          <w:color w:val="auto"/>
          <w:sz w:val="24"/>
          <w:szCs w:val="24"/>
          <w:lang w:val="en-US" w:eastAsia="cs-CZ"/>
        </w:rPr>
        <w:t>182 21, Pra</w:t>
      </w:r>
      <w:r>
        <w:rPr>
          <w:rFonts w:ascii="Calibri" w:eastAsia="Times New Roman" w:hAnsi="Calibri" w:cs="Times New Roman"/>
          <w:color w:val="auto"/>
          <w:sz w:val="24"/>
          <w:szCs w:val="24"/>
          <w:lang w:val="en-US" w:eastAsia="cs-CZ"/>
        </w:rPr>
        <w:t xml:space="preserve">gue </w:t>
      </w:r>
      <w:r w:rsidR="00F83BF6" w:rsidRPr="00D64A2A">
        <w:rPr>
          <w:rFonts w:ascii="Calibri" w:eastAsia="Times New Roman" w:hAnsi="Calibri" w:cs="Times New Roman"/>
          <w:color w:val="auto"/>
          <w:sz w:val="24"/>
          <w:szCs w:val="24"/>
          <w:lang w:val="en-US" w:eastAsia="cs-CZ"/>
        </w:rPr>
        <w:t>8, I</w:t>
      </w:r>
      <w:r>
        <w:rPr>
          <w:rFonts w:ascii="Calibri" w:eastAsia="Times New Roman" w:hAnsi="Calibri" w:cs="Times New Roman"/>
          <w:color w:val="auto"/>
          <w:sz w:val="24"/>
          <w:szCs w:val="24"/>
          <w:lang w:val="en-US" w:eastAsia="cs-CZ"/>
        </w:rPr>
        <w:t xml:space="preserve">d No </w:t>
      </w:r>
      <w:r w:rsidR="00F83BF6" w:rsidRPr="00D64A2A">
        <w:rPr>
          <w:rFonts w:ascii="Calibri" w:eastAsia="Times New Roman" w:hAnsi="Calibri" w:cs="Times New Roman"/>
          <w:color w:val="auto"/>
          <w:sz w:val="24"/>
          <w:szCs w:val="24"/>
          <w:lang w:val="en-US" w:eastAsia="cs-CZ"/>
        </w:rPr>
        <w:t>68378271 (</w:t>
      </w:r>
      <w:r>
        <w:rPr>
          <w:rFonts w:ascii="Calibri" w:eastAsia="Times New Roman" w:hAnsi="Calibri" w:cs="Times New Roman"/>
          <w:color w:val="auto"/>
          <w:sz w:val="24"/>
          <w:szCs w:val="24"/>
          <w:lang w:val="en-US" w:eastAsia="cs-CZ"/>
        </w:rPr>
        <w:t xml:space="preserve">hereinafter </w:t>
      </w:r>
      <w:r w:rsidR="00F83BF6" w:rsidRPr="00D64A2A">
        <w:rPr>
          <w:rFonts w:ascii="Calibri" w:eastAsia="Times New Roman" w:hAnsi="Calibri" w:cs="Times New Roman"/>
          <w:color w:val="auto"/>
          <w:sz w:val="24"/>
          <w:szCs w:val="24"/>
          <w:lang w:val="en-US" w:eastAsia="cs-CZ"/>
        </w:rPr>
        <w:t>„</w:t>
      </w:r>
      <w:r w:rsidR="00F83BF6" w:rsidRPr="00D64A2A">
        <w:rPr>
          <w:rFonts w:ascii="Calibri" w:eastAsia="Times New Roman" w:hAnsi="Calibri" w:cs="Times New Roman"/>
          <w:b/>
          <w:bCs/>
          <w:color w:val="auto"/>
          <w:sz w:val="24"/>
          <w:szCs w:val="24"/>
          <w:lang w:val="en-US" w:eastAsia="cs-CZ"/>
        </w:rPr>
        <w:t>FZU</w:t>
      </w:r>
      <w:r w:rsidR="00F83BF6" w:rsidRPr="00D64A2A">
        <w:rPr>
          <w:rFonts w:ascii="Calibri" w:eastAsia="Times New Roman" w:hAnsi="Calibri" w:cs="Times New Roman"/>
          <w:color w:val="auto"/>
          <w:sz w:val="24"/>
          <w:szCs w:val="24"/>
          <w:lang w:val="en-US" w:eastAsia="cs-CZ"/>
        </w:rPr>
        <w:t xml:space="preserve">“), </w:t>
      </w:r>
      <w:r w:rsidRPr="006E07D2">
        <w:rPr>
          <w:rFonts w:ascii="Calibri" w:eastAsia="Times New Roman" w:hAnsi="Calibri" w:cs="Times New Roman"/>
          <w:b/>
          <w:bCs/>
          <w:color w:val="auto"/>
          <w:sz w:val="24"/>
          <w:szCs w:val="24"/>
          <w:lang w:val="en-US" w:eastAsia="cs-CZ"/>
        </w:rPr>
        <w:t>transferred the EL</w:t>
      </w:r>
      <w:r w:rsidR="00F83BF6" w:rsidRPr="006E07D2">
        <w:rPr>
          <w:rFonts w:ascii="Calibri" w:eastAsia="Times New Roman" w:hAnsi="Calibri" w:cs="Times New Roman"/>
          <w:b/>
          <w:bCs/>
          <w:color w:val="auto"/>
          <w:sz w:val="24"/>
          <w:szCs w:val="24"/>
          <w:lang w:val="en-US" w:eastAsia="cs-CZ"/>
        </w:rPr>
        <w:t xml:space="preserve">I Beamlines </w:t>
      </w:r>
      <w:r w:rsidRPr="006E07D2">
        <w:rPr>
          <w:rFonts w:ascii="Calibri" w:eastAsia="Times New Roman" w:hAnsi="Calibri" w:cs="Times New Roman"/>
          <w:b/>
          <w:bCs/>
          <w:color w:val="auto"/>
          <w:sz w:val="24"/>
          <w:szCs w:val="24"/>
          <w:lang w:val="en-US" w:eastAsia="cs-CZ"/>
        </w:rPr>
        <w:t>research centre</w:t>
      </w:r>
      <w:r>
        <w:rPr>
          <w:rFonts w:ascii="Calibri" w:eastAsia="Times New Roman" w:hAnsi="Calibri" w:cs="Times New Roman"/>
          <w:color w:val="auto"/>
          <w:sz w:val="24"/>
          <w:szCs w:val="24"/>
          <w:lang w:val="en-US" w:eastAsia="cs-CZ"/>
        </w:rPr>
        <w:t xml:space="preserve"> so far owned by FZU</w:t>
      </w:r>
      <w:r w:rsidR="00F83BF6" w:rsidRPr="00D64A2A">
        <w:rPr>
          <w:rFonts w:ascii="Calibri" w:eastAsia="Times New Roman" w:hAnsi="Calibri" w:cs="Times New Roman"/>
          <w:color w:val="auto"/>
          <w:sz w:val="24"/>
          <w:szCs w:val="24"/>
          <w:lang w:val="en-US" w:eastAsia="cs-CZ"/>
        </w:rPr>
        <w:t>,</w:t>
      </w:r>
    </w:p>
    <w:p w14:paraId="62C388E4" w14:textId="1D33896A" w:rsidR="00F83BF6" w:rsidRPr="00D64A2A" w:rsidRDefault="006E07D2" w:rsidP="00C7352D">
      <w:pPr>
        <w:spacing w:after="240" w:line="240" w:lineRule="auto"/>
        <w:rPr>
          <w:rFonts w:ascii="Calibri" w:eastAsia="Times New Roman" w:hAnsi="Calibri" w:cs="Times New Roman"/>
          <w:color w:val="auto"/>
          <w:sz w:val="24"/>
          <w:szCs w:val="24"/>
          <w:lang w:val="en-US" w:eastAsia="cs-CZ"/>
        </w:rPr>
      </w:pPr>
      <w:r w:rsidRPr="006E07D2">
        <w:rPr>
          <w:rFonts w:ascii="Calibri" w:eastAsia="Times New Roman" w:hAnsi="Calibri" w:cs="Times New Roman"/>
          <w:b/>
          <w:bCs/>
          <w:color w:val="auto"/>
          <w:sz w:val="24"/>
          <w:szCs w:val="24"/>
          <w:lang w:val="en-US" w:eastAsia="cs-CZ"/>
        </w:rPr>
        <w:t xml:space="preserve">To the ownership of organization titled </w:t>
      </w:r>
      <w:r w:rsidR="00F83BF6" w:rsidRPr="006E07D2">
        <w:rPr>
          <w:rFonts w:ascii="Calibri" w:hAnsi="Calibri" w:cs="Calibri"/>
          <w:b/>
          <w:bCs/>
          <w:color w:val="auto"/>
          <w:sz w:val="24"/>
          <w:szCs w:val="24"/>
          <w:lang w:val="en-US"/>
        </w:rPr>
        <w:t>The Extreme Light Infrastructure ERIC</w:t>
      </w:r>
      <w:r w:rsidR="00F83BF6" w:rsidRPr="00D64A2A">
        <w:rPr>
          <w:rFonts w:ascii="Calibri" w:hAnsi="Calibri" w:cs="Calibri"/>
          <w:color w:val="auto"/>
          <w:sz w:val="24"/>
          <w:szCs w:val="24"/>
          <w:lang w:val="en-US"/>
        </w:rPr>
        <w:t>,</w:t>
      </w:r>
      <w:r w:rsidR="00F83BF6" w:rsidRPr="00D64A2A">
        <w:rPr>
          <w:rFonts w:ascii="Calibri" w:hAnsi="Calibri" w:cs="Calibri"/>
          <w:color w:val="auto"/>
          <w:lang w:val="en-US"/>
        </w:rPr>
        <w:t xml:space="preserve"> </w:t>
      </w:r>
      <w:r w:rsidR="00F83BF6" w:rsidRPr="00D64A2A">
        <w:rPr>
          <w:rFonts w:ascii="Calibri" w:hAnsi="Calibri" w:cs="Calibri"/>
          <w:color w:val="auto"/>
          <w:sz w:val="24"/>
          <w:szCs w:val="24"/>
          <w:lang w:val="en-US"/>
        </w:rPr>
        <w:t>se</w:t>
      </w:r>
      <w:r>
        <w:rPr>
          <w:rFonts w:ascii="Calibri" w:hAnsi="Calibri" w:cs="Calibri"/>
          <w:color w:val="auto"/>
          <w:sz w:val="24"/>
          <w:szCs w:val="24"/>
          <w:lang w:val="en-US"/>
        </w:rPr>
        <w:t>ated</w:t>
      </w:r>
      <w:r w:rsidR="00F83BF6" w:rsidRPr="00D64A2A">
        <w:rPr>
          <w:rFonts w:ascii="Calibri" w:hAnsi="Calibri" w:cs="Calibri"/>
          <w:color w:val="auto"/>
          <w:sz w:val="24"/>
          <w:szCs w:val="24"/>
          <w:lang w:val="en-US"/>
        </w:rPr>
        <w:t xml:space="preserve"> Za Radnicí 835, Dolní Břežany, </w:t>
      </w:r>
      <w:r>
        <w:rPr>
          <w:rFonts w:ascii="Calibri" w:hAnsi="Calibri" w:cs="Calibri"/>
          <w:color w:val="auto"/>
          <w:sz w:val="24"/>
          <w:szCs w:val="24"/>
          <w:lang w:val="en-US"/>
        </w:rPr>
        <w:t xml:space="preserve">ZIP </w:t>
      </w:r>
      <w:r w:rsidR="00F83BF6" w:rsidRPr="00D64A2A">
        <w:rPr>
          <w:rFonts w:ascii="Calibri" w:hAnsi="Calibri" w:cs="Calibri"/>
          <w:color w:val="auto"/>
          <w:sz w:val="24"/>
          <w:szCs w:val="24"/>
          <w:lang w:val="en-US"/>
        </w:rPr>
        <w:t>252 41, I</w:t>
      </w:r>
      <w:r>
        <w:rPr>
          <w:rFonts w:ascii="Calibri" w:hAnsi="Calibri" w:cs="Calibri"/>
          <w:color w:val="auto"/>
          <w:sz w:val="24"/>
          <w:szCs w:val="24"/>
          <w:lang w:val="en-US"/>
        </w:rPr>
        <w:t xml:space="preserve">d No </w:t>
      </w:r>
      <w:r w:rsidR="00F83BF6" w:rsidRPr="00D64A2A">
        <w:rPr>
          <w:rFonts w:ascii="Calibri" w:hAnsi="Calibri" w:cs="Calibri"/>
          <w:color w:val="auto"/>
          <w:sz w:val="24"/>
          <w:szCs w:val="24"/>
          <w:lang w:val="en-US"/>
        </w:rPr>
        <w:t>10974938 (</w:t>
      </w:r>
      <w:r>
        <w:rPr>
          <w:rFonts w:ascii="Calibri" w:eastAsia="Times New Roman" w:hAnsi="Calibri" w:cs="Times New Roman"/>
          <w:color w:val="auto"/>
          <w:sz w:val="24"/>
          <w:szCs w:val="24"/>
          <w:lang w:val="en-US" w:eastAsia="cs-CZ"/>
        </w:rPr>
        <w:t>hereinafter</w:t>
      </w:r>
      <w:r w:rsidR="00F83BF6" w:rsidRPr="00D64A2A">
        <w:rPr>
          <w:rFonts w:ascii="Calibri" w:hAnsi="Calibri" w:cs="Calibri"/>
          <w:color w:val="auto"/>
          <w:sz w:val="24"/>
          <w:szCs w:val="24"/>
          <w:lang w:val="en-US"/>
        </w:rPr>
        <w:t xml:space="preserve"> „</w:t>
      </w:r>
      <w:r w:rsidR="00F83BF6" w:rsidRPr="00D64A2A">
        <w:rPr>
          <w:rFonts w:ascii="Calibri" w:hAnsi="Calibri" w:cs="Calibri"/>
          <w:b/>
          <w:bCs/>
          <w:color w:val="auto"/>
          <w:sz w:val="24"/>
          <w:szCs w:val="24"/>
          <w:lang w:val="en-US"/>
        </w:rPr>
        <w:t>ELI ERIC</w:t>
      </w:r>
      <w:r w:rsidR="00F83BF6" w:rsidRPr="00D64A2A">
        <w:rPr>
          <w:rFonts w:ascii="Calibri" w:hAnsi="Calibri" w:cs="Calibri"/>
          <w:color w:val="auto"/>
          <w:sz w:val="24"/>
          <w:szCs w:val="24"/>
          <w:lang w:val="en-US"/>
        </w:rPr>
        <w:t>“)</w:t>
      </w:r>
      <w:r w:rsidR="00C7352D">
        <w:rPr>
          <w:rFonts w:ascii="Calibri" w:hAnsi="Calibri" w:cs="Calibri"/>
          <w:color w:val="auto"/>
          <w:sz w:val="24"/>
          <w:szCs w:val="24"/>
          <w:lang w:val="en-US"/>
        </w:rPr>
        <w:t>.</w:t>
      </w:r>
    </w:p>
    <w:p w14:paraId="7E0C20EE" w14:textId="0CF8CDF2" w:rsidR="00FB0E9D" w:rsidRDefault="006E07D2" w:rsidP="00C7352D">
      <w:pPr>
        <w:spacing w:after="240" w:line="240" w:lineRule="auto"/>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Within the transfer, all assets</w:t>
      </w:r>
      <w:r w:rsidR="00F83BF6"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employment relationships</w:t>
      </w:r>
      <w:r w:rsidR="00F83BF6"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sources of funding are being transferred and all active contracts are being assigned including the contract concluded with you</w:t>
      </w:r>
      <w:r w:rsidR="00F83BF6" w:rsidRPr="00D64A2A">
        <w:rPr>
          <w:rFonts w:ascii="Calibri" w:eastAsia="Times New Roman" w:hAnsi="Calibri" w:cs="Times New Roman"/>
          <w:color w:val="auto"/>
          <w:sz w:val="24"/>
          <w:szCs w:val="24"/>
          <w:lang w:val="en-US" w:eastAsia="cs-CZ"/>
        </w:rPr>
        <w:t xml:space="preserve">. </w:t>
      </w:r>
      <w:r w:rsidR="00626D22">
        <w:rPr>
          <w:rFonts w:ascii="Calibri" w:eastAsia="Times New Roman" w:hAnsi="Calibri" w:cs="Times New Roman"/>
          <w:color w:val="auto"/>
          <w:sz w:val="24"/>
          <w:szCs w:val="24"/>
          <w:lang w:val="en-US" w:eastAsia="cs-CZ"/>
        </w:rPr>
        <w:t>The transfer is being carried out so that it (except for the change in the contractual party and in the invoicing electronic address) does not anyhow negatively affect the side of our contractual partners.</w:t>
      </w:r>
      <w:r w:rsidR="00C7352D">
        <w:rPr>
          <w:rFonts w:ascii="Calibri" w:eastAsia="Times New Roman" w:hAnsi="Calibri" w:cs="Times New Roman"/>
          <w:color w:val="auto"/>
          <w:sz w:val="24"/>
          <w:szCs w:val="24"/>
          <w:lang w:val="en-US" w:eastAsia="cs-CZ"/>
        </w:rPr>
        <w:t xml:space="preserve"> The contract concluded with you is going to be assigned soon by means of a special agreement between FZU and ELI ERIC which requires your consent. After receipt of your consent and after assignment of the contract, we will inform you again that the assignment became legally effective.</w:t>
      </w:r>
    </w:p>
    <w:p w14:paraId="7A0E4258" w14:textId="092E423F" w:rsidR="005F5B85" w:rsidRPr="005F5B85" w:rsidRDefault="00D7198E" w:rsidP="00D7198E">
      <w:pPr>
        <w:spacing w:after="240" w:line="240" w:lineRule="auto"/>
        <w:rPr>
          <w:rFonts w:ascii="Calibri" w:eastAsia="Times New Roman" w:hAnsi="Calibri" w:cs="Times New Roman"/>
          <w:color w:val="FF0000"/>
          <w:sz w:val="24"/>
          <w:szCs w:val="24"/>
          <w:lang w:val="en-US" w:eastAsia="cs-CZ"/>
        </w:rPr>
      </w:pPr>
      <w:r>
        <w:rPr>
          <w:rFonts w:ascii="Calibri" w:eastAsia="Times New Roman" w:hAnsi="Calibri" w:cs="Times New Roman"/>
          <w:color w:val="FF0000"/>
          <w:sz w:val="24"/>
          <w:szCs w:val="24"/>
          <w:lang w:val="en-US" w:eastAsia="cs-CZ"/>
        </w:rPr>
        <w:t>For avoidance of any doubt, we are making you aware that also o</w:t>
      </w:r>
      <w:r w:rsidR="005F5B85">
        <w:rPr>
          <w:rFonts w:ascii="Calibri" w:eastAsia="Times New Roman" w:hAnsi="Calibri" w:cs="Times New Roman"/>
          <w:color w:val="FF0000"/>
          <w:sz w:val="24"/>
          <w:szCs w:val="24"/>
          <w:lang w:val="en-US" w:eastAsia="cs-CZ"/>
        </w:rPr>
        <w:t xml:space="preserve">ur order that accepts your offer (quote) or your acceptance of our order are considered to constitute a valid contract. </w:t>
      </w:r>
    </w:p>
    <w:p w14:paraId="21D2B54A" w14:textId="0CC6D780" w:rsidR="00F72491" w:rsidRPr="00D64A2A" w:rsidRDefault="00F83BF6" w:rsidP="00626D22">
      <w:pPr>
        <w:spacing w:after="240" w:line="240" w:lineRule="auto"/>
        <w:rPr>
          <w:rFonts w:ascii="Calibri" w:eastAsia="Times New Roman" w:hAnsi="Calibri" w:cs="Times New Roman"/>
          <w:color w:val="auto"/>
          <w:sz w:val="24"/>
          <w:szCs w:val="24"/>
          <w:lang w:val="en-US" w:eastAsia="cs-CZ"/>
        </w:rPr>
      </w:pPr>
      <w:r w:rsidRPr="00D64A2A">
        <w:rPr>
          <w:rFonts w:ascii="Calibri" w:eastAsia="Times New Roman" w:hAnsi="Calibri" w:cs="Times New Roman"/>
          <w:color w:val="auto"/>
          <w:sz w:val="24"/>
          <w:szCs w:val="24"/>
          <w:lang w:val="en-US" w:eastAsia="cs-CZ"/>
        </w:rPr>
        <w:t xml:space="preserve">FZU </w:t>
      </w:r>
      <w:r w:rsidR="00626D22">
        <w:rPr>
          <w:rFonts w:ascii="Calibri" w:eastAsia="Times New Roman" w:hAnsi="Calibri" w:cs="Times New Roman"/>
          <w:color w:val="auto"/>
          <w:sz w:val="24"/>
          <w:szCs w:val="24"/>
          <w:lang w:val="en-US" w:eastAsia="cs-CZ"/>
        </w:rPr>
        <w:t xml:space="preserve">will in fact lose the ability to perform the contracts that are being assigned as of </w:t>
      </w:r>
      <w:r w:rsidRPr="00D64A2A">
        <w:rPr>
          <w:rFonts w:ascii="Calibri" w:eastAsia="Times New Roman" w:hAnsi="Calibri" w:cs="Times New Roman"/>
          <w:color w:val="auto"/>
          <w:sz w:val="24"/>
          <w:szCs w:val="24"/>
          <w:lang w:val="en-US" w:eastAsia="cs-CZ"/>
        </w:rPr>
        <w:t xml:space="preserve">1.1.2023. </w:t>
      </w:r>
      <w:r w:rsidR="00626D22">
        <w:rPr>
          <w:rFonts w:ascii="Calibri" w:eastAsia="Times New Roman" w:hAnsi="Calibri" w:cs="Times New Roman"/>
          <w:color w:val="auto"/>
          <w:sz w:val="24"/>
          <w:szCs w:val="24"/>
          <w:lang w:val="en-US" w:eastAsia="cs-CZ"/>
        </w:rPr>
        <w:t>For this reason, and also because the consent is a legal prerequisite of the assignment</w:t>
      </w:r>
      <w:r w:rsidR="00FB0E9D" w:rsidRPr="00D64A2A">
        <w:rPr>
          <w:rFonts w:ascii="Calibri" w:eastAsia="Times New Roman" w:hAnsi="Calibri" w:cs="Times New Roman"/>
          <w:color w:val="auto"/>
          <w:sz w:val="24"/>
          <w:szCs w:val="24"/>
          <w:lang w:val="en-US" w:eastAsia="cs-CZ"/>
        </w:rPr>
        <w:t xml:space="preserve">, </w:t>
      </w:r>
      <w:r w:rsidR="00626D22" w:rsidRPr="00EC12EE">
        <w:rPr>
          <w:rFonts w:ascii="Calibri" w:eastAsia="Times New Roman" w:hAnsi="Calibri" w:cs="Times New Roman"/>
          <w:b/>
          <w:bCs/>
          <w:color w:val="auto"/>
          <w:sz w:val="24"/>
          <w:szCs w:val="24"/>
          <w:u w:val="single"/>
          <w:lang w:val="en-US" w:eastAsia="cs-CZ"/>
        </w:rPr>
        <w:t>we are hereby asking you for provision of your consent with the assignment of the contract identified in the attached consent with the contract assignment</w:t>
      </w:r>
      <w:r w:rsidR="00626D22">
        <w:rPr>
          <w:rFonts w:ascii="Calibri" w:eastAsia="Times New Roman" w:hAnsi="Calibri" w:cs="Times New Roman"/>
          <w:color w:val="auto"/>
          <w:sz w:val="24"/>
          <w:szCs w:val="24"/>
          <w:lang w:val="en-US" w:eastAsia="cs-CZ"/>
        </w:rPr>
        <w:t xml:space="preserve">. </w:t>
      </w:r>
    </w:p>
    <w:p w14:paraId="42EE10FA" w14:textId="0BFD6E5E" w:rsidR="00626D22" w:rsidRDefault="00EC12EE" w:rsidP="00EC12EE">
      <w:pPr>
        <w:spacing w:after="240" w:line="240" w:lineRule="auto"/>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Should there be more contracts concluded between us for the purposes of the operation of the ELI Beamlines facility, this request applies on all the contracts for which we are sending you the attached draft consents.</w:t>
      </w:r>
    </w:p>
    <w:p w14:paraId="079B71FF" w14:textId="23554CCF" w:rsidR="00775BC6" w:rsidRDefault="00EC12EE" w:rsidP="00775BC6">
      <w:pPr>
        <w:spacing w:after="240" w:line="240" w:lineRule="auto"/>
        <w:rPr>
          <w:rFonts w:ascii="Calibri" w:eastAsia="Times New Roman" w:hAnsi="Calibri" w:cs="Times New Roman"/>
          <w:color w:val="auto"/>
          <w:sz w:val="24"/>
          <w:szCs w:val="24"/>
          <w:lang w:eastAsia="cs-CZ"/>
        </w:rPr>
      </w:pPr>
      <w:r w:rsidRPr="00EC12EE">
        <w:rPr>
          <w:rFonts w:ascii="Calibri" w:eastAsia="Times New Roman" w:hAnsi="Calibri" w:cs="Times New Roman"/>
          <w:color w:val="auto"/>
          <w:sz w:val="24"/>
          <w:szCs w:val="24"/>
          <w:lang w:val="en-US" w:eastAsia="cs-CZ"/>
        </w:rPr>
        <w:t xml:space="preserve">Furthermore, we are hereby asking you that you send us electronic invoices to the address </w:t>
      </w:r>
      <w:hyperlink r:id="rId7" w:history="1">
        <w:r w:rsidR="00626D22" w:rsidRPr="00EC12EE">
          <w:rPr>
            <w:rStyle w:val="Hypertextovodkaz"/>
            <w:rFonts w:ascii="Calibri" w:eastAsia="Times New Roman" w:hAnsi="Calibri" w:cs="Times New Roman"/>
            <w:sz w:val="24"/>
            <w:szCs w:val="24"/>
            <w:lang w:val="en-US" w:eastAsia="cs-CZ"/>
          </w:rPr>
          <w:t>efaktury@eli-beams.eu</w:t>
        </w:r>
      </w:hyperlink>
      <w:r w:rsidR="00626D22" w:rsidRPr="00EC12EE">
        <w:rPr>
          <w:rFonts w:ascii="Calibri" w:eastAsia="Times New Roman" w:hAnsi="Calibri" w:cs="Times New Roman"/>
          <w:color w:val="auto"/>
          <w:sz w:val="24"/>
          <w:szCs w:val="24"/>
          <w:lang w:val="en-US" w:eastAsia="cs-CZ"/>
        </w:rPr>
        <w:t xml:space="preserve">, </w:t>
      </w:r>
      <w:r w:rsidRPr="00EC12EE">
        <w:rPr>
          <w:rFonts w:ascii="Calibri" w:eastAsia="Times New Roman" w:hAnsi="Calibri" w:cs="Times New Roman"/>
          <w:color w:val="auto"/>
          <w:sz w:val="24"/>
          <w:szCs w:val="24"/>
          <w:lang w:val="en-US" w:eastAsia="cs-CZ"/>
        </w:rPr>
        <w:t xml:space="preserve">effective as of </w:t>
      </w:r>
      <w:r w:rsidR="00775BC6">
        <w:rPr>
          <w:rFonts w:ascii="Calibri" w:eastAsia="Times New Roman" w:hAnsi="Calibri" w:cs="Times New Roman"/>
          <w:color w:val="auto"/>
          <w:sz w:val="24"/>
          <w:szCs w:val="24"/>
          <w:lang w:val="en-US" w:eastAsia="cs-CZ"/>
        </w:rPr>
        <w:t xml:space="preserve">the day on which you will be informed by us on the effectiveness of the assignment of the contract concluded with you. </w:t>
      </w:r>
    </w:p>
    <w:p w14:paraId="7998168C" w14:textId="7FB1E2EE" w:rsidR="00F83BF6" w:rsidRPr="00D64A2A" w:rsidRDefault="00EC12EE" w:rsidP="00EC12EE">
      <w:pPr>
        <w:spacing w:line="240" w:lineRule="auto"/>
        <w:jc w:val="left"/>
        <w:rPr>
          <w:rFonts w:ascii="Calibri" w:eastAsia="Times New Roman" w:hAnsi="Calibri" w:cs="Times New Roman"/>
          <w:color w:val="auto"/>
          <w:sz w:val="24"/>
          <w:szCs w:val="24"/>
          <w:lang w:val="en-US" w:eastAsia="cs-CZ"/>
        </w:rPr>
      </w:pPr>
      <w:bookmarkStart w:id="1" w:name="_GoBack"/>
      <w:bookmarkEnd w:id="1"/>
      <w:r>
        <w:rPr>
          <w:rFonts w:ascii="Calibri" w:eastAsia="Times New Roman" w:hAnsi="Calibri" w:cs="Times New Roman"/>
          <w:color w:val="auto"/>
          <w:sz w:val="24"/>
          <w:szCs w:val="24"/>
          <w:lang w:val="en-US" w:eastAsia="cs-CZ"/>
        </w:rPr>
        <w:t>Regarding the attached draft consent</w:t>
      </w:r>
      <w:r w:rsidR="00F72491" w:rsidRPr="00D64A2A">
        <w:rPr>
          <w:rFonts w:ascii="Calibri" w:eastAsia="Times New Roman" w:hAnsi="Calibri" w:cs="Times New Roman"/>
          <w:color w:val="auto"/>
          <w:sz w:val="24"/>
          <w:szCs w:val="24"/>
          <w:lang w:val="en-US" w:eastAsia="cs-CZ"/>
        </w:rPr>
        <w:t xml:space="preserve">, </w:t>
      </w:r>
      <w:r>
        <w:rPr>
          <w:rFonts w:ascii="Calibri" w:eastAsia="Times New Roman" w:hAnsi="Calibri" w:cs="Times New Roman"/>
          <w:color w:val="auto"/>
          <w:sz w:val="24"/>
          <w:szCs w:val="24"/>
          <w:lang w:val="en-US" w:eastAsia="cs-CZ"/>
        </w:rPr>
        <w:t>please</w:t>
      </w:r>
      <w:r w:rsidR="00F72491" w:rsidRPr="00D64A2A">
        <w:rPr>
          <w:rFonts w:ascii="Calibri" w:eastAsia="Times New Roman" w:hAnsi="Calibri" w:cs="Times New Roman"/>
          <w:color w:val="auto"/>
          <w:sz w:val="24"/>
          <w:szCs w:val="24"/>
          <w:lang w:val="en-US" w:eastAsia="cs-CZ"/>
        </w:rPr>
        <w:t>:</w:t>
      </w:r>
    </w:p>
    <w:p w14:paraId="7089231C" w14:textId="3DD06030" w:rsidR="00F72491" w:rsidRPr="00D64A2A" w:rsidRDefault="00EC12EE" w:rsidP="00EC12EE">
      <w:pPr>
        <w:pStyle w:val="Odstavecseseznamem"/>
        <w:numPr>
          <w:ilvl w:val="0"/>
          <w:numId w:val="44"/>
        </w:numPr>
        <w:spacing w:after="120"/>
        <w:contextualSpacing w:val="0"/>
        <w:jc w:val="both"/>
        <w:rPr>
          <w:rFonts w:ascii="Calibri" w:hAnsi="Calibri"/>
          <w:lang w:val="en-US"/>
        </w:rPr>
      </w:pPr>
      <w:r>
        <w:rPr>
          <w:rFonts w:ascii="Calibri" w:hAnsi="Calibri"/>
          <w:b/>
          <w:bCs/>
          <w:lang w:val="en-US"/>
        </w:rPr>
        <w:t xml:space="preserve">Check correctness of identification data </w:t>
      </w:r>
      <w:r>
        <w:rPr>
          <w:rFonts w:ascii="Calibri" w:hAnsi="Calibri"/>
          <w:lang w:val="en-US"/>
        </w:rPr>
        <w:t>of your company or of your person</w:t>
      </w:r>
    </w:p>
    <w:p w14:paraId="338FD06C" w14:textId="4244C3C6" w:rsidR="00F72491" w:rsidRPr="00D64A2A" w:rsidRDefault="00EC12EE" w:rsidP="00EC12EE">
      <w:pPr>
        <w:pStyle w:val="Odstavecseseznamem"/>
        <w:numPr>
          <w:ilvl w:val="0"/>
          <w:numId w:val="44"/>
        </w:numPr>
        <w:spacing w:after="120"/>
        <w:contextualSpacing w:val="0"/>
        <w:jc w:val="both"/>
        <w:rPr>
          <w:rFonts w:ascii="Calibri" w:hAnsi="Calibri"/>
          <w:lang w:val="en-US"/>
        </w:rPr>
      </w:pPr>
      <w:r>
        <w:rPr>
          <w:rFonts w:ascii="Calibri" w:hAnsi="Calibri"/>
          <w:b/>
          <w:bCs/>
          <w:lang w:val="en-US"/>
        </w:rPr>
        <w:t xml:space="preserve">Fill in the name of the person legally representing your side </w:t>
      </w:r>
      <w:r w:rsidR="00F72491" w:rsidRPr="00D64A2A">
        <w:rPr>
          <w:rFonts w:ascii="Calibri" w:hAnsi="Calibri"/>
          <w:lang w:val="en-US"/>
        </w:rPr>
        <w:t>(</w:t>
      </w:r>
      <w:r>
        <w:rPr>
          <w:rFonts w:ascii="Calibri" w:hAnsi="Calibri"/>
          <w:lang w:val="en-US"/>
        </w:rPr>
        <w:t>should the person not be a statutory representative, an authorization should be provided</w:t>
      </w:r>
      <w:r w:rsidR="00F72491" w:rsidRPr="00D64A2A">
        <w:rPr>
          <w:rFonts w:ascii="Calibri" w:hAnsi="Calibri"/>
          <w:lang w:val="en-US"/>
        </w:rPr>
        <w:t xml:space="preserve">) </w:t>
      </w:r>
    </w:p>
    <w:p w14:paraId="23129DBD" w14:textId="65AC8F8E" w:rsidR="00F72491" w:rsidRPr="00D64A2A" w:rsidRDefault="00EC12EE" w:rsidP="00F72491">
      <w:pPr>
        <w:pStyle w:val="Odstavecseseznamem"/>
        <w:numPr>
          <w:ilvl w:val="0"/>
          <w:numId w:val="44"/>
        </w:numPr>
        <w:spacing w:after="120"/>
        <w:contextualSpacing w:val="0"/>
        <w:jc w:val="both"/>
        <w:rPr>
          <w:rFonts w:ascii="Calibri" w:hAnsi="Calibri"/>
          <w:lang w:val="en-US"/>
        </w:rPr>
      </w:pPr>
      <w:r>
        <w:rPr>
          <w:rFonts w:ascii="Calibri" w:hAnsi="Calibri"/>
          <w:b/>
          <w:bCs/>
          <w:lang w:val="en-US"/>
        </w:rPr>
        <w:lastRenderedPageBreak/>
        <w:t>Sign the consent</w:t>
      </w:r>
      <w:r w:rsidR="00F72491" w:rsidRPr="00D64A2A">
        <w:rPr>
          <w:rFonts w:ascii="Calibri" w:hAnsi="Calibri"/>
          <w:lang w:val="en-US"/>
        </w:rPr>
        <w:t>:</w:t>
      </w:r>
    </w:p>
    <w:p w14:paraId="7D51C1A1" w14:textId="65230DDA" w:rsidR="00F72491" w:rsidRPr="00D64A2A" w:rsidRDefault="00EC12EE" w:rsidP="00EC12EE">
      <w:pPr>
        <w:pStyle w:val="Odstavecseseznamem"/>
        <w:numPr>
          <w:ilvl w:val="0"/>
          <w:numId w:val="45"/>
        </w:numPr>
        <w:spacing w:after="120"/>
        <w:contextualSpacing w:val="0"/>
        <w:jc w:val="both"/>
        <w:rPr>
          <w:rFonts w:ascii="Calibri" w:hAnsi="Calibri"/>
          <w:lang w:val="en-US"/>
        </w:rPr>
      </w:pPr>
      <w:r>
        <w:rPr>
          <w:rFonts w:ascii="Calibri" w:hAnsi="Calibri"/>
          <w:b/>
          <w:bCs/>
          <w:lang w:val="en-US"/>
        </w:rPr>
        <w:t xml:space="preserve">With a handwritten signature </w:t>
      </w:r>
      <w:r w:rsidR="00FB0E9D" w:rsidRPr="00D64A2A">
        <w:rPr>
          <w:rFonts w:ascii="Calibri" w:hAnsi="Calibri"/>
          <w:lang w:val="en-US"/>
        </w:rPr>
        <w:t>a</w:t>
      </w:r>
      <w:r>
        <w:rPr>
          <w:rFonts w:ascii="Calibri" w:hAnsi="Calibri"/>
          <w:lang w:val="en-US"/>
        </w:rPr>
        <w:t>nd send it to the address below</w:t>
      </w:r>
    </w:p>
    <w:p w14:paraId="65154997" w14:textId="2BADB83F" w:rsidR="00F72491" w:rsidRPr="00D64A2A" w:rsidRDefault="004F778A" w:rsidP="004F778A">
      <w:pPr>
        <w:pStyle w:val="Odstavecseseznamem"/>
        <w:numPr>
          <w:ilvl w:val="0"/>
          <w:numId w:val="45"/>
        </w:numPr>
        <w:spacing w:after="360"/>
        <w:ind w:left="1077" w:hanging="357"/>
        <w:contextualSpacing w:val="0"/>
        <w:jc w:val="both"/>
        <w:rPr>
          <w:rFonts w:ascii="Calibri" w:hAnsi="Calibri"/>
          <w:lang w:val="en-US"/>
        </w:rPr>
      </w:pPr>
      <w:r>
        <w:rPr>
          <w:rFonts w:ascii="Calibri" w:hAnsi="Calibri"/>
          <w:b/>
          <w:bCs/>
          <w:lang w:val="en-US"/>
        </w:rPr>
        <w:t xml:space="preserve">With an electronic signature </w:t>
      </w:r>
      <w:r w:rsidR="004E56DD" w:rsidRPr="00D64A2A">
        <w:rPr>
          <w:rFonts w:ascii="Calibri" w:hAnsi="Calibri"/>
          <w:lang w:val="en-US"/>
        </w:rPr>
        <w:t>a</w:t>
      </w:r>
      <w:r>
        <w:rPr>
          <w:rFonts w:ascii="Calibri" w:hAnsi="Calibri"/>
          <w:lang w:val="en-US"/>
        </w:rPr>
        <w:t>nd send it to the email address from which you have received this request</w:t>
      </w:r>
      <w:r w:rsidR="004E56DD" w:rsidRPr="00D64A2A">
        <w:rPr>
          <w:rFonts w:ascii="Calibri" w:hAnsi="Calibri"/>
          <w:lang w:val="en-US"/>
        </w:rPr>
        <w:t xml:space="preserve"> </w:t>
      </w:r>
      <w:r w:rsidR="00FB0E9D" w:rsidRPr="00D64A2A">
        <w:rPr>
          <w:rFonts w:ascii="Calibri" w:hAnsi="Calibri"/>
          <w:lang w:val="en-US"/>
        </w:rPr>
        <w:t xml:space="preserve"> </w:t>
      </w:r>
    </w:p>
    <w:p w14:paraId="23FE29BA" w14:textId="7B0C782A" w:rsidR="004F778A" w:rsidRDefault="004F778A" w:rsidP="004F778A">
      <w:pPr>
        <w:rPr>
          <w:rFonts w:ascii="Calibri" w:eastAsia="Times New Roman" w:hAnsi="Calibri" w:cs="Times New Roman"/>
          <w:color w:val="FF0000"/>
          <w:sz w:val="24"/>
          <w:szCs w:val="24"/>
          <w:lang w:val="en-US" w:eastAsia="cs-CZ"/>
        </w:rPr>
      </w:pPr>
      <w:r>
        <w:rPr>
          <w:rFonts w:ascii="Calibri" w:eastAsia="Times New Roman" w:hAnsi="Calibri" w:cs="Times New Roman"/>
          <w:color w:val="FF0000"/>
          <w:sz w:val="24"/>
          <w:szCs w:val="24"/>
          <w:lang w:val="en-US" w:eastAsia="cs-CZ"/>
        </w:rPr>
        <w:t xml:space="preserve">Should you have any questions relating to this matter, contact please our worker from whom you have received this </w:t>
      </w:r>
      <w:proofErr w:type="gramStart"/>
      <w:r>
        <w:rPr>
          <w:rFonts w:ascii="Calibri" w:eastAsia="Times New Roman" w:hAnsi="Calibri" w:cs="Times New Roman"/>
          <w:color w:val="FF0000"/>
          <w:sz w:val="24"/>
          <w:szCs w:val="24"/>
          <w:lang w:val="en-US" w:eastAsia="cs-CZ"/>
        </w:rPr>
        <w:t>request</w:t>
      </w:r>
      <w:r w:rsidR="004E56DD" w:rsidRPr="00D64A2A">
        <w:rPr>
          <w:rFonts w:ascii="Calibri" w:eastAsia="Times New Roman" w:hAnsi="Calibri" w:cs="Times New Roman"/>
          <w:color w:val="FF0000"/>
          <w:sz w:val="24"/>
          <w:szCs w:val="24"/>
          <w:lang w:val="en-US" w:eastAsia="cs-CZ"/>
        </w:rPr>
        <w:t>.</w:t>
      </w:r>
      <w:proofErr w:type="gramEnd"/>
      <w:r w:rsidR="004E56DD" w:rsidRPr="00D64A2A">
        <w:rPr>
          <w:rFonts w:ascii="Calibri" w:eastAsia="Times New Roman" w:hAnsi="Calibri" w:cs="Times New Roman"/>
          <w:color w:val="FF0000"/>
          <w:sz w:val="24"/>
          <w:szCs w:val="24"/>
          <w:lang w:val="en-US" w:eastAsia="cs-CZ"/>
        </w:rPr>
        <w:t xml:space="preserve"> </w:t>
      </w:r>
      <w:r>
        <w:rPr>
          <w:rFonts w:ascii="Calibri" w:eastAsia="Times New Roman" w:hAnsi="Calibri" w:cs="Times New Roman"/>
          <w:color w:val="FF0000"/>
          <w:sz w:val="24"/>
          <w:szCs w:val="24"/>
          <w:lang w:val="en-US" w:eastAsia="cs-CZ"/>
        </w:rPr>
        <w:t xml:space="preserve">Please be aware that our technical workers with whom you are used to cooperate on regular basis are not entitled to discuss with you this matter (to avoid provision of wrong or inaccurate information). </w:t>
      </w:r>
    </w:p>
    <w:p w14:paraId="40489A43" w14:textId="77777777" w:rsidR="004E56DD" w:rsidRPr="00D64A2A" w:rsidRDefault="004E56DD" w:rsidP="004E56DD">
      <w:pPr>
        <w:rPr>
          <w:rFonts w:ascii="Calibri" w:eastAsia="Times New Roman" w:hAnsi="Calibri" w:cs="Times New Roman"/>
          <w:color w:val="FF0000"/>
          <w:sz w:val="24"/>
          <w:szCs w:val="24"/>
          <w:lang w:val="en-US" w:eastAsia="cs-CZ"/>
        </w:rPr>
      </w:pPr>
    </w:p>
    <w:p w14:paraId="0E071C27" w14:textId="4BF6C0F6" w:rsidR="00AF11A4" w:rsidRPr="00D64A2A" w:rsidRDefault="004F778A" w:rsidP="00121B57">
      <w:pPr>
        <w:spacing w:after="240"/>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Address for sending the handwritten signed consents</w:t>
      </w:r>
      <w:r w:rsidR="004E56DD" w:rsidRPr="00D64A2A">
        <w:rPr>
          <w:rFonts w:ascii="Calibri" w:eastAsia="Times New Roman" w:hAnsi="Calibri" w:cs="Times New Roman"/>
          <w:color w:val="auto"/>
          <w:sz w:val="24"/>
          <w:szCs w:val="24"/>
          <w:lang w:val="en-US" w:eastAsia="cs-CZ"/>
        </w:rPr>
        <w:t>:</w:t>
      </w:r>
    </w:p>
    <w:p w14:paraId="71860CC0" w14:textId="44866BFC" w:rsidR="00121B57" w:rsidRPr="00D64A2A" w:rsidRDefault="004F778A" w:rsidP="004F778A">
      <w:pPr>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Research centre ELI Beamlines</w:t>
      </w:r>
    </w:p>
    <w:p w14:paraId="314A1956" w14:textId="1087230B" w:rsidR="00121B57" w:rsidRPr="00D64A2A" w:rsidRDefault="004F778A" w:rsidP="00121B57">
      <w:pPr>
        <w:rPr>
          <w:rFonts w:ascii="Calibri" w:eastAsia="Times New Roman" w:hAnsi="Calibri" w:cs="Times New Roman"/>
          <w:i/>
          <w:iCs/>
          <w:color w:val="auto"/>
          <w:sz w:val="24"/>
          <w:szCs w:val="24"/>
          <w:lang w:val="en-US" w:eastAsia="cs-CZ"/>
        </w:rPr>
      </w:pPr>
      <w:r>
        <w:rPr>
          <w:rFonts w:ascii="Calibri" w:eastAsia="Times New Roman" w:hAnsi="Calibri" w:cs="Times New Roman"/>
          <w:i/>
          <w:iCs/>
          <w:color w:val="auto"/>
          <w:sz w:val="24"/>
          <w:szCs w:val="24"/>
          <w:lang w:val="en-US" w:eastAsia="cs-CZ"/>
        </w:rPr>
        <w:t>Name of our worker who sent you this request by email</w:t>
      </w:r>
    </w:p>
    <w:p w14:paraId="3EA422DA" w14:textId="77777777" w:rsidR="00121B57" w:rsidRPr="00D64A2A" w:rsidRDefault="00121B57" w:rsidP="00121B57">
      <w:pPr>
        <w:rPr>
          <w:rFonts w:ascii="Calibri" w:eastAsia="Times New Roman" w:hAnsi="Calibri" w:cs="Times New Roman"/>
          <w:color w:val="auto"/>
          <w:sz w:val="24"/>
          <w:szCs w:val="24"/>
          <w:lang w:val="en-US" w:eastAsia="cs-CZ"/>
        </w:rPr>
      </w:pPr>
      <w:r w:rsidRPr="00D64A2A">
        <w:rPr>
          <w:rFonts w:ascii="Calibri" w:eastAsia="Times New Roman" w:hAnsi="Calibri" w:cs="Times New Roman"/>
          <w:color w:val="auto"/>
          <w:sz w:val="24"/>
          <w:szCs w:val="24"/>
          <w:lang w:val="en-US" w:eastAsia="cs-CZ"/>
        </w:rPr>
        <w:t>Za Radnicí 835</w:t>
      </w:r>
    </w:p>
    <w:p w14:paraId="39D9DDD6" w14:textId="62E79FCE" w:rsidR="00121B57" w:rsidRPr="00D64A2A" w:rsidRDefault="004F778A" w:rsidP="00121B57">
      <w:pPr>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 xml:space="preserve">ZIP </w:t>
      </w:r>
      <w:r w:rsidR="00121B57" w:rsidRPr="00D64A2A">
        <w:rPr>
          <w:rFonts w:ascii="Calibri" w:eastAsia="Times New Roman" w:hAnsi="Calibri" w:cs="Times New Roman"/>
          <w:color w:val="auto"/>
          <w:sz w:val="24"/>
          <w:szCs w:val="24"/>
          <w:lang w:val="en-US" w:eastAsia="cs-CZ"/>
        </w:rPr>
        <w:t>252 41 Dolní Břežany</w:t>
      </w:r>
    </w:p>
    <w:p w14:paraId="0EA46B16" w14:textId="35CF7A7D" w:rsidR="004E56DD" w:rsidRPr="00D64A2A" w:rsidRDefault="004F778A" w:rsidP="004E56DD">
      <w:pPr>
        <w:rPr>
          <w:rFonts w:ascii="Calibri" w:eastAsia="Times New Roman" w:hAnsi="Calibri" w:cs="Times New Roman"/>
          <w:color w:val="auto"/>
          <w:sz w:val="24"/>
          <w:szCs w:val="24"/>
          <w:lang w:val="en-US" w:eastAsia="cs-CZ"/>
        </w:rPr>
      </w:pPr>
      <w:r>
        <w:rPr>
          <w:rFonts w:ascii="Calibri" w:eastAsia="Times New Roman" w:hAnsi="Calibri" w:cs="Times New Roman"/>
          <w:color w:val="auto"/>
          <w:sz w:val="24"/>
          <w:szCs w:val="24"/>
          <w:lang w:val="en-US" w:eastAsia="cs-CZ"/>
        </w:rPr>
        <w:t>Czech Republic</w:t>
      </w:r>
    </w:p>
    <w:p w14:paraId="0FD812CC" w14:textId="77777777" w:rsidR="00121B57" w:rsidRPr="00D64A2A" w:rsidRDefault="00121B57" w:rsidP="00121B57">
      <w:pPr>
        <w:spacing w:after="240"/>
        <w:rPr>
          <w:rFonts w:ascii="Calibri" w:hAnsi="Calibri"/>
          <w:color w:val="auto"/>
          <w:sz w:val="24"/>
          <w:szCs w:val="24"/>
          <w:lang w:val="en-US"/>
        </w:rPr>
      </w:pPr>
    </w:p>
    <w:p w14:paraId="31014755" w14:textId="15854EC8" w:rsidR="0023632B" w:rsidRPr="00D64A2A" w:rsidRDefault="004F778A" w:rsidP="00121B57">
      <w:pPr>
        <w:spacing w:after="240"/>
        <w:rPr>
          <w:rFonts w:ascii="Calibri" w:hAnsi="Calibri"/>
          <w:color w:val="auto"/>
          <w:sz w:val="24"/>
          <w:szCs w:val="24"/>
          <w:lang w:val="en-US"/>
        </w:rPr>
      </w:pPr>
      <w:r>
        <w:rPr>
          <w:rFonts w:ascii="Calibri" w:hAnsi="Calibri"/>
          <w:color w:val="auto"/>
          <w:sz w:val="24"/>
          <w:szCs w:val="24"/>
          <w:lang w:val="en-US"/>
        </w:rPr>
        <w:t>Thank you for all your cooperation</w:t>
      </w:r>
    </w:p>
    <w:p w14:paraId="56D9F86A" w14:textId="015B9EFB" w:rsidR="006D0401" w:rsidRPr="00D64A2A" w:rsidRDefault="004F778A" w:rsidP="00BE229A">
      <w:pPr>
        <w:spacing w:after="360" w:line="360" w:lineRule="auto"/>
        <w:rPr>
          <w:rFonts w:ascii="Calibri" w:hAnsi="Calibri"/>
          <w:color w:val="auto"/>
          <w:sz w:val="24"/>
          <w:szCs w:val="24"/>
          <w:lang w:val="en-US"/>
        </w:rPr>
      </w:pPr>
      <w:r>
        <w:rPr>
          <w:rFonts w:ascii="Calibri" w:hAnsi="Calibri"/>
          <w:color w:val="auto"/>
          <w:sz w:val="24"/>
          <w:szCs w:val="24"/>
          <w:lang w:val="en-US"/>
        </w:rPr>
        <w:t>With best regards,</w:t>
      </w:r>
    </w:p>
    <w:p w14:paraId="150A46E2" w14:textId="66DEC9FA" w:rsidR="0031386B" w:rsidRPr="00D64A2A" w:rsidRDefault="0031386B" w:rsidP="00BE229A">
      <w:pPr>
        <w:spacing w:after="360" w:line="360" w:lineRule="auto"/>
        <w:rPr>
          <w:rFonts w:ascii="Calibri" w:hAnsi="Calibri"/>
          <w:color w:val="auto"/>
          <w:sz w:val="24"/>
          <w:szCs w:val="24"/>
          <w:lang w:val="en-US"/>
        </w:rPr>
      </w:pPr>
    </w:p>
    <w:p w14:paraId="0BF75D9B" w14:textId="77777777" w:rsidR="0031386B" w:rsidRPr="00D64A2A" w:rsidRDefault="0031386B" w:rsidP="00BE229A">
      <w:pPr>
        <w:spacing w:after="360" w:line="360" w:lineRule="auto"/>
        <w:rPr>
          <w:rFonts w:ascii="Calibri" w:hAnsi="Calibri"/>
          <w:color w:val="auto"/>
          <w:sz w:val="24"/>
          <w:szCs w:val="24"/>
          <w:lang w:val="en-US"/>
        </w:rPr>
      </w:pPr>
    </w:p>
    <w:p w14:paraId="031BDC5F" w14:textId="02844FCB" w:rsidR="0023632B" w:rsidRPr="00D64A2A" w:rsidRDefault="004F5E64" w:rsidP="00565390">
      <w:pPr>
        <w:ind w:left="3545" w:firstLine="709"/>
        <w:rPr>
          <w:rFonts w:ascii="Calibri" w:hAnsi="Calibri"/>
          <w:color w:val="auto"/>
          <w:sz w:val="24"/>
          <w:szCs w:val="24"/>
          <w:lang w:val="en-US"/>
        </w:rPr>
      </w:pPr>
      <w:r w:rsidRPr="00D64A2A">
        <w:rPr>
          <w:rFonts w:ascii="Calibri" w:hAnsi="Calibri"/>
          <w:color w:val="auto"/>
          <w:sz w:val="24"/>
          <w:szCs w:val="24"/>
          <w:lang w:val="en-US"/>
        </w:rPr>
        <w:t>RN</w:t>
      </w:r>
      <w:r w:rsidR="0023632B" w:rsidRPr="00D64A2A">
        <w:rPr>
          <w:rFonts w:ascii="Calibri" w:hAnsi="Calibri"/>
          <w:color w:val="auto"/>
          <w:sz w:val="24"/>
          <w:szCs w:val="24"/>
          <w:lang w:val="en-US"/>
        </w:rPr>
        <w:t>Dr. Michael Prouza, Ph.D.</w:t>
      </w:r>
    </w:p>
    <w:p w14:paraId="5EE1D52B" w14:textId="54DC1FB8" w:rsidR="00A229CD" w:rsidRPr="00D64A2A" w:rsidRDefault="004F778A" w:rsidP="00052C5E">
      <w:pPr>
        <w:ind w:left="3545" w:firstLine="709"/>
        <w:rPr>
          <w:rFonts w:ascii="Calibri" w:hAnsi="Calibri"/>
          <w:color w:val="auto"/>
          <w:sz w:val="24"/>
          <w:szCs w:val="24"/>
          <w:lang w:val="en-US"/>
        </w:rPr>
      </w:pPr>
      <w:r>
        <w:rPr>
          <w:rFonts w:ascii="Calibri" w:hAnsi="Calibri"/>
          <w:color w:val="auto"/>
          <w:sz w:val="24"/>
          <w:szCs w:val="24"/>
          <w:lang w:val="en-US"/>
        </w:rPr>
        <w:t>Director</w:t>
      </w:r>
    </w:p>
    <w:sectPr w:rsidR="00A229CD" w:rsidRPr="00D64A2A" w:rsidSect="00D07DFC">
      <w:headerReference w:type="default" r:id="rId8"/>
      <w:footerReference w:type="default" r:id="rId9"/>
      <w:type w:val="continuous"/>
      <w:pgSz w:w="11906" w:h="16838" w:code="9"/>
      <w:pgMar w:top="2694" w:right="1418" w:bottom="2552" w:left="1418" w:header="1622" w:footer="96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58BB0" w14:textId="77777777" w:rsidR="001B17E5" w:rsidRDefault="001B17E5" w:rsidP="006A4E7B">
      <w:r>
        <w:separator/>
      </w:r>
    </w:p>
  </w:endnote>
  <w:endnote w:type="continuationSeparator" w:id="0">
    <w:p w14:paraId="3115C472" w14:textId="77777777" w:rsidR="001B17E5" w:rsidRDefault="001B17E5"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rinda">
    <w:altName w:val="Courier Std"/>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3402"/>
      <w:gridCol w:w="2268"/>
    </w:tblGrid>
    <w:tr w:rsidR="003E0755" w14:paraId="219A281B" w14:textId="77777777" w:rsidTr="00D51E57">
      <w:trPr>
        <w:trHeight w:val="563"/>
      </w:trPr>
      <w:tc>
        <w:tcPr>
          <w:tcW w:w="3402" w:type="dxa"/>
        </w:tcPr>
        <w:p w14:paraId="0BB78DE4" w14:textId="77777777" w:rsidR="003E0755" w:rsidRDefault="003E0755" w:rsidP="00A17F31">
          <w:pPr>
            <w:pStyle w:val="Zpat"/>
          </w:pPr>
          <w:r>
            <w:t>Fyzikální ústav</w:t>
          </w:r>
        </w:p>
        <w:p w14:paraId="1BCB1D73" w14:textId="77777777" w:rsidR="003E0755" w:rsidRDefault="003E0755" w:rsidP="003E0755">
          <w:pPr>
            <w:pStyle w:val="Zpat"/>
          </w:pPr>
          <w:r>
            <w:t>Akademie věd České</w:t>
          </w:r>
        </w:p>
        <w:p w14:paraId="5A359267" w14:textId="77777777" w:rsidR="003E0755" w:rsidRDefault="003E0755" w:rsidP="003E0755">
          <w:pPr>
            <w:pStyle w:val="Zpat"/>
          </w:pPr>
          <w:r>
            <w:t>republiky, v. v. i.</w:t>
          </w:r>
        </w:p>
      </w:tc>
      <w:tc>
        <w:tcPr>
          <w:tcW w:w="3402" w:type="dxa"/>
        </w:tcPr>
        <w:p w14:paraId="543E5A26" w14:textId="77777777" w:rsidR="003E0755" w:rsidRDefault="003E0755" w:rsidP="003E0755">
          <w:pPr>
            <w:pStyle w:val="Zpat"/>
          </w:pPr>
          <w:r>
            <w:t>Na Slovance 1999/2</w:t>
          </w:r>
        </w:p>
        <w:p w14:paraId="771550BF" w14:textId="77777777" w:rsidR="003E0755" w:rsidRDefault="003E0755" w:rsidP="003E0755">
          <w:pPr>
            <w:pStyle w:val="Zpat"/>
          </w:pPr>
          <w:r>
            <w:t>182 21  Praha 8</w:t>
          </w:r>
        </w:p>
        <w:p w14:paraId="07C7B3A4" w14:textId="77777777" w:rsidR="003E0755" w:rsidRDefault="003E0755" w:rsidP="003E0755">
          <w:pPr>
            <w:pStyle w:val="Zpat"/>
          </w:pPr>
          <w:r>
            <w:t>Česká republika</w:t>
          </w:r>
        </w:p>
      </w:tc>
      <w:tc>
        <w:tcPr>
          <w:tcW w:w="2268" w:type="dxa"/>
        </w:tcPr>
        <w:p w14:paraId="13433E9F" w14:textId="77777777" w:rsidR="003E0755" w:rsidRDefault="003E0755" w:rsidP="003E0755">
          <w:pPr>
            <w:pStyle w:val="Zpat"/>
            <w:tabs>
              <w:tab w:val="clear" w:pos="4536"/>
              <w:tab w:val="clear" w:pos="9072"/>
              <w:tab w:val="left" w:pos="510"/>
            </w:tabs>
          </w:pPr>
          <w:r>
            <w:t>Tel.:</w:t>
          </w:r>
          <w:r>
            <w:tab/>
            <w:t>+420 266 052 110</w:t>
          </w:r>
        </w:p>
        <w:p w14:paraId="15C61B67" w14:textId="77777777" w:rsidR="003E0755" w:rsidRPr="009115B0" w:rsidRDefault="003E0755" w:rsidP="003E0755">
          <w:pPr>
            <w:pStyle w:val="Zpat"/>
            <w:tabs>
              <w:tab w:val="clear" w:pos="4536"/>
              <w:tab w:val="clear" w:pos="9072"/>
              <w:tab w:val="left" w:pos="510"/>
            </w:tabs>
          </w:pPr>
          <w:r>
            <w:t xml:space="preserve">E-mail: </w:t>
          </w:r>
          <w:hyperlink r:id="rId1" w:history="1">
            <w:r w:rsidRPr="003A0A76">
              <w:rPr>
                <w:rStyle w:val="Hypertextovodkaz"/>
                <w:u w:val="none"/>
              </w:rPr>
              <w:t>info@fzu.cz</w:t>
            </w:r>
          </w:hyperlink>
        </w:p>
        <w:p w14:paraId="6C15F663" w14:textId="77777777" w:rsidR="003E0755" w:rsidRDefault="003E0755" w:rsidP="003E0755">
          <w:pPr>
            <w:pStyle w:val="Zpat"/>
            <w:tabs>
              <w:tab w:val="clear" w:pos="4536"/>
              <w:tab w:val="clear" w:pos="9072"/>
              <w:tab w:val="left" w:pos="510"/>
            </w:tabs>
          </w:pPr>
          <w:r>
            <w:t>Web:</w:t>
          </w:r>
          <w:r>
            <w:tab/>
            <w:t xml:space="preserve"> </w:t>
          </w:r>
          <w:hyperlink r:id="rId2" w:history="1">
            <w:r w:rsidRPr="009115B0">
              <w:rPr>
                <w:rStyle w:val="Hypertextovodkaz"/>
                <w:u w:val="none"/>
              </w:rPr>
              <w:t>www.fzu.cz</w:t>
            </w:r>
          </w:hyperlink>
        </w:p>
      </w:tc>
    </w:tr>
  </w:tbl>
  <w:p w14:paraId="32015C44" w14:textId="77777777" w:rsidR="008E6D34" w:rsidRDefault="008E6D34" w:rsidP="00356F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EE520" w14:textId="77777777" w:rsidR="001B17E5" w:rsidRDefault="001B17E5" w:rsidP="006A4E7B">
      <w:bookmarkStart w:id="0" w:name="_Hlk485237819"/>
      <w:bookmarkEnd w:id="0"/>
      <w:r>
        <w:separator/>
      </w:r>
    </w:p>
  </w:footnote>
  <w:footnote w:type="continuationSeparator" w:id="0">
    <w:p w14:paraId="1C7EE157" w14:textId="77777777" w:rsidR="001B17E5" w:rsidRDefault="001B17E5"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EA76B" w14:textId="77777777" w:rsidR="00480930" w:rsidRPr="00495C2D" w:rsidRDefault="005E7A65">
    <w:pPr>
      <w:pStyle w:val="Zhlav"/>
    </w:pPr>
    <w:r w:rsidRPr="00495C2D">
      <w:rPr>
        <w:noProof/>
        <w:color w:val="0072CE" w:themeColor="accent2"/>
        <w:lang w:val="en-US"/>
      </w:rPr>
      <mc:AlternateContent>
        <mc:Choice Requires="wps">
          <w:drawing>
            <wp:anchor distT="0" distB="0" distL="114300" distR="114300" simplePos="0" relativeHeight="251628544" behindDoc="0" locked="0" layoutInCell="1" allowOverlap="1" wp14:anchorId="188760E1" wp14:editId="1C9C4F7D">
              <wp:simplePos x="0" y="0"/>
              <wp:positionH relativeFrom="page">
                <wp:posOffset>900430</wp:posOffset>
              </wp:positionH>
              <wp:positionV relativeFrom="page">
                <wp:posOffset>0</wp:posOffset>
              </wp:positionV>
              <wp:extent cx="0" cy="10692000"/>
              <wp:effectExtent l="0" t="0" r="0" b="0"/>
              <wp:wrapNone/>
              <wp:docPr id="20" name="Paginace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755908" id="Paginace X 2,5 cm" o:spid="_x0000_s1026" style="position:absolute;z-index:2516285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" strokecolor="red" strokeweight=".5pt">
              <v:stroke joinstyle="miter"/>
              <w10:wrap anchorx="page" anchory="page"/>
            </v:line>
          </w:pict>
        </mc:Fallback>
      </mc:AlternateContent>
    </w:r>
    <w:r w:rsidR="001C7A24" w:rsidRPr="00495C2D">
      <w:rPr>
        <w:noProof/>
        <w:color w:val="0072CE" w:themeColor="accent2"/>
        <w:lang w:val="en-US"/>
      </w:rPr>
      <mc:AlternateContent>
        <mc:Choice Requires="wps">
          <w:drawing>
            <wp:anchor distT="0" distB="0" distL="114300" distR="114300" simplePos="0" relativeHeight="251664384" behindDoc="0" locked="0" layoutInCell="1" allowOverlap="1" wp14:anchorId="33A22748" wp14:editId="6EC9C9D3">
              <wp:simplePos x="0" y="0"/>
              <wp:positionH relativeFrom="page">
                <wp:posOffset>0</wp:posOffset>
              </wp:positionH>
              <wp:positionV relativeFrom="page">
                <wp:posOffset>2470150</wp:posOffset>
              </wp:positionV>
              <wp:extent cx="7560000" cy="0"/>
              <wp:effectExtent l="0" t="0" r="0" b="0"/>
              <wp:wrapNone/>
              <wp:docPr id="12" name="Druhý řádek textu účaří 6,8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2D5383" id="Druhý řádek textu účaří 6,86 cm" o:spid="_x0000_s1026" style="position:absolute;z-index:25166438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4.5pt" to="595.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" strokecolor="red" strokeweight=".5pt">
              <v:stroke joinstyle="miter"/>
              <w10:wrap anchorx="page" anchory="page"/>
            </v:line>
          </w:pict>
        </mc:Fallback>
      </mc:AlternateContent>
    </w:r>
    <w:r w:rsidR="00183A40" w:rsidRPr="00495C2D">
      <w:rPr>
        <w:noProof/>
        <w:color w:val="0072CE" w:themeColor="accent2"/>
        <w:lang w:val="en-US"/>
      </w:rPr>
      <mc:AlternateContent>
        <mc:Choice Requires="wps">
          <w:drawing>
            <wp:anchor distT="0" distB="0" distL="114300" distR="114300" simplePos="0" relativeHeight="251671552" behindDoc="0" locked="0" layoutInCell="1" allowOverlap="1" wp14:anchorId="4E50873B" wp14:editId="0260CBB6">
              <wp:simplePos x="0" y="0"/>
              <wp:positionH relativeFrom="page">
                <wp:posOffset>0</wp:posOffset>
              </wp:positionH>
              <wp:positionV relativeFrom="page">
                <wp:posOffset>2268220</wp:posOffset>
              </wp:positionV>
              <wp:extent cx="7560000" cy="0"/>
              <wp:effectExtent l="0" t="0" r="0" b="0"/>
              <wp:wrapNone/>
              <wp:docPr id="11" name="První řádek textu účaří 6,3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D5D2FE" id="První řádek textu účaří 6,3 cm" o:spid="_x0000_s1026" style="position:absolute;z-index:25167155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78.6pt" to="595.3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" strokecolor="red" strokeweight=".5pt">
              <v:stroke joinstyle="miter"/>
              <w10:wrap anchorx="page" anchory="page"/>
            </v:line>
          </w:pict>
        </mc:Fallback>
      </mc:AlternateContent>
    </w:r>
    <w:r w:rsidR="008E6D34" w:rsidRPr="00495C2D">
      <w:rPr>
        <w:noProof/>
        <w:color w:val="0072CE" w:themeColor="accent2"/>
        <w:lang w:val="en-US"/>
      </w:rPr>
      <mc:AlternateContent>
        <mc:Choice Requires="wps">
          <w:drawing>
            <wp:anchor distT="0" distB="0" distL="114300" distR="114300" simplePos="0" relativeHeight="251635712" behindDoc="0" locked="0" layoutInCell="1" allowOverlap="1" wp14:anchorId="5673C076" wp14:editId="31AB4351">
              <wp:simplePos x="0" y="0"/>
              <wp:positionH relativeFrom="page">
                <wp:posOffset>0</wp:posOffset>
              </wp:positionH>
              <wp:positionV relativeFrom="page">
                <wp:posOffset>9792970</wp:posOffset>
              </wp:positionV>
              <wp:extent cx="7560000" cy="0"/>
              <wp:effectExtent l="0" t="0" r="0" b="0"/>
              <wp:wrapNone/>
              <wp:docPr id="10" name="Zápatí posl. ř. účaří 27,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BA32C7" id="Zápatí posl. ř. účaří 27,2 cm" o:spid="_x0000_s1026" style="position:absolute;z-index:2516357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71.1pt" to="595.3pt,7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" strokecolor="red" strokeweight=".5pt">
              <v:stroke joinstyle="miter"/>
              <w10:wrap anchorx="page" anchory="page"/>
            </v:line>
          </w:pict>
        </mc:Fallback>
      </mc:AlternateContent>
    </w:r>
    <w:r w:rsidR="008E6D34" w:rsidRPr="00495C2D">
      <w:rPr>
        <w:noProof/>
        <w:color w:val="0072CE" w:themeColor="accent2"/>
        <w:lang w:val="en-US"/>
      </w:rPr>
      <mc:AlternateContent>
        <mc:Choice Requires="wps">
          <w:drawing>
            <wp:anchor distT="0" distB="0" distL="114300" distR="114300" simplePos="0" relativeHeight="251642880" behindDoc="0" locked="0" layoutInCell="1" allowOverlap="1" wp14:anchorId="124239BE" wp14:editId="11ADF429">
              <wp:simplePos x="0" y="0"/>
              <wp:positionH relativeFrom="page">
                <wp:posOffset>5508625</wp:posOffset>
              </wp:positionH>
              <wp:positionV relativeFrom="page">
                <wp:posOffset>0</wp:posOffset>
              </wp:positionV>
              <wp:extent cx="0" cy="10692000"/>
              <wp:effectExtent l="0" t="0" r="38100" b="33655"/>
              <wp:wrapNone/>
              <wp:docPr id="9" name="Zápatí 3. sl. 15,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4B8D8C" id="Zápatí 3. sl. 15,3 cm" o:spid="_x0000_s1026" style="position:absolute;z-index:25164288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33.75pt,0" to="433.7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" strokecolor="red" strokeweight=".5pt">
              <v:stroke joinstyle="miter"/>
              <w10:wrap anchorx="page" anchory="page"/>
            </v:line>
          </w:pict>
        </mc:Fallback>
      </mc:AlternateContent>
    </w:r>
    <w:r w:rsidR="008E6D34" w:rsidRPr="00495C2D">
      <w:rPr>
        <w:noProof/>
        <w:color w:val="0072CE" w:themeColor="accent2"/>
        <w:lang w:val="en-US"/>
      </w:rPr>
      <mc:AlternateContent>
        <mc:Choice Requires="wps">
          <w:drawing>
            <wp:anchor distT="0" distB="0" distL="114300" distR="114300" simplePos="0" relativeHeight="251650048" behindDoc="0" locked="0" layoutInCell="1" allowOverlap="1" wp14:anchorId="597C7CF8" wp14:editId="17D31927">
              <wp:simplePos x="0" y="0"/>
              <wp:positionH relativeFrom="page">
                <wp:posOffset>3564255</wp:posOffset>
              </wp:positionH>
              <wp:positionV relativeFrom="page">
                <wp:posOffset>0</wp:posOffset>
              </wp:positionV>
              <wp:extent cx="0" cy="10692000"/>
              <wp:effectExtent l="0" t="0" r="38100" b="33655"/>
              <wp:wrapNone/>
              <wp:docPr id="8" name="Zápatí 2. sl. 9,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434A50" id="Zápatí 2. sl. 9,9 cm" o:spid="_x0000_s1026" style="position:absolute;z-index:25165004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0.65pt,0" to="280.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" strokecolor="red" strokeweight=".5pt">
              <v:stroke joinstyle="miter"/>
              <w10:wrap anchorx="page" anchory="page"/>
            </v:line>
          </w:pict>
        </mc:Fallback>
      </mc:AlternateContent>
    </w:r>
    <w:r w:rsidR="00495C2D" w:rsidRPr="00495C2D">
      <w:rPr>
        <w:noProof/>
        <w:color w:val="0072CE" w:themeColor="accent2"/>
        <w:lang w:val="en-US"/>
      </w:rPr>
      <w:drawing>
        <wp:anchor distT="0" distB="0" distL="114300" distR="114300" simplePos="0" relativeHeight="251657216" behindDoc="1" locked="0" layoutInCell="1" allowOverlap="1" wp14:anchorId="1878A597" wp14:editId="67756313">
          <wp:simplePos x="0" y="0"/>
          <wp:positionH relativeFrom="page">
            <wp:posOffset>858520</wp:posOffset>
          </wp:positionH>
          <wp:positionV relativeFrom="page">
            <wp:posOffset>733425</wp:posOffset>
          </wp:positionV>
          <wp:extent cx="2538000" cy="565200"/>
          <wp:effectExtent l="0" t="0" r="0" b="6350"/>
          <wp:wrapNone/>
          <wp:docPr id="14" name="Logo FZÚ CZ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sidR="00495C2D" w:rsidRPr="00495C2D">
      <w:rPr>
        <w:noProof/>
        <w:color w:val="0072CE" w:themeColor="accent2"/>
        <w:lang w:val="en-US"/>
      </w:rPr>
      <mc:AlternateContent>
        <mc:Choice Requires="wps">
          <w:drawing>
            <wp:anchor distT="0" distB="0" distL="114300" distR="114300" simplePos="0" relativeHeight="251678720" behindDoc="0" locked="0" layoutInCell="1" allowOverlap="1" wp14:anchorId="1D66CC36" wp14:editId="0BB4F435">
              <wp:simplePos x="0" y="0"/>
              <wp:positionH relativeFrom="page">
                <wp:posOffset>0</wp:posOffset>
              </wp:positionH>
              <wp:positionV relativeFrom="page">
                <wp:posOffset>1170305</wp:posOffset>
              </wp:positionV>
              <wp:extent cx="7560000" cy="0"/>
              <wp:effectExtent l="0" t="0" r="0" b="0"/>
              <wp:wrapNone/>
              <wp:docPr id="5" name="Záhlaví www účaří 3,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B770BB" id="Záhlaví www účaří 3,25 cm" o:spid="_x0000_s1026" style="position:absolute;z-index:2516787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2.15pt" to="595.3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" strokecolor="red" strokeweight=".5pt">
              <v:stroke joinstyle="miter"/>
              <w10:wrap anchorx="page" anchory="page"/>
            </v:line>
          </w:pict>
        </mc:Fallback>
      </mc:AlternateContent>
    </w:r>
    <w:r w:rsidR="00480930" w:rsidRPr="00495C2D">
      <w:rPr>
        <w:noProof/>
        <w:color w:val="0072CE" w:themeColor="accent2"/>
        <w:lang w:val="en-US"/>
      </w:rPr>
      <mc:AlternateContent>
        <mc:Choice Requires="wps">
          <w:drawing>
            <wp:anchor distT="0" distB="0" distL="114300" distR="114300" simplePos="0" relativeHeight="251685888" behindDoc="0" locked="0" layoutInCell="1" allowOverlap="1" wp14:anchorId="38095EC2" wp14:editId="5A851995">
              <wp:simplePos x="0" y="0"/>
              <wp:positionH relativeFrom="page">
                <wp:posOffset>6661150</wp:posOffset>
              </wp:positionH>
              <wp:positionV relativeFrom="page">
                <wp:posOffset>0</wp:posOffset>
              </wp:positionV>
              <wp:extent cx="0" cy="10692000"/>
              <wp:effectExtent l="0" t="0" r="38100" b="33655"/>
              <wp:wrapNone/>
              <wp:docPr id="4" name="P okraj 2,5 cm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27C69C" id="P okraj 2,5 cm (18,5 cm)" o:spid="_x0000_s1026" style="position:absolute;z-index:25168588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" strokecolor="red" strokeweight=".5pt">
              <v:stroke joinstyle="miter"/>
              <w10:wrap anchorx="page" anchory="page"/>
            </v:line>
          </w:pict>
        </mc:Fallback>
      </mc:AlternateContent>
    </w:r>
    <w:r w:rsidR="00480930" w:rsidRPr="00495C2D">
      <w:rPr>
        <w:noProof/>
        <w:color w:val="0072CE" w:themeColor="accent2"/>
        <w:lang w:val="en-US"/>
      </w:rPr>
      <mc:AlternateContent>
        <mc:Choice Requires="wps">
          <w:drawing>
            <wp:anchor distT="0" distB="0" distL="114300" distR="114300" simplePos="0" relativeHeight="251693056" behindDoc="0" locked="0" layoutInCell="1" allowOverlap="1" wp14:anchorId="3F33528E" wp14:editId="2EF2DADE">
              <wp:simplePos x="0" y="0"/>
              <wp:positionH relativeFrom="page">
                <wp:posOffset>1620520</wp:posOffset>
              </wp:positionH>
              <wp:positionV relativeFrom="page">
                <wp:posOffset>0</wp:posOffset>
              </wp:positionV>
              <wp:extent cx="0" cy="10692000"/>
              <wp:effectExtent l="0" t="0" r="38100" b="33655"/>
              <wp:wrapNone/>
              <wp:docPr id="3" name="L okraj 4,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C29EE8" id="L okraj 4,5 cm" o:spid="_x0000_s1026" style="position:absolute;z-index:25169305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27.6pt,0" to="127.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" strokecolor="red" strokeweight=".5pt">
              <v:stroke joinstyle="miter"/>
              <w10:wrap anchorx="page" anchory="page"/>
            </v:line>
          </w:pict>
        </mc:Fallback>
      </mc:AlternateContent>
    </w:r>
    <w:hyperlink r:id="rId2" w:history="1">
      <w:r w:rsidR="00495C2D" w:rsidRPr="00495C2D">
        <w:rPr>
          <w:rStyle w:val="Hypertextovodkaz"/>
          <w:color w:val="0072CE" w:themeColor="accent2"/>
          <w:u w:val="none"/>
        </w:rPr>
        <w:t>www.fzu.cz</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6E08926"/>
    <w:lvl w:ilvl="0">
      <w:start w:val="1"/>
      <w:numFmt w:val="decimal"/>
      <w:lvlText w:val="%1."/>
      <w:lvlJc w:val="left"/>
      <w:pPr>
        <w:tabs>
          <w:tab w:val="num" w:pos="1021"/>
        </w:tabs>
        <w:ind w:left="1021" w:hanging="341"/>
      </w:pPr>
      <w:rPr>
        <w:rFonts w:hint="default"/>
      </w:rPr>
    </w:lvl>
  </w:abstractNum>
  <w:abstractNum w:abstractNumId="1" w15:restartNumberingAfterBreak="0">
    <w:nsid w:val="FFFFFF7F"/>
    <w:multiLevelType w:val="singleLevel"/>
    <w:tmpl w:val="16F66356"/>
    <w:lvl w:ilvl="0">
      <w:start w:val="1"/>
      <w:numFmt w:val="decimal"/>
      <w:lvlText w:val="%1."/>
      <w:lvlJc w:val="left"/>
      <w:pPr>
        <w:tabs>
          <w:tab w:val="num" w:pos="680"/>
        </w:tabs>
        <w:ind w:left="680" w:hanging="340"/>
      </w:pPr>
      <w:rPr>
        <w:rFonts w:hint="default"/>
      </w:rPr>
    </w:lvl>
  </w:abstractNum>
  <w:abstractNum w:abstractNumId="2" w15:restartNumberingAfterBreak="0">
    <w:nsid w:val="FFFFFF82"/>
    <w:multiLevelType w:val="singleLevel"/>
    <w:tmpl w:val="715EAA88"/>
    <w:lvl w:ilvl="0">
      <w:start w:val="1"/>
      <w:numFmt w:val="bullet"/>
      <w:pStyle w:val="Seznamsodrkami3"/>
      <w:lvlText w:val=""/>
      <w:lvlJc w:val="left"/>
      <w:pPr>
        <w:tabs>
          <w:tab w:val="num" w:pos="1021"/>
        </w:tabs>
        <w:ind w:left="1021" w:hanging="341"/>
      </w:pPr>
      <w:rPr>
        <w:rFonts w:ascii="Symbol" w:hAnsi="Symbol" w:hint="default"/>
      </w:rPr>
    </w:lvl>
  </w:abstractNum>
  <w:abstractNum w:abstractNumId="3" w15:restartNumberingAfterBreak="0">
    <w:nsid w:val="FFFFFF83"/>
    <w:multiLevelType w:val="singleLevel"/>
    <w:tmpl w:val="2FD8C808"/>
    <w:lvl w:ilvl="0">
      <w:start w:val="1"/>
      <w:numFmt w:val="bullet"/>
      <w:pStyle w:val="Seznamsodrkami2"/>
      <w:lvlText w:val=""/>
      <w:lvlJc w:val="left"/>
      <w:pPr>
        <w:tabs>
          <w:tab w:val="num" w:pos="680"/>
        </w:tabs>
        <w:ind w:left="680" w:hanging="340"/>
      </w:pPr>
      <w:rPr>
        <w:rFonts w:ascii="Symbol" w:hAnsi="Symbol" w:hint="default"/>
      </w:rPr>
    </w:lvl>
  </w:abstractNum>
  <w:abstractNum w:abstractNumId="4" w15:restartNumberingAfterBreak="0">
    <w:nsid w:val="FFFFFF88"/>
    <w:multiLevelType w:val="singleLevel"/>
    <w:tmpl w:val="B36CC920"/>
    <w:lvl w:ilvl="0">
      <w:start w:val="1"/>
      <w:numFmt w:val="decimal"/>
      <w:lvlText w:val="%1."/>
      <w:lvlJc w:val="left"/>
      <w:pPr>
        <w:tabs>
          <w:tab w:val="num" w:pos="340"/>
        </w:tabs>
        <w:ind w:left="340" w:hanging="340"/>
      </w:pPr>
      <w:rPr>
        <w:rFonts w:hint="default"/>
      </w:rPr>
    </w:lvl>
  </w:abstractNum>
  <w:abstractNum w:abstractNumId="5" w15:restartNumberingAfterBreak="0">
    <w:nsid w:val="FFFFFF89"/>
    <w:multiLevelType w:val="singleLevel"/>
    <w:tmpl w:val="AA283B9A"/>
    <w:lvl w:ilvl="0">
      <w:start w:val="1"/>
      <w:numFmt w:val="bullet"/>
      <w:pStyle w:val="Seznamsodrkami"/>
      <w:lvlText w:val=""/>
      <w:lvlJc w:val="left"/>
      <w:pPr>
        <w:tabs>
          <w:tab w:val="num" w:pos="340"/>
        </w:tabs>
        <w:ind w:left="340" w:hanging="340"/>
      </w:pPr>
      <w:rPr>
        <w:rFonts w:ascii="Symbol" w:hAnsi="Symbol" w:hint="default"/>
      </w:rPr>
    </w:lvl>
  </w:abstractNum>
  <w:abstractNum w:abstractNumId="6" w15:restartNumberingAfterBreak="0">
    <w:nsid w:val="0F4905C8"/>
    <w:multiLevelType w:val="hybridMultilevel"/>
    <w:tmpl w:val="98F0B8B6"/>
    <w:lvl w:ilvl="0" w:tplc="F8649F2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D4392"/>
    <w:multiLevelType w:val="multilevel"/>
    <w:tmpl w:val="1F2E7CAC"/>
    <w:lvl w:ilvl="0">
      <w:start w:val="1"/>
      <w:numFmt w:val="decimal"/>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134"/>
        </w:tabs>
        <w:ind w:left="1134" w:hanging="1134"/>
      </w:pPr>
      <w:rPr>
        <w:rFonts w:hint="default"/>
      </w:rPr>
    </w:lvl>
    <w:lvl w:ilvl="4">
      <w:start w:val="1"/>
      <w:numFmt w:val="decimal"/>
      <w:pStyle w:val="Nadpis5"/>
      <w:lvlText w:val="%1.%2.%3.%4.%5"/>
      <w:lvlJc w:val="left"/>
      <w:pPr>
        <w:tabs>
          <w:tab w:val="num" w:pos="1134"/>
        </w:tabs>
        <w:ind w:left="1134" w:hanging="1134"/>
      </w:pPr>
      <w:rPr>
        <w:rFonts w:hint="default"/>
      </w:rPr>
    </w:lvl>
    <w:lvl w:ilvl="5">
      <w:start w:val="1"/>
      <w:numFmt w:val="decimal"/>
      <w:pStyle w:val="Nadpis6"/>
      <w:lvlText w:val="%1.%2.%3.%4.%5.%6"/>
      <w:lvlJc w:val="left"/>
      <w:pPr>
        <w:tabs>
          <w:tab w:val="num" w:pos="1134"/>
        </w:tabs>
        <w:ind w:left="1134" w:hanging="1134"/>
      </w:pPr>
      <w:rPr>
        <w:rFonts w:hint="default"/>
      </w:rPr>
    </w:lvl>
    <w:lvl w:ilvl="6">
      <w:start w:val="1"/>
      <w:numFmt w:val="decimal"/>
      <w:pStyle w:val="Nadpis7"/>
      <w:lvlText w:val="%1.%2.%3.%4.%5.%6.%7"/>
      <w:lvlJc w:val="left"/>
      <w:pPr>
        <w:tabs>
          <w:tab w:val="num" w:pos="1134"/>
        </w:tabs>
        <w:ind w:left="1134" w:hanging="1134"/>
      </w:pPr>
      <w:rPr>
        <w:rFonts w:hint="default"/>
      </w:rPr>
    </w:lvl>
    <w:lvl w:ilvl="7">
      <w:start w:val="1"/>
      <w:numFmt w:val="decimal"/>
      <w:pStyle w:val="Nadpis8"/>
      <w:lvlText w:val="%1.%2.%3.%4.%5.%6.%7.%8"/>
      <w:lvlJc w:val="left"/>
      <w:pPr>
        <w:tabs>
          <w:tab w:val="num" w:pos="1134"/>
        </w:tabs>
        <w:ind w:left="1134" w:hanging="1134"/>
      </w:pPr>
      <w:rPr>
        <w:rFonts w:hint="default"/>
      </w:rPr>
    </w:lvl>
    <w:lvl w:ilvl="8">
      <w:start w:val="1"/>
      <w:numFmt w:val="decimal"/>
      <w:pStyle w:val="Nadpis9"/>
      <w:lvlText w:val="%1.%2.%3.%4.%5.%6.%7.%8.%9"/>
      <w:lvlJc w:val="left"/>
      <w:pPr>
        <w:tabs>
          <w:tab w:val="num" w:pos="1134"/>
        </w:tabs>
        <w:ind w:left="1134" w:hanging="1134"/>
      </w:pPr>
      <w:rPr>
        <w:rFonts w:hint="default"/>
      </w:rPr>
    </w:lvl>
  </w:abstractNum>
  <w:abstractNum w:abstractNumId="9" w15:restartNumberingAfterBreak="0">
    <w:nsid w:val="239D0495"/>
    <w:multiLevelType w:val="hybridMultilevel"/>
    <w:tmpl w:val="DBA27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002D72" w:themeColor="accent1"/>
        <w:sz w:val="20"/>
      </w:rPr>
    </w:lvl>
    <w:lvl w:ilvl="1">
      <w:start w:val="1"/>
      <w:numFmt w:val="bullet"/>
      <w:lvlText w:val=""/>
      <w:lvlJc w:val="left"/>
      <w:pPr>
        <w:tabs>
          <w:tab w:val="num" w:pos="680"/>
        </w:tabs>
        <w:ind w:left="680" w:hanging="340"/>
      </w:pPr>
      <w:rPr>
        <w:rFonts w:ascii="Wingdings 2" w:hAnsi="Wingdings 2" w:hint="default"/>
        <w:color w:val="002D72" w:themeColor="accent1"/>
        <w:sz w:val="20"/>
      </w:rPr>
    </w:lvl>
    <w:lvl w:ilvl="2">
      <w:start w:val="1"/>
      <w:numFmt w:val="bullet"/>
      <w:lvlText w:val=""/>
      <w:lvlJc w:val="left"/>
      <w:pPr>
        <w:tabs>
          <w:tab w:val="num" w:pos="1021"/>
        </w:tabs>
        <w:ind w:left="1021" w:hanging="341"/>
      </w:pPr>
      <w:rPr>
        <w:rFonts w:ascii="Wingdings 2" w:hAnsi="Wingdings 2" w:hint="default"/>
        <w:color w:val="002D72"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2D52E9"/>
    <w:multiLevelType w:val="hybridMultilevel"/>
    <w:tmpl w:val="E43A2824"/>
    <w:lvl w:ilvl="0" w:tplc="9006D4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9561B"/>
    <w:multiLevelType w:val="hybridMultilevel"/>
    <w:tmpl w:val="C9881090"/>
    <w:lvl w:ilvl="0" w:tplc="38243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F6084"/>
    <w:multiLevelType w:val="hybridMultilevel"/>
    <w:tmpl w:val="F79A7902"/>
    <w:lvl w:ilvl="0" w:tplc="57362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4"/>
  </w:num>
  <w:num w:numId="3">
    <w:abstractNumId w:val="11"/>
  </w:num>
  <w:num w:numId="4">
    <w:abstractNumId w:val="10"/>
  </w:num>
  <w:num w:numId="5">
    <w:abstractNumId w:val="10"/>
  </w:num>
  <w:num w:numId="6">
    <w:abstractNumId w:val="10"/>
  </w:num>
  <w:num w:numId="7">
    <w:abstractNumId w:val="4"/>
  </w:num>
  <w:num w:numId="8">
    <w:abstractNumId w:val="5"/>
  </w:num>
  <w:num w:numId="9">
    <w:abstractNumId w:val="5"/>
    <w:lvlOverride w:ilvl="0">
      <w:startOverride w:val="1"/>
    </w:lvlOverride>
  </w:num>
  <w:num w:numId="10">
    <w:abstractNumId w:val="5"/>
    <w:lvlOverride w:ilvl="0">
      <w:startOverride w:val="1"/>
    </w:lvlOverride>
  </w:num>
  <w:num w:numId="11">
    <w:abstractNumId w:val="4"/>
  </w:num>
  <w:num w:numId="12">
    <w:abstractNumId w:val="1"/>
  </w:num>
  <w:num w:numId="13">
    <w:abstractNumId w:val="1"/>
  </w:num>
  <w:num w:numId="14">
    <w:abstractNumId w:val="0"/>
  </w:num>
  <w:num w:numId="15">
    <w:abstractNumId w:val="0"/>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5"/>
  </w:num>
  <w:num w:numId="26">
    <w:abstractNumId w:val="3"/>
  </w:num>
  <w:num w:numId="27">
    <w:abstractNumId w:val="3"/>
  </w:num>
  <w:num w:numId="28">
    <w:abstractNumId w:val="2"/>
  </w:num>
  <w:num w:numId="29">
    <w:abstractNumId w:val="2"/>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5"/>
  </w:num>
  <w:num w:numId="40">
    <w:abstractNumId w:val="3"/>
  </w:num>
  <w:num w:numId="41">
    <w:abstractNumId w:val="2"/>
  </w:num>
  <w:num w:numId="42">
    <w:abstractNumId w:val="6"/>
  </w:num>
  <w:num w:numId="43">
    <w:abstractNumId w:val="12"/>
  </w:num>
  <w:num w:numId="44">
    <w:abstractNumId w:val="9"/>
  </w:num>
  <w:num w:numId="45">
    <w:abstractNumId w:val="1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E8"/>
    <w:rsid w:val="00013404"/>
    <w:rsid w:val="000154B9"/>
    <w:rsid w:val="00030B42"/>
    <w:rsid w:val="000310FC"/>
    <w:rsid w:val="000363D8"/>
    <w:rsid w:val="0004491F"/>
    <w:rsid w:val="00052C5E"/>
    <w:rsid w:val="00060922"/>
    <w:rsid w:val="00063127"/>
    <w:rsid w:val="00083F9C"/>
    <w:rsid w:val="0009307D"/>
    <w:rsid w:val="000931DC"/>
    <w:rsid w:val="00095441"/>
    <w:rsid w:val="000954FE"/>
    <w:rsid w:val="00096553"/>
    <w:rsid w:val="000B2EA0"/>
    <w:rsid w:val="000B4008"/>
    <w:rsid w:val="000B460D"/>
    <w:rsid w:val="000B4D51"/>
    <w:rsid w:val="000C1969"/>
    <w:rsid w:val="000D0E0C"/>
    <w:rsid w:val="000E246A"/>
    <w:rsid w:val="000F104D"/>
    <w:rsid w:val="0010473E"/>
    <w:rsid w:val="00121B57"/>
    <w:rsid w:val="00125F2F"/>
    <w:rsid w:val="00127695"/>
    <w:rsid w:val="0013298E"/>
    <w:rsid w:val="0013583A"/>
    <w:rsid w:val="0014134A"/>
    <w:rsid w:val="001416D1"/>
    <w:rsid w:val="00174382"/>
    <w:rsid w:val="00180A92"/>
    <w:rsid w:val="00181B71"/>
    <w:rsid w:val="00182CA1"/>
    <w:rsid w:val="00183A40"/>
    <w:rsid w:val="00187903"/>
    <w:rsid w:val="00193DD3"/>
    <w:rsid w:val="00197BC2"/>
    <w:rsid w:val="001B17E5"/>
    <w:rsid w:val="001C7A24"/>
    <w:rsid w:val="001D09BF"/>
    <w:rsid w:val="001E291F"/>
    <w:rsid w:val="002006E6"/>
    <w:rsid w:val="002141C4"/>
    <w:rsid w:val="0021533D"/>
    <w:rsid w:val="00231928"/>
    <w:rsid w:val="002356CD"/>
    <w:rsid w:val="002360A7"/>
    <w:rsid w:val="0023632B"/>
    <w:rsid w:val="002441CB"/>
    <w:rsid w:val="002479D6"/>
    <w:rsid w:val="002653B9"/>
    <w:rsid w:val="00265AD1"/>
    <w:rsid w:val="0027329E"/>
    <w:rsid w:val="00286289"/>
    <w:rsid w:val="00286F93"/>
    <w:rsid w:val="00297CFC"/>
    <w:rsid w:val="002A058B"/>
    <w:rsid w:val="002A19AD"/>
    <w:rsid w:val="002B3A17"/>
    <w:rsid w:val="002B54F6"/>
    <w:rsid w:val="002D0DD2"/>
    <w:rsid w:val="002E3D33"/>
    <w:rsid w:val="002E4B64"/>
    <w:rsid w:val="002E5F84"/>
    <w:rsid w:val="002F2E18"/>
    <w:rsid w:val="0031386B"/>
    <w:rsid w:val="00315342"/>
    <w:rsid w:val="00317A23"/>
    <w:rsid w:val="00332065"/>
    <w:rsid w:val="00344582"/>
    <w:rsid w:val="00351E46"/>
    <w:rsid w:val="00356FCC"/>
    <w:rsid w:val="0037653B"/>
    <w:rsid w:val="00380076"/>
    <w:rsid w:val="0038295D"/>
    <w:rsid w:val="0038339F"/>
    <w:rsid w:val="00387082"/>
    <w:rsid w:val="00390E54"/>
    <w:rsid w:val="003A18C8"/>
    <w:rsid w:val="003A2C1C"/>
    <w:rsid w:val="003A36B8"/>
    <w:rsid w:val="003A3A93"/>
    <w:rsid w:val="003C11E5"/>
    <w:rsid w:val="003C3D0E"/>
    <w:rsid w:val="003C4FD2"/>
    <w:rsid w:val="003D27CB"/>
    <w:rsid w:val="003E0755"/>
    <w:rsid w:val="003E6092"/>
    <w:rsid w:val="003F37A5"/>
    <w:rsid w:val="003F403C"/>
    <w:rsid w:val="003F6C3A"/>
    <w:rsid w:val="004058A7"/>
    <w:rsid w:val="00405E31"/>
    <w:rsid w:val="00406C56"/>
    <w:rsid w:val="0041078D"/>
    <w:rsid w:val="00431DDA"/>
    <w:rsid w:val="004333DE"/>
    <w:rsid w:val="00444174"/>
    <w:rsid w:val="00444D82"/>
    <w:rsid w:val="00450E9F"/>
    <w:rsid w:val="00480930"/>
    <w:rsid w:val="00481C1C"/>
    <w:rsid w:val="00487B44"/>
    <w:rsid w:val="00495C2D"/>
    <w:rsid w:val="004A1512"/>
    <w:rsid w:val="004C4457"/>
    <w:rsid w:val="004E0F69"/>
    <w:rsid w:val="004E2DE7"/>
    <w:rsid w:val="004E4EF8"/>
    <w:rsid w:val="004E56DD"/>
    <w:rsid w:val="004F5E64"/>
    <w:rsid w:val="004F778A"/>
    <w:rsid w:val="00500CC5"/>
    <w:rsid w:val="005018D6"/>
    <w:rsid w:val="00503A97"/>
    <w:rsid w:val="0050508E"/>
    <w:rsid w:val="005125D2"/>
    <w:rsid w:val="00515B20"/>
    <w:rsid w:val="0052541A"/>
    <w:rsid w:val="0053021F"/>
    <w:rsid w:val="00547A4A"/>
    <w:rsid w:val="00565390"/>
    <w:rsid w:val="005653C1"/>
    <w:rsid w:val="00567889"/>
    <w:rsid w:val="00573214"/>
    <w:rsid w:val="00590A92"/>
    <w:rsid w:val="00591D86"/>
    <w:rsid w:val="005A4F91"/>
    <w:rsid w:val="005B3953"/>
    <w:rsid w:val="005B5D6A"/>
    <w:rsid w:val="005E01DE"/>
    <w:rsid w:val="005E3431"/>
    <w:rsid w:val="005E516C"/>
    <w:rsid w:val="005E7A65"/>
    <w:rsid w:val="005F0BB2"/>
    <w:rsid w:val="005F5B85"/>
    <w:rsid w:val="005F5EA8"/>
    <w:rsid w:val="00626D22"/>
    <w:rsid w:val="00632A61"/>
    <w:rsid w:val="006455AB"/>
    <w:rsid w:val="00663219"/>
    <w:rsid w:val="00670E9A"/>
    <w:rsid w:val="006756F4"/>
    <w:rsid w:val="006817AE"/>
    <w:rsid w:val="00682E82"/>
    <w:rsid w:val="00682E83"/>
    <w:rsid w:val="00684610"/>
    <w:rsid w:val="006859B5"/>
    <w:rsid w:val="00692DA7"/>
    <w:rsid w:val="006A0E0A"/>
    <w:rsid w:val="006A4E7B"/>
    <w:rsid w:val="006B217D"/>
    <w:rsid w:val="006B4F64"/>
    <w:rsid w:val="006C1352"/>
    <w:rsid w:val="006D0401"/>
    <w:rsid w:val="006D4A8E"/>
    <w:rsid w:val="006D6B59"/>
    <w:rsid w:val="006E07D2"/>
    <w:rsid w:val="006E09FB"/>
    <w:rsid w:val="006E4203"/>
    <w:rsid w:val="006E500A"/>
    <w:rsid w:val="00720C71"/>
    <w:rsid w:val="00721F0C"/>
    <w:rsid w:val="00722664"/>
    <w:rsid w:val="00725386"/>
    <w:rsid w:val="0073367B"/>
    <w:rsid w:val="00736FF7"/>
    <w:rsid w:val="00763948"/>
    <w:rsid w:val="00775BC6"/>
    <w:rsid w:val="00776630"/>
    <w:rsid w:val="007861F3"/>
    <w:rsid w:val="007917CF"/>
    <w:rsid w:val="007A28E6"/>
    <w:rsid w:val="007C009D"/>
    <w:rsid w:val="007C2095"/>
    <w:rsid w:val="007C71BD"/>
    <w:rsid w:val="007E43E4"/>
    <w:rsid w:val="007F5D9C"/>
    <w:rsid w:val="00800282"/>
    <w:rsid w:val="008029C7"/>
    <w:rsid w:val="00803CA6"/>
    <w:rsid w:val="00812A6F"/>
    <w:rsid w:val="00814D38"/>
    <w:rsid w:val="008212BF"/>
    <w:rsid w:val="008214B9"/>
    <w:rsid w:val="00825FAC"/>
    <w:rsid w:val="00845FAA"/>
    <w:rsid w:val="00892B40"/>
    <w:rsid w:val="008A1D69"/>
    <w:rsid w:val="008B6BCA"/>
    <w:rsid w:val="008D46E5"/>
    <w:rsid w:val="008D7C11"/>
    <w:rsid w:val="008E023B"/>
    <w:rsid w:val="008E1D7F"/>
    <w:rsid w:val="008E2D2D"/>
    <w:rsid w:val="008E4A8F"/>
    <w:rsid w:val="008E6D34"/>
    <w:rsid w:val="008F5F85"/>
    <w:rsid w:val="009115B0"/>
    <w:rsid w:val="009128DA"/>
    <w:rsid w:val="0091752D"/>
    <w:rsid w:val="00921838"/>
    <w:rsid w:val="009267B0"/>
    <w:rsid w:val="009334AB"/>
    <w:rsid w:val="00936CA8"/>
    <w:rsid w:val="0094298A"/>
    <w:rsid w:val="00967021"/>
    <w:rsid w:val="00972D65"/>
    <w:rsid w:val="00977E87"/>
    <w:rsid w:val="00981BBE"/>
    <w:rsid w:val="009903C1"/>
    <w:rsid w:val="009B11C9"/>
    <w:rsid w:val="009B3659"/>
    <w:rsid w:val="009B4D29"/>
    <w:rsid w:val="009B765A"/>
    <w:rsid w:val="009C57B6"/>
    <w:rsid w:val="009F0464"/>
    <w:rsid w:val="009F0F81"/>
    <w:rsid w:val="00A17DA3"/>
    <w:rsid w:val="00A17F31"/>
    <w:rsid w:val="00A229CD"/>
    <w:rsid w:val="00A31CCE"/>
    <w:rsid w:val="00A34B36"/>
    <w:rsid w:val="00A34D0A"/>
    <w:rsid w:val="00A41233"/>
    <w:rsid w:val="00A42D51"/>
    <w:rsid w:val="00A43FEB"/>
    <w:rsid w:val="00A51262"/>
    <w:rsid w:val="00A51903"/>
    <w:rsid w:val="00A559E4"/>
    <w:rsid w:val="00A76A83"/>
    <w:rsid w:val="00A95DCD"/>
    <w:rsid w:val="00AC4DD4"/>
    <w:rsid w:val="00AD6060"/>
    <w:rsid w:val="00AF11A4"/>
    <w:rsid w:val="00AF7FB7"/>
    <w:rsid w:val="00B0228A"/>
    <w:rsid w:val="00B11C15"/>
    <w:rsid w:val="00B26DD3"/>
    <w:rsid w:val="00B34180"/>
    <w:rsid w:val="00B418CB"/>
    <w:rsid w:val="00B53BFD"/>
    <w:rsid w:val="00B61820"/>
    <w:rsid w:val="00B63637"/>
    <w:rsid w:val="00B729F8"/>
    <w:rsid w:val="00B92A9B"/>
    <w:rsid w:val="00BA2CE9"/>
    <w:rsid w:val="00BA4D0A"/>
    <w:rsid w:val="00BB45C1"/>
    <w:rsid w:val="00BC4BE6"/>
    <w:rsid w:val="00BE229A"/>
    <w:rsid w:val="00BE7EDE"/>
    <w:rsid w:val="00BF6346"/>
    <w:rsid w:val="00C05954"/>
    <w:rsid w:val="00C10DC2"/>
    <w:rsid w:val="00C201FC"/>
    <w:rsid w:val="00C32473"/>
    <w:rsid w:val="00C56F53"/>
    <w:rsid w:val="00C6153C"/>
    <w:rsid w:val="00C7352D"/>
    <w:rsid w:val="00C80578"/>
    <w:rsid w:val="00C84E4C"/>
    <w:rsid w:val="00C921C0"/>
    <w:rsid w:val="00CB2469"/>
    <w:rsid w:val="00CC3682"/>
    <w:rsid w:val="00CC529C"/>
    <w:rsid w:val="00CD4533"/>
    <w:rsid w:val="00CE0AE1"/>
    <w:rsid w:val="00CE6B4F"/>
    <w:rsid w:val="00CF402A"/>
    <w:rsid w:val="00CF40F1"/>
    <w:rsid w:val="00CF5B47"/>
    <w:rsid w:val="00D06A6B"/>
    <w:rsid w:val="00D07DFC"/>
    <w:rsid w:val="00D1607E"/>
    <w:rsid w:val="00D16DBE"/>
    <w:rsid w:val="00D25C9D"/>
    <w:rsid w:val="00D32D2C"/>
    <w:rsid w:val="00D51E57"/>
    <w:rsid w:val="00D57F98"/>
    <w:rsid w:val="00D63E74"/>
    <w:rsid w:val="00D64A2A"/>
    <w:rsid w:val="00D65F88"/>
    <w:rsid w:val="00D6607C"/>
    <w:rsid w:val="00D7198E"/>
    <w:rsid w:val="00D72000"/>
    <w:rsid w:val="00D8159D"/>
    <w:rsid w:val="00D94A47"/>
    <w:rsid w:val="00DC297B"/>
    <w:rsid w:val="00DC4BCD"/>
    <w:rsid w:val="00DE1200"/>
    <w:rsid w:val="00DE5886"/>
    <w:rsid w:val="00E0094F"/>
    <w:rsid w:val="00E01C88"/>
    <w:rsid w:val="00E03503"/>
    <w:rsid w:val="00E04FFE"/>
    <w:rsid w:val="00E13382"/>
    <w:rsid w:val="00E148CE"/>
    <w:rsid w:val="00E168EA"/>
    <w:rsid w:val="00E4733B"/>
    <w:rsid w:val="00E55E33"/>
    <w:rsid w:val="00E64D95"/>
    <w:rsid w:val="00E72165"/>
    <w:rsid w:val="00E74143"/>
    <w:rsid w:val="00E779A6"/>
    <w:rsid w:val="00E77C68"/>
    <w:rsid w:val="00EC12EE"/>
    <w:rsid w:val="00EC1D7D"/>
    <w:rsid w:val="00EE616B"/>
    <w:rsid w:val="00EE73AF"/>
    <w:rsid w:val="00F0430B"/>
    <w:rsid w:val="00F219BE"/>
    <w:rsid w:val="00F32E42"/>
    <w:rsid w:val="00F462E8"/>
    <w:rsid w:val="00F52A0B"/>
    <w:rsid w:val="00F649DF"/>
    <w:rsid w:val="00F72491"/>
    <w:rsid w:val="00F83BF6"/>
    <w:rsid w:val="00F947A0"/>
    <w:rsid w:val="00FA0450"/>
    <w:rsid w:val="00FA4055"/>
    <w:rsid w:val="00FA5E5B"/>
    <w:rsid w:val="00FB0E9D"/>
    <w:rsid w:val="00FB7689"/>
    <w:rsid w:val="00FB7FE2"/>
    <w:rsid w:val="00FC01F6"/>
    <w:rsid w:val="00FC6EEE"/>
    <w:rsid w:val="00FF7406"/>
  </w:rsids>
  <m:mathPr>
    <m:mathFont m:val="Cambria Math"/>
    <m:brkBin m:val="before"/>
    <m:brkBinSub m:val="--"/>
    <m:smallFrac m:val="0"/>
    <m:dispDef/>
    <m:lMargin m:val="0"/>
    <m:rMargin m:val="0"/>
    <m:defJc m:val="centerGroup"/>
    <m:wrapIndent m:val="1440"/>
    <m:intLim m:val="subSup"/>
    <m:naryLim m:val="undOvr"/>
  </m:mathPr>
  <w:themeFontLang w:val="cs-CZ"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749F"/>
  <w15:docId w15:val="{B0290C82-4603-498C-AF1C-F347FD3A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iPriority="25"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1"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qFormat="1"/>
    <w:lsdException w:name="List Number 4" w:semiHidden="1" w:unhideWhenUsed="1"/>
    <w:lsdException w:name="List Number 5" w:semiHidden="1" w:unhideWhenUsed="1"/>
    <w:lsdException w:name="Title" w:uiPriority="24" w:qFormat="1"/>
    <w:lsdException w:name="Closing" w:semiHidden="1" w:unhideWhenUsed="1"/>
    <w:lsdException w:name="Signature" w:uiPriority="25" w:qFormat="1"/>
    <w:lsdException w:name="Default Paragraph Font" w:semiHidden="1" w:uiPriority="1" w:unhideWhenUsed="1"/>
    <w:lsdException w:name="Body Text" w:semiHidden="1" w:unhideWhenUsed="1"/>
    <w:lsdException w:name="Body Text Indent" w:semiHidden="1" w:unhideWhenUsed="1"/>
    <w:lsdException w:name="List Continue" w:semiHidden="1" w:uiPriority="13" w:unhideWhenUsed="1" w:qFormat="1"/>
    <w:lsdException w:name="List Continue 2" w:semiHidden="1" w:uiPriority="13" w:unhideWhenUsed="1" w:qFormat="1"/>
    <w:lsdException w:name="List Continue 3" w:semiHidden="1" w:uiPriority="13" w:unhideWhenUsed="1" w:qFormat="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9"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49DF"/>
    <w:pPr>
      <w:spacing w:after="120" w:line="240" w:lineRule="atLeast"/>
      <w:jc w:val="both"/>
    </w:pPr>
    <w:rPr>
      <w:color w:val="002D72" w:themeColor="text2"/>
      <w:sz w:val="20"/>
    </w:rPr>
  </w:style>
  <w:style w:type="paragraph" w:styleId="Nadpis1">
    <w:name w:val="heading 1"/>
    <w:basedOn w:val="Normln"/>
    <w:next w:val="Normln"/>
    <w:link w:val="Nadpis1Char"/>
    <w:qFormat/>
    <w:rsid w:val="00F649DF"/>
    <w:pPr>
      <w:keepNext/>
      <w:keepLines/>
      <w:spacing w:before="3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F649DF"/>
    <w:pPr>
      <w:keepNext/>
      <w:keepLines/>
      <w:numPr>
        <w:ilvl w:val="1"/>
        <w:numId w:val="38"/>
      </w:numPr>
      <w:spacing w:before="36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F649DF"/>
    <w:pPr>
      <w:keepNext/>
      <w:keepLines/>
      <w:numPr>
        <w:ilvl w:val="2"/>
        <w:numId w:val="38"/>
      </w:numPr>
      <w:spacing w:before="36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unhideWhenUsed/>
    <w:rsid w:val="00F649DF"/>
    <w:pPr>
      <w:keepNext/>
      <w:keepLines/>
      <w:numPr>
        <w:ilvl w:val="3"/>
        <w:numId w:val="38"/>
      </w:numPr>
      <w:spacing w:before="360" w:after="0"/>
      <w:outlineLvl w:val="3"/>
    </w:pPr>
    <w:rPr>
      <w:rFonts w:asciiTheme="majorHAnsi" w:eastAsiaTheme="majorEastAsia" w:hAnsiTheme="majorHAnsi" w:cstheme="majorBidi"/>
      <w:b/>
      <w:bCs/>
      <w:iCs/>
    </w:rPr>
  </w:style>
  <w:style w:type="paragraph" w:styleId="Nadpis5">
    <w:name w:val="heading 5"/>
    <w:basedOn w:val="Normln"/>
    <w:next w:val="Normln"/>
    <w:link w:val="Nadpis5Char"/>
    <w:uiPriority w:val="9"/>
    <w:unhideWhenUsed/>
    <w:rsid w:val="00F649DF"/>
    <w:pPr>
      <w:keepNext/>
      <w:keepLines/>
      <w:numPr>
        <w:ilvl w:val="4"/>
        <w:numId w:val="38"/>
      </w:numPr>
      <w:spacing w:before="36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rsid w:val="00F649DF"/>
    <w:pPr>
      <w:keepNext/>
      <w:keepLines/>
      <w:numPr>
        <w:ilvl w:val="5"/>
        <w:numId w:val="38"/>
      </w:numPr>
      <w:spacing w:before="360" w:after="0"/>
      <w:outlineLvl w:val="5"/>
    </w:pPr>
    <w:rPr>
      <w:rFonts w:asciiTheme="majorHAnsi" w:eastAsiaTheme="majorEastAsia" w:hAnsiTheme="majorHAnsi" w:cstheme="majorBidi"/>
      <w:color w:val="001638" w:themeColor="accent1" w:themeShade="7F"/>
    </w:rPr>
  </w:style>
  <w:style w:type="paragraph" w:styleId="Nadpis7">
    <w:name w:val="heading 7"/>
    <w:basedOn w:val="Normln"/>
    <w:next w:val="Normln"/>
    <w:link w:val="Nadpis7Char"/>
    <w:uiPriority w:val="9"/>
    <w:semiHidden/>
    <w:unhideWhenUsed/>
    <w:qFormat/>
    <w:rsid w:val="00F649DF"/>
    <w:pPr>
      <w:keepNext/>
      <w:keepLines/>
      <w:numPr>
        <w:ilvl w:val="6"/>
        <w:numId w:val="38"/>
      </w:numPr>
      <w:spacing w:before="40" w:after="0"/>
      <w:outlineLvl w:val="6"/>
    </w:pPr>
    <w:rPr>
      <w:rFonts w:asciiTheme="majorHAnsi" w:eastAsiaTheme="majorEastAsia" w:hAnsiTheme="majorHAnsi" w:cstheme="majorBidi"/>
      <w:i/>
      <w:iCs/>
      <w:color w:val="001638" w:themeColor="accent1" w:themeShade="7F"/>
    </w:rPr>
  </w:style>
  <w:style w:type="paragraph" w:styleId="Nadpis8">
    <w:name w:val="heading 8"/>
    <w:basedOn w:val="Normln"/>
    <w:next w:val="Normln"/>
    <w:link w:val="Nadpis8Char"/>
    <w:uiPriority w:val="9"/>
    <w:semiHidden/>
    <w:unhideWhenUsed/>
    <w:qFormat/>
    <w:rsid w:val="00F649DF"/>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649DF"/>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49DF"/>
    <w:pPr>
      <w:tabs>
        <w:tab w:val="center" w:pos="4536"/>
        <w:tab w:val="right" w:pos="9072"/>
      </w:tabs>
      <w:spacing w:after="0" w:line="264" w:lineRule="atLeast"/>
      <w:jc w:val="right"/>
    </w:pPr>
    <w:rPr>
      <w:b/>
      <w:sz w:val="22"/>
    </w:rPr>
  </w:style>
  <w:style w:type="character" w:customStyle="1" w:styleId="ZhlavChar">
    <w:name w:val="Záhlaví Char"/>
    <w:basedOn w:val="Standardnpsmoodstavce"/>
    <w:link w:val="Zhlav"/>
    <w:uiPriority w:val="99"/>
    <w:rsid w:val="00F649DF"/>
    <w:rPr>
      <w:b/>
      <w:color w:val="002D72" w:themeColor="text2"/>
    </w:rPr>
  </w:style>
  <w:style w:type="paragraph" w:styleId="Zpat">
    <w:name w:val="footer"/>
    <w:basedOn w:val="Normln"/>
    <w:link w:val="ZpatChar"/>
    <w:uiPriority w:val="99"/>
    <w:unhideWhenUsed/>
    <w:rsid w:val="00F649DF"/>
    <w:pPr>
      <w:tabs>
        <w:tab w:val="center" w:pos="4536"/>
        <w:tab w:val="right" w:pos="9072"/>
      </w:tabs>
      <w:spacing w:after="0" w:line="192" w:lineRule="atLeast"/>
      <w:jc w:val="left"/>
    </w:pPr>
    <w:rPr>
      <w:sz w:val="16"/>
    </w:rPr>
  </w:style>
  <w:style w:type="character" w:customStyle="1" w:styleId="ZpatChar">
    <w:name w:val="Zápatí Char"/>
    <w:basedOn w:val="Standardnpsmoodstavce"/>
    <w:link w:val="Zpat"/>
    <w:uiPriority w:val="99"/>
    <w:rsid w:val="00F649DF"/>
    <w:rPr>
      <w:color w:val="002D72" w:themeColor="text2"/>
      <w:sz w:val="16"/>
    </w:rPr>
  </w:style>
  <w:style w:type="table" w:styleId="Mkatabulky">
    <w:name w:val="Table Grid"/>
    <w:basedOn w:val="Normlntabulka"/>
    <w:uiPriority w:val="39"/>
    <w:rsid w:val="00F649DF"/>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F649DF"/>
    <w:rPr>
      <w:color w:val="2B579A"/>
      <w:shd w:val="clear" w:color="auto" w:fill="E6E6E6"/>
    </w:rPr>
  </w:style>
  <w:style w:type="character" w:customStyle="1" w:styleId="Nadpis1Char">
    <w:name w:val="Nadpis 1 Char"/>
    <w:basedOn w:val="Standardnpsmoodstavce"/>
    <w:link w:val="Nadpis1"/>
    <w:rsid w:val="00F649DF"/>
    <w:rPr>
      <w:rFonts w:asciiTheme="majorHAnsi" w:eastAsiaTheme="majorEastAsia" w:hAnsiTheme="majorHAnsi" w:cstheme="majorBidi"/>
      <w:b/>
      <w:color w:val="002D72" w:themeColor="text2"/>
      <w:sz w:val="28"/>
      <w:szCs w:val="32"/>
    </w:rPr>
  </w:style>
  <w:style w:type="character" w:customStyle="1" w:styleId="Nadpis2Char">
    <w:name w:val="Nadpis 2 Char"/>
    <w:basedOn w:val="Standardnpsmoodstavce"/>
    <w:link w:val="Nadpis2"/>
    <w:uiPriority w:val="9"/>
    <w:rsid w:val="00F649DF"/>
    <w:rPr>
      <w:rFonts w:asciiTheme="majorHAnsi" w:eastAsiaTheme="majorEastAsia" w:hAnsiTheme="majorHAnsi" w:cstheme="majorBidi"/>
      <w:b/>
      <w:color w:val="002D72" w:themeColor="text2"/>
      <w:sz w:val="24"/>
      <w:szCs w:val="26"/>
    </w:rPr>
  </w:style>
  <w:style w:type="paragraph" w:styleId="Textbubliny">
    <w:name w:val="Balloon Text"/>
    <w:basedOn w:val="Normln"/>
    <w:link w:val="TextbublinyChar"/>
    <w:uiPriority w:val="99"/>
    <w:semiHidden/>
    <w:unhideWhenUsed/>
    <w:rsid w:val="00F649DF"/>
    <w:rPr>
      <w:rFonts w:ascii="Tahoma" w:hAnsi="Tahoma" w:cs="Tahoma"/>
      <w:sz w:val="16"/>
      <w:szCs w:val="16"/>
    </w:rPr>
  </w:style>
  <w:style w:type="character" w:customStyle="1" w:styleId="TextbublinyChar">
    <w:name w:val="Text bubliny Char"/>
    <w:basedOn w:val="Standardnpsmoodstavce"/>
    <w:link w:val="Textbubliny"/>
    <w:uiPriority w:val="99"/>
    <w:semiHidden/>
    <w:rsid w:val="00F649DF"/>
    <w:rPr>
      <w:rFonts w:ascii="Tahoma" w:hAnsi="Tahoma" w:cs="Tahoma"/>
      <w:color w:val="002D72" w:themeColor="text2"/>
      <w:sz w:val="16"/>
      <w:szCs w:val="16"/>
    </w:rPr>
  </w:style>
  <w:style w:type="paragraph" w:styleId="Nzev">
    <w:name w:val="Title"/>
    <w:basedOn w:val="Normln"/>
    <w:next w:val="Normln"/>
    <w:link w:val="NzevChar"/>
    <w:uiPriority w:val="24"/>
    <w:qFormat/>
    <w:rsid w:val="00F649DF"/>
    <w:pPr>
      <w:spacing w:before="360" w:after="240"/>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uiPriority w:val="24"/>
    <w:rsid w:val="00F649DF"/>
    <w:rPr>
      <w:rFonts w:asciiTheme="majorHAnsi" w:eastAsiaTheme="majorEastAsia" w:hAnsiTheme="majorHAnsi" w:cstheme="majorBidi"/>
      <w:b/>
      <w:color w:val="002D72" w:themeColor="text2"/>
      <w:spacing w:val="5"/>
      <w:kern w:val="28"/>
      <w:sz w:val="36"/>
      <w:szCs w:val="52"/>
    </w:rPr>
  </w:style>
  <w:style w:type="character" w:styleId="Zstupntext">
    <w:name w:val="Placeholder Text"/>
    <w:basedOn w:val="Standardnpsmoodstavce"/>
    <w:uiPriority w:val="99"/>
    <w:semiHidden/>
    <w:rsid w:val="00F649DF"/>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24"/>
    <w:qFormat/>
    <w:rsid w:val="00F649DF"/>
    <w:pPr>
      <w:numPr>
        <w:ilvl w:val="1"/>
      </w:numPr>
      <w:spacing w:before="360" w:after="240"/>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24"/>
    <w:rsid w:val="00F649DF"/>
    <w:rPr>
      <w:rFonts w:asciiTheme="majorHAnsi" w:eastAsiaTheme="majorEastAsia" w:hAnsiTheme="majorHAnsi" w:cstheme="majorBidi"/>
      <w:b/>
      <w:iCs/>
      <w:color w:val="002D72" w:themeColor="text2"/>
      <w:sz w:val="32"/>
      <w:szCs w:val="24"/>
    </w:rPr>
  </w:style>
  <w:style w:type="character" w:styleId="Zdraznnintenzivn">
    <w:name w:val="Intense Emphasis"/>
    <w:basedOn w:val="Standardnpsmoodstavce"/>
    <w:uiPriority w:val="19"/>
    <w:qFormat/>
    <w:rsid w:val="00F649DF"/>
    <w:rPr>
      <w:b/>
      <w:bCs/>
      <w:i/>
      <w:iCs/>
      <w:color w:val="auto"/>
    </w:rPr>
  </w:style>
  <w:style w:type="character" w:styleId="Hypertextovodkaz">
    <w:name w:val="Hyperlink"/>
    <w:basedOn w:val="Standardnpsmoodstavce"/>
    <w:uiPriority w:val="99"/>
    <w:unhideWhenUsed/>
    <w:rsid w:val="00F649DF"/>
    <w:rPr>
      <w:color w:val="002D72" w:themeColor="hyperlink"/>
      <w:u w:val="single"/>
    </w:rPr>
  </w:style>
  <w:style w:type="character" w:customStyle="1" w:styleId="Nadpis3Char">
    <w:name w:val="Nadpis 3 Char"/>
    <w:basedOn w:val="Standardnpsmoodstavce"/>
    <w:link w:val="Nadpis3"/>
    <w:uiPriority w:val="9"/>
    <w:rsid w:val="00F649DF"/>
    <w:rPr>
      <w:rFonts w:asciiTheme="majorHAnsi" w:eastAsiaTheme="majorEastAsia" w:hAnsiTheme="majorHAnsi" w:cstheme="majorBidi"/>
      <w:b/>
      <w:bCs/>
      <w:color w:val="002D72" w:themeColor="text2"/>
      <w:sz w:val="20"/>
    </w:rPr>
  </w:style>
  <w:style w:type="character" w:customStyle="1" w:styleId="Nadpis4Char">
    <w:name w:val="Nadpis 4 Char"/>
    <w:basedOn w:val="Standardnpsmoodstavce"/>
    <w:link w:val="Nadpis4"/>
    <w:uiPriority w:val="9"/>
    <w:rsid w:val="00F649DF"/>
    <w:rPr>
      <w:rFonts w:asciiTheme="majorHAnsi" w:eastAsiaTheme="majorEastAsia" w:hAnsiTheme="majorHAnsi" w:cstheme="majorBidi"/>
      <w:b/>
      <w:bCs/>
      <w:iCs/>
      <w:color w:val="002D72" w:themeColor="text2"/>
      <w:sz w:val="20"/>
    </w:rPr>
  </w:style>
  <w:style w:type="character" w:customStyle="1" w:styleId="Zmnka2">
    <w:name w:val="Zmínka2"/>
    <w:basedOn w:val="Standardnpsmoodstavce"/>
    <w:uiPriority w:val="99"/>
    <w:semiHidden/>
    <w:unhideWhenUsed/>
    <w:rsid w:val="00F649DF"/>
    <w:rPr>
      <w:color w:val="2B579A"/>
      <w:shd w:val="clear" w:color="auto" w:fill="E6E6E6"/>
    </w:rPr>
  </w:style>
  <w:style w:type="character" w:customStyle="1" w:styleId="UnresolvedMention1">
    <w:name w:val="Unresolved Mention1"/>
    <w:basedOn w:val="Standardnpsmoodstavce"/>
    <w:uiPriority w:val="99"/>
    <w:semiHidden/>
    <w:unhideWhenUsed/>
    <w:rsid w:val="00F649DF"/>
    <w:rPr>
      <w:color w:val="808080"/>
      <w:shd w:val="clear" w:color="auto" w:fill="E6E6E6"/>
    </w:rPr>
  </w:style>
  <w:style w:type="paragraph" w:styleId="Adresanaoblku">
    <w:name w:val="envelope address"/>
    <w:aliases w:val="Adresa"/>
    <w:basedOn w:val="Normln"/>
    <w:uiPriority w:val="25"/>
    <w:qFormat/>
    <w:rsid w:val="00F649DF"/>
    <w:pPr>
      <w:framePr w:w="7921" w:h="1979" w:hRule="exact" w:hSpace="142" w:wrap="notBeside" w:hAnchor="page" w:xAlign="center" w:yAlign="bottom"/>
      <w:spacing w:after="0" w:line="192" w:lineRule="atLeast"/>
      <w:contextualSpacing/>
    </w:pPr>
    <w:rPr>
      <w:rFonts w:eastAsiaTheme="majorEastAsia" w:cstheme="majorBidi"/>
      <w:sz w:val="16"/>
      <w:szCs w:val="24"/>
    </w:rPr>
  </w:style>
  <w:style w:type="paragraph" w:styleId="Podpis">
    <w:name w:val="Signature"/>
    <w:basedOn w:val="Normln"/>
    <w:link w:val="PodpisChar"/>
    <w:uiPriority w:val="25"/>
    <w:qFormat/>
    <w:rsid w:val="00F649DF"/>
    <w:pPr>
      <w:spacing w:after="0" w:line="192" w:lineRule="atLeast"/>
    </w:pPr>
    <w:rPr>
      <w:sz w:val="16"/>
    </w:rPr>
  </w:style>
  <w:style w:type="character" w:customStyle="1" w:styleId="PodpisChar">
    <w:name w:val="Podpis Char"/>
    <w:basedOn w:val="Standardnpsmoodstavce"/>
    <w:link w:val="Podpis"/>
    <w:uiPriority w:val="25"/>
    <w:rsid w:val="00F649DF"/>
    <w:rPr>
      <w:color w:val="002D72" w:themeColor="text2"/>
      <w:sz w:val="16"/>
    </w:rPr>
  </w:style>
  <w:style w:type="paragraph" w:styleId="Seznamsodrkami">
    <w:name w:val="List Bullet"/>
    <w:basedOn w:val="Normln"/>
    <w:uiPriority w:val="11"/>
    <w:qFormat/>
    <w:rsid w:val="00F649DF"/>
    <w:pPr>
      <w:numPr>
        <w:numId w:val="39"/>
      </w:numPr>
    </w:pPr>
  </w:style>
  <w:style w:type="paragraph" w:styleId="slovanseznam">
    <w:name w:val="List Number"/>
    <w:basedOn w:val="Normln"/>
    <w:uiPriority w:val="12"/>
    <w:qFormat/>
    <w:rsid w:val="00F649DF"/>
  </w:style>
  <w:style w:type="character" w:styleId="slostrnky">
    <w:name w:val="page number"/>
    <w:basedOn w:val="Standardnpsmoodstavce"/>
    <w:uiPriority w:val="99"/>
    <w:rsid w:val="00F649DF"/>
    <w:rPr>
      <w:sz w:val="16"/>
    </w:rPr>
  </w:style>
  <w:style w:type="paragraph" w:styleId="slovanseznam2">
    <w:name w:val="List Number 2"/>
    <w:basedOn w:val="Normln"/>
    <w:uiPriority w:val="12"/>
    <w:qFormat/>
    <w:rsid w:val="00F649DF"/>
  </w:style>
  <w:style w:type="paragraph" w:styleId="slovanseznam3">
    <w:name w:val="List Number 3"/>
    <w:basedOn w:val="Normln"/>
    <w:uiPriority w:val="12"/>
    <w:qFormat/>
    <w:rsid w:val="00F649DF"/>
    <w:pPr>
      <w:ind w:left="1020" w:hanging="340"/>
    </w:pPr>
  </w:style>
  <w:style w:type="paragraph" w:customStyle="1" w:styleId="Nadpis1neslovan">
    <w:name w:val="Nadpis 1 nečíslovaný"/>
    <w:basedOn w:val="Nadpis1"/>
    <w:next w:val="Normln"/>
    <w:uiPriority w:val="10"/>
    <w:qFormat/>
    <w:rsid w:val="00F649DF"/>
  </w:style>
  <w:style w:type="character" w:customStyle="1" w:styleId="Nadpis5Char">
    <w:name w:val="Nadpis 5 Char"/>
    <w:basedOn w:val="Standardnpsmoodstavce"/>
    <w:link w:val="Nadpis5"/>
    <w:uiPriority w:val="9"/>
    <w:rsid w:val="00F649DF"/>
    <w:rPr>
      <w:rFonts w:asciiTheme="majorHAnsi" w:eastAsiaTheme="majorEastAsia" w:hAnsiTheme="majorHAnsi" w:cstheme="majorBidi"/>
      <w:b/>
      <w:color w:val="002D72" w:themeColor="text2"/>
      <w:sz w:val="20"/>
    </w:rPr>
  </w:style>
  <w:style w:type="character" w:customStyle="1" w:styleId="Nadpis6Char">
    <w:name w:val="Nadpis 6 Char"/>
    <w:basedOn w:val="Standardnpsmoodstavce"/>
    <w:link w:val="Nadpis6"/>
    <w:uiPriority w:val="9"/>
    <w:semiHidden/>
    <w:rsid w:val="00F649DF"/>
    <w:rPr>
      <w:rFonts w:asciiTheme="majorHAnsi" w:eastAsiaTheme="majorEastAsia" w:hAnsiTheme="majorHAnsi" w:cstheme="majorBidi"/>
      <w:color w:val="001638" w:themeColor="accent1" w:themeShade="7F"/>
      <w:sz w:val="20"/>
    </w:rPr>
  </w:style>
  <w:style w:type="character" w:customStyle="1" w:styleId="Nadpis7Char">
    <w:name w:val="Nadpis 7 Char"/>
    <w:basedOn w:val="Standardnpsmoodstavce"/>
    <w:link w:val="Nadpis7"/>
    <w:uiPriority w:val="9"/>
    <w:semiHidden/>
    <w:rsid w:val="00F649DF"/>
    <w:rPr>
      <w:rFonts w:asciiTheme="majorHAnsi" w:eastAsiaTheme="majorEastAsia" w:hAnsiTheme="majorHAnsi" w:cstheme="majorBidi"/>
      <w:i/>
      <w:iCs/>
      <w:color w:val="001638" w:themeColor="accent1" w:themeShade="7F"/>
      <w:sz w:val="20"/>
    </w:rPr>
  </w:style>
  <w:style w:type="character" w:customStyle="1" w:styleId="Nadpis8Char">
    <w:name w:val="Nadpis 8 Char"/>
    <w:basedOn w:val="Standardnpsmoodstavce"/>
    <w:link w:val="Nadpis8"/>
    <w:uiPriority w:val="9"/>
    <w:semiHidden/>
    <w:rsid w:val="00F649D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649DF"/>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99"/>
    <w:rsid w:val="00F649DF"/>
    <w:pPr>
      <w:spacing w:before="0"/>
      <w:outlineLvl w:val="9"/>
    </w:pPr>
    <w:rPr>
      <w:color w:val="002155" w:themeColor="accent1" w:themeShade="BF"/>
    </w:rPr>
  </w:style>
  <w:style w:type="paragraph" w:customStyle="1" w:styleId="Obrzek">
    <w:name w:val="Obrázek"/>
    <w:basedOn w:val="Normln"/>
    <w:next w:val="Normln"/>
    <w:link w:val="ObrzekChar"/>
    <w:uiPriority w:val="38"/>
    <w:qFormat/>
    <w:rsid w:val="00F649DF"/>
    <w:pPr>
      <w:keepNext/>
      <w:jc w:val="center"/>
    </w:pPr>
    <w:rPr>
      <w:noProof/>
    </w:rPr>
  </w:style>
  <w:style w:type="character" w:customStyle="1" w:styleId="ObrzekChar">
    <w:name w:val="Obrázek Char"/>
    <w:basedOn w:val="Standardnpsmoodstavce"/>
    <w:link w:val="Obrzek"/>
    <w:uiPriority w:val="38"/>
    <w:rsid w:val="00F649DF"/>
    <w:rPr>
      <w:noProof/>
      <w:color w:val="002D72" w:themeColor="text2"/>
      <w:sz w:val="20"/>
    </w:rPr>
  </w:style>
  <w:style w:type="paragraph" w:styleId="Obsah1">
    <w:name w:val="toc 1"/>
    <w:basedOn w:val="Normln"/>
    <w:next w:val="Normln"/>
    <w:autoRedefine/>
    <w:uiPriority w:val="39"/>
    <w:unhideWhenUsed/>
    <w:rsid w:val="00F649DF"/>
    <w:pPr>
      <w:tabs>
        <w:tab w:val="left" w:pos="851"/>
        <w:tab w:val="right" w:leader="dot" w:pos="9070"/>
      </w:tabs>
      <w:spacing w:after="0"/>
      <w:ind w:left="851" w:hanging="851"/>
    </w:pPr>
    <w:rPr>
      <w:b/>
      <w:noProof/>
    </w:rPr>
  </w:style>
  <w:style w:type="paragraph" w:styleId="Obsah2">
    <w:name w:val="toc 2"/>
    <w:basedOn w:val="Normln"/>
    <w:next w:val="Normln"/>
    <w:autoRedefine/>
    <w:uiPriority w:val="39"/>
    <w:unhideWhenUsed/>
    <w:rsid w:val="00F649DF"/>
    <w:pPr>
      <w:tabs>
        <w:tab w:val="left" w:pos="851"/>
        <w:tab w:val="right" w:leader="dot" w:pos="9070"/>
      </w:tabs>
      <w:spacing w:after="0"/>
      <w:ind w:left="851" w:hanging="851"/>
    </w:pPr>
    <w:rPr>
      <w:noProof/>
    </w:rPr>
  </w:style>
  <w:style w:type="paragraph" w:styleId="Obsah3">
    <w:name w:val="toc 3"/>
    <w:basedOn w:val="Normln"/>
    <w:next w:val="Normln"/>
    <w:autoRedefine/>
    <w:uiPriority w:val="39"/>
    <w:unhideWhenUsed/>
    <w:rsid w:val="00F649DF"/>
    <w:pPr>
      <w:tabs>
        <w:tab w:val="left" w:pos="851"/>
        <w:tab w:val="right" w:leader="dot" w:pos="9070"/>
      </w:tabs>
      <w:spacing w:after="0"/>
      <w:ind w:left="851" w:hanging="851"/>
    </w:pPr>
    <w:rPr>
      <w:noProof/>
    </w:rPr>
  </w:style>
  <w:style w:type="paragraph" w:styleId="Pokraovnseznamu">
    <w:name w:val="List Continue"/>
    <w:basedOn w:val="Normln"/>
    <w:uiPriority w:val="13"/>
    <w:qFormat/>
    <w:rsid w:val="00F649DF"/>
    <w:pPr>
      <w:ind w:left="340"/>
    </w:pPr>
  </w:style>
  <w:style w:type="paragraph" w:styleId="Pokraovnseznamu2">
    <w:name w:val="List Continue 2"/>
    <w:basedOn w:val="Normln"/>
    <w:uiPriority w:val="13"/>
    <w:qFormat/>
    <w:rsid w:val="00F649DF"/>
    <w:pPr>
      <w:ind w:left="680"/>
    </w:pPr>
  </w:style>
  <w:style w:type="paragraph" w:styleId="Pokraovnseznamu3">
    <w:name w:val="List Continue 3"/>
    <w:basedOn w:val="Normln"/>
    <w:uiPriority w:val="13"/>
    <w:qFormat/>
    <w:rsid w:val="00F649DF"/>
    <w:pPr>
      <w:ind w:left="1021"/>
    </w:pPr>
  </w:style>
  <w:style w:type="paragraph" w:styleId="Seznamsodrkami2">
    <w:name w:val="List Bullet 2"/>
    <w:basedOn w:val="Normln"/>
    <w:uiPriority w:val="11"/>
    <w:qFormat/>
    <w:rsid w:val="00F649DF"/>
    <w:pPr>
      <w:numPr>
        <w:numId w:val="40"/>
      </w:numPr>
    </w:pPr>
  </w:style>
  <w:style w:type="paragraph" w:styleId="Seznamsodrkami3">
    <w:name w:val="List Bullet 3"/>
    <w:basedOn w:val="Normln"/>
    <w:uiPriority w:val="11"/>
    <w:qFormat/>
    <w:rsid w:val="00F649DF"/>
    <w:pPr>
      <w:numPr>
        <w:numId w:val="41"/>
      </w:numPr>
    </w:pPr>
  </w:style>
  <w:style w:type="table" w:customStyle="1" w:styleId="TabulkaFZ">
    <w:name w:val="Tabulka FZÚ"/>
    <w:basedOn w:val="Normlntabulka"/>
    <w:uiPriority w:val="99"/>
    <w:rsid w:val="00F649DF"/>
    <w:pPr>
      <w:spacing w:after="0" w:line="240" w:lineRule="auto"/>
      <w:ind w:left="57" w:right="57"/>
      <w:contextualSpacing/>
    </w:pPr>
    <w:rPr>
      <w:sz w:val="20"/>
    </w:rPr>
    <w:tblPr>
      <w:tblStyleRowBandSize w:val="1"/>
      <w:tblBorders>
        <w:top w:val="single" w:sz="2" w:space="0" w:color="002D72" w:themeColor="text2"/>
        <w:left w:val="single" w:sz="2" w:space="0" w:color="002D72" w:themeColor="text2"/>
        <w:bottom w:val="single" w:sz="2" w:space="0" w:color="002D72" w:themeColor="text2"/>
        <w:right w:val="single" w:sz="2" w:space="0" w:color="002D72" w:themeColor="text2"/>
        <w:insideH w:val="single" w:sz="2" w:space="0" w:color="002D72" w:themeColor="text2"/>
        <w:insideV w:val="single" w:sz="2" w:space="0" w:color="002D72" w:themeColor="text2"/>
      </w:tblBorders>
      <w:tblCellMar>
        <w:top w:w="28" w:type="dxa"/>
        <w:left w:w="0" w:type="dxa"/>
        <w:bottom w:w="28" w:type="dxa"/>
        <w:right w:w="0" w:type="dxa"/>
      </w:tblCellMar>
    </w:tblPr>
    <w:tblStylePr w:type="firstRow">
      <w:rPr>
        <w:b/>
        <w:color w:val="0072CE" w:themeColor="accent2"/>
      </w:rPr>
      <w:tblPr/>
      <w:tcPr>
        <w:shd w:val="clear" w:color="auto" w:fill="D8D8D8" w:themeFill="background2" w:themeFillShade="E6"/>
      </w:tcPr>
    </w:tblStylePr>
    <w:tblStylePr w:type="lastRow">
      <w:rPr>
        <w:b/>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Titulek">
    <w:name w:val="caption"/>
    <w:basedOn w:val="Normln"/>
    <w:next w:val="Normln"/>
    <w:link w:val="TitulekChar"/>
    <w:uiPriority w:val="35"/>
    <w:unhideWhenUsed/>
    <w:qFormat/>
    <w:rsid w:val="00F649DF"/>
    <w:pPr>
      <w:spacing w:before="240" w:line="192" w:lineRule="atLeast"/>
    </w:pPr>
    <w:rPr>
      <w:b/>
      <w:iCs/>
      <w:sz w:val="16"/>
      <w:szCs w:val="18"/>
    </w:rPr>
  </w:style>
  <w:style w:type="character" w:customStyle="1" w:styleId="TitulekChar">
    <w:name w:val="Titulek Char"/>
    <w:basedOn w:val="Standardnpsmoodstavce"/>
    <w:link w:val="Titulek"/>
    <w:uiPriority w:val="35"/>
    <w:rsid w:val="00F649DF"/>
    <w:rPr>
      <w:b/>
      <w:iCs/>
      <w:color w:val="002D72" w:themeColor="text2"/>
      <w:sz w:val="16"/>
      <w:szCs w:val="18"/>
    </w:rPr>
  </w:style>
  <w:style w:type="paragraph" w:customStyle="1" w:styleId="Titulekobrzku">
    <w:name w:val="Titulek obrázku"/>
    <w:basedOn w:val="Titulek"/>
    <w:link w:val="TitulekobrzkuChar"/>
    <w:uiPriority w:val="36"/>
    <w:qFormat/>
    <w:rsid w:val="00F649DF"/>
    <w:pPr>
      <w:spacing w:before="120" w:after="240"/>
      <w:jc w:val="center"/>
    </w:pPr>
  </w:style>
  <w:style w:type="character" w:customStyle="1" w:styleId="TitulekobrzkuChar">
    <w:name w:val="Titulek obrázku Char"/>
    <w:basedOn w:val="TitulekChar"/>
    <w:link w:val="Titulekobrzku"/>
    <w:uiPriority w:val="36"/>
    <w:rsid w:val="00F649DF"/>
    <w:rPr>
      <w:b/>
      <w:iCs/>
      <w:color w:val="002D72" w:themeColor="text2"/>
      <w:sz w:val="16"/>
      <w:szCs w:val="18"/>
    </w:rPr>
  </w:style>
  <w:style w:type="paragraph" w:customStyle="1" w:styleId="Nadpis2neslovan">
    <w:name w:val="Nadpis 2 nečíslovaný"/>
    <w:basedOn w:val="Nadpis2"/>
    <w:next w:val="Normln"/>
    <w:link w:val="Nadpis2neslovanChar"/>
    <w:uiPriority w:val="10"/>
    <w:qFormat/>
    <w:rsid w:val="00F649DF"/>
    <w:pPr>
      <w:numPr>
        <w:ilvl w:val="0"/>
        <w:numId w:val="0"/>
      </w:numPr>
      <w:outlineLvl w:val="9"/>
    </w:pPr>
  </w:style>
  <w:style w:type="character" w:customStyle="1" w:styleId="Nadpis2neslovanChar">
    <w:name w:val="Nadpis 2 nečíslovaný Char"/>
    <w:basedOn w:val="Nadpis2Char"/>
    <w:link w:val="Nadpis2neslovan"/>
    <w:uiPriority w:val="10"/>
    <w:rsid w:val="00F649DF"/>
    <w:rPr>
      <w:rFonts w:asciiTheme="majorHAnsi" w:eastAsiaTheme="majorEastAsia" w:hAnsiTheme="majorHAnsi" w:cstheme="majorBidi"/>
      <w:b/>
      <w:color w:val="002D72" w:themeColor="text2"/>
      <w:sz w:val="24"/>
      <w:szCs w:val="26"/>
    </w:rPr>
  </w:style>
  <w:style w:type="paragraph" w:customStyle="1" w:styleId="Nadpis3neslovan">
    <w:name w:val="Nadpis 3 nečíslovaný"/>
    <w:basedOn w:val="Nadpis3"/>
    <w:next w:val="Normln"/>
    <w:link w:val="Nadpis3neslovanChar"/>
    <w:uiPriority w:val="10"/>
    <w:qFormat/>
    <w:rsid w:val="00F649DF"/>
    <w:pPr>
      <w:numPr>
        <w:ilvl w:val="0"/>
        <w:numId w:val="0"/>
      </w:numPr>
      <w:outlineLvl w:val="9"/>
    </w:pPr>
  </w:style>
  <w:style w:type="character" w:customStyle="1" w:styleId="Nadpis3neslovanChar">
    <w:name w:val="Nadpis 3 nečíslovaný Char"/>
    <w:basedOn w:val="Nadpis3Char"/>
    <w:link w:val="Nadpis3neslovan"/>
    <w:uiPriority w:val="10"/>
    <w:rsid w:val="00F649DF"/>
    <w:rPr>
      <w:rFonts w:asciiTheme="majorHAnsi" w:eastAsiaTheme="majorEastAsia" w:hAnsiTheme="majorHAnsi" w:cstheme="majorBidi"/>
      <w:b/>
      <w:bCs/>
      <w:color w:val="002D72" w:themeColor="text2"/>
      <w:sz w:val="20"/>
    </w:rPr>
  </w:style>
  <w:style w:type="paragraph" w:styleId="Odstavecseseznamem">
    <w:name w:val="List Paragraph"/>
    <w:basedOn w:val="Normln"/>
    <w:uiPriority w:val="34"/>
    <w:qFormat/>
    <w:rsid w:val="0023632B"/>
    <w:pPr>
      <w:spacing w:after="0" w:line="240" w:lineRule="auto"/>
      <w:ind w:left="720"/>
      <w:contextualSpacing/>
      <w:jc w:val="left"/>
    </w:pPr>
    <w:rPr>
      <w:rFonts w:ascii="Times New Roman" w:eastAsia="Times New Roman" w:hAnsi="Times New Roman" w:cs="Times New Roman"/>
      <w:color w:val="auto"/>
      <w:sz w:val="24"/>
      <w:szCs w:val="24"/>
      <w:lang w:eastAsia="cs-CZ"/>
    </w:rPr>
  </w:style>
  <w:style w:type="character" w:styleId="Odkaznakoment">
    <w:name w:val="annotation reference"/>
    <w:basedOn w:val="Standardnpsmoodstavce"/>
    <w:uiPriority w:val="99"/>
    <w:semiHidden/>
    <w:unhideWhenUsed/>
    <w:rsid w:val="008E4A8F"/>
    <w:rPr>
      <w:sz w:val="16"/>
      <w:szCs w:val="16"/>
    </w:rPr>
  </w:style>
  <w:style w:type="paragraph" w:styleId="Textkomente">
    <w:name w:val="annotation text"/>
    <w:basedOn w:val="Normln"/>
    <w:link w:val="TextkomenteChar"/>
    <w:uiPriority w:val="99"/>
    <w:semiHidden/>
    <w:unhideWhenUsed/>
    <w:rsid w:val="008E4A8F"/>
    <w:pPr>
      <w:spacing w:line="240" w:lineRule="auto"/>
    </w:pPr>
    <w:rPr>
      <w:szCs w:val="20"/>
    </w:rPr>
  </w:style>
  <w:style w:type="character" w:customStyle="1" w:styleId="TextkomenteChar">
    <w:name w:val="Text komentáře Char"/>
    <w:basedOn w:val="Standardnpsmoodstavce"/>
    <w:link w:val="Textkomente"/>
    <w:uiPriority w:val="99"/>
    <w:semiHidden/>
    <w:rsid w:val="008E4A8F"/>
    <w:rPr>
      <w:color w:val="002D72" w:themeColor="text2"/>
      <w:sz w:val="20"/>
      <w:szCs w:val="20"/>
    </w:rPr>
  </w:style>
  <w:style w:type="paragraph" w:styleId="Pedmtkomente">
    <w:name w:val="annotation subject"/>
    <w:basedOn w:val="Textkomente"/>
    <w:next w:val="Textkomente"/>
    <w:link w:val="PedmtkomenteChar"/>
    <w:uiPriority w:val="99"/>
    <w:semiHidden/>
    <w:unhideWhenUsed/>
    <w:rsid w:val="008E4A8F"/>
    <w:rPr>
      <w:b/>
      <w:bCs/>
    </w:rPr>
  </w:style>
  <w:style w:type="character" w:customStyle="1" w:styleId="PedmtkomenteChar">
    <w:name w:val="Předmět komentáře Char"/>
    <w:basedOn w:val="TextkomenteChar"/>
    <w:link w:val="Pedmtkomente"/>
    <w:uiPriority w:val="99"/>
    <w:semiHidden/>
    <w:rsid w:val="008E4A8F"/>
    <w:rPr>
      <w:b/>
      <w:bCs/>
      <w:color w:val="002D72"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472523">
      <w:bodyDiv w:val="1"/>
      <w:marLeft w:val="0"/>
      <w:marRight w:val="0"/>
      <w:marTop w:val="0"/>
      <w:marBottom w:val="0"/>
      <w:divBdr>
        <w:top w:val="none" w:sz="0" w:space="0" w:color="auto"/>
        <w:left w:val="none" w:sz="0" w:space="0" w:color="auto"/>
        <w:bottom w:val="none" w:sz="0" w:space="0" w:color="auto"/>
        <w:right w:val="none" w:sz="0" w:space="0" w:color="auto"/>
      </w:divBdr>
    </w:div>
    <w:div w:id="1777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eli-beam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hyperlink" Target="mailto:info@fzu.cz"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ZU\FZU\Logo\FZU\sablony_dokumentu\Pavelka\Hlavi&#269;kov&#233;%20pap&#237;ry\FZU-HeadPaper-A4-CZ_jednostranny.dotx" TargetMode="External"/></Relationships>
</file>

<file path=word/theme/theme1.xml><?xml version="1.0" encoding="utf-8"?>
<a:theme xmlns:a="http://schemas.openxmlformats.org/drawingml/2006/main" name="Motiv Office">
  <a:themeElements>
    <a:clrScheme name="FZÚ">
      <a:dk1>
        <a:sysClr val="windowText" lastClr="000000"/>
      </a:dk1>
      <a:lt1>
        <a:sysClr val="window" lastClr="FFFFFF"/>
      </a:lt1>
      <a:dk2>
        <a:srgbClr val="002D72"/>
      </a:dk2>
      <a:lt2>
        <a:srgbClr val="F0F0F0"/>
      </a:lt2>
      <a:accent1>
        <a:srgbClr val="002D72"/>
      </a:accent1>
      <a:accent2>
        <a:srgbClr val="0072CE"/>
      </a:accent2>
      <a:accent3>
        <a:srgbClr val="EE7203"/>
      </a:accent3>
      <a:accent4>
        <a:srgbClr val="A81815"/>
      </a:accent4>
      <a:accent5>
        <a:srgbClr val="009641"/>
      </a:accent5>
      <a:accent6>
        <a:srgbClr val="7030A0"/>
      </a:accent6>
      <a:hlink>
        <a:srgbClr val="002D72"/>
      </a:hlink>
      <a:folHlink>
        <a:srgbClr val="002D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FZU-HeadPaper-A4-CZ_jednostranny</Template>
  <TotalTime>5</TotalTime>
  <Pages>2</Pages>
  <Words>487</Words>
  <Characters>2780</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FZU</dc:creator>
  <cp:keywords/>
  <cp:lastModifiedBy>Radek Toman</cp:lastModifiedBy>
  <cp:revision>4</cp:revision>
  <dcterms:created xsi:type="dcterms:W3CDTF">2022-11-04T14:55:00Z</dcterms:created>
  <dcterms:modified xsi:type="dcterms:W3CDTF">2022-11-04T14:59:00Z</dcterms:modified>
</cp:coreProperties>
</file>