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753"/>
        <w:gridCol w:w="422"/>
        <w:gridCol w:w="2648"/>
        <w:gridCol w:w="864"/>
        <w:gridCol w:w="422"/>
        <w:gridCol w:w="1996"/>
        <w:gridCol w:w="667"/>
        <w:gridCol w:w="422"/>
        <w:gridCol w:w="1958"/>
        <w:gridCol w:w="774"/>
        <w:gridCol w:w="422"/>
        <w:gridCol w:w="1821"/>
      </w:tblGrid>
      <w:tr w:rsidR="00FE11CB" w:rsidRPr="00FE11CB" w:rsidTr="00FE11CB">
        <w:trPr>
          <w:trHeight w:val="525"/>
        </w:trPr>
        <w:tc>
          <w:tcPr>
            <w:tcW w:w="150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SVÚ JIHLAVA - PRACOVIŠTĚ ČESKÉ BUDĚJOVICE, DOLNÍ 2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1CB" w:rsidRPr="00FE11CB" w:rsidTr="00FE11CB">
        <w:trPr>
          <w:trHeight w:val="375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Vytírání - každý den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tbLrV"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KOŠE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Vytírání - 1 x týdně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tbLrV"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KOŠE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Vytírání - 1 x měsíčně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tbLrV"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Luxování kanceláří - 1 x týdně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tbLrV"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KOŠE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OKNA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70C0"/>
                <w:lang w:eastAsia="cs-CZ"/>
              </w:rPr>
              <w:t>1 x ČTVRTLETNĚ</w:t>
            </w:r>
          </w:p>
        </w:tc>
      </w:tr>
      <w:tr w:rsidR="00FE11CB" w:rsidRPr="00FE11CB" w:rsidTr="00FE11CB">
        <w:trPr>
          <w:trHeight w:val="300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SUTERÉN</w:t>
            </w: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SUTERÉN</w:t>
            </w: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SUTERÉN</w:t>
            </w: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SUTERÉN</w:t>
            </w: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VSTUPNÍ HALA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Schodiště, hala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28,65</w:t>
            </w: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Šatna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17,79</w:t>
            </w: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Spojovací chodba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32,12</w:t>
            </w: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Schodiště, podesta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20,64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Šatna sprchy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16,88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70C0"/>
                <w:lang w:eastAsia="cs-CZ"/>
              </w:rPr>
              <w:t>1 x ROČNĚ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Šatna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17,64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PŘÍZEMÍ BUDOVY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28,80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28,48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Chodba u pitevny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29,88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Chladírna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10,60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Příslušenství u pitevny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5,99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106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Pitevna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49,38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107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Rozbalovna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27,28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108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109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</w:tr>
      <w:tr w:rsidR="00FE11CB" w:rsidRPr="00FE11CB" w:rsidTr="00FE11CB">
        <w:trPr>
          <w:trHeight w:val="300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PŘÍZEMÍ BUDOVY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PŘÍZEMÍ BUDOVY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PŘÍZEMÍ BUDOVY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111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Schodiště, hala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39,90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Ekonomický úsek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18,50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Zasedací místnost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114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28,84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Denní místnost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Manažer jakosti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Předsíň WC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6,79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Parazitologie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Ředitelna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1. PATRO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6,30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Parazitologie - ryby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Kancelář PCR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207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6,30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Bakterilogie</w:t>
            </w:r>
            <w:proofErr w:type="spellEnd"/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MVP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Kancelář Dr. AC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208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Předsíň WC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5,68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Bakteriologie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209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29,30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Bakterilogie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Schodiště, podesty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14,10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211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Vrátnice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17,57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212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Vrátnice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18,58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213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10,44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214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Hala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38,02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215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</w:tr>
      <w:tr w:rsidR="00FE11CB" w:rsidRPr="00FE11CB" w:rsidTr="00FE11CB">
        <w:trPr>
          <w:trHeight w:val="300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1. PATRO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1. PATRO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1. PATRO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217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Trichinoskopická</w:t>
            </w:r>
            <w:proofErr w:type="spellEnd"/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lab</w:t>
            </w:r>
            <w:proofErr w:type="spellEnd"/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18,66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Varna - lednice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BAK - Dr. Bošková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UMÝVÁRNA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29,71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Varna - výlevní box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UMÝVÁRNA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Předsíň WC muži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6,74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Varna Arnoldy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11,64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TRICHINY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WC muži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7,24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Varna Arnoldy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6,40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TRICHINY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30,47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Varna Váhovna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18,87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2. PATRO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WC ženy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5,01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Parazitologie Dr. Prouza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18,31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308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Předsíň WC ženy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5,68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Parazitologie kancelář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310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Schodiště, podesta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14,42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Hygiena potravin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312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12,01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Hygiena - Dr. Stejskal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314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Hygiena 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315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Hygiena 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316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Hygiena 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11,54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317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Hygiena 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18,85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CHODBY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Denní místnost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1CB" w:rsidRPr="00FE11CB" w:rsidTr="00FE11CB">
        <w:trPr>
          <w:trHeight w:val="300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2. PATRO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2. PATRO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2. PATRO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b/>
                <w:bCs/>
                <w:color w:val="0070C0"/>
                <w:lang w:eastAsia="cs-CZ"/>
              </w:rPr>
              <w:t>DVEŘE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9,55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Kancelář virologie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18,70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70C0"/>
                <w:lang w:eastAsia="cs-CZ"/>
              </w:rPr>
              <w:t>1 x TÝDNĚ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4,95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Laboratoř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11,99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Předsíň WC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5,68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Zádveří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6,53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PŘÍZEMÍ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30,47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Laboratoř 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9,16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Schodiště, podesta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14,42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Laboratoř 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8,90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2,75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1. PATRO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Předsíň WC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2,91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Laboratoř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8,90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Laboratoř 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9,16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2. PATRO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Laboratoř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6,53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Laboratoř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11,99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Chodba - </w:t>
            </w:r>
            <w:proofErr w:type="spellStart"/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proskl</w:t>
            </w:r>
            <w:proofErr w:type="spellEnd"/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. dveře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9,64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FF0000"/>
                <w:lang w:eastAsia="cs-CZ"/>
              </w:rPr>
              <w:t>PITEVNA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Rozbalovna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16,27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Chodba - prosklené dveře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4,98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466,12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737,59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32,12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112,20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147,518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1/5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22,44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Plocha celkem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466,12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Luxování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112,2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Odpad - každý den (asi 40 košů)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32,12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Sudy pitevna - 1 x týdně ve středu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147,52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22,44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668,20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1CB" w:rsidRPr="00FE11CB" w:rsidTr="00FE11CB">
        <w:trPr>
          <w:trHeight w:val="30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Z toho WC a šatny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127,89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1CB" w:rsidRPr="00FE11CB" w:rsidTr="00FE11CB">
        <w:trPr>
          <w:trHeight w:val="58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vAlign w:val="bottom"/>
            <w:hideMark/>
          </w:tcPr>
          <w:p w:rsidR="00FE11CB" w:rsidRPr="00FE11CB" w:rsidRDefault="00FE11CB" w:rsidP="00FE1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Okna kromě vstupní haly budou řešena </w:t>
            </w:r>
            <w:proofErr w:type="spellStart"/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>samostanou</w:t>
            </w:r>
            <w:proofErr w:type="spellEnd"/>
            <w:r w:rsidRPr="00FE11C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smlouvou a nebudou zahrnuta                              v pravidelném úklidu</w:t>
            </w:r>
          </w:p>
        </w:tc>
      </w:tr>
    </w:tbl>
    <w:p w:rsidR="00B16A49" w:rsidRDefault="00FE11CB">
      <w:bookmarkStart w:id="0" w:name="_GoBack"/>
      <w:bookmarkEnd w:id="0"/>
    </w:p>
    <w:sectPr w:rsidR="00B16A49" w:rsidSect="00FE11CB">
      <w:pgSz w:w="16838" w:h="23811" w:code="8"/>
      <w:pgMar w:top="1417" w:right="140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CB"/>
    <w:rsid w:val="00CB4393"/>
    <w:rsid w:val="00EC5B0E"/>
    <w:rsid w:val="00F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9812-613A-4C36-B139-D8701874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11C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E11CB"/>
    <w:rPr>
      <w:color w:val="800080"/>
      <w:u w:val="single"/>
    </w:rPr>
  </w:style>
  <w:style w:type="paragraph" w:customStyle="1" w:styleId="msonormal0">
    <w:name w:val="msonormal"/>
    <w:basedOn w:val="Normln"/>
    <w:rsid w:val="00FE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FE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4">
    <w:name w:val="xl64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66">
    <w:name w:val="xl66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67">
    <w:name w:val="xl67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FE1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FE11C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FE11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cs-CZ"/>
    </w:rPr>
  </w:style>
  <w:style w:type="paragraph" w:customStyle="1" w:styleId="xl75">
    <w:name w:val="xl75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cs-CZ"/>
    </w:rPr>
  </w:style>
  <w:style w:type="paragraph" w:customStyle="1" w:styleId="xl76">
    <w:name w:val="xl76"/>
    <w:basedOn w:val="Normln"/>
    <w:rsid w:val="00FE11C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FE11CB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FE11CB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81">
    <w:name w:val="xl81"/>
    <w:basedOn w:val="Normln"/>
    <w:rsid w:val="00FE11CB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FE11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FE11CB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84">
    <w:name w:val="xl84"/>
    <w:basedOn w:val="Normln"/>
    <w:rsid w:val="00FE11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FE11CB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FE11CB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88">
    <w:name w:val="xl88"/>
    <w:basedOn w:val="Normln"/>
    <w:rsid w:val="00FE11CB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cs-CZ"/>
    </w:rPr>
  </w:style>
  <w:style w:type="paragraph" w:customStyle="1" w:styleId="xl90">
    <w:name w:val="xl90"/>
    <w:basedOn w:val="Normln"/>
    <w:rsid w:val="00FE11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cs-CZ"/>
    </w:rPr>
  </w:style>
  <w:style w:type="paragraph" w:customStyle="1" w:styleId="xl94">
    <w:name w:val="xl94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5">
    <w:name w:val="xl95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97">
    <w:name w:val="xl97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cs-CZ"/>
    </w:rPr>
  </w:style>
  <w:style w:type="paragraph" w:customStyle="1" w:styleId="xl98">
    <w:name w:val="xl98"/>
    <w:basedOn w:val="Normln"/>
    <w:rsid w:val="00FE11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cs-CZ"/>
    </w:rPr>
  </w:style>
  <w:style w:type="paragraph" w:customStyle="1" w:styleId="xl99">
    <w:name w:val="xl99"/>
    <w:basedOn w:val="Normln"/>
    <w:rsid w:val="00FE11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FE11CB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FE11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FE11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FE11CB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FE11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FE11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106">
    <w:name w:val="xl106"/>
    <w:basedOn w:val="Normln"/>
    <w:rsid w:val="00FE11CB"/>
    <w:pPr>
      <w:shd w:val="clear" w:color="000000" w:fill="99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FE11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108">
    <w:name w:val="xl108"/>
    <w:basedOn w:val="Normln"/>
    <w:rsid w:val="00FE11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Wolfová</dc:creator>
  <cp:keywords/>
  <dc:description/>
  <cp:lastModifiedBy>Marcela Wolfová</cp:lastModifiedBy>
  <cp:revision>1</cp:revision>
  <dcterms:created xsi:type="dcterms:W3CDTF">2017-05-25T12:36:00Z</dcterms:created>
  <dcterms:modified xsi:type="dcterms:W3CDTF">2017-05-25T12:40:00Z</dcterms:modified>
</cp:coreProperties>
</file>