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7185" w14:textId="77777777" w:rsidR="00666800" w:rsidRPr="00005AA7" w:rsidRDefault="00666800" w:rsidP="000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44"/>
          <w:szCs w:val="44"/>
        </w:rPr>
      </w:pPr>
      <w:r w:rsidRPr="00005AA7">
        <w:rPr>
          <w:rFonts w:ascii="Arial Narrow" w:hAnsi="Arial Narrow" w:cs="Arial"/>
          <w:b/>
          <w:sz w:val="44"/>
          <w:szCs w:val="44"/>
        </w:rPr>
        <w:t>PŘÍKAZNÍ SMLOUVA</w:t>
      </w:r>
    </w:p>
    <w:p w14:paraId="5E09BCF4" w14:textId="77777777" w:rsidR="00666800" w:rsidRPr="00005AA7" w:rsidRDefault="00666800" w:rsidP="00005AA7">
      <w:pPr>
        <w:jc w:val="center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dle ust. § 2430 a násl. občanského zákoníku</w:t>
      </w:r>
    </w:p>
    <w:p w14:paraId="36A2BAFA" w14:textId="77777777" w:rsidR="00666800" w:rsidRPr="00005AA7" w:rsidRDefault="00666800" w:rsidP="00666800">
      <w:pPr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Smluvní strany: </w:t>
      </w:r>
    </w:p>
    <w:p w14:paraId="45A5688F" w14:textId="77777777" w:rsidR="008F20E9" w:rsidRPr="008F20E9" w:rsidRDefault="008F20E9" w:rsidP="008F20E9">
      <w:pPr>
        <w:tabs>
          <w:tab w:val="left" w:pos="2835"/>
        </w:tabs>
        <w:spacing w:after="0"/>
        <w:ind w:right="-851"/>
        <w:rPr>
          <w:rFonts w:ascii="Arial Narrow" w:hAnsi="Arial Narrow" w:cs="Arial"/>
          <w:b/>
          <w:bCs/>
        </w:rPr>
      </w:pPr>
      <w:r w:rsidRPr="008F20E9">
        <w:rPr>
          <w:rFonts w:ascii="Arial Narrow" w:hAnsi="Arial Narrow" w:cs="Arial"/>
          <w:b/>
          <w:bCs/>
        </w:rPr>
        <w:t>Základní škola a Mateřská škola, Česká Lípa, Jižní 1903, příspěvková organizace</w:t>
      </w:r>
    </w:p>
    <w:p w14:paraId="75A91BA0" w14:textId="0F8CFC4F" w:rsidR="008F20E9" w:rsidRPr="008F20E9" w:rsidRDefault="008F20E9" w:rsidP="008F20E9">
      <w:pPr>
        <w:tabs>
          <w:tab w:val="left" w:pos="2835"/>
        </w:tabs>
        <w:spacing w:after="0"/>
        <w:ind w:right="-851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Jižní </w:t>
      </w:r>
      <w:r w:rsidR="00931A13">
        <w:rPr>
          <w:rFonts w:ascii="Arial Narrow" w:hAnsi="Arial Narrow" w:cs="Arial"/>
        </w:rPr>
        <w:t xml:space="preserve">1903, </w:t>
      </w:r>
      <w:r w:rsidRPr="008F20E9">
        <w:rPr>
          <w:rFonts w:ascii="Arial Narrow" w:hAnsi="Arial Narrow" w:cs="Arial"/>
        </w:rPr>
        <w:t>470 01 Česká Lípa</w:t>
      </w:r>
    </w:p>
    <w:p w14:paraId="6467ECD5" w14:textId="7395B59E" w:rsidR="00062238" w:rsidRDefault="008F20E9" w:rsidP="008F20E9">
      <w:pPr>
        <w:tabs>
          <w:tab w:val="left" w:pos="2835"/>
        </w:tabs>
        <w:spacing w:after="0"/>
        <w:ind w:right="-851"/>
        <w:rPr>
          <w:rFonts w:ascii="Arial Narrow" w:hAnsi="Arial Narrow" w:cs="Arial"/>
        </w:rPr>
      </w:pPr>
      <w:r w:rsidRPr="008F20E9">
        <w:rPr>
          <w:rFonts w:ascii="Arial Narrow" w:hAnsi="Arial Narrow" w:cs="Arial"/>
        </w:rPr>
        <w:t>IČ: 48283088</w:t>
      </w:r>
    </w:p>
    <w:p w14:paraId="1453C009" w14:textId="14AE01D4" w:rsidR="00D57284" w:rsidRDefault="00D57284" w:rsidP="00B1768C">
      <w:pPr>
        <w:tabs>
          <w:tab w:val="left" w:pos="2835"/>
        </w:tabs>
        <w:spacing w:after="0"/>
        <w:ind w:right="-851"/>
        <w:rPr>
          <w:rFonts w:ascii="Arial Narrow" w:hAnsi="Arial Narrow" w:cs="Arial"/>
        </w:rPr>
      </w:pPr>
      <w:r>
        <w:rPr>
          <w:rFonts w:ascii="Arial Narrow" w:hAnsi="Arial Narrow" w:cs="Arial"/>
        </w:rPr>
        <w:t>zastoupená ředitel</w:t>
      </w:r>
      <w:r w:rsidR="00062238">
        <w:rPr>
          <w:rFonts w:ascii="Arial Narrow" w:hAnsi="Arial Narrow" w:cs="Arial"/>
        </w:rPr>
        <w:t>em</w:t>
      </w:r>
      <w:r>
        <w:rPr>
          <w:rFonts w:ascii="Arial Narrow" w:hAnsi="Arial Narrow" w:cs="Arial"/>
        </w:rPr>
        <w:t xml:space="preserve"> školy pan</w:t>
      </w:r>
      <w:r w:rsidR="00062238">
        <w:rPr>
          <w:rFonts w:ascii="Arial Narrow" w:hAnsi="Arial Narrow" w:cs="Arial"/>
        </w:rPr>
        <w:t>em</w:t>
      </w:r>
      <w:r>
        <w:rPr>
          <w:rFonts w:ascii="Arial Narrow" w:hAnsi="Arial Narrow" w:cs="Arial"/>
        </w:rPr>
        <w:t xml:space="preserve"> </w:t>
      </w:r>
      <w:r w:rsidR="00931A13">
        <w:rPr>
          <w:rFonts w:ascii="Arial Narrow" w:hAnsi="Arial Narrow" w:cs="Arial"/>
        </w:rPr>
        <w:t xml:space="preserve">Mgr. </w:t>
      </w:r>
      <w:r w:rsidR="00062238">
        <w:rPr>
          <w:rFonts w:ascii="Arial Narrow" w:hAnsi="Arial Narrow" w:cs="Arial"/>
        </w:rPr>
        <w:t>Janem Policerem</w:t>
      </w:r>
    </w:p>
    <w:p w14:paraId="419473E3" w14:textId="7C0041B1" w:rsidR="00666800" w:rsidRPr="00005AA7" w:rsidRDefault="00666800" w:rsidP="00666800">
      <w:pPr>
        <w:tabs>
          <w:tab w:val="left" w:pos="2835"/>
        </w:tabs>
        <w:spacing w:after="0"/>
        <w:ind w:right="-851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e-mail: </w:t>
      </w:r>
      <w:hyperlink r:id="rId8" w:history="1">
        <w:r w:rsidR="00AD76B3" w:rsidRPr="00C73137">
          <w:rPr>
            <w:rStyle w:val="Hypertextovodkaz"/>
            <w:rFonts w:ascii="Arial Narrow" w:hAnsi="Arial Narrow" w:cs="Arial"/>
          </w:rPr>
          <w:t>policer@zsmsjizni.cz</w:t>
        </w:r>
      </w:hyperlink>
      <w:r w:rsidR="00AD76B3">
        <w:rPr>
          <w:rFonts w:ascii="Arial Narrow" w:hAnsi="Arial Narrow" w:cs="Arial"/>
        </w:rPr>
        <w:t xml:space="preserve"> </w:t>
      </w:r>
      <w:r w:rsidRPr="00005AA7">
        <w:rPr>
          <w:rFonts w:ascii="Arial Narrow" w:hAnsi="Arial Narrow" w:cs="Arial"/>
        </w:rPr>
        <w:t xml:space="preserve"> </w:t>
      </w:r>
    </w:p>
    <w:p w14:paraId="772EB02A" w14:textId="77777777" w:rsidR="00005AA7" w:rsidRDefault="00005AA7" w:rsidP="00666800">
      <w:pPr>
        <w:rPr>
          <w:rFonts w:ascii="Arial Narrow" w:hAnsi="Arial Narrow" w:cs="Arial"/>
        </w:rPr>
      </w:pPr>
    </w:p>
    <w:p w14:paraId="55294041" w14:textId="77777777" w:rsidR="00666800" w:rsidRPr="00005AA7" w:rsidRDefault="00666800" w:rsidP="00666800">
      <w:pPr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(dále jen „</w:t>
      </w:r>
      <w:r w:rsidRPr="00005AA7">
        <w:rPr>
          <w:rFonts w:ascii="Arial Narrow" w:hAnsi="Arial Narrow" w:cs="Arial"/>
          <w:b/>
          <w:bCs/>
        </w:rPr>
        <w:t>Příkazce</w:t>
      </w:r>
      <w:r w:rsidRPr="00005AA7">
        <w:rPr>
          <w:rFonts w:ascii="Arial Narrow" w:hAnsi="Arial Narrow" w:cs="Arial"/>
        </w:rPr>
        <w:t xml:space="preserve">“) </w:t>
      </w:r>
    </w:p>
    <w:p w14:paraId="2A92E757" w14:textId="77777777" w:rsidR="00666800" w:rsidRPr="00005AA7" w:rsidRDefault="00666800" w:rsidP="00666800">
      <w:pPr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a</w:t>
      </w:r>
    </w:p>
    <w:p w14:paraId="60C1B365" w14:textId="77777777" w:rsidR="00666800" w:rsidRPr="00005AA7" w:rsidRDefault="00666800" w:rsidP="00666800">
      <w:pPr>
        <w:tabs>
          <w:tab w:val="left" w:pos="2835"/>
        </w:tabs>
        <w:spacing w:after="0"/>
        <w:rPr>
          <w:rFonts w:ascii="Arial Narrow" w:hAnsi="Arial Narrow" w:cs="Arial"/>
        </w:rPr>
      </w:pPr>
      <w:r w:rsidRPr="00005AA7">
        <w:rPr>
          <w:rFonts w:ascii="Arial Narrow" w:hAnsi="Arial Narrow" w:cs="Arial"/>
          <w:b/>
          <w:bCs/>
        </w:rPr>
        <w:t>JUDr. Cenek a partner s.r.o.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se sídlem: Litožnické 379, Praha 9 – Běchovice 190 11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číslo účtu: 990991359/0800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IČO: 25450841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DIČ: CZ25450841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zastoupený: JUDr. Stanislav Cenek – jednatel společnosti</w:t>
      </w:r>
      <w:r w:rsidRPr="00005AA7">
        <w:rPr>
          <w:rFonts w:ascii="Arial Narrow" w:hAnsi="Arial Narrow" w:cs="Arial"/>
        </w:rPr>
        <w:tab/>
      </w:r>
    </w:p>
    <w:p w14:paraId="020C0BC7" w14:textId="77777777" w:rsidR="00666800" w:rsidRPr="00005AA7" w:rsidRDefault="00666800" w:rsidP="00666800">
      <w:pPr>
        <w:tabs>
          <w:tab w:val="left" w:pos="2835"/>
        </w:tabs>
        <w:spacing w:after="0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e-mail : </w:t>
      </w:r>
      <w:hyperlink r:id="rId9" w:history="1">
        <w:r w:rsidRPr="00005AA7">
          <w:rPr>
            <w:rStyle w:val="Hypertextovodkaz"/>
            <w:rFonts w:ascii="Arial Narrow" w:hAnsi="Arial Narrow" w:cs="Arial"/>
          </w:rPr>
          <w:t>stanislav.cenek@gmail.com</w:t>
        </w:r>
      </w:hyperlink>
      <w:r w:rsidRPr="00005AA7">
        <w:rPr>
          <w:rFonts w:ascii="Arial Narrow" w:hAnsi="Arial Narrow" w:cs="Arial"/>
        </w:rPr>
        <w:t xml:space="preserve">  </w:t>
      </w:r>
    </w:p>
    <w:p w14:paraId="232C7BDB" w14:textId="77777777" w:rsidR="00666800" w:rsidRPr="00005AA7" w:rsidRDefault="00666800" w:rsidP="00666800">
      <w:pPr>
        <w:jc w:val="both"/>
        <w:rPr>
          <w:rFonts w:ascii="Arial Narrow" w:hAnsi="Arial Narrow" w:cs="Arial"/>
        </w:rPr>
      </w:pPr>
    </w:p>
    <w:p w14:paraId="7C983AA1" w14:textId="77777777" w:rsidR="00666800" w:rsidRPr="00005AA7" w:rsidRDefault="00666800" w:rsidP="00666800">
      <w:pPr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(dále jen „</w:t>
      </w:r>
      <w:r w:rsidRPr="00005AA7">
        <w:rPr>
          <w:rFonts w:ascii="Arial Narrow" w:hAnsi="Arial Narrow" w:cs="Arial"/>
          <w:b/>
          <w:bCs/>
        </w:rPr>
        <w:t>Příkazník</w:t>
      </w:r>
      <w:r w:rsidRPr="00005AA7">
        <w:rPr>
          <w:rFonts w:ascii="Arial Narrow" w:hAnsi="Arial Narrow" w:cs="Arial"/>
        </w:rPr>
        <w:t xml:space="preserve">“) </w:t>
      </w:r>
    </w:p>
    <w:p w14:paraId="770E1A90" w14:textId="77777777" w:rsidR="00666800" w:rsidRPr="00005AA7" w:rsidRDefault="00666800" w:rsidP="00666800">
      <w:pPr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uzavírají níže uvedeného dne, měsíce a roku tuto </w:t>
      </w:r>
    </w:p>
    <w:p w14:paraId="731DEBB0" w14:textId="77777777" w:rsidR="00666800" w:rsidRPr="00005AA7" w:rsidRDefault="00666800" w:rsidP="00666800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05AA7">
        <w:rPr>
          <w:rFonts w:ascii="Arial Narrow" w:hAnsi="Arial Narrow" w:cs="Arial"/>
          <w:b/>
          <w:bCs/>
          <w:sz w:val="28"/>
          <w:szCs w:val="28"/>
        </w:rPr>
        <w:t xml:space="preserve">smlouvu o poskytování služeb na zajištění činnosti </w:t>
      </w:r>
      <w:r w:rsidRPr="00005AA7">
        <w:rPr>
          <w:rFonts w:ascii="Arial Narrow" w:hAnsi="Arial Narrow" w:cs="Arial"/>
          <w:b/>
          <w:bCs/>
          <w:sz w:val="28"/>
          <w:szCs w:val="28"/>
        </w:rPr>
        <w:br/>
        <w:t>pověřence pro ochranu osobních údajů</w:t>
      </w:r>
    </w:p>
    <w:p w14:paraId="5DE7B5FF" w14:textId="77777777" w:rsidR="00666800" w:rsidRPr="00005AA7" w:rsidRDefault="00666800" w:rsidP="006668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1D3DE99B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</w:t>
      </w:r>
      <w:r w:rsidR="00005AA7" w:rsidRPr="00005AA7">
        <w:rPr>
          <w:rFonts w:ascii="Arial Narrow" w:hAnsi="Arial Narrow" w:cs="Arial"/>
          <w:b/>
          <w:bCs/>
        </w:rPr>
        <w:t>lánek</w:t>
      </w:r>
      <w:r w:rsidRPr="00005AA7">
        <w:rPr>
          <w:rFonts w:ascii="Arial Narrow" w:hAnsi="Arial Narrow" w:cs="Arial"/>
          <w:b/>
          <w:bCs/>
        </w:rPr>
        <w:t xml:space="preserve"> I </w:t>
      </w:r>
    </w:p>
    <w:p w14:paraId="6B379D59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Předmět smlouvy</w:t>
      </w:r>
    </w:p>
    <w:p w14:paraId="4F9C4875" w14:textId="77777777" w:rsidR="00005AA7" w:rsidRPr="00005AA7" w:rsidRDefault="00005AA7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39948459" w14:textId="5DB1F060" w:rsidR="00666800" w:rsidRPr="00005AA7" w:rsidRDefault="00666800" w:rsidP="00666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Příkazník se zavazuje zajišťovat činnost tzv. </w:t>
      </w:r>
      <w:r w:rsidRPr="00005AA7">
        <w:rPr>
          <w:rFonts w:ascii="Arial Narrow" w:hAnsi="Arial Narrow" w:cs="Arial"/>
          <w:b/>
          <w:bCs/>
        </w:rPr>
        <w:t>pověřence pro ochranu osobních údajů</w:t>
      </w:r>
      <w:r w:rsidR="00611D0C">
        <w:rPr>
          <w:rFonts w:ascii="Arial Narrow" w:hAnsi="Arial Narrow" w:cs="Arial"/>
          <w:b/>
          <w:bCs/>
        </w:rPr>
        <w:t xml:space="preserve"> </w:t>
      </w:r>
      <w:r w:rsidR="00611D0C" w:rsidRPr="00611D0C">
        <w:rPr>
          <w:rFonts w:ascii="Arial Narrow" w:hAnsi="Arial Narrow" w:cs="Arial"/>
        </w:rPr>
        <w:t>( dále jen</w:t>
      </w:r>
      <w:r w:rsidR="00611D0C">
        <w:rPr>
          <w:rFonts w:ascii="Arial Narrow" w:hAnsi="Arial Narrow" w:cs="Arial"/>
          <w:b/>
          <w:bCs/>
        </w:rPr>
        <w:t xml:space="preserve"> „Pověřenec“)</w:t>
      </w:r>
      <w:r w:rsidR="005A33D1">
        <w:rPr>
          <w:rFonts w:ascii="Arial Narrow" w:hAnsi="Arial Narrow" w:cs="Arial"/>
          <w:b/>
          <w:bCs/>
        </w:rPr>
        <w:t xml:space="preserve">, </w:t>
      </w:r>
      <w:r w:rsidR="005A33D1" w:rsidRPr="005A33D1">
        <w:rPr>
          <w:rFonts w:ascii="Arial Narrow" w:hAnsi="Arial Narrow" w:cs="Arial"/>
        </w:rPr>
        <w:t>a to</w:t>
      </w:r>
      <w:r w:rsidR="00611D0C" w:rsidRPr="005A33D1">
        <w:rPr>
          <w:rFonts w:ascii="Arial Narrow" w:hAnsi="Arial Narrow" w:cs="Arial"/>
        </w:rPr>
        <w:t xml:space="preserve"> </w:t>
      </w:r>
      <w:r w:rsidRPr="005A33D1">
        <w:rPr>
          <w:rFonts w:ascii="Arial Narrow" w:hAnsi="Arial Narrow" w:cs="Arial"/>
        </w:rPr>
        <w:t xml:space="preserve"> </w:t>
      </w:r>
      <w:r w:rsidRPr="00005AA7">
        <w:rPr>
          <w:rFonts w:ascii="Arial Narrow" w:hAnsi="Arial Narrow" w:cs="Arial"/>
        </w:rPr>
        <w:t>ve smyslu čl. 37 až 39 nařízení Evropského parlamentu a Rady (EU) 2016/679 ze dne 27. dubna 2016 o ochraně fyzických osob v souvislosti se zpracováním osobních údajů a o volném pohybu těchto údajů a o zrušení směrnice 95/46/ES (tzv. GDPR, dále také jen „Nařízení“)</w:t>
      </w:r>
      <w:r w:rsidR="0066603A">
        <w:rPr>
          <w:rFonts w:ascii="Arial Narrow" w:hAnsi="Arial Narrow" w:cs="Arial"/>
        </w:rPr>
        <w:t>.</w:t>
      </w:r>
    </w:p>
    <w:p w14:paraId="11A62DFD" w14:textId="2B9A8B8A" w:rsidR="00666800" w:rsidRPr="00005AA7" w:rsidRDefault="00666800" w:rsidP="00666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Příkazník bude plnit všechny povinnosti, které Nařízení </w:t>
      </w:r>
      <w:r w:rsidR="0066603A">
        <w:rPr>
          <w:rFonts w:ascii="Arial Narrow" w:hAnsi="Arial Narrow" w:cs="Arial"/>
        </w:rPr>
        <w:t>Pověřenci</w:t>
      </w:r>
      <w:r w:rsidRPr="00005AA7">
        <w:rPr>
          <w:rFonts w:ascii="Arial Narrow" w:hAnsi="Arial Narrow" w:cs="Arial"/>
        </w:rPr>
        <w:t xml:space="preserve"> ukládá, a vykonávat tyto činnosti:</w:t>
      </w:r>
    </w:p>
    <w:p w14:paraId="2F3F0CB7" w14:textId="77777777" w:rsidR="00666800" w:rsidRPr="00005AA7" w:rsidRDefault="00666800" w:rsidP="006668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poskytovat informace a poradenství o povinnostech podle Nařízení a dalších předpisů v oblasti ochrany osobních údajů,</w:t>
      </w:r>
    </w:p>
    <w:p w14:paraId="20D79F1A" w14:textId="77777777" w:rsidR="00666800" w:rsidRPr="00005AA7" w:rsidRDefault="00666800" w:rsidP="006668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monitorovat soulad s Nařízením a dalšími předpisy na ochranu osobních údajů s koncepcemi (nastavenými pravidly) ochrany osobních údajů u Příkazce,</w:t>
      </w:r>
    </w:p>
    <w:p w14:paraId="0AFF5B07" w14:textId="77777777" w:rsidR="00666800" w:rsidRPr="00005AA7" w:rsidRDefault="00666800" w:rsidP="006668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průběžně, min. 1 x ročně kontrolovat nastavená pravidla ochrany osobních údajů a případně navrhovat jejich zlepšení,</w:t>
      </w:r>
    </w:p>
    <w:p w14:paraId="0153BFF6" w14:textId="77777777" w:rsidR="00666800" w:rsidRPr="00005AA7" w:rsidRDefault="00666800" w:rsidP="006668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poskytovat metodické vedení, konzultace a poradenství Příkazci v oblasti ochrany osobních údajů,</w:t>
      </w:r>
    </w:p>
    <w:p w14:paraId="04F7FE7D" w14:textId="77777777" w:rsidR="00666800" w:rsidRPr="00005AA7" w:rsidRDefault="00666800" w:rsidP="006668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školit zaměstnance Příkazce a osoby v obdobném poměru k</w:t>
      </w:r>
      <w:r w:rsidR="00A524A7" w:rsidRPr="00005AA7">
        <w:rPr>
          <w:rFonts w:ascii="Arial Narrow" w:hAnsi="Arial Narrow" w:cs="Arial"/>
        </w:rPr>
        <w:t> </w:t>
      </w:r>
      <w:r w:rsidRPr="00005AA7">
        <w:rPr>
          <w:rFonts w:ascii="Arial Narrow" w:hAnsi="Arial Narrow" w:cs="Arial"/>
        </w:rPr>
        <w:t>Příkazci</w:t>
      </w:r>
      <w:r w:rsidR="00A524A7" w:rsidRPr="00005AA7">
        <w:rPr>
          <w:rFonts w:ascii="Arial Narrow" w:hAnsi="Arial Narrow" w:cs="Arial"/>
        </w:rPr>
        <w:t xml:space="preserve"> podle vnitřní organizační normy nebo při</w:t>
      </w:r>
      <w:r w:rsidRPr="00005AA7">
        <w:rPr>
          <w:rFonts w:ascii="Arial Narrow" w:hAnsi="Arial Narrow" w:cs="Arial"/>
        </w:rPr>
        <w:t xml:space="preserve"> (novelizaci) právní úpravy,</w:t>
      </w:r>
    </w:p>
    <w:p w14:paraId="38EAA4C7" w14:textId="77777777" w:rsidR="00666800" w:rsidRPr="00005AA7" w:rsidRDefault="00666800" w:rsidP="00A524A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lastRenderedPageBreak/>
        <w:t>vyhodnocovat bezpečnostní incidenty a činit případná hlášení určeným orgánům,</w:t>
      </w:r>
    </w:p>
    <w:p w14:paraId="1CC04171" w14:textId="77777777" w:rsidR="00666800" w:rsidRPr="00005AA7" w:rsidRDefault="00666800" w:rsidP="00A524A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spolupracovat s dozorovým úřadem, tj. s Úřadem pro ochranu osobních údajů,</w:t>
      </w:r>
    </w:p>
    <w:p w14:paraId="169B49CB" w14:textId="413F7852" w:rsidR="00666800" w:rsidRDefault="00666800" w:rsidP="00A524A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působit jako kontaktní místo pro dozorový úřad a pro subjekty údajů, tj. pro fyzické osoby, jejichž osobní údaje budou zpracovávány,</w:t>
      </w:r>
    </w:p>
    <w:p w14:paraId="3AF7A8E6" w14:textId="28B33EB1" w:rsidR="00380E43" w:rsidRPr="00005AA7" w:rsidRDefault="00380E43" w:rsidP="00A524A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poradenství</w:t>
      </w:r>
      <w:r w:rsidR="00CD6BFC">
        <w:rPr>
          <w:rFonts w:ascii="Arial Narrow" w:hAnsi="Arial Narrow" w:cs="Arial"/>
        </w:rPr>
        <w:t xml:space="preserve"> pro Příkazce</w:t>
      </w:r>
      <w:r>
        <w:rPr>
          <w:rFonts w:ascii="Arial Narrow" w:hAnsi="Arial Narrow" w:cs="Arial"/>
        </w:rPr>
        <w:t xml:space="preserve"> v</w:t>
      </w:r>
      <w:r w:rsidR="00AC1EDB">
        <w:rPr>
          <w:rFonts w:ascii="Arial Narrow" w:hAnsi="Arial Narrow" w:cs="Arial"/>
        </w:rPr>
        <w:t> oblasti smluvních vztahů</w:t>
      </w:r>
      <w:r w:rsidR="00CD6BFC">
        <w:rPr>
          <w:rFonts w:ascii="Arial Narrow" w:hAnsi="Arial Narrow" w:cs="Arial"/>
        </w:rPr>
        <w:t xml:space="preserve"> se zpracovateli osobních údajů,</w:t>
      </w:r>
    </w:p>
    <w:p w14:paraId="5E6ABDFF" w14:textId="77777777" w:rsidR="00A524A7" w:rsidRPr="00005AA7" w:rsidRDefault="00A524A7" w:rsidP="00A524A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pomáhat Příkazci při změně agend a/nebo nových agend v rámci zpracování osobních údajů,</w:t>
      </w:r>
    </w:p>
    <w:p w14:paraId="7A99BA45" w14:textId="33868FCD" w:rsidR="003E327A" w:rsidRPr="00D534C7" w:rsidRDefault="00A524A7" w:rsidP="00D534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provádět poradenskou a posudkovou činnost při nezbytnosti vypracování dopadových analýz ( DPIA)</w:t>
      </w:r>
      <w:r w:rsidR="003E327A">
        <w:rPr>
          <w:rFonts w:ascii="Arial Narrow" w:hAnsi="Arial Narrow" w:cs="Arial"/>
        </w:rPr>
        <w:t>.</w:t>
      </w:r>
    </w:p>
    <w:p w14:paraId="04F2DD05" w14:textId="1119FFFA" w:rsidR="00666800" w:rsidRPr="00005AA7" w:rsidRDefault="00666800" w:rsidP="006668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Příkazník prohlašuje, že </w:t>
      </w:r>
      <w:r w:rsidR="00456E15">
        <w:rPr>
          <w:rFonts w:ascii="Arial Narrow" w:hAnsi="Arial Narrow" w:cs="Arial"/>
        </w:rPr>
        <w:t>službu</w:t>
      </w:r>
      <w:r w:rsidRPr="00005AA7">
        <w:rPr>
          <w:rFonts w:ascii="Arial Narrow" w:hAnsi="Arial Narrow" w:cs="Arial"/>
        </w:rPr>
        <w:t xml:space="preserve"> </w:t>
      </w:r>
      <w:r w:rsidR="00456E15">
        <w:rPr>
          <w:rFonts w:ascii="Arial Narrow" w:hAnsi="Arial Narrow" w:cs="Arial"/>
        </w:rPr>
        <w:t>P</w:t>
      </w:r>
      <w:r w:rsidRPr="00005AA7">
        <w:rPr>
          <w:rFonts w:ascii="Arial Narrow" w:hAnsi="Arial Narrow" w:cs="Arial"/>
        </w:rPr>
        <w:t>ověřence bude vykonávat zcela nezávisle a že není ve střetu zájmů s Příkazcem.</w:t>
      </w:r>
    </w:p>
    <w:p w14:paraId="7415BE76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Čl</w:t>
      </w:r>
      <w:r w:rsidR="00005AA7" w:rsidRPr="00005AA7">
        <w:rPr>
          <w:rFonts w:ascii="Arial Narrow" w:hAnsi="Arial Narrow" w:cs="Arial"/>
          <w:b/>
          <w:bCs/>
        </w:rPr>
        <w:t>ánek</w:t>
      </w:r>
      <w:r w:rsidRPr="00005AA7">
        <w:rPr>
          <w:rFonts w:ascii="Arial Narrow" w:hAnsi="Arial Narrow" w:cs="Arial"/>
          <w:b/>
          <w:bCs/>
        </w:rPr>
        <w:t xml:space="preserve"> II</w:t>
      </w:r>
    </w:p>
    <w:p w14:paraId="0138B72C" w14:textId="5FB8C866" w:rsidR="00666800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Doba trvání</w:t>
      </w:r>
    </w:p>
    <w:p w14:paraId="4EECDADA" w14:textId="77777777" w:rsidR="007668EB" w:rsidRPr="00005AA7" w:rsidRDefault="007668EB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2B2D76D2" w14:textId="0BCECCB4" w:rsidR="00666800" w:rsidRDefault="00666800" w:rsidP="0002312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 Narrow" w:hAnsi="Arial Narrow" w:cs="Arial"/>
        </w:rPr>
      </w:pPr>
      <w:r w:rsidRPr="00E229C6">
        <w:rPr>
          <w:rFonts w:ascii="Arial Narrow" w:hAnsi="Arial Narrow" w:cs="Arial"/>
        </w:rPr>
        <w:t xml:space="preserve">Příkazník bude </w:t>
      </w:r>
      <w:r w:rsidR="00456E15">
        <w:rPr>
          <w:rFonts w:ascii="Arial Narrow" w:hAnsi="Arial Narrow" w:cs="Arial"/>
        </w:rPr>
        <w:t>službu</w:t>
      </w:r>
      <w:r w:rsidRPr="00E229C6">
        <w:rPr>
          <w:rFonts w:ascii="Arial Narrow" w:hAnsi="Arial Narrow" w:cs="Arial"/>
        </w:rPr>
        <w:t xml:space="preserve"> </w:t>
      </w:r>
      <w:r w:rsidR="00456E15">
        <w:rPr>
          <w:rFonts w:ascii="Arial Narrow" w:hAnsi="Arial Narrow" w:cs="Arial"/>
        </w:rPr>
        <w:t>P</w:t>
      </w:r>
      <w:r w:rsidRPr="00E229C6">
        <w:rPr>
          <w:rFonts w:ascii="Arial Narrow" w:hAnsi="Arial Narrow" w:cs="Arial"/>
        </w:rPr>
        <w:t>ověřence poskytovat od 01.0</w:t>
      </w:r>
      <w:r w:rsidR="00710918" w:rsidRPr="00E229C6">
        <w:rPr>
          <w:rFonts w:ascii="Arial Narrow" w:hAnsi="Arial Narrow" w:cs="Arial"/>
        </w:rPr>
        <w:t>2</w:t>
      </w:r>
      <w:r w:rsidRPr="00E229C6">
        <w:rPr>
          <w:rFonts w:ascii="Arial Narrow" w:hAnsi="Arial Narrow" w:cs="Arial"/>
        </w:rPr>
        <w:t xml:space="preserve">.2020 </w:t>
      </w:r>
      <w:r w:rsidR="00C740CE">
        <w:rPr>
          <w:rFonts w:ascii="Arial Narrow" w:hAnsi="Arial Narrow" w:cs="Arial"/>
        </w:rPr>
        <w:t>do 31.12.2022</w:t>
      </w:r>
      <w:r w:rsidRPr="00E229C6">
        <w:rPr>
          <w:rFonts w:ascii="Arial Narrow" w:hAnsi="Arial Narrow" w:cs="Arial"/>
        </w:rPr>
        <w:t xml:space="preserve">. Každá smluvní strana má možnost </w:t>
      </w:r>
      <w:r w:rsidR="00AC3DB1">
        <w:rPr>
          <w:rFonts w:ascii="Arial Narrow" w:hAnsi="Arial Narrow" w:cs="Arial"/>
        </w:rPr>
        <w:t>S</w:t>
      </w:r>
      <w:r w:rsidRPr="00E229C6">
        <w:rPr>
          <w:rFonts w:ascii="Arial Narrow" w:hAnsi="Arial Narrow" w:cs="Arial"/>
        </w:rPr>
        <w:t xml:space="preserve">mlouvu na poskytování </w:t>
      </w:r>
      <w:r w:rsidR="00AC3DB1">
        <w:rPr>
          <w:rFonts w:ascii="Arial Narrow" w:hAnsi="Arial Narrow" w:cs="Arial"/>
        </w:rPr>
        <w:t>služby</w:t>
      </w:r>
      <w:r w:rsidRPr="00E229C6">
        <w:rPr>
          <w:rFonts w:ascii="Arial Narrow" w:hAnsi="Arial Narrow" w:cs="Arial"/>
        </w:rPr>
        <w:t xml:space="preserve"> </w:t>
      </w:r>
      <w:r w:rsidR="00AC3DB1">
        <w:rPr>
          <w:rFonts w:ascii="Arial Narrow" w:hAnsi="Arial Narrow" w:cs="Arial"/>
        </w:rPr>
        <w:t>P</w:t>
      </w:r>
      <w:r w:rsidRPr="00E229C6">
        <w:rPr>
          <w:rFonts w:ascii="Arial Narrow" w:hAnsi="Arial Narrow" w:cs="Arial"/>
        </w:rPr>
        <w:t>ověřence vypovědět</w:t>
      </w:r>
      <w:r w:rsidR="00F12DBD">
        <w:rPr>
          <w:rFonts w:ascii="Arial Narrow" w:hAnsi="Arial Narrow" w:cs="Arial"/>
        </w:rPr>
        <w:t xml:space="preserve"> písemnou výpovědí</w:t>
      </w:r>
      <w:r w:rsidR="00686868">
        <w:rPr>
          <w:rFonts w:ascii="Arial Narrow" w:hAnsi="Arial Narrow" w:cs="Arial"/>
        </w:rPr>
        <w:t xml:space="preserve"> i</w:t>
      </w:r>
      <w:r w:rsidRPr="00E229C6">
        <w:rPr>
          <w:rFonts w:ascii="Arial Narrow" w:hAnsi="Arial Narrow" w:cs="Arial"/>
        </w:rPr>
        <w:t xml:space="preserve"> bez uvedení důvodu. Výpovědní lhůta činí </w:t>
      </w:r>
      <w:r w:rsidR="00160EBE" w:rsidRPr="00E229C6">
        <w:rPr>
          <w:rFonts w:ascii="Arial Narrow" w:hAnsi="Arial Narrow" w:cs="Arial"/>
        </w:rPr>
        <w:t xml:space="preserve"> tři (3)</w:t>
      </w:r>
      <w:r w:rsidRPr="00E229C6">
        <w:rPr>
          <w:rFonts w:ascii="Arial Narrow" w:hAnsi="Arial Narrow" w:cs="Arial"/>
        </w:rPr>
        <w:t xml:space="preserve"> měsíce a počíná běžet prvním dnem měsíce následujícího po doručení</w:t>
      </w:r>
      <w:r w:rsidR="00AB5D64">
        <w:rPr>
          <w:rFonts w:ascii="Arial Narrow" w:hAnsi="Arial Narrow" w:cs="Arial"/>
        </w:rPr>
        <w:t xml:space="preserve"> písemné</w:t>
      </w:r>
      <w:r w:rsidRPr="00E229C6">
        <w:rPr>
          <w:rFonts w:ascii="Arial Narrow" w:hAnsi="Arial Narrow" w:cs="Arial"/>
        </w:rPr>
        <w:t xml:space="preserve"> výpovědi.</w:t>
      </w:r>
    </w:p>
    <w:p w14:paraId="44E7E553" w14:textId="37794ED1" w:rsidR="00023124" w:rsidRDefault="000820D1" w:rsidP="0002312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Smluvní strany se dohodly pro případ výpovědi Smlouvy, že tato bude zaslána druhé smluvní straně buď doporučenou poštou nebo prostřednictvím datové schránky.</w:t>
      </w:r>
    </w:p>
    <w:p w14:paraId="0DB225BE" w14:textId="77777777" w:rsidR="00E229C6" w:rsidRPr="00E229C6" w:rsidRDefault="00E229C6" w:rsidP="00023124">
      <w:pPr>
        <w:pStyle w:val="Odstavecseseznamem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 Narrow" w:hAnsi="Arial Narrow" w:cs="Arial"/>
        </w:rPr>
      </w:pPr>
    </w:p>
    <w:p w14:paraId="0A341010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Čl</w:t>
      </w:r>
      <w:r w:rsidR="00005AA7" w:rsidRPr="00005AA7">
        <w:rPr>
          <w:rFonts w:ascii="Arial Narrow" w:hAnsi="Arial Narrow" w:cs="Arial"/>
          <w:b/>
          <w:bCs/>
        </w:rPr>
        <w:t>ánek</w:t>
      </w:r>
      <w:r w:rsidRPr="00005AA7">
        <w:rPr>
          <w:rFonts w:ascii="Arial Narrow" w:hAnsi="Arial Narrow" w:cs="Arial"/>
          <w:b/>
          <w:bCs/>
        </w:rPr>
        <w:t xml:space="preserve"> III</w:t>
      </w:r>
    </w:p>
    <w:p w14:paraId="0A58EB04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 xml:space="preserve">Odměna za </w:t>
      </w:r>
      <w:r w:rsidR="00005AA7" w:rsidRPr="00005AA7">
        <w:rPr>
          <w:rFonts w:ascii="Arial Narrow" w:hAnsi="Arial Narrow" w:cs="Arial"/>
          <w:b/>
          <w:bCs/>
        </w:rPr>
        <w:t xml:space="preserve">službu </w:t>
      </w:r>
    </w:p>
    <w:p w14:paraId="103CAA95" w14:textId="77777777" w:rsidR="00005AA7" w:rsidRPr="00005AA7" w:rsidRDefault="00005AA7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0268DD77" w14:textId="5F92592F" w:rsidR="00666800" w:rsidRPr="00005AA7" w:rsidRDefault="00666800" w:rsidP="006668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Smluvní strany sjednaly, že odměna </w:t>
      </w:r>
      <w:r w:rsidR="002339DA">
        <w:rPr>
          <w:rFonts w:ascii="Arial Narrow" w:hAnsi="Arial Narrow" w:cs="Arial"/>
        </w:rPr>
        <w:t xml:space="preserve">Příkazníka </w:t>
      </w:r>
      <w:r w:rsidRPr="00005AA7">
        <w:rPr>
          <w:rFonts w:ascii="Arial Narrow" w:hAnsi="Arial Narrow" w:cs="Arial"/>
        </w:rPr>
        <w:t>za</w:t>
      </w:r>
      <w:r w:rsidR="002339DA">
        <w:rPr>
          <w:rFonts w:ascii="Arial Narrow" w:hAnsi="Arial Narrow" w:cs="Arial"/>
        </w:rPr>
        <w:t xml:space="preserve"> výkon služby</w:t>
      </w:r>
      <w:r w:rsidRPr="00005AA7">
        <w:rPr>
          <w:rFonts w:ascii="Arial Narrow" w:hAnsi="Arial Narrow" w:cs="Arial"/>
        </w:rPr>
        <w:t xml:space="preserve">  </w:t>
      </w:r>
      <w:r w:rsidR="005F3731">
        <w:rPr>
          <w:rFonts w:ascii="Arial Narrow" w:hAnsi="Arial Narrow" w:cs="Arial"/>
        </w:rPr>
        <w:t>P</w:t>
      </w:r>
      <w:r w:rsidRPr="00005AA7">
        <w:rPr>
          <w:rFonts w:ascii="Arial Narrow" w:hAnsi="Arial Narrow" w:cs="Arial"/>
        </w:rPr>
        <w:t xml:space="preserve">ověřence je stanovena </w:t>
      </w:r>
      <w:r w:rsidR="00710918" w:rsidRPr="00005AA7">
        <w:rPr>
          <w:rFonts w:ascii="Arial Narrow" w:hAnsi="Arial Narrow" w:cs="Arial"/>
        </w:rPr>
        <w:t>měsíční odměn</w:t>
      </w:r>
      <w:r w:rsidR="00094F9D">
        <w:rPr>
          <w:rFonts w:ascii="Arial Narrow" w:hAnsi="Arial Narrow" w:cs="Arial"/>
        </w:rPr>
        <w:t>ou</w:t>
      </w:r>
      <w:r w:rsidRPr="00005AA7">
        <w:rPr>
          <w:rFonts w:ascii="Arial Narrow" w:hAnsi="Arial Narrow" w:cs="Arial"/>
        </w:rPr>
        <w:t xml:space="preserve"> pokrývající veškeré činnosti</w:t>
      </w:r>
      <w:r w:rsidR="00710918" w:rsidRPr="00005AA7">
        <w:rPr>
          <w:rFonts w:ascii="Arial Narrow" w:hAnsi="Arial Narrow" w:cs="Arial"/>
        </w:rPr>
        <w:t xml:space="preserve"> Příkazníka</w:t>
      </w:r>
      <w:r w:rsidRPr="00005AA7">
        <w:rPr>
          <w:rFonts w:ascii="Arial Narrow" w:hAnsi="Arial Narrow" w:cs="Arial"/>
        </w:rPr>
        <w:t xml:space="preserve"> ve výši </w:t>
      </w:r>
      <w:r w:rsidR="00710918" w:rsidRPr="00005AA7">
        <w:rPr>
          <w:rFonts w:ascii="Arial Narrow" w:hAnsi="Arial Narrow" w:cs="Arial"/>
          <w:b/>
          <w:bCs/>
        </w:rPr>
        <w:t>1.500,- Kč</w:t>
      </w:r>
      <w:r w:rsidR="00710918" w:rsidRPr="00005AA7">
        <w:rPr>
          <w:rFonts w:ascii="Arial Narrow" w:hAnsi="Arial Narrow" w:cs="Arial"/>
        </w:rPr>
        <w:t xml:space="preserve"> slovy: jeden tisíc pět set korun českých včetně</w:t>
      </w:r>
      <w:r w:rsidRPr="00005AA7">
        <w:rPr>
          <w:rFonts w:ascii="Arial Narrow" w:hAnsi="Arial Narrow" w:cs="Arial"/>
        </w:rPr>
        <w:t xml:space="preserve"> DPH. </w:t>
      </w:r>
    </w:p>
    <w:p w14:paraId="0C04CEB6" w14:textId="77777777" w:rsidR="00666800" w:rsidRPr="00005AA7" w:rsidRDefault="00666800" w:rsidP="006668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Příkazník má právo zvýšit odměnu pouze o roční míru inflace vyjádřenou přírůstkem průměrného ročního indexu spotřebitelských cen za předchozí kalendářní rok (dle informací zveřejňovaných Českým statistickým úřadem).</w:t>
      </w:r>
    </w:p>
    <w:p w14:paraId="2F7AE39A" w14:textId="18EE7BB6" w:rsidR="00666800" w:rsidRPr="00005AA7" w:rsidRDefault="00666800" w:rsidP="006668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Odměna zahrnuje všechny nutně a účelně vynaložené náklady vč. cestovného. Cestovní náhrady je Příkazník oprávněn vyúčtovat pouze v případě, že by byl povinen cestovat do jiných míst (např. z důvodu povinnosti komunikace </w:t>
      </w:r>
      <w:r w:rsidR="000C53F4">
        <w:rPr>
          <w:rFonts w:ascii="Arial Narrow" w:hAnsi="Arial Narrow" w:cs="Arial"/>
        </w:rPr>
        <w:t>P</w:t>
      </w:r>
      <w:r w:rsidRPr="00005AA7">
        <w:rPr>
          <w:rFonts w:ascii="Arial Narrow" w:hAnsi="Arial Narrow" w:cs="Arial"/>
        </w:rPr>
        <w:t>ověřence s</w:t>
      </w:r>
      <w:r w:rsidR="007058C3">
        <w:rPr>
          <w:rFonts w:ascii="Arial Narrow" w:hAnsi="Arial Narrow" w:cs="Arial"/>
        </w:rPr>
        <w:t xml:space="preserve"> Úřadem </w:t>
      </w:r>
      <w:r w:rsidR="00FB4BDF">
        <w:rPr>
          <w:rFonts w:ascii="Arial Narrow" w:hAnsi="Arial Narrow" w:cs="Arial"/>
        </w:rPr>
        <w:t>na ochranu osobních údajů</w:t>
      </w:r>
      <w:r w:rsidRPr="00005AA7">
        <w:rPr>
          <w:rFonts w:ascii="Arial Narrow" w:hAnsi="Arial Narrow" w:cs="Arial"/>
        </w:rPr>
        <w:t xml:space="preserve">, který </w:t>
      </w:r>
      <w:r w:rsidR="00FB4BDF">
        <w:rPr>
          <w:rFonts w:ascii="Arial Narrow" w:hAnsi="Arial Narrow" w:cs="Arial"/>
        </w:rPr>
        <w:t>sídlí</w:t>
      </w:r>
      <w:r w:rsidRPr="00005AA7">
        <w:rPr>
          <w:rFonts w:ascii="Arial Narrow" w:hAnsi="Arial Narrow" w:cs="Arial"/>
        </w:rPr>
        <w:t xml:space="preserve"> v Praze, apod.), nicméně takovéto náklady </w:t>
      </w:r>
      <w:r w:rsidR="000C53F4">
        <w:rPr>
          <w:rFonts w:ascii="Arial Narrow" w:hAnsi="Arial Narrow" w:cs="Arial"/>
        </w:rPr>
        <w:t>Příkazník</w:t>
      </w:r>
      <w:r w:rsidRPr="00005AA7">
        <w:rPr>
          <w:rFonts w:ascii="Arial Narrow" w:hAnsi="Arial Narrow" w:cs="Arial"/>
        </w:rPr>
        <w:t xml:space="preserve"> nepředpokládá. </w:t>
      </w:r>
    </w:p>
    <w:p w14:paraId="187A605B" w14:textId="631EABAA" w:rsidR="00666800" w:rsidRPr="00005AA7" w:rsidRDefault="00666800" w:rsidP="006668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Příkazník je oprávněn vyúčtovat odměnu za činnost </w:t>
      </w:r>
      <w:r w:rsidR="000907DA">
        <w:rPr>
          <w:rFonts w:ascii="Arial Narrow" w:hAnsi="Arial Narrow" w:cs="Arial"/>
        </w:rPr>
        <w:t>P</w:t>
      </w:r>
      <w:r w:rsidRPr="00005AA7">
        <w:rPr>
          <w:rFonts w:ascii="Arial Narrow" w:hAnsi="Arial Narrow" w:cs="Arial"/>
        </w:rPr>
        <w:t>ověřence  za</w:t>
      </w:r>
      <w:r w:rsidR="00710918" w:rsidRPr="00005AA7">
        <w:rPr>
          <w:rFonts w:ascii="Arial Narrow" w:hAnsi="Arial Narrow" w:cs="Arial"/>
        </w:rPr>
        <w:t xml:space="preserve"> daný kalendářní</w:t>
      </w:r>
      <w:r w:rsidR="00032699">
        <w:rPr>
          <w:rFonts w:ascii="Arial Narrow" w:hAnsi="Arial Narrow" w:cs="Arial"/>
        </w:rPr>
        <w:t xml:space="preserve"> měsíc, </w:t>
      </w:r>
      <w:r w:rsidR="00710918" w:rsidRPr="00005AA7">
        <w:rPr>
          <w:rFonts w:ascii="Arial Narrow" w:hAnsi="Arial Narrow" w:cs="Arial"/>
        </w:rPr>
        <w:t xml:space="preserve"> </w:t>
      </w:r>
      <w:r w:rsidRPr="00005AA7">
        <w:rPr>
          <w:rFonts w:ascii="Arial Narrow" w:hAnsi="Arial Narrow" w:cs="Arial"/>
        </w:rPr>
        <w:t xml:space="preserve"> vždy k</w:t>
      </w:r>
      <w:r w:rsidR="00710918" w:rsidRPr="00005AA7">
        <w:rPr>
          <w:rFonts w:ascii="Arial Narrow" w:hAnsi="Arial Narrow" w:cs="Arial"/>
        </w:rPr>
        <w:t> poslednímu dni  dan</w:t>
      </w:r>
      <w:r w:rsidR="00032699">
        <w:rPr>
          <w:rFonts w:ascii="Arial Narrow" w:hAnsi="Arial Narrow" w:cs="Arial"/>
        </w:rPr>
        <w:t>ého</w:t>
      </w:r>
      <w:r w:rsidR="00710918" w:rsidRPr="00005AA7">
        <w:rPr>
          <w:rFonts w:ascii="Arial Narrow" w:hAnsi="Arial Narrow" w:cs="Arial"/>
        </w:rPr>
        <w:t xml:space="preserve"> měsíc</w:t>
      </w:r>
      <w:r w:rsidR="00032699">
        <w:rPr>
          <w:rFonts w:ascii="Arial Narrow" w:hAnsi="Arial Narrow" w:cs="Arial"/>
        </w:rPr>
        <w:t>e</w:t>
      </w:r>
      <w:r w:rsidR="00710918" w:rsidRPr="00005AA7">
        <w:rPr>
          <w:rFonts w:ascii="Arial Narrow" w:hAnsi="Arial Narrow" w:cs="Arial"/>
        </w:rPr>
        <w:t>. Příkazník vyúčtuje odměnu na základě</w:t>
      </w:r>
      <w:r w:rsidR="00616922">
        <w:rPr>
          <w:rFonts w:ascii="Arial Narrow" w:hAnsi="Arial Narrow" w:cs="Arial"/>
        </w:rPr>
        <w:t xml:space="preserve"> jím vystaveného</w:t>
      </w:r>
      <w:r w:rsidR="00710918" w:rsidRPr="00005AA7">
        <w:rPr>
          <w:rFonts w:ascii="Arial Narrow" w:hAnsi="Arial Narrow" w:cs="Arial"/>
        </w:rPr>
        <w:t xml:space="preserve"> daňového dokladu – faktury s náležitostmi daňového dokladu podle platné právní úpravy a zašle ji poštou nebo  e-mail</w:t>
      </w:r>
      <w:r w:rsidR="008F39D0">
        <w:rPr>
          <w:rFonts w:ascii="Arial Narrow" w:hAnsi="Arial Narrow" w:cs="Arial"/>
        </w:rPr>
        <w:t>em</w:t>
      </w:r>
      <w:r w:rsidR="00710918" w:rsidRPr="00005AA7">
        <w:rPr>
          <w:rFonts w:ascii="Arial Narrow" w:hAnsi="Arial Narrow" w:cs="Arial"/>
        </w:rPr>
        <w:t xml:space="preserve"> Příkazci.</w:t>
      </w:r>
      <w:r w:rsidRPr="00005AA7">
        <w:rPr>
          <w:rFonts w:ascii="Arial Narrow" w:hAnsi="Arial Narrow" w:cs="Arial"/>
        </w:rPr>
        <w:t xml:space="preserve"> </w:t>
      </w:r>
    </w:p>
    <w:p w14:paraId="29CF5059" w14:textId="77777777" w:rsidR="00666800" w:rsidRPr="00005AA7" w:rsidRDefault="00666800" w:rsidP="00005AA7">
      <w:pPr>
        <w:spacing w:after="0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Čl</w:t>
      </w:r>
      <w:r w:rsidR="00005AA7" w:rsidRPr="00005AA7">
        <w:rPr>
          <w:rFonts w:ascii="Arial Narrow" w:hAnsi="Arial Narrow" w:cs="Arial"/>
          <w:b/>
          <w:bCs/>
        </w:rPr>
        <w:t>ánek IV.</w:t>
      </w:r>
    </w:p>
    <w:p w14:paraId="114A3AE4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Místo plnění</w:t>
      </w:r>
    </w:p>
    <w:p w14:paraId="67C202C6" w14:textId="77777777" w:rsidR="00005AA7" w:rsidRPr="00005AA7" w:rsidRDefault="00005AA7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18F14222" w14:textId="5023E1B0" w:rsidR="00666800" w:rsidRPr="00005AA7" w:rsidRDefault="00666800" w:rsidP="00005AA7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Místem plnění</w:t>
      </w:r>
      <w:r w:rsidR="006A1F87">
        <w:rPr>
          <w:rFonts w:ascii="Arial Narrow" w:hAnsi="Arial Narrow" w:cs="Arial"/>
        </w:rPr>
        <w:t xml:space="preserve"> služby Pov</w:t>
      </w:r>
      <w:r w:rsidR="00284227">
        <w:rPr>
          <w:rFonts w:ascii="Arial Narrow" w:hAnsi="Arial Narrow" w:cs="Arial"/>
        </w:rPr>
        <w:t>ě</w:t>
      </w:r>
      <w:r w:rsidR="006A1F87">
        <w:rPr>
          <w:rFonts w:ascii="Arial Narrow" w:hAnsi="Arial Narrow" w:cs="Arial"/>
        </w:rPr>
        <w:t>řence</w:t>
      </w:r>
      <w:r w:rsidRPr="00005AA7">
        <w:rPr>
          <w:rFonts w:ascii="Arial Narrow" w:hAnsi="Arial Narrow" w:cs="Arial"/>
        </w:rPr>
        <w:t xml:space="preserve"> bude jednak sídlo Přík</w:t>
      </w:r>
      <w:r w:rsidR="00284227">
        <w:rPr>
          <w:rFonts w:ascii="Arial Narrow" w:hAnsi="Arial Narrow" w:cs="Arial"/>
        </w:rPr>
        <w:t>a</w:t>
      </w:r>
      <w:r w:rsidR="0043338D">
        <w:rPr>
          <w:rFonts w:ascii="Arial Narrow" w:hAnsi="Arial Narrow" w:cs="Arial"/>
        </w:rPr>
        <w:t>z</w:t>
      </w:r>
      <w:r w:rsidR="00284227">
        <w:rPr>
          <w:rFonts w:ascii="Arial Narrow" w:hAnsi="Arial Narrow" w:cs="Arial"/>
        </w:rPr>
        <w:t>níka</w:t>
      </w:r>
      <w:r w:rsidRPr="00005AA7">
        <w:rPr>
          <w:rFonts w:ascii="Arial Narrow" w:hAnsi="Arial Narrow" w:cs="Arial"/>
        </w:rPr>
        <w:t>, tak sídlo Příkaz</w:t>
      </w:r>
      <w:r w:rsidR="00284227">
        <w:rPr>
          <w:rFonts w:ascii="Arial Narrow" w:hAnsi="Arial Narrow" w:cs="Arial"/>
        </w:rPr>
        <w:t>ce</w:t>
      </w:r>
      <w:r w:rsidRPr="00005AA7">
        <w:rPr>
          <w:rFonts w:ascii="Arial Narrow" w:hAnsi="Arial Narrow" w:cs="Arial"/>
        </w:rPr>
        <w:t xml:space="preserve"> (např. </w:t>
      </w:r>
      <w:r w:rsidR="00710918" w:rsidRPr="00005AA7">
        <w:rPr>
          <w:rFonts w:ascii="Arial Narrow" w:hAnsi="Arial Narrow" w:cs="Arial"/>
        </w:rPr>
        <w:t>osobní konzultace</w:t>
      </w:r>
      <w:r w:rsidRPr="00005AA7">
        <w:rPr>
          <w:rFonts w:ascii="Arial Narrow" w:hAnsi="Arial Narrow" w:cs="Arial"/>
        </w:rPr>
        <w:t>,</w:t>
      </w:r>
      <w:r w:rsidR="00710918" w:rsidRPr="00005AA7">
        <w:rPr>
          <w:rFonts w:ascii="Arial Narrow" w:hAnsi="Arial Narrow" w:cs="Arial"/>
        </w:rPr>
        <w:t xml:space="preserve"> </w:t>
      </w:r>
      <w:r w:rsidR="00284227">
        <w:rPr>
          <w:rFonts w:ascii="Arial Narrow" w:hAnsi="Arial Narrow" w:cs="Arial"/>
        </w:rPr>
        <w:t xml:space="preserve">poradenská činnost, </w:t>
      </w:r>
      <w:r w:rsidR="00710918" w:rsidRPr="00005AA7">
        <w:rPr>
          <w:rFonts w:ascii="Arial Narrow" w:hAnsi="Arial Narrow" w:cs="Arial"/>
        </w:rPr>
        <w:t>školení</w:t>
      </w:r>
      <w:r w:rsidR="00284227">
        <w:rPr>
          <w:rFonts w:ascii="Arial Narrow" w:hAnsi="Arial Narrow" w:cs="Arial"/>
        </w:rPr>
        <w:t xml:space="preserve"> zaměstnanců Příkazce</w:t>
      </w:r>
      <w:r w:rsidR="00710918" w:rsidRPr="00005AA7">
        <w:rPr>
          <w:rFonts w:ascii="Arial Narrow" w:hAnsi="Arial Narrow" w:cs="Arial"/>
        </w:rPr>
        <w:t xml:space="preserve"> apod.</w:t>
      </w:r>
      <w:r w:rsidRPr="00005AA7">
        <w:rPr>
          <w:rFonts w:ascii="Arial Narrow" w:hAnsi="Arial Narrow" w:cs="Arial"/>
        </w:rPr>
        <w:t>).</w:t>
      </w:r>
    </w:p>
    <w:p w14:paraId="7A82C633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Čl</w:t>
      </w:r>
      <w:r w:rsidR="00005AA7" w:rsidRPr="00005AA7">
        <w:rPr>
          <w:rFonts w:ascii="Arial Narrow" w:hAnsi="Arial Narrow" w:cs="Arial"/>
          <w:b/>
          <w:bCs/>
        </w:rPr>
        <w:t>ánek</w:t>
      </w:r>
      <w:r w:rsidRPr="00005AA7">
        <w:rPr>
          <w:rFonts w:ascii="Arial Narrow" w:hAnsi="Arial Narrow" w:cs="Arial"/>
          <w:b/>
          <w:bCs/>
        </w:rPr>
        <w:t xml:space="preserve"> V</w:t>
      </w:r>
      <w:r w:rsidR="00005AA7" w:rsidRPr="00005AA7">
        <w:rPr>
          <w:rFonts w:ascii="Arial Narrow" w:hAnsi="Arial Narrow" w:cs="Arial"/>
          <w:b/>
          <w:bCs/>
        </w:rPr>
        <w:t>.</w:t>
      </w:r>
    </w:p>
    <w:p w14:paraId="05FA870B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Platební podmínky</w:t>
      </w:r>
    </w:p>
    <w:p w14:paraId="771B75DA" w14:textId="77777777" w:rsidR="00005AA7" w:rsidRPr="00005AA7" w:rsidRDefault="00005AA7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569ABBA9" w14:textId="485BC3AF" w:rsidR="00005AA7" w:rsidRPr="00FB4BDF" w:rsidRDefault="00666800" w:rsidP="00FB4BDF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Splatnost faktur</w:t>
      </w:r>
      <w:r w:rsidR="00414E5E">
        <w:rPr>
          <w:rFonts w:ascii="Arial Narrow" w:hAnsi="Arial Narrow" w:cs="Arial"/>
        </w:rPr>
        <w:t xml:space="preserve"> P</w:t>
      </w:r>
      <w:r w:rsidR="006C72C1">
        <w:rPr>
          <w:rFonts w:ascii="Arial Narrow" w:hAnsi="Arial Narrow" w:cs="Arial"/>
        </w:rPr>
        <w:t>říkazníka</w:t>
      </w:r>
      <w:r w:rsidRPr="00005AA7">
        <w:rPr>
          <w:rFonts w:ascii="Arial Narrow" w:hAnsi="Arial Narrow" w:cs="Arial"/>
        </w:rPr>
        <w:t xml:space="preserve"> se sjednává v</w:t>
      </w:r>
      <w:r w:rsidR="0043338D">
        <w:rPr>
          <w:rFonts w:ascii="Arial Narrow" w:hAnsi="Arial Narrow" w:cs="Arial"/>
        </w:rPr>
        <w:t>e lhůtě</w:t>
      </w:r>
      <w:r w:rsidRPr="00005AA7">
        <w:rPr>
          <w:rFonts w:ascii="Arial Narrow" w:hAnsi="Arial Narrow" w:cs="Arial"/>
        </w:rPr>
        <w:t xml:space="preserve"> </w:t>
      </w:r>
      <w:r w:rsidR="00710918" w:rsidRPr="00005AA7">
        <w:rPr>
          <w:rFonts w:ascii="Arial Narrow" w:hAnsi="Arial Narrow" w:cs="Arial"/>
        </w:rPr>
        <w:t>patnáct (15)</w:t>
      </w:r>
      <w:r w:rsidRPr="00005AA7">
        <w:rPr>
          <w:rFonts w:ascii="Arial Narrow" w:hAnsi="Arial Narrow" w:cs="Arial"/>
        </w:rPr>
        <w:t xml:space="preserve"> dnů od data vystavení.</w:t>
      </w:r>
    </w:p>
    <w:p w14:paraId="091E28D3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Čl</w:t>
      </w:r>
      <w:r w:rsidR="00005AA7" w:rsidRPr="00005AA7">
        <w:rPr>
          <w:rFonts w:ascii="Arial Narrow" w:hAnsi="Arial Narrow" w:cs="Arial"/>
          <w:b/>
          <w:bCs/>
        </w:rPr>
        <w:t xml:space="preserve">ánek </w:t>
      </w:r>
      <w:r w:rsidRPr="00005AA7">
        <w:rPr>
          <w:rFonts w:ascii="Arial Narrow" w:hAnsi="Arial Narrow" w:cs="Arial"/>
          <w:b/>
          <w:bCs/>
        </w:rPr>
        <w:t>VI</w:t>
      </w:r>
      <w:r w:rsidR="00005AA7" w:rsidRPr="00005AA7">
        <w:rPr>
          <w:rFonts w:ascii="Arial Narrow" w:hAnsi="Arial Narrow" w:cs="Arial"/>
          <w:b/>
          <w:bCs/>
        </w:rPr>
        <w:t>.</w:t>
      </w:r>
    </w:p>
    <w:p w14:paraId="6510E5BD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Práva a povinnosti smluvních stran</w:t>
      </w:r>
    </w:p>
    <w:p w14:paraId="544A819D" w14:textId="77777777" w:rsidR="00005AA7" w:rsidRPr="00005AA7" w:rsidRDefault="00005AA7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495B4AD6" w14:textId="7A7A103A" w:rsidR="00005AA7" w:rsidRPr="00005AA7" w:rsidRDefault="00005AA7" w:rsidP="006668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Smluvní strany se dohodly, že osobou pro výkon </w:t>
      </w:r>
      <w:r w:rsidR="00DA0683">
        <w:rPr>
          <w:rFonts w:ascii="Arial Narrow" w:hAnsi="Arial Narrow" w:cs="Arial"/>
        </w:rPr>
        <w:t>P</w:t>
      </w:r>
      <w:r w:rsidRPr="00005AA7">
        <w:rPr>
          <w:rFonts w:ascii="Arial Narrow" w:hAnsi="Arial Narrow" w:cs="Arial"/>
        </w:rPr>
        <w:t xml:space="preserve">ověřence pro ochranu osobních údajů je Příkazníkem a Příkazcem pověřen : </w:t>
      </w:r>
      <w:r w:rsidRPr="00005AA7">
        <w:rPr>
          <w:rFonts w:ascii="Arial Narrow" w:hAnsi="Arial Narrow" w:cs="Arial"/>
          <w:b/>
          <w:bCs/>
        </w:rPr>
        <w:t>JUDr. Stanislav Cenek</w:t>
      </w:r>
      <w:r w:rsidRPr="00005AA7">
        <w:rPr>
          <w:rFonts w:ascii="Arial Narrow" w:hAnsi="Arial Narrow" w:cs="Arial"/>
        </w:rPr>
        <w:t>.</w:t>
      </w:r>
    </w:p>
    <w:p w14:paraId="4E52D5AC" w14:textId="1C77EA18" w:rsidR="00666800" w:rsidRPr="00005AA7" w:rsidRDefault="00666800" w:rsidP="006668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lastRenderedPageBreak/>
        <w:t xml:space="preserve">Příkazník provede </w:t>
      </w:r>
      <w:r w:rsidR="00535E27">
        <w:rPr>
          <w:rFonts w:ascii="Arial Narrow" w:hAnsi="Arial Narrow" w:cs="Arial"/>
        </w:rPr>
        <w:t>službu</w:t>
      </w:r>
      <w:r w:rsidRPr="00005AA7">
        <w:rPr>
          <w:rFonts w:ascii="Arial Narrow" w:hAnsi="Arial Narrow" w:cs="Arial"/>
        </w:rPr>
        <w:t>, ke kter</w:t>
      </w:r>
      <w:r w:rsidR="00535E27">
        <w:rPr>
          <w:rFonts w:ascii="Arial Narrow" w:hAnsi="Arial Narrow" w:cs="Arial"/>
        </w:rPr>
        <w:t>é</w:t>
      </w:r>
      <w:r w:rsidRPr="00005AA7">
        <w:rPr>
          <w:rFonts w:ascii="Arial Narrow" w:hAnsi="Arial Narrow" w:cs="Arial"/>
        </w:rPr>
        <w:t xml:space="preserve"> se zavázal touto Smlouvou osobně a s veškerou odbornou péčí. Příkazník prohlašuje, že</w:t>
      </w:r>
      <w:r w:rsidR="009C79AC">
        <w:rPr>
          <w:rFonts w:ascii="Arial Narrow" w:hAnsi="Arial Narrow" w:cs="Arial"/>
        </w:rPr>
        <w:t xml:space="preserve"> osoba vykonávající službu Pověřence</w:t>
      </w:r>
      <w:r w:rsidRPr="00005AA7">
        <w:rPr>
          <w:rFonts w:ascii="Arial Narrow" w:hAnsi="Arial Narrow" w:cs="Arial"/>
        </w:rPr>
        <w:t xml:space="preserve"> má dostatečné odborné znalosti práva a praxi v oblasti osobních údajů k tomu, aby mohl činnosti dle Smlouvy vykonat.</w:t>
      </w:r>
    </w:p>
    <w:p w14:paraId="5ADC10D5" w14:textId="519EFED1" w:rsidR="002B60F1" w:rsidRPr="00005AA7" w:rsidRDefault="002B60F1" w:rsidP="006668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Příkazce je povinen poskytnout nezbytnou součinnost k tomu, aby Příkazník mohl splnit předmět Smlouvy, tj. zejména má za povinnost po dohodě  </w:t>
      </w:r>
      <w:r w:rsidR="00B12E6E">
        <w:rPr>
          <w:rFonts w:ascii="Arial Narrow" w:hAnsi="Arial Narrow" w:cs="Arial"/>
        </w:rPr>
        <w:t>s</w:t>
      </w:r>
      <w:r w:rsidR="00F36D04">
        <w:rPr>
          <w:rFonts w:ascii="Arial Narrow" w:hAnsi="Arial Narrow" w:cs="Arial"/>
        </w:rPr>
        <w:t> </w:t>
      </w:r>
      <w:r w:rsidR="00B12E6E">
        <w:rPr>
          <w:rFonts w:ascii="Arial Narrow" w:hAnsi="Arial Narrow" w:cs="Arial"/>
        </w:rPr>
        <w:t>Příkazníkem</w:t>
      </w:r>
      <w:r w:rsidR="00F36D04">
        <w:rPr>
          <w:rFonts w:ascii="Arial Narrow" w:hAnsi="Arial Narrow" w:cs="Arial"/>
        </w:rPr>
        <w:t xml:space="preserve"> zajišťovat</w:t>
      </w:r>
      <w:r w:rsidRPr="00005AA7">
        <w:rPr>
          <w:rFonts w:ascii="Arial Narrow" w:hAnsi="Arial Narrow" w:cs="Arial"/>
        </w:rPr>
        <w:t xml:space="preserve"> pracovní schůzky s</w:t>
      </w:r>
      <w:r w:rsidR="00F36D04">
        <w:rPr>
          <w:rFonts w:ascii="Arial Narrow" w:hAnsi="Arial Narrow" w:cs="Arial"/>
        </w:rPr>
        <w:t> Pověřencem a</w:t>
      </w:r>
      <w:r w:rsidRPr="00005AA7">
        <w:rPr>
          <w:rFonts w:ascii="Arial Narrow" w:hAnsi="Arial Narrow" w:cs="Arial"/>
        </w:rPr>
        <w:t xml:space="preserve">  svými zaměstnanci, poskytovat P</w:t>
      </w:r>
      <w:r w:rsidR="00B92C70">
        <w:rPr>
          <w:rFonts w:ascii="Arial Narrow" w:hAnsi="Arial Narrow" w:cs="Arial"/>
        </w:rPr>
        <w:t>ověřenci</w:t>
      </w:r>
      <w:r w:rsidRPr="00005AA7">
        <w:rPr>
          <w:rFonts w:ascii="Arial Narrow" w:hAnsi="Arial Narrow" w:cs="Arial"/>
        </w:rPr>
        <w:t xml:space="preserve"> dostupné informace a podklady nezbytné k poskytování služby. Příkazce je povinen zajistit školící prostory.</w:t>
      </w:r>
    </w:p>
    <w:p w14:paraId="477EA40E" w14:textId="057882CC" w:rsidR="002B60F1" w:rsidRPr="00005AA7" w:rsidRDefault="00666800" w:rsidP="002B60F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Příkazník odpovídá za to, že </w:t>
      </w:r>
      <w:r w:rsidR="00710918" w:rsidRPr="00005AA7">
        <w:rPr>
          <w:rFonts w:ascii="Arial Narrow" w:hAnsi="Arial Narrow" w:cs="Arial"/>
        </w:rPr>
        <w:t xml:space="preserve">jeho služba </w:t>
      </w:r>
      <w:r w:rsidRPr="00005AA7">
        <w:rPr>
          <w:rFonts w:ascii="Arial Narrow" w:hAnsi="Arial Narrow" w:cs="Arial"/>
        </w:rPr>
        <w:t>bude prov</w:t>
      </w:r>
      <w:r w:rsidR="00710918" w:rsidRPr="00005AA7">
        <w:rPr>
          <w:rFonts w:ascii="Arial Narrow" w:hAnsi="Arial Narrow" w:cs="Arial"/>
        </w:rPr>
        <w:t>áděna</w:t>
      </w:r>
      <w:r w:rsidRPr="00005AA7">
        <w:rPr>
          <w:rFonts w:ascii="Arial Narrow" w:hAnsi="Arial Narrow" w:cs="Arial"/>
        </w:rPr>
        <w:t xml:space="preserve"> tak, aby osobní údaje  Příkazce byly zpracovávány v souladu se všemi platnými právními předpisy na ochranu osobních údajů, tj. zejména v souladu s požadavky Nařízení. Příkazník bude při provádění činností dle této Smlouvy postupovat rovněž dle:</w:t>
      </w:r>
    </w:p>
    <w:p w14:paraId="60687D68" w14:textId="77777777" w:rsidR="00666800" w:rsidRPr="00005AA7" w:rsidRDefault="00666800" w:rsidP="002B60F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pokynů vydaných Pracovní skupinou WP 29 (podle čl. 29 Nařízení), </w:t>
      </w:r>
    </w:p>
    <w:p w14:paraId="239FF432" w14:textId="77777777" w:rsidR="002B60F1" w:rsidRPr="00005AA7" w:rsidRDefault="002B60F1" w:rsidP="002B60F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judikaturou soudů a Úřadu na ochranu osobních údajů,</w:t>
      </w:r>
    </w:p>
    <w:p w14:paraId="4A67EDD7" w14:textId="77777777" w:rsidR="002B60F1" w:rsidRPr="00005AA7" w:rsidRDefault="002B60F1" w:rsidP="002B60F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doporučeními vydávanými Úřadem na ochranu osobních údajů,</w:t>
      </w:r>
    </w:p>
    <w:p w14:paraId="101C3C7B" w14:textId="77777777" w:rsidR="00666800" w:rsidRPr="00005AA7" w:rsidRDefault="00666800" w:rsidP="006668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doporučení, metodických pomůcek apod. vydávaných ústředními správními úřady </w:t>
      </w:r>
      <w:r w:rsidR="002B60F1" w:rsidRPr="00005AA7">
        <w:rPr>
          <w:rFonts w:ascii="Arial Narrow" w:hAnsi="Arial Narrow" w:cs="Arial"/>
        </w:rPr>
        <w:t>zejména Ministerstvem školství</w:t>
      </w:r>
      <w:r w:rsidRPr="00005AA7">
        <w:rPr>
          <w:rFonts w:ascii="Arial Narrow" w:hAnsi="Arial Narrow" w:cs="Arial"/>
        </w:rPr>
        <w:t xml:space="preserve">. </w:t>
      </w:r>
    </w:p>
    <w:p w14:paraId="2648F953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Čl</w:t>
      </w:r>
      <w:r w:rsidR="00005AA7" w:rsidRPr="00005AA7">
        <w:rPr>
          <w:rFonts w:ascii="Arial Narrow" w:hAnsi="Arial Narrow" w:cs="Arial"/>
          <w:b/>
          <w:bCs/>
        </w:rPr>
        <w:t>ánek</w:t>
      </w:r>
      <w:r w:rsidRPr="00005AA7">
        <w:rPr>
          <w:rFonts w:ascii="Arial Narrow" w:hAnsi="Arial Narrow" w:cs="Arial"/>
          <w:b/>
          <w:bCs/>
        </w:rPr>
        <w:t xml:space="preserve"> VII</w:t>
      </w:r>
      <w:r w:rsidR="00005AA7" w:rsidRPr="00005AA7">
        <w:rPr>
          <w:rFonts w:ascii="Arial Narrow" w:hAnsi="Arial Narrow" w:cs="Arial"/>
          <w:b/>
          <w:bCs/>
        </w:rPr>
        <w:t>.</w:t>
      </w:r>
    </w:p>
    <w:p w14:paraId="5891B94C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Důvěrnost informací</w:t>
      </w:r>
    </w:p>
    <w:p w14:paraId="697E71C6" w14:textId="77777777" w:rsidR="00005AA7" w:rsidRPr="00005AA7" w:rsidRDefault="00005AA7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32DF989D" w14:textId="77777777" w:rsidR="00666800" w:rsidRPr="00005AA7" w:rsidRDefault="00666800" w:rsidP="002B60F1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Příkazník se zavazuje zachovávat mlčenlivost o veškerých informací, se kterými se seznámí při plnění a v souvislosti s výkonem činností dle této Smlouvy, tj. zejména o osobních údajích, o bezpečnostních opatřeních apod. Toto neplatí, pokud právní předpis stanoví jinak. Povinnost zachovávat mlčenlivost má Příkazník i po skončení platnosti Smlouvy.</w:t>
      </w:r>
    </w:p>
    <w:p w14:paraId="46EE9727" w14:textId="77777777" w:rsidR="00666800" w:rsidRPr="00005AA7" w:rsidRDefault="00666800" w:rsidP="00005AA7">
      <w:pPr>
        <w:spacing w:after="0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Čl</w:t>
      </w:r>
      <w:r w:rsidR="00005AA7" w:rsidRPr="00005AA7">
        <w:rPr>
          <w:rFonts w:ascii="Arial Narrow" w:hAnsi="Arial Narrow" w:cs="Arial"/>
          <w:b/>
          <w:bCs/>
        </w:rPr>
        <w:t>ánek</w:t>
      </w:r>
      <w:r w:rsidRPr="00005AA7">
        <w:rPr>
          <w:rFonts w:ascii="Arial Narrow" w:hAnsi="Arial Narrow" w:cs="Arial"/>
          <w:b/>
          <w:bCs/>
        </w:rPr>
        <w:t xml:space="preserve"> VIII</w:t>
      </w:r>
      <w:r w:rsidR="00005AA7" w:rsidRPr="00005AA7">
        <w:rPr>
          <w:rFonts w:ascii="Arial Narrow" w:hAnsi="Arial Narrow" w:cs="Arial"/>
          <w:b/>
          <w:bCs/>
        </w:rPr>
        <w:t>.</w:t>
      </w:r>
    </w:p>
    <w:p w14:paraId="4A297E05" w14:textId="77777777" w:rsidR="00666800" w:rsidRPr="00005AA7" w:rsidRDefault="00666800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Závěrečná ustanovení</w:t>
      </w:r>
    </w:p>
    <w:p w14:paraId="34D47144" w14:textId="77777777" w:rsidR="00005AA7" w:rsidRPr="00005AA7" w:rsidRDefault="00005AA7" w:rsidP="00005A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550A0350" w14:textId="77777777" w:rsidR="00666800" w:rsidRPr="00005AA7" w:rsidRDefault="00666800" w:rsidP="006668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Tato Smlouva nabývá platnosti dnem podpisu obou smluvních stran.</w:t>
      </w:r>
    </w:p>
    <w:p w14:paraId="0793F989" w14:textId="77777777" w:rsidR="00666800" w:rsidRPr="00005AA7" w:rsidRDefault="00666800" w:rsidP="006668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Tato Smlouva je vyhotovena ve dvou (2) stejnopisech, z nichž jeden (1) obdrží Příkazce a jeden (1) </w:t>
      </w:r>
      <w:r w:rsidR="00005AA7" w:rsidRPr="00005AA7">
        <w:rPr>
          <w:rFonts w:ascii="Arial Narrow" w:hAnsi="Arial Narrow" w:cs="Arial"/>
        </w:rPr>
        <w:t>P</w:t>
      </w:r>
      <w:r w:rsidRPr="00005AA7">
        <w:rPr>
          <w:rFonts w:ascii="Arial Narrow" w:hAnsi="Arial Narrow" w:cs="Arial"/>
        </w:rPr>
        <w:t>říkazník.</w:t>
      </w:r>
    </w:p>
    <w:p w14:paraId="52D8B2A4" w14:textId="77777777" w:rsidR="00666800" w:rsidRPr="00005AA7" w:rsidRDefault="00666800" w:rsidP="006668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Smluvní strany si tuto Smlouvu přečetly a s jejím obsahem souhlasí. Smluvní strany prohlašují, že je souhlasným, svobodným a vážným projevem jejich skutečné vůle, že Smlouvu neuzavírají v tísni za nápadně nevýhodných podmínek. Na důkaz toho připojují na Smlouvě své vlastnoruční podpisy.</w:t>
      </w:r>
    </w:p>
    <w:p w14:paraId="5E4A2E6B" w14:textId="77777777" w:rsidR="00005AA7" w:rsidRDefault="00005AA7" w:rsidP="00666800">
      <w:pPr>
        <w:spacing w:after="120" w:line="240" w:lineRule="auto"/>
        <w:jc w:val="both"/>
        <w:rPr>
          <w:rFonts w:ascii="Arial Narrow" w:hAnsi="Arial Narrow" w:cs="Arial"/>
        </w:rPr>
      </w:pPr>
    </w:p>
    <w:p w14:paraId="5EE3ADD7" w14:textId="6906FCD0" w:rsidR="00666800" w:rsidRPr="00005AA7" w:rsidRDefault="00666800" w:rsidP="00666800">
      <w:pPr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V</w:t>
      </w:r>
      <w:r w:rsidR="002B60F1" w:rsidRPr="00005AA7">
        <w:rPr>
          <w:rFonts w:ascii="Arial Narrow" w:hAnsi="Arial Narrow" w:cs="Arial"/>
        </w:rPr>
        <w:t xml:space="preserve"> České Lípě dne </w:t>
      </w:r>
      <w:r w:rsidR="00E526B8">
        <w:rPr>
          <w:rFonts w:ascii="Arial Narrow" w:hAnsi="Arial Narrow" w:cs="Arial"/>
        </w:rPr>
        <w:t>2</w:t>
      </w:r>
      <w:r w:rsidR="00503602">
        <w:rPr>
          <w:rFonts w:ascii="Arial Narrow" w:hAnsi="Arial Narrow" w:cs="Arial"/>
        </w:rPr>
        <w:t>3</w:t>
      </w:r>
      <w:r w:rsidR="00E526B8">
        <w:rPr>
          <w:rFonts w:ascii="Arial Narrow" w:hAnsi="Arial Narrow" w:cs="Arial"/>
        </w:rPr>
        <w:t>.1.</w:t>
      </w:r>
      <w:r w:rsidR="002B60F1" w:rsidRPr="00005AA7">
        <w:rPr>
          <w:rFonts w:ascii="Arial Narrow" w:hAnsi="Arial Narrow" w:cs="Arial"/>
        </w:rPr>
        <w:t>20</w:t>
      </w:r>
      <w:r w:rsidR="00E526B8">
        <w:rPr>
          <w:rFonts w:ascii="Arial Narrow" w:hAnsi="Arial Narrow" w:cs="Arial"/>
        </w:rPr>
        <w:t>20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</w:p>
    <w:p w14:paraId="5F90EB51" w14:textId="77777777" w:rsidR="00666800" w:rsidRPr="00005AA7" w:rsidRDefault="00666800" w:rsidP="00666800">
      <w:pPr>
        <w:spacing w:after="120" w:line="240" w:lineRule="auto"/>
        <w:jc w:val="both"/>
        <w:rPr>
          <w:rFonts w:ascii="Arial Narrow" w:hAnsi="Arial Narrow" w:cs="Arial"/>
        </w:rPr>
      </w:pPr>
    </w:p>
    <w:p w14:paraId="55A076F0" w14:textId="77777777" w:rsidR="002B60F1" w:rsidRPr="00005AA7" w:rsidRDefault="002B60F1" w:rsidP="00666800">
      <w:pPr>
        <w:spacing w:after="120" w:line="240" w:lineRule="auto"/>
        <w:jc w:val="both"/>
        <w:rPr>
          <w:rFonts w:ascii="Arial Narrow" w:hAnsi="Arial Narrow" w:cs="Arial"/>
        </w:rPr>
      </w:pPr>
    </w:p>
    <w:p w14:paraId="07FFC057" w14:textId="31754F0D" w:rsidR="002B60F1" w:rsidRPr="00005AA7" w:rsidRDefault="002B60F1" w:rsidP="00666800">
      <w:pPr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……………………………</w:t>
      </w:r>
      <w:r w:rsidR="00005AA7" w:rsidRPr="00005AA7">
        <w:rPr>
          <w:rFonts w:ascii="Arial Narrow" w:hAnsi="Arial Narrow" w:cs="Arial"/>
        </w:rPr>
        <w:t xml:space="preserve">                                                           </w:t>
      </w:r>
      <w:r w:rsidR="00896A8D">
        <w:rPr>
          <w:rFonts w:ascii="Arial Narrow" w:hAnsi="Arial Narrow" w:cs="Arial"/>
        </w:rPr>
        <w:t xml:space="preserve">                             </w:t>
      </w:r>
      <w:r w:rsidR="00005AA7" w:rsidRPr="00005AA7">
        <w:rPr>
          <w:rFonts w:ascii="Arial Narrow" w:hAnsi="Arial Narrow" w:cs="Arial"/>
        </w:rPr>
        <w:t xml:space="preserve">  ………………………………..</w:t>
      </w:r>
    </w:p>
    <w:p w14:paraId="79827356" w14:textId="11BA41A7" w:rsidR="00666800" w:rsidRPr="00005AA7" w:rsidRDefault="002B60F1" w:rsidP="00666800">
      <w:pPr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         </w:t>
      </w:r>
      <w:r w:rsidR="00666800" w:rsidRPr="00005AA7">
        <w:rPr>
          <w:rFonts w:ascii="Arial Narrow" w:hAnsi="Arial Narrow" w:cs="Arial"/>
        </w:rPr>
        <w:t xml:space="preserve">Příkazce </w:t>
      </w:r>
      <w:r w:rsidR="00666800" w:rsidRPr="00005AA7">
        <w:rPr>
          <w:rFonts w:ascii="Arial Narrow" w:hAnsi="Arial Narrow" w:cs="Arial"/>
        </w:rPr>
        <w:tab/>
      </w:r>
      <w:r w:rsidR="00666800" w:rsidRPr="00005AA7">
        <w:rPr>
          <w:rFonts w:ascii="Arial Narrow" w:hAnsi="Arial Narrow" w:cs="Arial"/>
        </w:rPr>
        <w:tab/>
      </w:r>
      <w:r w:rsidR="00666800" w:rsidRPr="00005AA7">
        <w:rPr>
          <w:rFonts w:ascii="Arial Narrow" w:hAnsi="Arial Narrow" w:cs="Arial"/>
        </w:rPr>
        <w:tab/>
      </w:r>
      <w:r w:rsidR="00666800" w:rsidRPr="00005AA7">
        <w:rPr>
          <w:rFonts w:ascii="Arial Narrow" w:hAnsi="Arial Narrow" w:cs="Arial"/>
        </w:rPr>
        <w:tab/>
      </w:r>
      <w:r w:rsidR="00666800" w:rsidRPr="00005AA7">
        <w:rPr>
          <w:rFonts w:ascii="Arial Narrow" w:hAnsi="Arial Narrow" w:cs="Arial"/>
        </w:rPr>
        <w:tab/>
      </w:r>
      <w:r w:rsidR="00666800" w:rsidRPr="00005AA7">
        <w:rPr>
          <w:rFonts w:ascii="Arial Narrow" w:hAnsi="Arial Narrow" w:cs="Arial"/>
        </w:rPr>
        <w:tab/>
      </w:r>
      <w:r w:rsidR="00005AA7" w:rsidRPr="00005AA7">
        <w:rPr>
          <w:rFonts w:ascii="Arial Narrow" w:hAnsi="Arial Narrow" w:cs="Arial"/>
        </w:rPr>
        <w:t xml:space="preserve">                       </w:t>
      </w:r>
      <w:r w:rsidR="00896A8D">
        <w:rPr>
          <w:rFonts w:ascii="Arial Narrow" w:hAnsi="Arial Narrow" w:cs="Arial"/>
        </w:rPr>
        <w:t xml:space="preserve">                         </w:t>
      </w:r>
      <w:r w:rsidR="00666800" w:rsidRPr="00005AA7">
        <w:rPr>
          <w:rFonts w:ascii="Arial Narrow" w:hAnsi="Arial Narrow" w:cs="Arial"/>
        </w:rPr>
        <w:t xml:space="preserve">Příkazník </w:t>
      </w:r>
    </w:p>
    <w:p w14:paraId="1C8FB11E" w14:textId="77777777" w:rsidR="00666800" w:rsidRPr="00005AA7" w:rsidRDefault="00666800" w:rsidP="00666800">
      <w:pPr>
        <w:rPr>
          <w:rFonts w:ascii="Arial Narrow" w:hAnsi="Arial Narrow" w:cs="Arial"/>
        </w:rPr>
      </w:pPr>
    </w:p>
    <w:sectPr w:rsidR="00666800" w:rsidRPr="00005AA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86E9" w14:textId="77777777" w:rsidR="000033C8" w:rsidRDefault="000033C8" w:rsidP="00666800">
      <w:pPr>
        <w:spacing w:after="0" w:line="240" w:lineRule="auto"/>
      </w:pPr>
      <w:r>
        <w:separator/>
      </w:r>
    </w:p>
  </w:endnote>
  <w:endnote w:type="continuationSeparator" w:id="0">
    <w:p w14:paraId="6547E240" w14:textId="77777777" w:rsidR="000033C8" w:rsidRDefault="000033C8" w:rsidP="0066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="Arial"/>
        <w:sz w:val="16"/>
        <w:szCs w:val="16"/>
      </w:rPr>
      <w:id w:val="96138552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Arial Narrow" w:hAnsi="Arial Narrow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329F0A3D" w14:textId="77777777" w:rsidR="002F4273" w:rsidRPr="00005AA7" w:rsidRDefault="005110A2" w:rsidP="002F4273">
            <w:pPr>
              <w:pStyle w:val="Zpa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Stránka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05AA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05AA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4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8FF0" w14:textId="77777777" w:rsidR="000033C8" w:rsidRDefault="000033C8" w:rsidP="00666800">
      <w:pPr>
        <w:spacing w:after="0" w:line="240" w:lineRule="auto"/>
      </w:pPr>
      <w:r>
        <w:separator/>
      </w:r>
    </w:p>
  </w:footnote>
  <w:footnote w:type="continuationSeparator" w:id="0">
    <w:p w14:paraId="5A757CF3" w14:textId="77777777" w:rsidR="000033C8" w:rsidRDefault="000033C8" w:rsidP="0066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479"/>
    <w:multiLevelType w:val="hybridMultilevel"/>
    <w:tmpl w:val="4F2E2AB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89E"/>
    <w:multiLevelType w:val="hybridMultilevel"/>
    <w:tmpl w:val="3B36D292"/>
    <w:lvl w:ilvl="0" w:tplc="AAC0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059D6"/>
    <w:multiLevelType w:val="hybridMultilevel"/>
    <w:tmpl w:val="EAEA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F7AE4"/>
    <w:multiLevelType w:val="hybridMultilevel"/>
    <w:tmpl w:val="86D88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20395"/>
    <w:multiLevelType w:val="hybridMultilevel"/>
    <w:tmpl w:val="2DE067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AD33A22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3E43"/>
    <w:multiLevelType w:val="hybridMultilevel"/>
    <w:tmpl w:val="7DA48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D0554"/>
    <w:multiLevelType w:val="hybridMultilevel"/>
    <w:tmpl w:val="135A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26E0F"/>
    <w:multiLevelType w:val="hybridMultilevel"/>
    <w:tmpl w:val="0774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3A22"/>
    <w:multiLevelType w:val="hybridMultilevel"/>
    <w:tmpl w:val="EF820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C599B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E19FA"/>
    <w:multiLevelType w:val="hybridMultilevel"/>
    <w:tmpl w:val="8F6EDF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3241665">
    <w:abstractNumId w:val="2"/>
  </w:num>
  <w:num w:numId="2" w16cid:durableId="2092852300">
    <w:abstractNumId w:val="8"/>
  </w:num>
  <w:num w:numId="3" w16cid:durableId="669869376">
    <w:abstractNumId w:val="5"/>
  </w:num>
  <w:num w:numId="4" w16cid:durableId="122117087">
    <w:abstractNumId w:val="7"/>
  </w:num>
  <w:num w:numId="5" w16cid:durableId="194277021">
    <w:abstractNumId w:val="3"/>
  </w:num>
  <w:num w:numId="6" w16cid:durableId="1463886178">
    <w:abstractNumId w:val="10"/>
  </w:num>
  <w:num w:numId="7" w16cid:durableId="1312639205">
    <w:abstractNumId w:val="11"/>
  </w:num>
  <w:num w:numId="8" w16cid:durableId="2096123120">
    <w:abstractNumId w:val="4"/>
  </w:num>
  <w:num w:numId="9" w16cid:durableId="1306471755">
    <w:abstractNumId w:val="6"/>
  </w:num>
  <w:num w:numId="10" w16cid:durableId="773403866">
    <w:abstractNumId w:val="9"/>
  </w:num>
  <w:num w:numId="11" w16cid:durableId="1734741661">
    <w:abstractNumId w:val="1"/>
  </w:num>
  <w:num w:numId="12" w16cid:durableId="101214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00"/>
    <w:rsid w:val="000033C8"/>
    <w:rsid w:val="00005AA7"/>
    <w:rsid w:val="00023124"/>
    <w:rsid w:val="00032699"/>
    <w:rsid w:val="00062238"/>
    <w:rsid w:val="000820D1"/>
    <w:rsid w:val="000907DA"/>
    <w:rsid w:val="00094F9D"/>
    <w:rsid w:val="000B7BAF"/>
    <w:rsid w:val="000C53F4"/>
    <w:rsid w:val="00160EBE"/>
    <w:rsid w:val="002339DA"/>
    <w:rsid w:val="00284227"/>
    <w:rsid w:val="002B60F1"/>
    <w:rsid w:val="00325340"/>
    <w:rsid w:val="00380E43"/>
    <w:rsid w:val="003C6E30"/>
    <w:rsid w:val="003E327A"/>
    <w:rsid w:val="00414E5E"/>
    <w:rsid w:val="0043338D"/>
    <w:rsid w:val="00456E15"/>
    <w:rsid w:val="004A1B78"/>
    <w:rsid w:val="004A651E"/>
    <w:rsid w:val="004D5C48"/>
    <w:rsid w:val="00503602"/>
    <w:rsid w:val="005110A2"/>
    <w:rsid w:val="00535E27"/>
    <w:rsid w:val="005A33D1"/>
    <w:rsid w:val="005F3731"/>
    <w:rsid w:val="00611D0C"/>
    <w:rsid w:val="00616922"/>
    <w:rsid w:val="0066603A"/>
    <w:rsid w:val="00666800"/>
    <w:rsid w:val="006865A4"/>
    <w:rsid w:val="00686868"/>
    <w:rsid w:val="006A1F87"/>
    <w:rsid w:val="006C72C1"/>
    <w:rsid w:val="007058C3"/>
    <w:rsid w:val="00710918"/>
    <w:rsid w:val="007668EB"/>
    <w:rsid w:val="00775C1B"/>
    <w:rsid w:val="007D2DDE"/>
    <w:rsid w:val="007F41CA"/>
    <w:rsid w:val="0082459B"/>
    <w:rsid w:val="00896A8D"/>
    <w:rsid w:val="008B3A2B"/>
    <w:rsid w:val="008F20E9"/>
    <w:rsid w:val="008F39D0"/>
    <w:rsid w:val="008F664F"/>
    <w:rsid w:val="00931A13"/>
    <w:rsid w:val="0096675C"/>
    <w:rsid w:val="00972516"/>
    <w:rsid w:val="009B2E15"/>
    <w:rsid w:val="009C79AC"/>
    <w:rsid w:val="00A524A7"/>
    <w:rsid w:val="00AB5D64"/>
    <w:rsid w:val="00AC1EDB"/>
    <w:rsid w:val="00AC3DB1"/>
    <w:rsid w:val="00AD09C0"/>
    <w:rsid w:val="00AD76B3"/>
    <w:rsid w:val="00B12E6E"/>
    <w:rsid w:val="00B1768C"/>
    <w:rsid w:val="00B20E61"/>
    <w:rsid w:val="00B2514F"/>
    <w:rsid w:val="00B8626F"/>
    <w:rsid w:val="00B92C70"/>
    <w:rsid w:val="00BB0928"/>
    <w:rsid w:val="00BC25BB"/>
    <w:rsid w:val="00C740CE"/>
    <w:rsid w:val="00CD6BFC"/>
    <w:rsid w:val="00CE367C"/>
    <w:rsid w:val="00D42DBF"/>
    <w:rsid w:val="00D534C7"/>
    <w:rsid w:val="00D57284"/>
    <w:rsid w:val="00DA0683"/>
    <w:rsid w:val="00E229C6"/>
    <w:rsid w:val="00E37875"/>
    <w:rsid w:val="00E526B8"/>
    <w:rsid w:val="00F12DBD"/>
    <w:rsid w:val="00F36D04"/>
    <w:rsid w:val="00F75C20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6556"/>
  <w15:chartTrackingRefBased/>
  <w15:docId w15:val="{A96D3D43-4F2B-4495-BEB3-B7CB094E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800"/>
    <w:pPr>
      <w:spacing w:after="200" w:line="276" w:lineRule="auto"/>
    </w:pPr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8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800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66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800"/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6668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er@zsmsjiz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nislav.cen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D687-4B86-42E5-A189-7D799BC2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JUDr.Stanislav Cenek</dc:creator>
  <cp:keywords/>
  <dc:description/>
  <cp:lastModifiedBy>JUDr.Stanislav Cenek</cp:lastModifiedBy>
  <cp:revision>71</cp:revision>
  <dcterms:created xsi:type="dcterms:W3CDTF">2019-12-04T15:38:00Z</dcterms:created>
  <dcterms:modified xsi:type="dcterms:W3CDTF">2022-06-01T06:26:00Z</dcterms:modified>
</cp:coreProperties>
</file>