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006" w:rsidRPr="00B21A22" w:rsidRDefault="003453B2" w:rsidP="00B75B49">
      <w:pPr>
        <w:pStyle w:val="Nzev"/>
        <w:jc w:val="left"/>
        <w:rPr>
          <w:rFonts w:asciiTheme="minorHAnsi" w:hAnsiTheme="minorHAnsi" w:cstheme="minorHAnsi"/>
          <w:sz w:val="24"/>
          <w:szCs w:val="24"/>
        </w:rPr>
      </w:pPr>
      <w:r w:rsidRPr="00B21A22">
        <w:rPr>
          <w:sz w:val="24"/>
          <w:szCs w:val="24"/>
        </w:rPr>
        <w:t xml:space="preserve">Dodatek </w:t>
      </w:r>
      <w:proofErr w:type="gramStart"/>
      <w:r w:rsidRPr="00B21A22">
        <w:rPr>
          <w:sz w:val="24"/>
          <w:szCs w:val="24"/>
        </w:rPr>
        <w:t xml:space="preserve">č.1 </w:t>
      </w:r>
      <w:r w:rsidR="00321006" w:rsidRPr="00B21A22">
        <w:rPr>
          <w:sz w:val="24"/>
          <w:szCs w:val="24"/>
        </w:rPr>
        <w:t xml:space="preserve"> </w:t>
      </w:r>
      <w:r w:rsidR="00B75B49" w:rsidRPr="00B21A22">
        <w:rPr>
          <w:sz w:val="24"/>
          <w:szCs w:val="24"/>
        </w:rPr>
        <w:t>ke</w:t>
      </w:r>
      <w:proofErr w:type="gramEnd"/>
      <w:r w:rsidR="00B75B49" w:rsidRPr="00B21A22">
        <w:rPr>
          <w:sz w:val="24"/>
          <w:szCs w:val="24"/>
        </w:rPr>
        <w:t xml:space="preserve"> </w:t>
      </w:r>
      <w:r w:rsidR="00321006" w:rsidRPr="00B21A22">
        <w:rPr>
          <w:rFonts w:asciiTheme="minorHAnsi" w:hAnsiTheme="minorHAnsi" w:cstheme="minorHAnsi"/>
          <w:sz w:val="24"/>
          <w:szCs w:val="24"/>
        </w:rPr>
        <w:t>SMLOUV</w:t>
      </w:r>
      <w:r w:rsidR="00B75B49" w:rsidRPr="00B21A22">
        <w:rPr>
          <w:rFonts w:asciiTheme="minorHAnsi" w:hAnsiTheme="minorHAnsi" w:cstheme="minorHAnsi"/>
          <w:sz w:val="24"/>
          <w:szCs w:val="24"/>
        </w:rPr>
        <w:t>Ě</w:t>
      </w:r>
      <w:r w:rsidR="00321006" w:rsidRPr="00B21A22">
        <w:rPr>
          <w:rFonts w:asciiTheme="minorHAnsi" w:hAnsiTheme="minorHAnsi" w:cstheme="minorHAnsi"/>
          <w:sz w:val="24"/>
          <w:szCs w:val="24"/>
        </w:rPr>
        <w:t xml:space="preserve"> O NÁJMU PROSTORU SLOUŽÍCÍHO K</w:t>
      </w:r>
      <w:r w:rsidR="00B75B49" w:rsidRPr="00B21A22">
        <w:rPr>
          <w:rFonts w:asciiTheme="minorHAnsi" w:hAnsiTheme="minorHAnsi" w:cstheme="minorHAnsi"/>
          <w:sz w:val="24"/>
          <w:szCs w:val="24"/>
        </w:rPr>
        <w:t> </w:t>
      </w:r>
      <w:r w:rsidR="00321006" w:rsidRPr="00B21A22">
        <w:rPr>
          <w:rFonts w:asciiTheme="minorHAnsi" w:hAnsiTheme="minorHAnsi" w:cstheme="minorHAnsi"/>
          <w:sz w:val="24"/>
          <w:szCs w:val="24"/>
        </w:rPr>
        <w:t>PODNIKÁNÍ</w:t>
      </w:r>
    </w:p>
    <w:p w:rsidR="00B75B49" w:rsidRDefault="00B75B49" w:rsidP="00B75B49">
      <w:pPr>
        <w:pStyle w:val="Podnadpis"/>
        <w:jc w:val="left"/>
      </w:pPr>
      <w:r>
        <w:t>Uzavřené dne 1. 7. 2021</w:t>
      </w:r>
    </w:p>
    <w:p w:rsidR="00B75B49" w:rsidRDefault="00B75B49" w:rsidP="00B75B49">
      <w:pPr>
        <w:spacing w:after="0"/>
        <w:rPr>
          <w:sz w:val="24"/>
          <w:szCs w:val="24"/>
        </w:rPr>
      </w:pPr>
      <w:r>
        <w:rPr>
          <w:sz w:val="24"/>
          <w:szCs w:val="24"/>
        </w:rPr>
        <w:t>Smluvní strany:</w:t>
      </w:r>
    </w:p>
    <w:p w:rsidR="00B21A22" w:rsidRDefault="00B21A22" w:rsidP="00B75B49">
      <w:pPr>
        <w:spacing w:after="0"/>
        <w:rPr>
          <w:sz w:val="24"/>
          <w:szCs w:val="24"/>
        </w:rPr>
      </w:pPr>
    </w:p>
    <w:p w:rsidR="00B75B49" w:rsidRPr="00460B03" w:rsidRDefault="00B75B49" w:rsidP="00B75B49">
      <w:pPr>
        <w:spacing w:after="0"/>
        <w:rPr>
          <w:sz w:val="24"/>
          <w:szCs w:val="24"/>
        </w:rPr>
      </w:pPr>
      <w:r>
        <w:rPr>
          <w:sz w:val="24"/>
          <w:szCs w:val="24"/>
        </w:rPr>
        <w:t xml:space="preserve">ZŠ a MŠ, Česká Lípa, Jižní 1903, </w:t>
      </w:r>
      <w:proofErr w:type="spellStart"/>
      <w:r>
        <w:rPr>
          <w:sz w:val="24"/>
          <w:szCs w:val="24"/>
        </w:rPr>
        <w:t>přísp</w:t>
      </w:r>
      <w:proofErr w:type="spellEnd"/>
      <w:r>
        <w:rPr>
          <w:sz w:val="24"/>
          <w:szCs w:val="24"/>
        </w:rPr>
        <w:t xml:space="preserve">. </w:t>
      </w:r>
      <w:proofErr w:type="spellStart"/>
      <w:r>
        <w:rPr>
          <w:sz w:val="24"/>
          <w:szCs w:val="24"/>
        </w:rPr>
        <w:t>org</w:t>
      </w:r>
      <w:proofErr w:type="spellEnd"/>
      <w:r>
        <w:rPr>
          <w:sz w:val="24"/>
          <w:szCs w:val="24"/>
        </w:rPr>
        <w:t>.</w:t>
      </w:r>
      <w:r>
        <w:rPr>
          <w:sz w:val="24"/>
          <w:szCs w:val="24"/>
        </w:rPr>
        <w:tab/>
      </w:r>
      <w:r>
        <w:rPr>
          <w:sz w:val="24"/>
          <w:szCs w:val="24"/>
        </w:rPr>
        <w:tab/>
      </w:r>
      <w:proofErr w:type="spellStart"/>
      <w:r>
        <w:rPr>
          <w:rFonts w:cs="Calibri"/>
          <w:b/>
          <w:sz w:val="24"/>
          <w:szCs w:val="24"/>
        </w:rPr>
        <w:t>EstetikaDent</w:t>
      </w:r>
      <w:proofErr w:type="spellEnd"/>
      <w:r>
        <w:rPr>
          <w:rFonts w:cs="Calibri"/>
          <w:b/>
          <w:sz w:val="24"/>
          <w:szCs w:val="24"/>
        </w:rPr>
        <w:t xml:space="preserve"> s.r.o</w:t>
      </w:r>
      <w:r>
        <w:rPr>
          <w:sz w:val="24"/>
          <w:szCs w:val="24"/>
        </w:rPr>
        <w:t xml:space="preserve">, </w:t>
      </w:r>
    </w:p>
    <w:p w:rsidR="00B75B49" w:rsidRDefault="00B75B49" w:rsidP="00B75B49">
      <w:pPr>
        <w:spacing w:after="0"/>
        <w:rPr>
          <w:sz w:val="24"/>
          <w:szCs w:val="24"/>
        </w:rPr>
      </w:pPr>
      <w:r>
        <w:rPr>
          <w:sz w:val="24"/>
          <w:szCs w:val="24"/>
        </w:rPr>
        <w:t xml:space="preserve">Mgr. Bc. Jan </w:t>
      </w:r>
      <w:proofErr w:type="spellStart"/>
      <w:r>
        <w:rPr>
          <w:sz w:val="24"/>
          <w:szCs w:val="24"/>
        </w:rPr>
        <w:t>Policer</w:t>
      </w:r>
      <w:proofErr w:type="spellEnd"/>
      <w:r w:rsidRPr="00460B03">
        <w:rPr>
          <w:sz w:val="24"/>
          <w:szCs w:val="24"/>
        </w:rPr>
        <w:t>, pronajímatel</w:t>
      </w:r>
      <w:r>
        <w:rPr>
          <w:sz w:val="24"/>
          <w:szCs w:val="24"/>
        </w:rPr>
        <w:tab/>
      </w:r>
      <w:r>
        <w:rPr>
          <w:sz w:val="24"/>
          <w:szCs w:val="24"/>
        </w:rPr>
        <w:tab/>
      </w:r>
      <w:r>
        <w:rPr>
          <w:sz w:val="24"/>
          <w:szCs w:val="24"/>
        </w:rPr>
        <w:tab/>
      </w:r>
      <w:proofErr w:type="spellStart"/>
      <w:r w:rsidR="009870C6">
        <w:rPr>
          <w:rFonts w:cs="Calibri"/>
          <w:sz w:val="24"/>
          <w:szCs w:val="24"/>
        </w:rPr>
        <w:t>xxxxxxxxxxxxxxxxxx</w:t>
      </w:r>
      <w:proofErr w:type="spellEnd"/>
      <w:r w:rsidRPr="00AD3591">
        <w:rPr>
          <w:sz w:val="24"/>
          <w:szCs w:val="24"/>
        </w:rPr>
        <w:t xml:space="preserve"> </w:t>
      </w:r>
      <w:r>
        <w:rPr>
          <w:sz w:val="24"/>
          <w:szCs w:val="24"/>
        </w:rPr>
        <w:t>nájemce</w:t>
      </w:r>
    </w:p>
    <w:p w:rsidR="00B21A22" w:rsidRDefault="00B21A22" w:rsidP="00EA08AD">
      <w:pPr>
        <w:spacing w:after="0"/>
        <w:rPr>
          <w:sz w:val="24"/>
          <w:szCs w:val="24"/>
        </w:rPr>
      </w:pPr>
    </w:p>
    <w:p w:rsidR="003453B2" w:rsidRDefault="003453B2" w:rsidP="00EA08AD">
      <w:pPr>
        <w:spacing w:after="0"/>
        <w:rPr>
          <w:sz w:val="24"/>
          <w:szCs w:val="24"/>
        </w:rPr>
      </w:pPr>
      <w:r>
        <w:rPr>
          <w:sz w:val="24"/>
          <w:szCs w:val="24"/>
        </w:rPr>
        <w:t>Platný od 1. ledna 2023</w:t>
      </w:r>
    </w:p>
    <w:p w:rsidR="00B21A22" w:rsidRDefault="00B21A22" w:rsidP="00EA08AD">
      <w:pPr>
        <w:spacing w:after="0"/>
        <w:rPr>
          <w:sz w:val="24"/>
          <w:szCs w:val="24"/>
        </w:rPr>
      </w:pPr>
    </w:p>
    <w:p w:rsidR="003453B2" w:rsidRDefault="003453B2" w:rsidP="00EA08AD">
      <w:pPr>
        <w:spacing w:after="0"/>
        <w:rPr>
          <w:sz w:val="24"/>
          <w:szCs w:val="24"/>
        </w:rPr>
      </w:pPr>
      <w:r>
        <w:rPr>
          <w:sz w:val="24"/>
          <w:szCs w:val="24"/>
        </w:rPr>
        <w:t xml:space="preserve">Od 1. ledna 2023 se tímto dodatkem upravuje bod </w:t>
      </w:r>
      <w:r w:rsidR="00B74784">
        <w:rPr>
          <w:sz w:val="24"/>
          <w:szCs w:val="24"/>
        </w:rPr>
        <w:t>č. 5, ostatní body smlouvy zůstávají v platnosti v plném znění.</w:t>
      </w:r>
    </w:p>
    <w:p w:rsidR="003453B2" w:rsidRPr="00A43253" w:rsidRDefault="003453B2" w:rsidP="003453B2">
      <w:pPr>
        <w:pStyle w:val="Nadpis1"/>
        <w:numPr>
          <w:ilvl w:val="0"/>
          <w:numId w:val="0"/>
        </w:numPr>
        <w:jc w:val="center"/>
        <w:rPr>
          <w:rFonts w:asciiTheme="minorHAnsi" w:hAnsiTheme="minorHAnsi" w:cstheme="minorHAnsi"/>
          <w:sz w:val="24"/>
          <w:szCs w:val="24"/>
        </w:rPr>
      </w:pPr>
      <w:r>
        <w:rPr>
          <w:rFonts w:asciiTheme="minorHAnsi" w:hAnsiTheme="minorHAnsi" w:cstheme="minorHAnsi"/>
          <w:sz w:val="24"/>
          <w:szCs w:val="24"/>
        </w:rPr>
        <w:t xml:space="preserve">5. </w:t>
      </w:r>
      <w:r w:rsidRPr="00A43253">
        <w:rPr>
          <w:rFonts w:asciiTheme="minorHAnsi" w:hAnsiTheme="minorHAnsi" w:cstheme="minorHAnsi"/>
          <w:sz w:val="24"/>
          <w:szCs w:val="24"/>
        </w:rPr>
        <w:t>Nájemné a úhrada nákladů za poskytnuté služby</w:t>
      </w:r>
    </w:p>
    <w:p w:rsidR="003453B2" w:rsidRPr="00A43253" w:rsidRDefault="003453B2" w:rsidP="003453B2">
      <w:pPr>
        <w:pStyle w:val="slovanseznam"/>
        <w:numPr>
          <w:ilvl w:val="0"/>
          <w:numId w:val="0"/>
        </w:numPr>
        <w:ind w:left="705" w:hanging="705"/>
        <w:rPr>
          <w:rFonts w:asciiTheme="minorHAnsi" w:hAnsiTheme="minorHAnsi" w:cstheme="minorHAnsi"/>
          <w:sz w:val="24"/>
          <w:szCs w:val="24"/>
        </w:rPr>
      </w:pPr>
      <w:proofErr w:type="gramStart"/>
      <w:r>
        <w:rPr>
          <w:rFonts w:asciiTheme="minorHAnsi" w:hAnsiTheme="minorHAnsi" w:cstheme="minorHAnsi"/>
          <w:sz w:val="24"/>
          <w:szCs w:val="24"/>
        </w:rPr>
        <w:t>5.1</w:t>
      </w:r>
      <w:proofErr w:type="gramEnd"/>
      <w:r w:rsidR="00BF4A64">
        <w:rPr>
          <w:rFonts w:asciiTheme="minorHAnsi" w:hAnsiTheme="minorHAnsi" w:cstheme="minorHAnsi"/>
          <w:sz w:val="24"/>
          <w:szCs w:val="24"/>
        </w:rPr>
        <w:t>.</w:t>
      </w:r>
      <w:r>
        <w:rPr>
          <w:rFonts w:asciiTheme="minorHAnsi" w:hAnsiTheme="minorHAnsi" w:cstheme="minorHAnsi"/>
          <w:sz w:val="24"/>
          <w:szCs w:val="24"/>
        </w:rPr>
        <w:tab/>
      </w:r>
      <w:r w:rsidRPr="00A43253">
        <w:rPr>
          <w:rFonts w:asciiTheme="minorHAnsi" w:hAnsiTheme="minorHAnsi" w:cstheme="minorHAnsi"/>
          <w:sz w:val="24"/>
          <w:szCs w:val="24"/>
        </w:rPr>
        <w:t>Nájemné je stanoveno v souladu s usnesením Rady m</w:t>
      </w:r>
      <w:r>
        <w:rPr>
          <w:rFonts w:asciiTheme="minorHAnsi" w:hAnsiTheme="minorHAnsi" w:cstheme="minorHAnsi"/>
          <w:sz w:val="24"/>
          <w:szCs w:val="24"/>
        </w:rPr>
        <w:t>ěsta Česká Lípa ve výši: ordinac</w:t>
      </w:r>
      <w:r w:rsidR="008E16ED">
        <w:rPr>
          <w:rFonts w:asciiTheme="minorHAnsi" w:hAnsiTheme="minorHAnsi" w:cstheme="minorHAnsi"/>
          <w:sz w:val="24"/>
          <w:szCs w:val="24"/>
        </w:rPr>
        <w:t xml:space="preserve">e: </w:t>
      </w:r>
      <w:r>
        <w:rPr>
          <w:rFonts w:asciiTheme="minorHAnsi" w:hAnsiTheme="minorHAnsi" w:cstheme="minorHAnsi"/>
          <w:sz w:val="24"/>
          <w:szCs w:val="24"/>
        </w:rPr>
        <w:t>1 276</w:t>
      </w:r>
      <w:r w:rsidRPr="00A43253">
        <w:rPr>
          <w:rFonts w:asciiTheme="minorHAnsi" w:hAnsiTheme="minorHAnsi" w:cstheme="minorHAnsi"/>
          <w:sz w:val="24"/>
          <w:szCs w:val="24"/>
        </w:rPr>
        <w:t>,- Kč/m</w:t>
      </w:r>
      <w:r w:rsidRPr="00A43253">
        <w:rPr>
          <w:rFonts w:asciiTheme="minorHAnsi" w:hAnsiTheme="minorHAnsi" w:cstheme="minorHAnsi"/>
          <w:sz w:val="24"/>
          <w:szCs w:val="24"/>
          <w:vertAlign w:val="superscript"/>
        </w:rPr>
        <w:t>2</w:t>
      </w:r>
      <w:r>
        <w:rPr>
          <w:rFonts w:asciiTheme="minorHAnsi" w:hAnsiTheme="minorHAnsi" w:cstheme="minorHAnsi"/>
          <w:sz w:val="24"/>
          <w:szCs w:val="24"/>
        </w:rPr>
        <w:t>/rok 30</w:t>
      </w:r>
      <w:r w:rsidRPr="00A43253">
        <w:rPr>
          <w:rFonts w:asciiTheme="minorHAnsi" w:hAnsiTheme="minorHAnsi" w:cstheme="minorHAnsi"/>
          <w:sz w:val="24"/>
          <w:szCs w:val="24"/>
        </w:rPr>
        <w:t xml:space="preserve"> m</w:t>
      </w:r>
      <w:r w:rsidRPr="00A43253">
        <w:rPr>
          <w:rFonts w:asciiTheme="minorHAnsi" w:hAnsiTheme="minorHAnsi" w:cstheme="minorHAnsi"/>
          <w:sz w:val="24"/>
          <w:szCs w:val="24"/>
          <w:vertAlign w:val="superscript"/>
        </w:rPr>
        <w:t>2</w:t>
      </w:r>
      <w:r w:rsidRPr="00A43253">
        <w:rPr>
          <w:rFonts w:asciiTheme="minorHAnsi" w:hAnsiTheme="minorHAnsi" w:cstheme="minorHAnsi"/>
          <w:sz w:val="24"/>
          <w:szCs w:val="24"/>
        </w:rPr>
        <w:t xml:space="preserve">, tj. Kč </w:t>
      </w:r>
      <w:r>
        <w:rPr>
          <w:rFonts w:asciiTheme="minorHAnsi" w:hAnsiTheme="minorHAnsi" w:cstheme="minorHAnsi"/>
          <w:sz w:val="24"/>
          <w:szCs w:val="24"/>
        </w:rPr>
        <w:t>38 280</w:t>
      </w:r>
      <w:r w:rsidRPr="00A43253">
        <w:rPr>
          <w:rFonts w:asciiTheme="minorHAnsi" w:hAnsiTheme="minorHAnsi" w:cstheme="minorHAnsi"/>
          <w:sz w:val="24"/>
          <w:szCs w:val="24"/>
        </w:rPr>
        <w:t xml:space="preserve">,-Kč ročně </w:t>
      </w:r>
      <w:r>
        <w:rPr>
          <w:rFonts w:asciiTheme="minorHAnsi" w:hAnsiTheme="minorHAnsi" w:cstheme="minorHAnsi"/>
          <w:sz w:val="24"/>
          <w:szCs w:val="24"/>
        </w:rPr>
        <w:t>s </w:t>
      </w:r>
      <w:r w:rsidRPr="00A43253">
        <w:rPr>
          <w:rFonts w:asciiTheme="minorHAnsi" w:hAnsiTheme="minorHAnsi" w:cstheme="minorHAnsi"/>
          <w:sz w:val="24"/>
          <w:szCs w:val="24"/>
        </w:rPr>
        <w:t>DPH</w:t>
      </w:r>
      <w:r>
        <w:rPr>
          <w:rFonts w:asciiTheme="minorHAnsi" w:hAnsiTheme="minorHAnsi" w:cstheme="minorHAnsi"/>
          <w:sz w:val="24"/>
          <w:szCs w:val="24"/>
        </w:rPr>
        <w:t>, čekárna</w:t>
      </w:r>
      <w:r w:rsidRPr="00A43253">
        <w:rPr>
          <w:rFonts w:asciiTheme="minorHAnsi" w:hAnsiTheme="minorHAnsi" w:cstheme="minorHAnsi"/>
          <w:sz w:val="24"/>
          <w:szCs w:val="24"/>
        </w:rPr>
        <w:t xml:space="preserve">, </w:t>
      </w:r>
      <w:r>
        <w:rPr>
          <w:rFonts w:asciiTheme="minorHAnsi" w:hAnsiTheme="minorHAnsi" w:cstheme="minorHAnsi"/>
          <w:sz w:val="24"/>
          <w:szCs w:val="24"/>
        </w:rPr>
        <w:t>chodba</w:t>
      </w:r>
      <w:r w:rsidRPr="00A43253">
        <w:rPr>
          <w:rFonts w:asciiTheme="minorHAnsi" w:hAnsiTheme="minorHAnsi" w:cstheme="minorHAnsi"/>
          <w:sz w:val="24"/>
          <w:szCs w:val="24"/>
        </w:rPr>
        <w:t xml:space="preserve"> a WC</w:t>
      </w:r>
      <w:r>
        <w:rPr>
          <w:rFonts w:asciiTheme="minorHAnsi" w:hAnsiTheme="minorHAnsi" w:cstheme="minorHAnsi"/>
          <w:sz w:val="24"/>
          <w:szCs w:val="24"/>
        </w:rPr>
        <w:t xml:space="preserve"> ve výši: 319,- </w:t>
      </w:r>
      <w:r w:rsidRPr="00A43253">
        <w:rPr>
          <w:rFonts w:asciiTheme="minorHAnsi" w:hAnsiTheme="minorHAnsi" w:cstheme="minorHAnsi"/>
          <w:sz w:val="24"/>
          <w:szCs w:val="24"/>
        </w:rPr>
        <w:t>Kč/m</w:t>
      </w:r>
      <w:r w:rsidRPr="00A43253">
        <w:rPr>
          <w:rFonts w:asciiTheme="minorHAnsi" w:hAnsiTheme="minorHAnsi" w:cstheme="minorHAnsi"/>
          <w:sz w:val="24"/>
          <w:szCs w:val="24"/>
          <w:vertAlign w:val="superscript"/>
        </w:rPr>
        <w:t>2</w:t>
      </w:r>
      <w:r>
        <w:rPr>
          <w:rFonts w:asciiTheme="minorHAnsi" w:hAnsiTheme="minorHAnsi" w:cstheme="minorHAnsi"/>
          <w:sz w:val="24"/>
          <w:szCs w:val="24"/>
        </w:rPr>
        <w:t>/rok 30</w:t>
      </w:r>
      <w:r w:rsidRPr="00A43253">
        <w:rPr>
          <w:rFonts w:asciiTheme="minorHAnsi" w:hAnsiTheme="minorHAnsi" w:cstheme="minorHAnsi"/>
          <w:sz w:val="24"/>
          <w:szCs w:val="24"/>
        </w:rPr>
        <w:t xml:space="preserve"> m</w:t>
      </w:r>
      <w:r w:rsidRPr="00A43253">
        <w:rPr>
          <w:rFonts w:asciiTheme="minorHAnsi" w:hAnsiTheme="minorHAnsi" w:cstheme="minorHAnsi"/>
          <w:sz w:val="24"/>
          <w:szCs w:val="24"/>
          <w:vertAlign w:val="superscript"/>
        </w:rPr>
        <w:t>2</w:t>
      </w:r>
      <w:r w:rsidRPr="00A43253">
        <w:rPr>
          <w:rFonts w:asciiTheme="minorHAnsi" w:hAnsiTheme="minorHAnsi" w:cstheme="minorHAnsi"/>
          <w:sz w:val="24"/>
          <w:szCs w:val="24"/>
        </w:rPr>
        <w:t xml:space="preserve">, tj. </w:t>
      </w:r>
      <w:r>
        <w:rPr>
          <w:rFonts w:asciiTheme="minorHAnsi" w:hAnsiTheme="minorHAnsi" w:cstheme="minorHAnsi"/>
          <w:sz w:val="24"/>
          <w:szCs w:val="24"/>
        </w:rPr>
        <w:t>9 570</w:t>
      </w:r>
      <w:r w:rsidRPr="00A43253">
        <w:rPr>
          <w:rFonts w:asciiTheme="minorHAnsi" w:hAnsiTheme="minorHAnsi" w:cstheme="minorHAnsi"/>
          <w:sz w:val="24"/>
          <w:szCs w:val="24"/>
        </w:rPr>
        <w:t xml:space="preserve">,-Kč ročně </w:t>
      </w:r>
      <w:r>
        <w:rPr>
          <w:rFonts w:asciiTheme="minorHAnsi" w:hAnsiTheme="minorHAnsi" w:cstheme="minorHAnsi"/>
          <w:sz w:val="24"/>
          <w:szCs w:val="24"/>
        </w:rPr>
        <w:t>s </w:t>
      </w:r>
      <w:r w:rsidRPr="00A43253">
        <w:rPr>
          <w:rFonts w:asciiTheme="minorHAnsi" w:hAnsiTheme="minorHAnsi" w:cstheme="minorHAnsi"/>
          <w:sz w:val="24"/>
          <w:szCs w:val="24"/>
        </w:rPr>
        <w:t>DPH</w:t>
      </w:r>
      <w:r>
        <w:rPr>
          <w:rFonts w:asciiTheme="minorHAnsi" w:hAnsiTheme="minorHAnsi" w:cstheme="minorHAnsi"/>
          <w:sz w:val="24"/>
          <w:szCs w:val="24"/>
        </w:rPr>
        <w:t>. Celkové nájemné tak činí: 47 850,- Kč</w:t>
      </w:r>
      <w:r w:rsidR="00EA5B6D">
        <w:rPr>
          <w:rFonts w:asciiTheme="minorHAnsi" w:hAnsiTheme="minorHAnsi" w:cstheme="minorHAnsi"/>
          <w:sz w:val="24"/>
          <w:szCs w:val="24"/>
        </w:rPr>
        <w:t>.</w:t>
      </w:r>
      <w:r w:rsidRPr="00A43253">
        <w:rPr>
          <w:rFonts w:asciiTheme="minorHAnsi" w:hAnsiTheme="minorHAnsi" w:cstheme="minorHAnsi"/>
          <w:sz w:val="24"/>
          <w:szCs w:val="24"/>
        </w:rPr>
        <w:t xml:space="preserve"> Nájemce bude hradit nájemné v </w:t>
      </w:r>
      <w:r>
        <w:rPr>
          <w:rFonts w:asciiTheme="minorHAnsi" w:hAnsiTheme="minorHAnsi" w:cstheme="minorHAnsi"/>
          <w:sz w:val="24"/>
          <w:szCs w:val="24"/>
        </w:rPr>
        <w:t>čtvrtletních</w:t>
      </w:r>
      <w:r w:rsidRPr="00A43253">
        <w:rPr>
          <w:rFonts w:asciiTheme="minorHAnsi" w:hAnsiTheme="minorHAnsi" w:cstheme="minorHAnsi"/>
          <w:sz w:val="24"/>
          <w:szCs w:val="24"/>
        </w:rPr>
        <w:t xml:space="preserve"> splátkách ve výši </w:t>
      </w:r>
      <w:r>
        <w:rPr>
          <w:rFonts w:asciiTheme="minorHAnsi" w:hAnsiTheme="minorHAnsi" w:cstheme="minorHAnsi"/>
          <w:sz w:val="24"/>
          <w:szCs w:val="24"/>
        </w:rPr>
        <w:t>11962,50</w:t>
      </w:r>
      <w:r w:rsidR="00EA5B6D">
        <w:rPr>
          <w:rFonts w:asciiTheme="minorHAnsi" w:hAnsiTheme="minorHAnsi" w:cstheme="minorHAnsi"/>
          <w:sz w:val="24"/>
          <w:szCs w:val="24"/>
        </w:rPr>
        <w:t xml:space="preserve"> </w:t>
      </w:r>
      <w:r w:rsidRPr="00A43253">
        <w:rPr>
          <w:rFonts w:asciiTheme="minorHAnsi" w:hAnsiTheme="minorHAnsi" w:cstheme="minorHAnsi"/>
          <w:sz w:val="24"/>
          <w:szCs w:val="24"/>
        </w:rPr>
        <w:t>Kč převodem na ú</w:t>
      </w:r>
      <w:r>
        <w:rPr>
          <w:rFonts w:asciiTheme="minorHAnsi" w:hAnsiTheme="minorHAnsi" w:cstheme="minorHAnsi"/>
          <w:sz w:val="24"/>
          <w:szCs w:val="24"/>
        </w:rPr>
        <w:t>čet pronajímatele, vždy do 15. d</w:t>
      </w:r>
      <w:r w:rsidRPr="00A43253">
        <w:rPr>
          <w:rFonts w:asciiTheme="minorHAnsi" w:hAnsiTheme="minorHAnsi" w:cstheme="minorHAnsi"/>
          <w:sz w:val="24"/>
          <w:szCs w:val="24"/>
        </w:rPr>
        <w:t>ne příslušného kalendářního měsíce.</w:t>
      </w:r>
    </w:p>
    <w:p w:rsidR="003453B2" w:rsidRDefault="00BF4A64" w:rsidP="00BF4A64">
      <w:pPr>
        <w:pStyle w:val="slovanseznam"/>
        <w:numPr>
          <w:ilvl w:val="0"/>
          <w:numId w:val="0"/>
        </w:numPr>
        <w:ind w:left="283" w:hanging="283"/>
        <w:rPr>
          <w:rFonts w:asciiTheme="minorHAnsi" w:hAnsiTheme="minorHAnsi" w:cstheme="minorHAnsi"/>
          <w:sz w:val="24"/>
          <w:szCs w:val="24"/>
        </w:rPr>
      </w:pPr>
      <w:proofErr w:type="gramStart"/>
      <w:r>
        <w:rPr>
          <w:rFonts w:asciiTheme="minorHAnsi" w:hAnsiTheme="minorHAnsi" w:cstheme="minorHAnsi"/>
          <w:sz w:val="24"/>
          <w:szCs w:val="24"/>
        </w:rPr>
        <w:t>5.2</w:t>
      </w:r>
      <w:proofErr w:type="gramEnd"/>
      <w:r>
        <w:rPr>
          <w:rFonts w:asciiTheme="minorHAnsi" w:hAnsiTheme="minorHAnsi" w:cstheme="minorHAnsi"/>
          <w:sz w:val="24"/>
          <w:szCs w:val="24"/>
        </w:rPr>
        <w:t>.</w:t>
      </w:r>
      <w:r>
        <w:rPr>
          <w:rFonts w:asciiTheme="minorHAnsi" w:hAnsiTheme="minorHAnsi" w:cstheme="minorHAnsi"/>
          <w:sz w:val="24"/>
          <w:szCs w:val="24"/>
        </w:rPr>
        <w:tab/>
      </w:r>
      <w:r w:rsidR="003453B2" w:rsidRPr="00A43253">
        <w:rPr>
          <w:rFonts w:asciiTheme="minorHAnsi" w:hAnsiTheme="minorHAnsi" w:cstheme="minorHAnsi"/>
          <w:sz w:val="24"/>
          <w:szCs w:val="24"/>
        </w:rPr>
        <w:t xml:space="preserve">V nájemném nejsou zahrnuty úhrady za služby spojené s </w:t>
      </w:r>
      <w:r w:rsidR="008E16ED">
        <w:rPr>
          <w:rFonts w:asciiTheme="minorHAnsi" w:hAnsiTheme="minorHAnsi" w:cstheme="minorHAnsi"/>
          <w:sz w:val="24"/>
          <w:szCs w:val="24"/>
        </w:rPr>
        <w:t>pro</w:t>
      </w:r>
      <w:r w:rsidR="003453B2" w:rsidRPr="00A43253">
        <w:rPr>
          <w:rFonts w:asciiTheme="minorHAnsi" w:hAnsiTheme="minorHAnsi" w:cstheme="minorHAnsi"/>
          <w:sz w:val="24"/>
          <w:szCs w:val="24"/>
        </w:rPr>
        <w:t>nájmem.</w:t>
      </w:r>
    </w:p>
    <w:p w:rsidR="000B631E" w:rsidRDefault="003453B2" w:rsidP="003453B2">
      <w:pPr>
        <w:pStyle w:val="slovanseznam"/>
        <w:numPr>
          <w:ilvl w:val="0"/>
          <w:numId w:val="0"/>
        </w:numPr>
        <w:ind w:left="709"/>
        <w:rPr>
          <w:rFonts w:asciiTheme="minorHAnsi" w:hAnsiTheme="minorHAnsi" w:cstheme="minorHAnsi"/>
          <w:sz w:val="24"/>
          <w:szCs w:val="24"/>
        </w:rPr>
      </w:pPr>
      <w:r>
        <w:rPr>
          <w:sz w:val="24"/>
        </w:rPr>
        <w:t xml:space="preserve">Nájemce </w:t>
      </w:r>
      <w:r w:rsidR="00B74784">
        <w:rPr>
          <w:sz w:val="24"/>
        </w:rPr>
        <w:t xml:space="preserve">se </w:t>
      </w:r>
      <w:r w:rsidRPr="00A43253">
        <w:rPr>
          <w:rFonts w:asciiTheme="minorHAnsi" w:hAnsiTheme="minorHAnsi" w:cstheme="minorHAnsi"/>
          <w:sz w:val="24"/>
          <w:szCs w:val="24"/>
        </w:rPr>
        <w:t xml:space="preserve">dnem účinnosti </w:t>
      </w:r>
      <w:r w:rsidR="00B74784">
        <w:rPr>
          <w:rFonts w:asciiTheme="minorHAnsi" w:hAnsiTheme="minorHAnsi" w:cstheme="minorHAnsi"/>
          <w:sz w:val="24"/>
          <w:szCs w:val="24"/>
        </w:rPr>
        <w:t>tohoto dodatku ke smlouvě</w:t>
      </w:r>
      <w:r w:rsidRPr="00A43253">
        <w:rPr>
          <w:rFonts w:asciiTheme="minorHAnsi" w:hAnsiTheme="minorHAnsi" w:cstheme="minorHAnsi"/>
          <w:sz w:val="24"/>
          <w:szCs w:val="24"/>
        </w:rPr>
        <w:t xml:space="preserve"> </w:t>
      </w:r>
      <w:r>
        <w:rPr>
          <w:sz w:val="24"/>
        </w:rPr>
        <w:t xml:space="preserve">zavazuje hradit provozní náklady </w:t>
      </w:r>
      <w:r w:rsidR="00B74784">
        <w:rPr>
          <w:sz w:val="24"/>
        </w:rPr>
        <w:t xml:space="preserve">spojené s </w:t>
      </w:r>
      <w:r w:rsidR="00B74784">
        <w:rPr>
          <w:rFonts w:asciiTheme="minorHAnsi" w:hAnsiTheme="minorHAnsi" w:cstheme="minorHAnsi"/>
          <w:sz w:val="24"/>
          <w:szCs w:val="24"/>
        </w:rPr>
        <w:t>předmětem</w:t>
      </w:r>
      <w:r w:rsidR="00B74784" w:rsidRPr="00A43253">
        <w:rPr>
          <w:rFonts w:asciiTheme="minorHAnsi" w:hAnsiTheme="minorHAnsi" w:cstheme="minorHAnsi"/>
          <w:sz w:val="24"/>
          <w:szCs w:val="24"/>
        </w:rPr>
        <w:t xml:space="preserve"> nájmu </w:t>
      </w:r>
      <w:r w:rsidR="00B74784">
        <w:rPr>
          <w:rFonts w:asciiTheme="minorHAnsi" w:hAnsiTheme="minorHAnsi" w:cstheme="minorHAnsi"/>
          <w:sz w:val="24"/>
          <w:szCs w:val="24"/>
        </w:rPr>
        <w:t>(</w:t>
      </w:r>
      <w:r w:rsidR="00B74784">
        <w:rPr>
          <w:sz w:val="24"/>
        </w:rPr>
        <w:t xml:space="preserve">otop, svoz odpadu) ve výši </w:t>
      </w:r>
      <w:proofErr w:type="gramStart"/>
      <w:r w:rsidR="00B74784">
        <w:rPr>
          <w:sz w:val="24"/>
        </w:rPr>
        <w:t>viz. níže</w:t>
      </w:r>
      <w:proofErr w:type="gramEnd"/>
      <w:r w:rsidR="00B74784">
        <w:rPr>
          <w:sz w:val="24"/>
        </w:rPr>
        <w:t xml:space="preserve"> </w:t>
      </w:r>
      <w:r w:rsidR="008E16ED">
        <w:rPr>
          <w:sz w:val="24"/>
        </w:rPr>
        <w:t xml:space="preserve">a </w:t>
      </w:r>
      <w:r w:rsidRPr="00A43253">
        <w:rPr>
          <w:rFonts w:asciiTheme="minorHAnsi" w:hAnsiTheme="minorHAnsi" w:cstheme="minorHAnsi"/>
          <w:sz w:val="24"/>
          <w:szCs w:val="24"/>
        </w:rPr>
        <w:t xml:space="preserve">vodné </w:t>
      </w:r>
      <w:r>
        <w:rPr>
          <w:rFonts w:asciiTheme="minorHAnsi" w:hAnsiTheme="minorHAnsi" w:cstheme="minorHAnsi"/>
          <w:sz w:val="24"/>
          <w:szCs w:val="24"/>
        </w:rPr>
        <w:t xml:space="preserve">a stočné, </w:t>
      </w:r>
      <w:r w:rsidR="007A5400">
        <w:rPr>
          <w:rFonts w:asciiTheme="minorHAnsi" w:hAnsiTheme="minorHAnsi" w:cstheme="minorHAnsi"/>
          <w:sz w:val="24"/>
          <w:szCs w:val="24"/>
        </w:rPr>
        <w:t>formou zálohy.</w:t>
      </w:r>
      <w:r w:rsidR="004D37C0">
        <w:rPr>
          <w:rFonts w:asciiTheme="minorHAnsi" w:hAnsiTheme="minorHAnsi" w:cstheme="minorHAnsi"/>
          <w:sz w:val="24"/>
          <w:szCs w:val="24"/>
        </w:rPr>
        <w:t xml:space="preserve"> </w:t>
      </w:r>
    </w:p>
    <w:p w:rsidR="008E16ED" w:rsidRDefault="000B631E" w:rsidP="003453B2">
      <w:pPr>
        <w:pStyle w:val="slovanseznam"/>
        <w:numPr>
          <w:ilvl w:val="0"/>
          <w:numId w:val="0"/>
        </w:numPr>
        <w:ind w:left="709"/>
        <w:rPr>
          <w:rFonts w:asciiTheme="minorHAnsi" w:hAnsiTheme="minorHAnsi" w:cstheme="minorHAnsi"/>
          <w:sz w:val="24"/>
          <w:szCs w:val="24"/>
        </w:rPr>
      </w:pPr>
      <w:r>
        <w:rPr>
          <w:rFonts w:asciiTheme="minorHAnsi" w:hAnsiTheme="minorHAnsi" w:cstheme="minorHAnsi"/>
          <w:sz w:val="24"/>
          <w:szCs w:val="24"/>
        </w:rPr>
        <w:t>K vodnému a stočnému bude jednou ročně na základě hodnot odečtového vodoměru vystavena pronajímatelem faktura skutečně odebraných m3</w:t>
      </w:r>
      <w:r w:rsidR="008E16ED">
        <w:rPr>
          <w:rFonts w:asciiTheme="minorHAnsi" w:hAnsiTheme="minorHAnsi" w:cstheme="minorHAnsi"/>
          <w:sz w:val="24"/>
          <w:szCs w:val="24"/>
        </w:rPr>
        <w:t xml:space="preserve"> vody</w:t>
      </w:r>
      <w:r>
        <w:rPr>
          <w:rFonts w:asciiTheme="minorHAnsi" w:hAnsiTheme="minorHAnsi" w:cstheme="minorHAnsi"/>
          <w:sz w:val="24"/>
          <w:szCs w:val="24"/>
        </w:rPr>
        <w:t>.</w:t>
      </w:r>
    </w:p>
    <w:p w:rsidR="003453B2" w:rsidRDefault="000B631E" w:rsidP="003453B2">
      <w:pPr>
        <w:pStyle w:val="slovanseznam"/>
        <w:numPr>
          <w:ilvl w:val="0"/>
          <w:numId w:val="0"/>
        </w:numPr>
        <w:ind w:left="709"/>
        <w:rPr>
          <w:rFonts w:asciiTheme="minorHAnsi" w:hAnsiTheme="minorHAnsi" w:cstheme="minorHAnsi"/>
          <w:sz w:val="24"/>
          <w:szCs w:val="24"/>
        </w:rPr>
      </w:pPr>
      <w:r>
        <w:rPr>
          <w:rFonts w:asciiTheme="minorHAnsi" w:hAnsiTheme="minorHAnsi" w:cstheme="minorHAnsi"/>
          <w:sz w:val="24"/>
          <w:szCs w:val="24"/>
        </w:rPr>
        <w:t>E</w:t>
      </w:r>
      <w:r w:rsidR="001E3C4E">
        <w:rPr>
          <w:rFonts w:asciiTheme="minorHAnsi" w:hAnsiTheme="minorHAnsi" w:cstheme="minorHAnsi"/>
          <w:sz w:val="24"/>
          <w:szCs w:val="24"/>
        </w:rPr>
        <w:t xml:space="preserve">l. </w:t>
      </w:r>
      <w:proofErr w:type="gramStart"/>
      <w:r w:rsidR="0021283B">
        <w:rPr>
          <w:rFonts w:asciiTheme="minorHAnsi" w:hAnsiTheme="minorHAnsi" w:cstheme="minorHAnsi"/>
          <w:sz w:val="24"/>
          <w:szCs w:val="24"/>
        </w:rPr>
        <w:t>e</w:t>
      </w:r>
      <w:r w:rsidR="001E3C4E">
        <w:rPr>
          <w:rFonts w:asciiTheme="minorHAnsi" w:hAnsiTheme="minorHAnsi" w:cstheme="minorHAnsi"/>
          <w:sz w:val="24"/>
          <w:szCs w:val="24"/>
        </w:rPr>
        <w:t>nergi</w:t>
      </w:r>
      <w:r w:rsidR="0021283B">
        <w:rPr>
          <w:rFonts w:asciiTheme="minorHAnsi" w:hAnsiTheme="minorHAnsi" w:cstheme="minorHAnsi"/>
          <w:sz w:val="24"/>
          <w:szCs w:val="24"/>
        </w:rPr>
        <w:t>i</w:t>
      </w:r>
      <w:proofErr w:type="gramEnd"/>
      <w:r w:rsidR="001E3C4E">
        <w:rPr>
          <w:rFonts w:asciiTheme="minorHAnsi" w:hAnsiTheme="minorHAnsi" w:cstheme="minorHAnsi"/>
          <w:sz w:val="24"/>
          <w:szCs w:val="24"/>
        </w:rPr>
        <w:t xml:space="preserve"> bude</w:t>
      </w:r>
      <w:r>
        <w:rPr>
          <w:rFonts w:asciiTheme="minorHAnsi" w:hAnsiTheme="minorHAnsi" w:cstheme="minorHAnsi"/>
          <w:sz w:val="24"/>
          <w:szCs w:val="24"/>
        </w:rPr>
        <w:t xml:space="preserve"> nájemce platit </w:t>
      </w:r>
      <w:r w:rsidR="001E3C4E">
        <w:rPr>
          <w:rFonts w:asciiTheme="minorHAnsi" w:hAnsiTheme="minorHAnsi" w:cstheme="minorHAnsi"/>
          <w:sz w:val="24"/>
          <w:szCs w:val="24"/>
        </w:rPr>
        <w:t>každé čtvrtletí na základě hodnot odečtového elektroměru</w:t>
      </w:r>
      <w:r>
        <w:rPr>
          <w:rFonts w:asciiTheme="minorHAnsi" w:hAnsiTheme="minorHAnsi" w:cstheme="minorHAnsi"/>
          <w:sz w:val="24"/>
          <w:szCs w:val="24"/>
        </w:rPr>
        <w:t>. Pronajímatel vy</w:t>
      </w:r>
      <w:r w:rsidR="0021283B">
        <w:rPr>
          <w:rFonts w:asciiTheme="minorHAnsi" w:hAnsiTheme="minorHAnsi" w:cstheme="minorHAnsi"/>
          <w:sz w:val="24"/>
          <w:szCs w:val="24"/>
        </w:rPr>
        <w:t>stav</w:t>
      </w:r>
      <w:r>
        <w:rPr>
          <w:rFonts w:asciiTheme="minorHAnsi" w:hAnsiTheme="minorHAnsi" w:cstheme="minorHAnsi"/>
          <w:sz w:val="24"/>
          <w:szCs w:val="24"/>
        </w:rPr>
        <w:t xml:space="preserve">í nájemci </w:t>
      </w:r>
      <w:r w:rsidR="0021283B">
        <w:rPr>
          <w:rFonts w:asciiTheme="minorHAnsi" w:hAnsiTheme="minorHAnsi" w:cstheme="minorHAnsi"/>
          <w:sz w:val="24"/>
          <w:szCs w:val="24"/>
        </w:rPr>
        <w:t>faktur</w:t>
      </w:r>
      <w:r>
        <w:rPr>
          <w:rFonts w:asciiTheme="minorHAnsi" w:hAnsiTheme="minorHAnsi" w:cstheme="minorHAnsi"/>
          <w:sz w:val="24"/>
          <w:szCs w:val="24"/>
        </w:rPr>
        <w:t>u</w:t>
      </w:r>
      <w:r w:rsidR="0021283B">
        <w:rPr>
          <w:rFonts w:asciiTheme="minorHAnsi" w:hAnsiTheme="minorHAnsi" w:cstheme="minorHAnsi"/>
          <w:sz w:val="24"/>
          <w:szCs w:val="24"/>
        </w:rPr>
        <w:t xml:space="preserve"> skutečně odebraných kWh. </w:t>
      </w:r>
    </w:p>
    <w:p w:rsidR="003453B2" w:rsidRDefault="003453B2" w:rsidP="003453B2">
      <w:pPr>
        <w:pStyle w:val="slovanseznam"/>
        <w:numPr>
          <w:ilvl w:val="0"/>
          <w:numId w:val="0"/>
        </w:numPr>
        <w:ind w:left="709"/>
        <w:rPr>
          <w:rFonts w:ascii="Times New Roman" w:hAnsi="Times New Roman"/>
          <w:sz w:val="24"/>
          <w:szCs w:val="24"/>
        </w:rPr>
      </w:pPr>
      <w:r w:rsidRPr="00533AC2">
        <w:rPr>
          <w:rFonts w:ascii="Times New Roman" w:hAnsi="Times New Roman"/>
          <w:sz w:val="24"/>
          <w:szCs w:val="24"/>
        </w:rPr>
        <w:t>Otop</w:t>
      </w:r>
      <w:r w:rsidRPr="00533AC2">
        <w:rPr>
          <w:rFonts w:ascii="Times New Roman" w:hAnsi="Times New Roman"/>
          <w:sz w:val="24"/>
          <w:szCs w:val="24"/>
        </w:rPr>
        <w:tab/>
      </w:r>
      <w:r w:rsidRPr="00533AC2">
        <w:rPr>
          <w:rFonts w:ascii="Times New Roman" w:hAnsi="Times New Roman"/>
          <w:sz w:val="24"/>
          <w:szCs w:val="24"/>
        </w:rPr>
        <w:tab/>
      </w:r>
      <w:r w:rsidRPr="00533AC2">
        <w:rPr>
          <w:rFonts w:ascii="Times New Roman" w:hAnsi="Times New Roman"/>
          <w:sz w:val="24"/>
          <w:szCs w:val="24"/>
        </w:rPr>
        <w:tab/>
      </w:r>
      <w:r w:rsidR="00C43768">
        <w:rPr>
          <w:rFonts w:ascii="Times New Roman" w:hAnsi="Times New Roman"/>
          <w:sz w:val="24"/>
          <w:szCs w:val="24"/>
        </w:rPr>
        <w:t>35 180</w:t>
      </w:r>
      <w:r w:rsidRPr="00533AC2">
        <w:rPr>
          <w:rFonts w:ascii="Times New Roman" w:hAnsi="Times New Roman"/>
          <w:sz w:val="24"/>
          <w:szCs w:val="24"/>
        </w:rPr>
        <w:t>,- Kč/ročně</w:t>
      </w:r>
      <w:r w:rsidR="000B631E" w:rsidRPr="000B631E">
        <w:rPr>
          <w:sz w:val="24"/>
        </w:rPr>
        <w:t xml:space="preserve"> </w:t>
      </w:r>
      <w:r w:rsidR="000B631E">
        <w:rPr>
          <w:sz w:val="24"/>
        </w:rPr>
        <w:t xml:space="preserve">nákladů na </w:t>
      </w:r>
      <w:r w:rsidR="000B631E" w:rsidRPr="00A43253">
        <w:rPr>
          <w:rFonts w:asciiTheme="minorHAnsi" w:hAnsiTheme="minorHAnsi" w:cstheme="minorHAnsi"/>
          <w:sz w:val="24"/>
          <w:szCs w:val="24"/>
        </w:rPr>
        <w:t>el. Energii</w:t>
      </w:r>
      <w:r w:rsidR="00C43768">
        <w:rPr>
          <w:rFonts w:asciiTheme="minorHAnsi" w:hAnsiTheme="minorHAnsi" w:cstheme="minorHAnsi"/>
          <w:sz w:val="24"/>
          <w:szCs w:val="24"/>
        </w:rPr>
        <w:t xml:space="preserve"> (nárůst o 84,5</w:t>
      </w:r>
      <w:r w:rsidR="00E2446F">
        <w:rPr>
          <w:rFonts w:asciiTheme="minorHAnsi" w:hAnsiTheme="minorHAnsi" w:cstheme="minorHAnsi"/>
          <w:sz w:val="24"/>
          <w:szCs w:val="24"/>
        </w:rPr>
        <w:t xml:space="preserve"> </w:t>
      </w:r>
      <w:r w:rsidR="00C43768">
        <w:rPr>
          <w:rFonts w:asciiTheme="minorHAnsi" w:hAnsiTheme="minorHAnsi" w:cstheme="minorHAnsi"/>
          <w:sz w:val="24"/>
          <w:szCs w:val="24"/>
        </w:rPr>
        <w:t>%)</w:t>
      </w:r>
    </w:p>
    <w:p w:rsidR="003453B2" w:rsidRDefault="003453B2" w:rsidP="003453B2">
      <w:pPr>
        <w:pStyle w:val="slovanseznam"/>
        <w:numPr>
          <w:ilvl w:val="0"/>
          <w:numId w:val="0"/>
        </w:numPr>
        <w:ind w:left="709"/>
        <w:rPr>
          <w:rFonts w:ascii="Times New Roman" w:hAnsi="Times New Roman"/>
          <w:sz w:val="24"/>
          <w:szCs w:val="24"/>
        </w:rPr>
      </w:pPr>
      <w:r>
        <w:rPr>
          <w:rFonts w:ascii="Times New Roman" w:hAnsi="Times New Roman"/>
          <w:sz w:val="24"/>
          <w:szCs w:val="24"/>
        </w:rPr>
        <w:t>Svoz odpadu</w:t>
      </w:r>
      <w:r>
        <w:rPr>
          <w:rFonts w:ascii="Times New Roman" w:hAnsi="Times New Roman"/>
          <w:sz w:val="24"/>
          <w:szCs w:val="24"/>
        </w:rPr>
        <w:tab/>
      </w:r>
      <w:r>
        <w:rPr>
          <w:rFonts w:ascii="Times New Roman" w:hAnsi="Times New Roman"/>
          <w:sz w:val="24"/>
          <w:szCs w:val="24"/>
        </w:rPr>
        <w:tab/>
        <w:t xml:space="preserve">     600,- Kč/ ročně</w:t>
      </w:r>
    </w:p>
    <w:p w:rsidR="001E3C4E" w:rsidRDefault="001E3C4E" w:rsidP="001E3C4E">
      <w:pPr>
        <w:pStyle w:val="slovanseznam"/>
        <w:numPr>
          <w:ilvl w:val="0"/>
          <w:numId w:val="0"/>
        </w:numPr>
        <w:ind w:left="709"/>
        <w:rPr>
          <w:rFonts w:ascii="Times New Roman" w:hAnsi="Times New Roman"/>
          <w:sz w:val="24"/>
          <w:szCs w:val="24"/>
        </w:rPr>
      </w:pPr>
      <w:r w:rsidRPr="00533AC2">
        <w:rPr>
          <w:rFonts w:ascii="Times New Roman" w:hAnsi="Times New Roman"/>
          <w:sz w:val="24"/>
          <w:szCs w:val="24"/>
        </w:rPr>
        <w:t>Vodné, stočné</w:t>
      </w:r>
      <w:r w:rsidRPr="00533AC2">
        <w:rPr>
          <w:rFonts w:ascii="Times New Roman" w:hAnsi="Times New Roman"/>
          <w:sz w:val="24"/>
          <w:szCs w:val="24"/>
        </w:rPr>
        <w:tab/>
      </w:r>
      <w:r w:rsidRPr="00533AC2">
        <w:rPr>
          <w:rFonts w:ascii="Times New Roman" w:hAnsi="Times New Roman"/>
          <w:sz w:val="24"/>
          <w:szCs w:val="24"/>
        </w:rPr>
        <w:tab/>
      </w:r>
      <w:r w:rsidR="0021283B">
        <w:rPr>
          <w:rFonts w:ascii="Times New Roman" w:hAnsi="Times New Roman"/>
          <w:sz w:val="24"/>
          <w:szCs w:val="24"/>
        </w:rPr>
        <w:t xml:space="preserve"> </w:t>
      </w:r>
      <w:r>
        <w:rPr>
          <w:rFonts w:ascii="Times New Roman" w:hAnsi="Times New Roman"/>
          <w:sz w:val="24"/>
          <w:szCs w:val="24"/>
        </w:rPr>
        <w:t xml:space="preserve">  </w:t>
      </w:r>
      <w:r w:rsidRPr="00533AC2">
        <w:rPr>
          <w:rFonts w:ascii="Times New Roman" w:hAnsi="Times New Roman"/>
          <w:sz w:val="24"/>
          <w:szCs w:val="24"/>
        </w:rPr>
        <w:t>3996,- Kč/ročně</w:t>
      </w:r>
      <w:r>
        <w:rPr>
          <w:rFonts w:ascii="Times New Roman" w:hAnsi="Times New Roman"/>
          <w:sz w:val="24"/>
          <w:szCs w:val="24"/>
        </w:rPr>
        <w:t xml:space="preserve"> (záloha)</w:t>
      </w:r>
    </w:p>
    <w:p w:rsidR="000B631E" w:rsidRDefault="000B631E" w:rsidP="000B631E">
      <w:pPr>
        <w:pStyle w:val="slovanseznam"/>
        <w:numPr>
          <w:ilvl w:val="0"/>
          <w:numId w:val="0"/>
        </w:numPr>
        <w:ind w:left="709"/>
        <w:rPr>
          <w:rFonts w:ascii="Times New Roman" w:hAnsi="Times New Roman"/>
          <w:sz w:val="24"/>
          <w:szCs w:val="24"/>
        </w:rPr>
      </w:pPr>
      <w:r>
        <w:rPr>
          <w:rFonts w:ascii="Times New Roman" w:hAnsi="Times New Roman"/>
          <w:sz w:val="24"/>
          <w:szCs w:val="24"/>
        </w:rPr>
        <w:t xml:space="preserve">El. </w:t>
      </w:r>
      <w:proofErr w:type="gramStart"/>
      <w:r>
        <w:rPr>
          <w:rFonts w:ascii="Times New Roman" w:hAnsi="Times New Roman"/>
          <w:sz w:val="24"/>
          <w:szCs w:val="24"/>
        </w:rPr>
        <w:t>e</w:t>
      </w:r>
      <w:r w:rsidRPr="00533AC2">
        <w:rPr>
          <w:rFonts w:ascii="Times New Roman" w:hAnsi="Times New Roman"/>
          <w:sz w:val="24"/>
          <w:szCs w:val="24"/>
        </w:rPr>
        <w:t>nergie</w:t>
      </w:r>
      <w:proofErr w:type="gramEnd"/>
      <w:r w:rsidRPr="00533AC2">
        <w:rPr>
          <w:rFonts w:ascii="Times New Roman" w:hAnsi="Times New Roman"/>
          <w:sz w:val="24"/>
          <w:szCs w:val="24"/>
        </w:rPr>
        <w:t xml:space="preserve">     </w:t>
      </w:r>
      <w:r w:rsidRPr="00533AC2">
        <w:rPr>
          <w:rFonts w:ascii="Times New Roman" w:hAnsi="Times New Roman"/>
          <w:sz w:val="24"/>
          <w:szCs w:val="24"/>
        </w:rPr>
        <w:tab/>
      </w:r>
      <w:r w:rsidRPr="00533AC2">
        <w:rPr>
          <w:rFonts w:ascii="Times New Roman" w:hAnsi="Times New Roman"/>
          <w:sz w:val="24"/>
          <w:szCs w:val="24"/>
        </w:rPr>
        <w:tab/>
      </w:r>
      <w:r>
        <w:rPr>
          <w:rFonts w:ascii="Times New Roman" w:hAnsi="Times New Roman"/>
          <w:sz w:val="24"/>
          <w:szCs w:val="24"/>
        </w:rPr>
        <w:t xml:space="preserve"> dle skutečných hodnot </w:t>
      </w:r>
      <w:r w:rsidR="008126FB">
        <w:rPr>
          <w:rFonts w:ascii="Times New Roman" w:hAnsi="Times New Roman"/>
          <w:sz w:val="24"/>
          <w:szCs w:val="24"/>
        </w:rPr>
        <w:t>odečtového</w:t>
      </w:r>
      <w:r>
        <w:rPr>
          <w:rFonts w:ascii="Times New Roman" w:hAnsi="Times New Roman"/>
          <w:sz w:val="24"/>
          <w:szCs w:val="24"/>
        </w:rPr>
        <w:t xml:space="preserve"> elektroměru</w:t>
      </w:r>
    </w:p>
    <w:p w:rsidR="008E16ED" w:rsidRDefault="003453B2" w:rsidP="003453B2">
      <w:pPr>
        <w:pStyle w:val="slovanseznam"/>
        <w:numPr>
          <w:ilvl w:val="0"/>
          <w:numId w:val="0"/>
        </w:numPr>
        <w:ind w:left="709"/>
        <w:rPr>
          <w:rFonts w:asciiTheme="minorHAnsi" w:hAnsiTheme="minorHAnsi" w:cstheme="minorHAnsi"/>
          <w:sz w:val="24"/>
          <w:szCs w:val="24"/>
        </w:rPr>
      </w:pPr>
      <w:r w:rsidRPr="00A43253">
        <w:rPr>
          <w:rFonts w:asciiTheme="minorHAnsi" w:hAnsiTheme="minorHAnsi" w:cstheme="minorHAnsi"/>
          <w:sz w:val="24"/>
          <w:szCs w:val="24"/>
        </w:rPr>
        <w:t xml:space="preserve">Nájemce bude hradit </w:t>
      </w:r>
      <w:r>
        <w:rPr>
          <w:rFonts w:asciiTheme="minorHAnsi" w:hAnsiTheme="minorHAnsi" w:cstheme="minorHAnsi"/>
          <w:sz w:val="24"/>
          <w:szCs w:val="24"/>
        </w:rPr>
        <w:t xml:space="preserve">provozní náklady </w:t>
      </w:r>
      <w:r w:rsidRPr="00A43253">
        <w:rPr>
          <w:rFonts w:asciiTheme="minorHAnsi" w:hAnsiTheme="minorHAnsi" w:cstheme="minorHAnsi"/>
          <w:sz w:val="24"/>
          <w:szCs w:val="24"/>
        </w:rPr>
        <w:t>v</w:t>
      </w:r>
      <w:r>
        <w:rPr>
          <w:rFonts w:asciiTheme="minorHAnsi" w:hAnsiTheme="minorHAnsi" w:cstheme="minorHAnsi"/>
          <w:sz w:val="24"/>
          <w:szCs w:val="24"/>
        </w:rPr>
        <w:t>e</w:t>
      </w:r>
      <w:r w:rsidRPr="00A43253">
        <w:rPr>
          <w:rFonts w:asciiTheme="minorHAnsi" w:hAnsiTheme="minorHAnsi" w:cstheme="minorHAnsi"/>
          <w:sz w:val="24"/>
          <w:szCs w:val="24"/>
        </w:rPr>
        <w:t> </w:t>
      </w:r>
      <w:r>
        <w:rPr>
          <w:rFonts w:asciiTheme="minorHAnsi" w:hAnsiTheme="minorHAnsi" w:cstheme="minorHAnsi"/>
          <w:sz w:val="24"/>
          <w:szCs w:val="24"/>
        </w:rPr>
        <w:t>čtvrtletních</w:t>
      </w:r>
      <w:r w:rsidRPr="00A43253">
        <w:rPr>
          <w:rFonts w:asciiTheme="minorHAnsi" w:hAnsiTheme="minorHAnsi" w:cstheme="minorHAnsi"/>
          <w:sz w:val="24"/>
          <w:szCs w:val="24"/>
        </w:rPr>
        <w:t xml:space="preserve"> splátkách ve výši </w:t>
      </w:r>
      <w:r w:rsidR="00C43768">
        <w:t>9944</w:t>
      </w:r>
      <w:r w:rsidRPr="000A15CA">
        <w:t>,-</w:t>
      </w:r>
      <w:r w:rsidRPr="00A43253">
        <w:rPr>
          <w:rFonts w:asciiTheme="minorHAnsi" w:hAnsiTheme="minorHAnsi" w:cstheme="minorHAnsi"/>
          <w:sz w:val="24"/>
          <w:szCs w:val="24"/>
        </w:rPr>
        <w:t>Kč</w:t>
      </w:r>
      <w:r w:rsidR="00C43768">
        <w:rPr>
          <w:rFonts w:asciiTheme="minorHAnsi" w:hAnsiTheme="minorHAnsi" w:cstheme="minorHAnsi"/>
          <w:sz w:val="24"/>
          <w:szCs w:val="24"/>
        </w:rPr>
        <w:t xml:space="preserve"> zálohy + 11962,50</w:t>
      </w:r>
      <w:r w:rsidR="00B21A22">
        <w:rPr>
          <w:rFonts w:asciiTheme="minorHAnsi" w:hAnsiTheme="minorHAnsi" w:cstheme="minorHAnsi"/>
          <w:sz w:val="24"/>
          <w:szCs w:val="24"/>
        </w:rPr>
        <w:t xml:space="preserve"> </w:t>
      </w:r>
      <w:r w:rsidR="00C43768" w:rsidRPr="00A43253">
        <w:rPr>
          <w:rFonts w:asciiTheme="minorHAnsi" w:hAnsiTheme="minorHAnsi" w:cstheme="minorHAnsi"/>
          <w:sz w:val="24"/>
          <w:szCs w:val="24"/>
        </w:rPr>
        <w:t xml:space="preserve">Kč </w:t>
      </w:r>
      <w:r w:rsidR="00C43768">
        <w:rPr>
          <w:rFonts w:asciiTheme="minorHAnsi" w:hAnsiTheme="minorHAnsi" w:cstheme="minorHAnsi"/>
          <w:sz w:val="24"/>
          <w:szCs w:val="24"/>
        </w:rPr>
        <w:t xml:space="preserve">nájem. Celkem: </w:t>
      </w:r>
      <w:r w:rsidR="00E2446F">
        <w:rPr>
          <w:rFonts w:asciiTheme="minorHAnsi" w:hAnsiTheme="minorHAnsi" w:cstheme="minorHAnsi"/>
          <w:sz w:val="24"/>
          <w:szCs w:val="24"/>
        </w:rPr>
        <w:t xml:space="preserve">21906,50 Kč </w:t>
      </w:r>
      <w:r w:rsidRPr="00A43253">
        <w:rPr>
          <w:rFonts w:asciiTheme="minorHAnsi" w:hAnsiTheme="minorHAnsi" w:cstheme="minorHAnsi"/>
          <w:sz w:val="24"/>
          <w:szCs w:val="24"/>
        </w:rPr>
        <w:t>převodem na ú</w:t>
      </w:r>
      <w:r>
        <w:rPr>
          <w:rFonts w:asciiTheme="minorHAnsi" w:hAnsiTheme="minorHAnsi" w:cstheme="minorHAnsi"/>
          <w:sz w:val="24"/>
          <w:szCs w:val="24"/>
        </w:rPr>
        <w:t>čet pronajímatele, vždy do 15. d</w:t>
      </w:r>
      <w:r w:rsidRPr="00A43253">
        <w:rPr>
          <w:rFonts w:asciiTheme="minorHAnsi" w:hAnsiTheme="minorHAnsi" w:cstheme="minorHAnsi"/>
          <w:sz w:val="24"/>
          <w:szCs w:val="24"/>
        </w:rPr>
        <w:t>ne příslušného kalendářního měsíce.</w:t>
      </w:r>
      <w:r w:rsidR="000B631E">
        <w:rPr>
          <w:rFonts w:asciiTheme="minorHAnsi" w:hAnsiTheme="minorHAnsi" w:cstheme="minorHAnsi"/>
          <w:sz w:val="24"/>
          <w:szCs w:val="24"/>
        </w:rPr>
        <w:t xml:space="preserve"> </w:t>
      </w:r>
    </w:p>
    <w:p w:rsidR="003453B2" w:rsidRPr="00A43253" w:rsidRDefault="000B631E" w:rsidP="003453B2">
      <w:pPr>
        <w:pStyle w:val="slovanseznam"/>
        <w:numPr>
          <w:ilvl w:val="0"/>
          <w:numId w:val="0"/>
        </w:numPr>
        <w:ind w:left="709"/>
        <w:rPr>
          <w:rFonts w:asciiTheme="minorHAnsi" w:hAnsiTheme="minorHAnsi" w:cstheme="minorHAnsi"/>
          <w:sz w:val="24"/>
          <w:szCs w:val="24"/>
        </w:rPr>
      </w:pPr>
      <w:r>
        <w:rPr>
          <w:rFonts w:asciiTheme="minorHAnsi" w:hAnsiTheme="minorHAnsi" w:cstheme="minorHAnsi"/>
          <w:sz w:val="24"/>
          <w:szCs w:val="24"/>
        </w:rPr>
        <w:t>Náklady na elektrickou energii nájemce uhradí do 14 dnů po vystavení faktury.</w:t>
      </w:r>
    </w:p>
    <w:p w:rsidR="003453B2" w:rsidRDefault="00BF4A64" w:rsidP="00BF4A64">
      <w:pPr>
        <w:pStyle w:val="slovanseznam"/>
        <w:numPr>
          <w:ilvl w:val="0"/>
          <w:numId w:val="0"/>
        </w:numPr>
        <w:ind w:left="705" w:hanging="705"/>
        <w:rPr>
          <w:rFonts w:asciiTheme="minorHAnsi" w:hAnsiTheme="minorHAnsi" w:cstheme="minorHAnsi"/>
          <w:sz w:val="24"/>
          <w:szCs w:val="24"/>
        </w:rPr>
      </w:pPr>
      <w:proofErr w:type="gramStart"/>
      <w:r>
        <w:rPr>
          <w:rFonts w:asciiTheme="minorHAnsi" w:hAnsiTheme="minorHAnsi" w:cstheme="minorHAnsi"/>
          <w:sz w:val="24"/>
          <w:szCs w:val="24"/>
        </w:rPr>
        <w:t>5.3</w:t>
      </w:r>
      <w:proofErr w:type="gramEnd"/>
      <w:r>
        <w:rPr>
          <w:rFonts w:asciiTheme="minorHAnsi" w:hAnsiTheme="minorHAnsi" w:cstheme="minorHAnsi"/>
          <w:sz w:val="24"/>
          <w:szCs w:val="24"/>
        </w:rPr>
        <w:t>.</w:t>
      </w:r>
      <w:r>
        <w:rPr>
          <w:rFonts w:asciiTheme="minorHAnsi" w:hAnsiTheme="minorHAnsi" w:cstheme="minorHAnsi"/>
          <w:sz w:val="24"/>
          <w:szCs w:val="24"/>
        </w:rPr>
        <w:tab/>
      </w:r>
      <w:r w:rsidR="003453B2" w:rsidRPr="00A43253">
        <w:rPr>
          <w:rFonts w:asciiTheme="minorHAnsi" w:hAnsiTheme="minorHAnsi" w:cstheme="minorHAnsi"/>
          <w:sz w:val="24"/>
          <w:szCs w:val="24"/>
        </w:rPr>
        <w:t>Sjednaná výše nájemného se počínaje rokem</w:t>
      </w:r>
      <w:r w:rsidR="003453B2">
        <w:rPr>
          <w:rFonts w:asciiTheme="minorHAnsi" w:hAnsiTheme="minorHAnsi" w:cstheme="minorHAnsi"/>
          <w:sz w:val="24"/>
          <w:szCs w:val="24"/>
        </w:rPr>
        <w:t xml:space="preserve"> 202</w:t>
      </w:r>
      <w:r w:rsidR="008E16ED">
        <w:rPr>
          <w:rFonts w:asciiTheme="minorHAnsi" w:hAnsiTheme="minorHAnsi" w:cstheme="minorHAnsi"/>
          <w:sz w:val="24"/>
          <w:szCs w:val="24"/>
        </w:rPr>
        <w:t>3</w:t>
      </w:r>
      <w:r w:rsidR="003453B2" w:rsidRPr="00A43253">
        <w:rPr>
          <w:rFonts w:asciiTheme="minorHAnsi" w:hAnsiTheme="minorHAnsi" w:cstheme="minorHAnsi"/>
          <w:sz w:val="24"/>
          <w:szCs w:val="24"/>
        </w:rPr>
        <w:t xml:space="preserve"> každoročně k 1. březnu upraví podle míry inflace vyhlášené Českým statistickým úřadem za předchozí kalendářní rok. Jde o míru inflace vyjádřenou přírůstkem průměrného ročního indexu spotřebních cen. Takto vypočtená nová výše nájemného, zaokrouhlená na celé koruny, bude platit od 1. března daného roku do posledního dne měsíce února následujícího roku a současně se stane základem pro úpravu nájemného v následujícím roce.</w:t>
      </w:r>
    </w:p>
    <w:p w:rsidR="003453B2" w:rsidRPr="00A43253" w:rsidRDefault="00BF4A64" w:rsidP="00BF4A64">
      <w:pPr>
        <w:pStyle w:val="slovanseznam"/>
        <w:numPr>
          <w:ilvl w:val="0"/>
          <w:numId w:val="0"/>
        </w:numPr>
        <w:ind w:left="283" w:hanging="283"/>
        <w:rPr>
          <w:rFonts w:asciiTheme="minorHAnsi" w:hAnsiTheme="minorHAnsi" w:cstheme="minorHAnsi"/>
          <w:sz w:val="24"/>
          <w:szCs w:val="24"/>
        </w:rPr>
      </w:pPr>
      <w:proofErr w:type="gramStart"/>
      <w:r>
        <w:rPr>
          <w:rFonts w:asciiTheme="minorHAnsi" w:hAnsiTheme="minorHAnsi" w:cstheme="minorHAnsi"/>
          <w:sz w:val="24"/>
          <w:szCs w:val="24"/>
        </w:rPr>
        <w:t>5.4</w:t>
      </w:r>
      <w:proofErr w:type="gramEnd"/>
      <w:r>
        <w:rPr>
          <w:rFonts w:asciiTheme="minorHAnsi" w:hAnsiTheme="minorHAnsi" w:cstheme="minorHAnsi"/>
          <w:sz w:val="24"/>
          <w:szCs w:val="24"/>
        </w:rPr>
        <w:t>.</w:t>
      </w:r>
      <w:r>
        <w:rPr>
          <w:rFonts w:asciiTheme="minorHAnsi" w:hAnsiTheme="minorHAnsi" w:cstheme="minorHAnsi"/>
          <w:sz w:val="24"/>
          <w:szCs w:val="24"/>
        </w:rPr>
        <w:tab/>
        <w:t>S</w:t>
      </w:r>
      <w:r w:rsidR="003453B2">
        <w:rPr>
          <w:rFonts w:asciiTheme="minorHAnsi" w:hAnsiTheme="minorHAnsi" w:cstheme="minorHAnsi"/>
          <w:sz w:val="24"/>
          <w:szCs w:val="24"/>
        </w:rPr>
        <w:t xml:space="preserve">jednaná výše provozních nákladů se každoročně upravuje podle změny ceny energií. </w:t>
      </w:r>
    </w:p>
    <w:p w:rsidR="003453B2" w:rsidRPr="00A43253" w:rsidRDefault="00BF4A64" w:rsidP="00BF4A64">
      <w:pPr>
        <w:pStyle w:val="slovanseznam"/>
        <w:numPr>
          <w:ilvl w:val="0"/>
          <w:numId w:val="0"/>
        </w:numPr>
        <w:ind w:left="705" w:hanging="705"/>
        <w:rPr>
          <w:rFonts w:asciiTheme="minorHAnsi" w:hAnsiTheme="minorHAnsi" w:cstheme="minorHAnsi"/>
          <w:sz w:val="24"/>
          <w:szCs w:val="24"/>
        </w:rPr>
      </w:pPr>
      <w:proofErr w:type="gramStart"/>
      <w:r>
        <w:rPr>
          <w:rFonts w:asciiTheme="minorHAnsi" w:hAnsiTheme="minorHAnsi" w:cstheme="minorHAnsi"/>
          <w:sz w:val="24"/>
          <w:szCs w:val="24"/>
        </w:rPr>
        <w:lastRenderedPageBreak/>
        <w:t>5.5</w:t>
      </w:r>
      <w:proofErr w:type="gramEnd"/>
      <w:r>
        <w:rPr>
          <w:rFonts w:asciiTheme="minorHAnsi" w:hAnsiTheme="minorHAnsi" w:cstheme="minorHAnsi"/>
          <w:sz w:val="24"/>
          <w:szCs w:val="24"/>
        </w:rPr>
        <w:t>.</w:t>
      </w:r>
      <w:r>
        <w:rPr>
          <w:rFonts w:asciiTheme="minorHAnsi" w:hAnsiTheme="minorHAnsi" w:cstheme="minorHAnsi"/>
          <w:sz w:val="24"/>
          <w:szCs w:val="24"/>
        </w:rPr>
        <w:tab/>
      </w:r>
      <w:r w:rsidR="003453B2" w:rsidRPr="00A43253">
        <w:rPr>
          <w:rFonts w:asciiTheme="minorHAnsi" w:hAnsiTheme="minorHAnsi" w:cstheme="minorHAnsi"/>
          <w:sz w:val="24"/>
          <w:szCs w:val="24"/>
        </w:rPr>
        <w:t>Bude-li nájemce v prodlení s placením částek sjednaných touto smlouvou, zavazuje se uhradit pronajímateli smluvní pokutu ve výši 0,2 % z dlužné částky za každý den prodlení.</w:t>
      </w:r>
    </w:p>
    <w:p w:rsidR="003453B2" w:rsidRDefault="003453B2" w:rsidP="00EA08AD">
      <w:pPr>
        <w:spacing w:after="0"/>
        <w:rPr>
          <w:sz w:val="24"/>
          <w:szCs w:val="24"/>
        </w:rPr>
      </w:pPr>
    </w:p>
    <w:p w:rsidR="00C43768" w:rsidRDefault="00C43768" w:rsidP="00EA08AD">
      <w:pPr>
        <w:spacing w:after="0"/>
        <w:rPr>
          <w:sz w:val="24"/>
          <w:szCs w:val="24"/>
        </w:rPr>
      </w:pPr>
    </w:p>
    <w:p w:rsidR="00C43768" w:rsidRPr="00460B03" w:rsidRDefault="00C43768" w:rsidP="00C43768">
      <w:pPr>
        <w:rPr>
          <w:sz w:val="24"/>
          <w:szCs w:val="24"/>
        </w:rPr>
      </w:pPr>
      <w:r w:rsidRPr="00460B03">
        <w:rPr>
          <w:sz w:val="24"/>
          <w:szCs w:val="24"/>
        </w:rPr>
        <w:t>V České Lípě</w:t>
      </w:r>
      <w:r>
        <w:rPr>
          <w:sz w:val="24"/>
          <w:szCs w:val="24"/>
        </w:rPr>
        <w:t xml:space="preserve"> dn</w:t>
      </w:r>
      <w:r w:rsidR="00B21A22">
        <w:rPr>
          <w:sz w:val="24"/>
          <w:szCs w:val="24"/>
        </w:rPr>
        <w:t xml:space="preserve">e: </w:t>
      </w:r>
      <w:proofErr w:type="gramStart"/>
      <w:r w:rsidR="00EA5B6D">
        <w:rPr>
          <w:sz w:val="24"/>
          <w:szCs w:val="24"/>
        </w:rPr>
        <w:t>21</w:t>
      </w:r>
      <w:r>
        <w:rPr>
          <w:sz w:val="24"/>
          <w:szCs w:val="24"/>
        </w:rPr>
        <w:t>.</w:t>
      </w:r>
      <w:r w:rsidR="00B21A22">
        <w:rPr>
          <w:sz w:val="24"/>
          <w:szCs w:val="24"/>
        </w:rPr>
        <w:t>12.</w:t>
      </w:r>
      <w:r>
        <w:rPr>
          <w:sz w:val="24"/>
          <w:szCs w:val="24"/>
        </w:rPr>
        <w:t xml:space="preserve"> 202</w:t>
      </w:r>
      <w:r w:rsidR="00B21A22">
        <w:rPr>
          <w:sz w:val="24"/>
          <w:szCs w:val="24"/>
        </w:rPr>
        <w:t>2</w:t>
      </w:r>
      <w:proofErr w:type="gramEnd"/>
      <w:r w:rsidR="00B21A22">
        <w:rPr>
          <w:sz w:val="24"/>
          <w:szCs w:val="24"/>
        </w:rPr>
        <w:tab/>
      </w:r>
      <w:r>
        <w:rPr>
          <w:sz w:val="24"/>
          <w:szCs w:val="24"/>
        </w:rPr>
        <w:tab/>
      </w:r>
      <w:r>
        <w:rPr>
          <w:sz w:val="24"/>
          <w:szCs w:val="24"/>
        </w:rPr>
        <w:tab/>
        <w:t>V České Lípě dne</w:t>
      </w:r>
      <w:r w:rsidR="00B21A22">
        <w:rPr>
          <w:sz w:val="24"/>
          <w:szCs w:val="24"/>
        </w:rPr>
        <w:t xml:space="preserve">: </w:t>
      </w:r>
      <w:r w:rsidR="00EA5B6D">
        <w:rPr>
          <w:sz w:val="24"/>
          <w:szCs w:val="24"/>
        </w:rPr>
        <w:t>21</w:t>
      </w:r>
      <w:r>
        <w:rPr>
          <w:sz w:val="24"/>
          <w:szCs w:val="24"/>
        </w:rPr>
        <w:t xml:space="preserve">. </w:t>
      </w:r>
      <w:r w:rsidR="00E2446F">
        <w:rPr>
          <w:sz w:val="24"/>
          <w:szCs w:val="24"/>
        </w:rPr>
        <w:t>1</w:t>
      </w:r>
      <w:r w:rsidR="00B21A22">
        <w:rPr>
          <w:sz w:val="24"/>
          <w:szCs w:val="24"/>
        </w:rPr>
        <w:t>2</w:t>
      </w:r>
      <w:r>
        <w:rPr>
          <w:sz w:val="24"/>
          <w:szCs w:val="24"/>
        </w:rPr>
        <w:t>. 20</w:t>
      </w:r>
      <w:r w:rsidR="00B21A22">
        <w:rPr>
          <w:sz w:val="24"/>
          <w:szCs w:val="24"/>
        </w:rPr>
        <w:t>22</w:t>
      </w:r>
    </w:p>
    <w:p w:rsidR="00C43768" w:rsidRDefault="00C43768" w:rsidP="00C43768"/>
    <w:p w:rsidR="00C43768" w:rsidRDefault="00C43768" w:rsidP="00C43768"/>
    <w:p w:rsidR="00C43768" w:rsidRPr="00460B03" w:rsidRDefault="00C43768" w:rsidP="00C43768">
      <w:pPr>
        <w:spacing w:after="0"/>
        <w:rPr>
          <w:sz w:val="24"/>
          <w:szCs w:val="24"/>
        </w:rPr>
      </w:pPr>
      <w:r w:rsidRPr="00460B03">
        <w:rPr>
          <w:sz w:val="24"/>
          <w:szCs w:val="24"/>
        </w:rPr>
        <w:t>____</w:t>
      </w:r>
      <w:r>
        <w:rPr>
          <w:sz w:val="24"/>
          <w:szCs w:val="24"/>
        </w:rPr>
        <w:t>____________________________</w:t>
      </w:r>
      <w:r w:rsidRPr="00460B03">
        <w:rPr>
          <w:sz w:val="24"/>
          <w:szCs w:val="24"/>
        </w:rPr>
        <w:tab/>
      </w:r>
      <w:r w:rsidRPr="00460B03">
        <w:rPr>
          <w:sz w:val="24"/>
          <w:szCs w:val="24"/>
        </w:rPr>
        <w:tab/>
        <w:t>_______________________________</w:t>
      </w:r>
    </w:p>
    <w:p w:rsidR="00C43768" w:rsidRPr="00460B03" w:rsidRDefault="00C43768" w:rsidP="00C43768">
      <w:pPr>
        <w:spacing w:after="0"/>
        <w:rPr>
          <w:sz w:val="24"/>
          <w:szCs w:val="24"/>
        </w:rPr>
      </w:pPr>
      <w:r>
        <w:rPr>
          <w:sz w:val="24"/>
          <w:szCs w:val="24"/>
        </w:rPr>
        <w:t xml:space="preserve">ZŠ a MŠ, Česká Lípa, Jižní 1903, </w:t>
      </w:r>
      <w:proofErr w:type="spellStart"/>
      <w:r>
        <w:rPr>
          <w:sz w:val="24"/>
          <w:szCs w:val="24"/>
        </w:rPr>
        <w:t>přísp</w:t>
      </w:r>
      <w:proofErr w:type="spellEnd"/>
      <w:r>
        <w:rPr>
          <w:sz w:val="24"/>
          <w:szCs w:val="24"/>
        </w:rPr>
        <w:t xml:space="preserve">. </w:t>
      </w:r>
      <w:proofErr w:type="spellStart"/>
      <w:r>
        <w:rPr>
          <w:sz w:val="24"/>
          <w:szCs w:val="24"/>
        </w:rPr>
        <w:t>org</w:t>
      </w:r>
      <w:proofErr w:type="spellEnd"/>
      <w:r>
        <w:rPr>
          <w:sz w:val="24"/>
          <w:szCs w:val="24"/>
        </w:rPr>
        <w:t>.</w:t>
      </w:r>
      <w:r>
        <w:rPr>
          <w:sz w:val="24"/>
          <w:szCs w:val="24"/>
        </w:rPr>
        <w:tab/>
      </w:r>
      <w:r>
        <w:rPr>
          <w:sz w:val="24"/>
          <w:szCs w:val="24"/>
        </w:rPr>
        <w:tab/>
      </w:r>
      <w:proofErr w:type="spellStart"/>
      <w:r>
        <w:rPr>
          <w:rFonts w:cs="Calibri"/>
          <w:b/>
          <w:sz w:val="24"/>
          <w:szCs w:val="24"/>
        </w:rPr>
        <w:t>EstetikaDent</w:t>
      </w:r>
      <w:proofErr w:type="spellEnd"/>
      <w:r>
        <w:rPr>
          <w:rFonts w:cs="Calibri"/>
          <w:b/>
          <w:sz w:val="24"/>
          <w:szCs w:val="24"/>
        </w:rPr>
        <w:t xml:space="preserve"> s.r.o</w:t>
      </w:r>
      <w:r>
        <w:rPr>
          <w:sz w:val="24"/>
          <w:szCs w:val="24"/>
        </w:rPr>
        <w:t xml:space="preserve">, </w:t>
      </w:r>
    </w:p>
    <w:p w:rsidR="00C43768" w:rsidRDefault="00C43768" w:rsidP="00C43768">
      <w:pPr>
        <w:spacing w:after="0"/>
        <w:rPr>
          <w:sz w:val="24"/>
          <w:szCs w:val="24"/>
        </w:rPr>
      </w:pPr>
      <w:r>
        <w:rPr>
          <w:sz w:val="24"/>
          <w:szCs w:val="24"/>
        </w:rPr>
        <w:t xml:space="preserve">Mgr. Bc. Jan </w:t>
      </w:r>
      <w:proofErr w:type="spellStart"/>
      <w:r>
        <w:rPr>
          <w:sz w:val="24"/>
          <w:szCs w:val="24"/>
        </w:rPr>
        <w:t>Policer</w:t>
      </w:r>
      <w:proofErr w:type="spellEnd"/>
      <w:r w:rsidRPr="00460B03">
        <w:rPr>
          <w:sz w:val="24"/>
          <w:szCs w:val="24"/>
        </w:rPr>
        <w:t>, pronajímatel</w:t>
      </w:r>
      <w:r>
        <w:rPr>
          <w:sz w:val="24"/>
          <w:szCs w:val="24"/>
        </w:rPr>
        <w:tab/>
      </w:r>
      <w:r>
        <w:rPr>
          <w:sz w:val="24"/>
          <w:szCs w:val="24"/>
        </w:rPr>
        <w:tab/>
      </w:r>
      <w:r>
        <w:rPr>
          <w:sz w:val="24"/>
          <w:szCs w:val="24"/>
        </w:rPr>
        <w:tab/>
      </w:r>
      <w:proofErr w:type="spellStart"/>
      <w:r w:rsidR="009870C6">
        <w:rPr>
          <w:rFonts w:cs="Calibri"/>
          <w:sz w:val="24"/>
          <w:szCs w:val="24"/>
        </w:rPr>
        <w:t>xxxxxxxxx</w:t>
      </w:r>
      <w:bookmarkStart w:id="0" w:name="_GoBack"/>
      <w:bookmarkEnd w:id="0"/>
      <w:r w:rsidR="009870C6">
        <w:rPr>
          <w:rFonts w:cs="Calibri"/>
          <w:sz w:val="24"/>
          <w:szCs w:val="24"/>
        </w:rPr>
        <w:t>xxxxxxxxx</w:t>
      </w:r>
      <w:proofErr w:type="spellEnd"/>
      <w:r>
        <w:rPr>
          <w:rFonts w:cs="Calibri"/>
          <w:sz w:val="24"/>
          <w:szCs w:val="24"/>
        </w:rPr>
        <w:t>,</w:t>
      </w:r>
      <w:r w:rsidRPr="00AD3591">
        <w:rPr>
          <w:sz w:val="24"/>
          <w:szCs w:val="24"/>
        </w:rPr>
        <w:t xml:space="preserve"> </w:t>
      </w:r>
      <w:r>
        <w:rPr>
          <w:sz w:val="24"/>
          <w:szCs w:val="24"/>
        </w:rPr>
        <w:t>nájemce</w:t>
      </w:r>
    </w:p>
    <w:p w:rsidR="00C43768" w:rsidRPr="00460B03" w:rsidRDefault="00C43768" w:rsidP="00EA08AD">
      <w:pPr>
        <w:spacing w:after="0"/>
        <w:rPr>
          <w:sz w:val="24"/>
          <w:szCs w:val="24"/>
        </w:rPr>
      </w:pPr>
    </w:p>
    <w:sectPr w:rsidR="00C43768" w:rsidRPr="00460B03" w:rsidSect="00475347">
      <w:footerReference w:type="default" r:id="rId7"/>
      <w:pgSz w:w="11906" w:h="16838"/>
      <w:pgMar w:top="1418"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4B7" w:rsidRDefault="00AD34B7" w:rsidP="00960E06">
      <w:pPr>
        <w:spacing w:after="0" w:line="240" w:lineRule="auto"/>
      </w:pPr>
      <w:r>
        <w:separator/>
      </w:r>
    </w:p>
  </w:endnote>
  <w:endnote w:type="continuationSeparator" w:id="0">
    <w:p w:rsidR="00AD34B7" w:rsidRDefault="00AD34B7" w:rsidP="00960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6506922"/>
      <w:docPartObj>
        <w:docPartGallery w:val="Page Numbers (Bottom of Page)"/>
        <w:docPartUnique/>
      </w:docPartObj>
    </w:sdtPr>
    <w:sdtEndPr/>
    <w:sdtContent>
      <w:sdt>
        <w:sdtPr>
          <w:id w:val="-1669238322"/>
          <w:docPartObj>
            <w:docPartGallery w:val="Page Numbers (Top of Page)"/>
            <w:docPartUnique/>
          </w:docPartObj>
        </w:sdtPr>
        <w:sdtEndPr/>
        <w:sdtContent>
          <w:p w:rsidR="00960E06" w:rsidRDefault="00960E06">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9870C6">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870C6">
              <w:rPr>
                <w:b/>
                <w:bCs/>
                <w:noProof/>
              </w:rPr>
              <w:t>2</w:t>
            </w:r>
            <w:r>
              <w:rPr>
                <w:b/>
                <w:bCs/>
                <w:sz w:val="24"/>
                <w:szCs w:val="24"/>
              </w:rPr>
              <w:fldChar w:fldCharType="end"/>
            </w:r>
          </w:p>
        </w:sdtContent>
      </w:sdt>
    </w:sdtContent>
  </w:sdt>
  <w:p w:rsidR="00960E06" w:rsidRDefault="00960E0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4B7" w:rsidRDefault="00AD34B7" w:rsidP="00960E06">
      <w:pPr>
        <w:spacing w:after="0" w:line="240" w:lineRule="auto"/>
      </w:pPr>
      <w:r>
        <w:separator/>
      </w:r>
    </w:p>
  </w:footnote>
  <w:footnote w:type="continuationSeparator" w:id="0">
    <w:p w:rsidR="00AD34B7" w:rsidRDefault="00AD34B7" w:rsidP="00960E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D787E"/>
    <w:multiLevelType w:val="multilevel"/>
    <w:tmpl w:val="A85A07C2"/>
    <w:lvl w:ilvl="0">
      <w:start w:val="1"/>
      <w:numFmt w:val="decimal"/>
      <w:lvlText w:val="%1."/>
      <w:lvlJc w:val="left"/>
      <w:pPr>
        <w:tabs>
          <w:tab w:val="num" w:pos="360"/>
        </w:tabs>
        <w:ind w:left="360" w:hanging="360"/>
      </w:pPr>
      <w:rPr>
        <w:b/>
        <w:bCs/>
      </w:rPr>
    </w:lvl>
    <w:lvl w:ilvl="1">
      <w:start w:val="1"/>
      <w:numFmt w:val="decimal"/>
      <w:lvlText w:val="%1.%2."/>
      <w:lvlJc w:val="left"/>
      <w:pPr>
        <w:tabs>
          <w:tab w:val="num" w:pos="360"/>
        </w:tabs>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39B7692C"/>
    <w:multiLevelType w:val="hybridMultilevel"/>
    <w:tmpl w:val="64688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B8E32AB"/>
    <w:multiLevelType w:val="hybridMultilevel"/>
    <w:tmpl w:val="FE2A1B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73651BC"/>
    <w:multiLevelType w:val="multilevel"/>
    <w:tmpl w:val="A142073E"/>
    <w:lvl w:ilvl="0">
      <w:start w:val="1"/>
      <w:numFmt w:val="decimal"/>
      <w:pStyle w:val="Nadpis1"/>
      <w:lvlText w:val="%1."/>
      <w:lvlJc w:val="left"/>
      <w:pPr>
        <w:tabs>
          <w:tab w:val="num" w:pos="709"/>
        </w:tabs>
        <w:ind w:left="709" w:hanging="709"/>
      </w:pPr>
      <w:rPr>
        <w:rFonts w:cs="Times New Roman"/>
      </w:rPr>
    </w:lvl>
    <w:lvl w:ilvl="1">
      <w:start w:val="1"/>
      <w:numFmt w:val="decimal"/>
      <w:pStyle w:val="slovanseznam"/>
      <w:lvlText w:val="%1.%2."/>
      <w:lvlJc w:val="left"/>
      <w:pPr>
        <w:tabs>
          <w:tab w:val="num" w:pos="889"/>
        </w:tabs>
        <w:ind w:left="889" w:hanging="709"/>
      </w:pPr>
      <w:rPr>
        <w:rFonts w:cs="Times New Roman"/>
      </w:rPr>
    </w:lvl>
    <w:lvl w:ilvl="2">
      <w:start w:val="1"/>
      <w:numFmt w:val="decimal"/>
      <w:pStyle w:val="slovanseznam2"/>
      <w:lvlText w:val="%1.%2.%3."/>
      <w:lvlJc w:val="left"/>
      <w:pPr>
        <w:tabs>
          <w:tab w:val="num" w:pos="1418"/>
        </w:tabs>
        <w:ind w:left="1418" w:hanging="709"/>
      </w:pPr>
      <w:rPr>
        <w:rFonts w:cs="Times New Roman"/>
      </w:rPr>
    </w:lvl>
    <w:lvl w:ilvl="3">
      <w:start w:val="1"/>
      <w:numFmt w:val="decimal"/>
      <w:pStyle w:val="slovanseznam3"/>
      <w:lvlText w:val="%1.%2.%3.%4."/>
      <w:lvlJc w:val="left"/>
      <w:pPr>
        <w:tabs>
          <w:tab w:val="num" w:pos="2498"/>
        </w:tabs>
        <w:ind w:left="2268" w:hanging="850"/>
      </w:pPr>
      <w:rPr>
        <w:rFonts w:cs="Times New Roman"/>
      </w:rPr>
    </w:lvl>
    <w:lvl w:ilvl="4">
      <w:start w:val="1"/>
      <w:numFmt w:val="decimal"/>
      <w:pStyle w:val="slovanseznam4"/>
      <w:lvlText w:val="%1.%2.%3.%4.%5."/>
      <w:lvlJc w:val="left"/>
      <w:pPr>
        <w:tabs>
          <w:tab w:val="num" w:pos="3708"/>
        </w:tabs>
        <w:ind w:left="3119" w:hanging="851"/>
      </w:pPr>
      <w:rPr>
        <w:rFonts w:cs="Times New Roman"/>
      </w:rPr>
    </w:lvl>
    <w:lvl w:ilvl="5">
      <w:start w:val="1"/>
      <w:numFmt w:val="decimal"/>
      <w:pStyle w:val="slovanseznam5"/>
      <w:lvlText w:val="%1.%2.%3.%4.%5.%6."/>
      <w:lvlJc w:val="left"/>
      <w:pPr>
        <w:tabs>
          <w:tab w:val="num" w:pos="4559"/>
        </w:tabs>
        <w:ind w:left="3969" w:hanging="850"/>
      </w:pPr>
      <w:rPr>
        <w:rFonts w:cs="Times New Roman"/>
      </w:rPr>
    </w:lvl>
    <w:lvl w:ilvl="6">
      <w:start w:val="1"/>
      <w:numFmt w:val="decimal"/>
      <w:lvlText w:val="%1.%2.%3.%4.%5.%6.%7."/>
      <w:lvlJc w:val="left"/>
      <w:pPr>
        <w:tabs>
          <w:tab w:val="num" w:pos="5769"/>
        </w:tabs>
        <w:ind w:left="4820" w:hanging="851"/>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7B4A0AA4"/>
    <w:multiLevelType w:val="hybridMultilevel"/>
    <w:tmpl w:val="AE961F0E"/>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523"/>
    <w:rsid w:val="00035229"/>
    <w:rsid w:val="000A15CA"/>
    <w:rsid w:val="000B631E"/>
    <w:rsid w:val="0016100C"/>
    <w:rsid w:val="001E3C4E"/>
    <w:rsid w:val="001F0272"/>
    <w:rsid w:val="0021283B"/>
    <w:rsid w:val="00214455"/>
    <w:rsid w:val="002E20EF"/>
    <w:rsid w:val="00320B1D"/>
    <w:rsid w:val="00321006"/>
    <w:rsid w:val="003453B2"/>
    <w:rsid w:val="003632F6"/>
    <w:rsid w:val="003E4AB3"/>
    <w:rsid w:val="00460B03"/>
    <w:rsid w:val="00475347"/>
    <w:rsid w:val="0049008C"/>
    <w:rsid w:val="004C3899"/>
    <w:rsid w:val="004D37C0"/>
    <w:rsid w:val="00524C0C"/>
    <w:rsid w:val="00532843"/>
    <w:rsid w:val="00533AC2"/>
    <w:rsid w:val="00565E77"/>
    <w:rsid w:val="005E37D6"/>
    <w:rsid w:val="00653523"/>
    <w:rsid w:val="006925C7"/>
    <w:rsid w:val="0073766B"/>
    <w:rsid w:val="00740F3C"/>
    <w:rsid w:val="00750FFB"/>
    <w:rsid w:val="007A5400"/>
    <w:rsid w:val="007F3CEA"/>
    <w:rsid w:val="008126FB"/>
    <w:rsid w:val="0086151D"/>
    <w:rsid w:val="008E16ED"/>
    <w:rsid w:val="00906468"/>
    <w:rsid w:val="00930DFB"/>
    <w:rsid w:val="00957931"/>
    <w:rsid w:val="00960E06"/>
    <w:rsid w:val="009870C6"/>
    <w:rsid w:val="009C7D73"/>
    <w:rsid w:val="00A43253"/>
    <w:rsid w:val="00AD03C0"/>
    <w:rsid w:val="00AD34B7"/>
    <w:rsid w:val="00AD3591"/>
    <w:rsid w:val="00AE2D6A"/>
    <w:rsid w:val="00B21A22"/>
    <w:rsid w:val="00B74784"/>
    <w:rsid w:val="00B75B49"/>
    <w:rsid w:val="00B84753"/>
    <w:rsid w:val="00BF4A64"/>
    <w:rsid w:val="00C43768"/>
    <w:rsid w:val="00C80BC8"/>
    <w:rsid w:val="00D234C0"/>
    <w:rsid w:val="00DD5350"/>
    <w:rsid w:val="00DF72E9"/>
    <w:rsid w:val="00E2446F"/>
    <w:rsid w:val="00E46485"/>
    <w:rsid w:val="00EA08AD"/>
    <w:rsid w:val="00EA5B6D"/>
    <w:rsid w:val="00EC44ED"/>
    <w:rsid w:val="00F20AC2"/>
    <w:rsid w:val="00FE46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BDB05"/>
  <w15:docId w15:val="{275F5627-BFB0-4FC2-B1B3-F1F8ED05F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slovanseznam"/>
    <w:link w:val="Nadpis1Char"/>
    <w:qFormat/>
    <w:rsid w:val="00653523"/>
    <w:pPr>
      <w:keepNext/>
      <w:numPr>
        <w:numId w:val="1"/>
      </w:numPr>
      <w:spacing w:before="480" w:after="60" w:line="240" w:lineRule="auto"/>
      <w:outlineLvl w:val="0"/>
    </w:pPr>
    <w:rPr>
      <w:rFonts w:ascii="Cambria" w:eastAsia="Times New Roman" w:hAnsi="Cambria" w:cs="Times New Roman"/>
      <w:b/>
      <w:kern w:val="22"/>
      <w:sz w:val="28"/>
      <w:szCs w:val="20"/>
      <w:lang w:eastAsia="cs-CZ"/>
    </w:rPr>
  </w:style>
  <w:style w:type="paragraph" w:styleId="Nadpis2">
    <w:name w:val="heading 2"/>
    <w:basedOn w:val="Normln"/>
    <w:next w:val="Normln"/>
    <w:link w:val="Nadpis2Char"/>
    <w:uiPriority w:val="9"/>
    <w:semiHidden/>
    <w:unhideWhenUsed/>
    <w:qFormat/>
    <w:rsid w:val="0047534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53523"/>
    <w:rPr>
      <w:rFonts w:ascii="Cambria" w:eastAsia="Times New Roman" w:hAnsi="Cambria" w:cs="Times New Roman"/>
      <w:b/>
      <w:kern w:val="22"/>
      <w:sz w:val="28"/>
      <w:szCs w:val="20"/>
      <w:lang w:eastAsia="cs-CZ"/>
    </w:rPr>
  </w:style>
  <w:style w:type="paragraph" w:styleId="slovanseznam">
    <w:name w:val="List Number"/>
    <w:basedOn w:val="Seznam"/>
    <w:rsid w:val="00653523"/>
    <w:pPr>
      <w:numPr>
        <w:ilvl w:val="1"/>
        <w:numId w:val="1"/>
      </w:numPr>
      <w:tabs>
        <w:tab w:val="clear" w:pos="889"/>
        <w:tab w:val="num" w:pos="360"/>
      </w:tabs>
      <w:spacing w:before="120" w:after="0" w:line="240" w:lineRule="auto"/>
      <w:ind w:left="283" w:hanging="283"/>
      <w:contextualSpacing w:val="0"/>
      <w:jc w:val="both"/>
    </w:pPr>
    <w:rPr>
      <w:rFonts w:ascii="Calibri" w:eastAsia="Times New Roman" w:hAnsi="Calibri" w:cs="Times New Roman"/>
      <w:szCs w:val="20"/>
      <w:lang w:eastAsia="cs-CZ"/>
    </w:rPr>
  </w:style>
  <w:style w:type="paragraph" w:styleId="slovanseznam2">
    <w:name w:val="List Number 2"/>
    <w:basedOn w:val="Seznam2"/>
    <w:rsid w:val="00653523"/>
    <w:pPr>
      <w:numPr>
        <w:ilvl w:val="2"/>
        <w:numId w:val="1"/>
      </w:numPr>
      <w:tabs>
        <w:tab w:val="clear" w:pos="1418"/>
        <w:tab w:val="num" w:pos="360"/>
      </w:tabs>
      <w:spacing w:before="120" w:after="0" w:line="240" w:lineRule="auto"/>
      <w:ind w:left="566" w:hanging="283"/>
      <w:contextualSpacing w:val="0"/>
      <w:jc w:val="both"/>
    </w:pPr>
    <w:rPr>
      <w:rFonts w:ascii="Calibri" w:eastAsia="Times New Roman" w:hAnsi="Calibri" w:cs="Times New Roman"/>
      <w:szCs w:val="20"/>
      <w:lang w:eastAsia="cs-CZ"/>
    </w:rPr>
  </w:style>
  <w:style w:type="paragraph" w:styleId="slovanseznam3">
    <w:name w:val="List Number 3"/>
    <w:basedOn w:val="Seznam3"/>
    <w:semiHidden/>
    <w:rsid w:val="00653523"/>
    <w:pPr>
      <w:numPr>
        <w:ilvl w:val="3"/>
        <w:numId w:val="1"/>
      </w:numPr>
      <w:tabs>
        <w:tab w:val="clear" w:pos="2498"/>
        <w:tab w:val="num" w:pos="360"/>
        <w:tab w:val="num" w:pos="2268"/>
      </w:tabs>
      <w:spacing w:before="120" w:after="0" w:line="240" w:lineRule="auto"/>
      <w:ind w:left="849" w:hanging="283"/>
      <w:contextualSpacing w:val="0"/>
      <w:jc w:val="both"/>
    </w:pPr>
    <w:rPr>
      <w:rFonts w:ascii="Calibri" w:eastAsia="Times New Roman" w:hAnsi="Calibri" w:cs="Times New Roman"/>
      <w:szCs w:val="20"/>
      <w:lang w:eastAsia="cs-CZ"/>
    </w:rPr>
  </w:style>
  <w:style w:type="paragraph" w:styleId="slovanseznam4">
    <w:name w:val="List Number 4"/>
    <w:basedOn w:val="Seznam4"/>
    <w:semiHidden/>
    <w:rsid w:val="00653523"/>
    <w:pPr>
      <w:numPr>
        <w:ilvl w:val="4"/>
        <w:numId w:val="1"/>
      </w:numPr>
      <w:tabs>
        <w:tab w:val="clear" w:pos="3708"/>
        <w:tab w:val="num" w:pos="360"/>
        <w:tab w:val="num" w:pos="3261"/>
      </w:tabs>
      <w:spacing w:before="120" w:after="0" w:line="240" w:lineRule="auto"/>
      <w:ind w:left="3261" w:hanging="993"/>
      <w:contextualSpacing w:val="0"/>
      <w:jc w:val="both"/>
    </w:pPr>
    <w:rPr>
      <w:rFonts w:ascii="Calibri" w:eastAsia="Times New Roman" w:hAnsi="Calibri" w:cs="Times New Roman"/>
      <w:szCs w:val="20"/>
      <w:lang w:eastAsia="cs-CZ"/>
    </w:rPr>
  </w:style>
  <w:style w:type="paragraph" w:styleId="slovanseznam5">
    <w:name w:val="List Number 5"/>
    <w:basedOn w:val="Seznam5"/>
    <w:semiHidden/>
    <w:rsid w:val="00653523"/>
    <w:pPr>
      <w:numPr>
        <w:ilvl w:val="5"/>
        <w:numId w:val="1"/>
      </w:numPr>
      <w:tabs>
        <w:tab w:val="clear" w:pos="4559"/>
        <w:tab w:val="num" w:pos="360"/>
        <w:tab w:val="num" w:pos="4395"/>
      </w:tabs>
      <w:spacing w:before="120" w:after="0" w:line="240" w:lineRule="auto"/>
      <w:ind w:left="4395" w:hanging="1134"/>
      <w:contextualSpacing w:val="0"/>
      <w:jc w:val="both"/>
    </w:pPr>
    <w:rPr>
      <w:rFonts w:ascii="Calibri" w:eastAsia="Times New Roman" w:hAnsi="Calibri" w:cs="Times New Roman"/>
      <w:szCs w:val="20"/>
      <w:lang w:eastAsia="cs-CZ"/>
    </w:rPr>
  </w:style>
  <w:style w:type="paragraph" w:styleId="Podnadpis">
    <w:name w:val="Subtitle"/>
    <w:basedOn w:val="Normln"/>
    <w:link w:val="PodnadpisChar"/>
    <w:uiPriority w:val="99"/>
    <w:qFormat/>
    <w:rsid w:val="00653523"/>
    <w:pPr>
      <w:spacing w:before="60" w:after="60" w:line="240" w:lineRule="auto"/>
      <w:jc w:val="center"/>
    </w:pPr>
    <w:rPr>
      <w:rFonts w:ascii="Cambria" w:eastAsia="Times New Roman" w:hAnsi="Cambria" w:cs="Times New Roman"/>
      <w:b/>
      <w:bCs/>
      <w:szCs w:val="20"/>
      <w:lang w:eastAsia="cs-CZ"/>
    </w:rPr>
  </w:style>
  <w:style w:type="character" w:customStyle="1" w:styleId="PodnadpisChar">
    <w:name w:val="Podnadpis Char"/>
    <w:basedOn w:val="Standardnpsmoodstavce"/>
    <w:link w:val="Podnadpis"/>
    <w:uiPriority w:val="99"/>
    <w:rsid w:val="00653523"/>
    <w:rPr>
      <w:rFonts w:ascii="Cambria" w:eastAsia="Times New Roman" w:hAnsi="Cambria" w:cs="Times New Roman"/>
      <w:b/>
      <w:bCs/>
      <w:szCs w:val="20"/>
      <w:lang w:eastAsia="cs-CZ"/>
    </w:rPr>
  </w:style>
  <w:style w:type="paragraph" w:styleId="Nzev">
    <w:name w:val="Title"/>
    <w:basedOn w:val="Normln"/>
    <w:next w:val="Podnadpis"/>
    <w:link w:val="NzevChar"/>
    <w:uiPriority w:val="99"/>
    <w:qFormat/>
    <w:rsid w:val="00653523"/>
    <w:pPr>
      <w:spacing w:before="120" w:after="60" w:line="240" w:lineRule="auto"/>
      <w:jc w:val="center"/>
    </w:pPr>
    <w:rPr>
      <w:rFonts w:ascii="Cambria" w:eastAsia="Times New Roman" w:hAnsi="Cambria" w:cs="Times New Roman"/>
      <w:b/>
      <w:kern w:val="28"/>
      <w:sz w:val="48"/>
      <w:szCs w:val="20"/>
      <w:lang w:eastAsia="cs-CZ"/>
    </w:rPr>
  </w:style>
  <w:style w:type="character" w:customStyle="1" w:styleId="NzevChar">
    <w:name w:val="Název Char"/>
    <w:basedOn w:val="Standardnpsmoodstavce"/>
    <w:link w:val="Nzev"/>
    <w:uiPriority w:val="99"/>
    <w:rsid w:val="00653523"/>
    <w:rPr>
      <w:rFonts w:ascii="Cambria" w:eastAsia="Times New Roman" w:hAnsi="Cambria" w:cs="Times New Roman"/>
      <w:b/>
      <w:kern w:val="28"/>
      <w:sz w:val="48"/>
      <w:szCs w:val="20"/>
      <w:lang w:eastAsia="cs-CZ"/>
    </w:rPr>
  </w:style>
  <w:style w:type="paragraph" w:styleId="Seznam">
    <w:name w:val="List"/>
    <w:basedOn w:val="Normln"/>
    <w:uiPriority w:val="99"/>
    <w:semiHidden/>
    <w:unhideWhenUsed/>
    <w:rsid w:val="00653523"/>
    <w:pPr>
      <w:ind w:left="283" w:hanging="283"/>
      <w:contextualSpacing/>
    </w:pPr>
  </w:style>
  <w:style w:type="paragraph" w:styleId="Seznam2">
    <w:name w:val="List 2"/>
    <w:basedOn w:val="Normln"/>
    <w:uiPriority w:val="99"/>
    <w:semiHidden/>
    <w:unhideWhenUsed/>
    <w:rsid w:val="00653523"/>
    <w:pPr>
      <w:ind w:left="566" w:hanging="283"/>
      <w:contextualSpacing/>
    </w:pPr>
  </w:style>
  <w:style w:type="paragraph" w:styleId="Seznam3">
    <w:name w:val="List 3"/>
    <w:basedOn w:val="Normln"/>
    <w:uiPriority w:val="99"/>
    <w:semiHidden/>
    <w:unhideWhenUsed/>
    <w:rsid w:val="00653523"/>
    <w:pPr>
      <w:ind w:left="849" w:hanging="283"/>
      <w:contextualSpacing/>
    </w:pPr>
  </w:style>
  <w:style w:type="paragraph" w:styleId="Seznam4">
    <w:name w:val="List 4"/>
    <w:basedOn w:val="Normln"/>
    <w:uiPriority w:val="99"/>
    <w:semiHidden/>
    <w:unhideWhenUsed/>
    <w:rsid w:val="00653523"/>
    <w:pPr>
      <w:ind w:left="1132" w:hanging="283"/>
      <w:contextualSpacing/>
    </w:pPr>
  </w:style>
  <w:style w:type="paragraph" w:styleId="Seznam5">
    <w:name w:val="List 5"/>
    <w:basedOn w:val="Normln"/>
    <w:uiPriority w:val="99"/>
    <w:semiHidden/>
    <w:unhideWhenUsed/>
    <w:rsid w:val="00653523"/>
    <w:pPr>
      <w:ind w:left="1415" w:hanging="283"/>
      <w:contextualSpacing/>
    </w:pPr>
  </w:style>
  <w:style w:type="paragraph" w:styleId="Zhlav">
    <w:name w:val="header"/>
    <w:basedOn w:val="Normln"/>
    <w:link w:val="ZhlavChar"/>
    <w:uiPriority w:val="99"/>
    <w:unhideWhenUsed/>
    <w:rsid w:val="00960E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60E06"/>
  </w:style>
  <w:style w:type="paragraph" w:styleId="Zpat">
    <w:name w:val="footer"/>
    <w:basedOn w:val="Normln"/>
    <w:link w:val="ZpatChar"/>
    <w:uiPriority w:val="99"/>
    <w:unhideWhenUsed/>
    <w:rsid w:val="00960E06"/>
    <w:pPr>
      <w:tabs>
        <w:tab w:val="center" w:pos="4536"/>
        <w:tab w:val="right" w:pos="9072"/>
      </w:tabs>
      <w:spacing w:after="0" w:line="240" w:lineRule="auto"/>
    </w:pPr>
  </w:style>
  <w:style w:type="character" w:customStyle="1" w:styleId="ZpatChar">
    <w:name w:val="Zápatí Char"/>
    <w:basedOn w:val="Standardnpsmoodstavce"/>
    <w:link w:val="Zpat"/>
    <w:uiPriority w:val="99"/>
    <w:rsid w:val="00960E06"/>
  </w:style>
  <w:style w:type="character" w:styleId="Odkaznakoment">
    <w:name w:val="annotation reference"/>
    <w:basedOn w:val="Standardnpsmoodstavce"/>
    <w:uiPriority w:val="99"/>
    <w:semiHidden/>
    <w:unhideWhenUsed/>
    <w:rsid w:val="00960E06"/>
    <w:rPr>
      <w:sz w:val="16"/>
      <w:szCs w:val="16"/>
    </w:rPr>
  </w:style>
  <w:style w:type="paragraph" w:styleId="Textkomente">
    <w:name w:val="annotation text"/>
    <w:basedOn w:val="Normln"/>
    <w:link w:val="TextkomenteChar"/>
    <w:uiPriority w:val="99"/>
    <w:semiHidden/>
    <w:unhideWhenUsed/>
    <w:rsid w:val="00960E06"/>
    <w:pPr>
      <w:spacing w:line="240" w:lineRule="auto"/>
    </w:pPr>
    <w:rPr>
      <w:sz w:val="20"/>
      <w:szCs w:val="20"/>
    </w:rPr>
  </w:style>
  <w:style w:type="character" w:customStyle="1" w:styleId="TextkomenteChar">
    <w:name w:val="Text komentáře Char"/>
    <w:basedOn w:val="Standardnpsmoodstavce"/>
    <w:link w:val="Textkomente"/>
    <w:uiPriority w:val="99"/>
    <w:semiHidden/>
    <w:rsid w:val="00960E06"/>
    <w:rPr>
      <w:sz w:val="20"/>
      <w:szCs w:val="20"/>
    </w:rPr>
  </w:style>
  <w:style w:type="paragraph" w:styleId="Pedmtkomente">
    <w:name w:val="annotation subject"/>
    <w:basedOn w:val="Textkomente"/>
    <w:next w:val="Textkomente"/>
    <w:link w:val="PedmtkomenteChar"/>
    <w:uiPriority w:val="99"/>
    <w:semiHidden/>
    <w:unhideWhenUsed/>
    <w:rsid w:val="00960E06"/>
    <w:rPr>
      <w:b/>
      <w:bCs/>
    </w:rPr>
  </w:style>
  <w:style w:type="character" w:customStyle="1" w:styleId="PedmtkomenteChar">
    <w:name w:val="Předmět komentáře Char"/>
    <w:basedOn w:val="TextkomenteChar"/>
    <w:link w:val="Pedmtkomente"/>
    <w:uiPriority w:val="99"/>
    <w:semiHidden/>
    <w:rsid w:val="00960E06"/>
    <w:rPr>
      <w:b/>
      <w:bCs/>
      <w:sz w:val="20"/>
      <w:szCs w:val="20"/>
    </w:rPr>
  </w:style>
  <w:style w:type="paragraph" w:styleId="Textbubliny">
    <w:name w:val="Balloon Text"/>
    <w:basedOn w:val="Normln"/>
    <w:link w:val="TextbublinyChar"/>
    <w:uiPriority w:val="99"/>
    <w:semiHidden/>
    <w:unhideWhenUsed/>
    <w:rsid w:val="00960E0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60E06"/>
    <w:rPr>
      <w:rFonts w:ascii="Tahoma" w:hAnsi="Tahoma" w:cs="Tahoma"/>
      <w:sz w:val="16"/>
      <w:szCs w:val="16"/>
    </w:rPr>
  </w:style>
  <w:style w:type="paragraph" w:styleId="Datum">
    <w:name w:val="Date"/>
    <w:basedOn w:val="Normln"/>
    <w:link w:val="DatumChar"/>
    <w:semiHidden/>
    <w:rsid w:val="00F20AC2"/>
    <w:pPr>
      <w:spacing w:before="240" w:after="600" w:line="240" w:lineRule="auto"/>
      <w:ind w:left="709"/>
    </w:pPr>
    <w:rPr>
      <w:rFonts w:ascii="Calibri" w:eastAsia="Times New Roman" w:hAnsi="Calibri" w:cs="Times New Roman"/>
      <w:szCs w:val="20"/>
      <w:lang w:eastAsia="cs-CZ"/>
    </w:rPr>
  </w:style>
  <w:style w:type="character" w:customStyle="1" w:styleId="DatumChar">
    <w:name w:val="Datum Char"/>
    <w:basedOn w:val="Standardnpsmoodstavce"/>
    <w:link w:val="Datum"/>
    <w:semiHidden/>
    <w:rsid w:val="00F20AC2"/>
    <w:rPr>
      <w:rFonts w:ascii="Calibri" w:eastAsia="Times New Roman" w:hAnsi="Calibri" w:cs="Times New Roman"/>
      <w:szCs w:val="20"/>
      <w:lang w:eastAsia="cs-CZ"/>
    </w:rPr>
  </w:style>
  <w:style w:type="character" w:customStyle="1" w:styleId="lrzxr">
    <w:name w:val="lrzxr"/>
    <w:basedOn w:val="Standardnpsmoodstavce"/>
    <w:rsid w:val="00475347"/>
  </w:style>
  <w:style w:type="character" w:customStyle="1" w:styleId="Nadpis2Char">
    <w:name w:val="Nadpis 2 Char"/>
    <w:basedOn w:val="Standardnpsmoodstavce"/>
    <w:link w:val="Nadpis2"/>
    <w:uiPriority w:val="9"/>
    <w:semiHidden/>
    <w:rsid w:val="0047534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03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418</Words>
  <Characters>2471</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Mojmír Přívara</dc:creator>
  <cp:lastModifiedBy>Monika Kolbeková</cp:lastModifiedBy>
  <cp:revision>4</cp:revision>
  <cp:lastPrinted>2023-01-10T11:19:00Z</cp:lastPrinted>
  <dcterms:created xsi:type="dcterms:W3CDTF">2023-01-06T09:39:00Z</dcterms:created>
  <dcterms:modified xsi:type="dcterms:W3CDTF">2023-01-10T11:19:00Z</dcterms:modified>
</cp:coreProperties>
</file>