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B0" w:rsidRDefault="000C2C0D">
      <w:pPr>
        <w:pStyle w:val="Nadpis1"/>
        <w:spacing w:before="14"/>
      </w:pPr>
      <w:r>
        <w:t>DODATEK č.3</w:t>
      </w:r>
    </w:p>
    <w:p w:rsidR="00A406B0" w:rsidRDefault="000C2C0D">
      <w:pPr>
        <w:spacing w:before="1" w:line="341" w:lineRule="exact"/>
        <w:ind w:left="3083" w:right="2962"/>
        <w:jc w:val="center"/>
        <w:rPr>
          <w:b/>
          <w:sz w:val="28"/>
        </w:rPr>
      </w:pPr>
      <w:r>
        <w:rPr>
          <w:b/>
          <w:sz w:val="28"/>
        </w:rPr>
        <w:t xml:space="preserve">KUPNÍ SMLOUVY- </w:t>
      </w:r>
      <w:proofErr w:type="spellStart"/>
      <w:r>
        <w:rPr>
          <w:b/>
          <w:sz w:val="28"/>
        </w:rPr>
        <w:t>část</w:t>
      </w:r>
      <w:proofErr w:type="spellEnd"/>
      <w:r>
        <w:rPr>
          <w:b/>
          <w:sz w:val="28"/>
        </w:rPr>
        <w:t xml:space="preserve"> B </w:t>
      </w:r>
      <w:proofErr w:type="gramStart"/>
      <w:r>
        <w:rPr>
          <w:b/>
          <w:sz w:val="28"/>
        </w:rPr>
        <w:t>( ZZS</w:t>
      </w:r>
      <w:proofErr w:type="gramEnd"/>
      <w:r>
        <w:rPr>
          <w:b/>
          <w:sz w:val="28"/>
        </w:rPr>
        <w:t>/K/2/2013)</w:t>
      </w:r>
    </w:p>
    <w:p w:rsidR="00A406B0" w:rsidRDefault="000C2C0D">
      <w:pPr>
        <w:pStyle w:val="Zkladntext"/>
        <w:spacing w:line="268" w:lineRule="exact"/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medicinálních</w:t>
      </w:r>
      <w:proofErr w:type="spellEnd"/>
      <w:r>
        <w:t xml:space="preserve"> </w:t>
      </w:r>
      <w:proofErr w:type="spellStart"/>
      <w:r>
        <w:t>plynů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17.5.2013</w:t>
      </w:r>
    </w:p>
    <w:p w:rsidR="00A406B0" w:rsidRDefault="00A406B0">
      <w:pPr>
        <w:pStyle w:val="Zkladntext"/>
        <w:ind w:left="0"/>
      </w:pPr>
    </w:p>
    <w:p w:rsidR="00A406B0" w:rsidRDefault="000C2C0D">
      <w:pPr>
        <w:pStyle w:val="Nadpis2"/>
        <w:ind w:left="3083" w:right="2959"/>
      </w:pPr>
      <w:r>
        <w:t>I.</w:t>
      </w:r>
    </w:p>
    <w:p w:rsidR="00A406B0" w:rsidRDefault="000C2C0D">
      <w:pPr>
        <w:ind w:left="3081" w:right="2962"/>
        <w:jc w:val="center"/>
        <w:rPr>
          <w:b/>
        </w:rPr>
      </w:pP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</w:p>
    <w:p w:rsidR="00A406B0" w:rsidRDefault="000C2C0D">
      <w:pPr>
        <w:ind w:left="240"/>
        <w:jc w:val="both"/>
        <w:rPr>
          <w:b/>
        </w:rPr>
      </w:pPr>
      <w:proofErr w:type="spellStart"/>
      <w:r>
        <w:rPr>
          <w:b/>
        </w:rPr>
        <w:t>Zdravotnická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záchranná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Moravskoslezského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příspěvková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</w:p>
    <w:p w:rsidR="00A406B0" w:rsidRDefault="000C2C0D">
      <w:pPr>
        <w:pStyle w:val="Zkladntext"/>
        <w:tabs>
          <w:tab w:val="left" w:pos="1656"/>
        </w:tabs>
        <w:jc w:val="both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Výškovická</w:t>
      </w:r>
      <w:proofErr w:type="spellEnd"/>
      <w:r>
        <w:t xml:space="preserve"> 2995/40, </w:t>
      </w:r>
      <w:proofErr w:type="spellStart"/>
      <w:r>
        <w:t>Zábřeh</w:t>
      </w:r>
      <w:proofErr w:type="spellEnd"/>
      <w:r>
        <w:t>, 700 30</w:t>
      </w:r>
      <w:r>
        <w:rPr>
          <w:spacing w:val="-16"/>
        </w:rPr>
        <w:t xml:space="preserve"> </w:t>
      </w:r>
      <w:r>
        <w:t>Ostrava</w:t>
      </w:r>
    </w:p>
    <w:p w:rsidR="00A406B0" w:rsidRDefault="000C2C0D">
      <w:pPr>
        <w:pStyle w:val="Zkladntext"/>
        <w:tabs>
          <w:tab w:val="left" w:pos="1656"/>
        </w:tabs>
        <w:jc w:val="both"/>
      </w:pPr>
      <w:r>
        <w:t>IČ:</w:t>
      </w:r>
      <w:r>
        <w:tab/>
        <w:t>48804525</w:t>
      </w:r>
    </w:p>
    <w:p w:rsidR="00A406B0" w:rsidRDefault="000C2C0D">
      <w:pPr>
        <w:pStyle w:val="Zkladntext"/>
        <w:tabs>
          <w:tab w:val="left" w:pos="1656"/>
        </w:tabs>
        <w:spacing w:before="1" w:line="237" w:lineRule="auto"/>
        <w:ind w:left="290" w:right="5130" w:hanging="51"/>
      </w:pPr>
      <w:proofErr w:type="spellStart"/>
      <w:r>
        <w:t>Zastoupené</w:t>
      </w:r>
      <w:proofErr w:type="spellEnd"/>
      <w:r>
        <w:t>:</w:t>
      </w:r>
      <w:r>
        <w:tab/>
      </w:r>
      <w:proofErr w:type="spellStart"/>
      <w:r>
        <w:t>MUDr</w:t>
      </w:r>
      <w:proofErr w:type="spellEnd"/>
      <w:r>
        <w:t xml:space="preserve">. </w:t>
      </w:r>
      <w:proofErr w:type="spellStart"/>
      <w:r>
        <w:t>Romanem</w:t>
      </w:r>
      <w:proofErr w:type="spellEnd"/>
      <w:r>
        <w:t xml:space="preserve"> </w:t>
      </w:r>
      <w:proofErr w:type="spellStart"/>
      <w:r>
        <w:t>Gřegořem</w:t>
      </w:r>
      <w:proofErr w:type="spellEnd"/>
      <w:r>
        <w:t>,</w:t>
      </w:r>
      <w:r>
        <w:rPr>
          <w:spacing w:val="-6"/>
        </w:rPr>
        <w:t xml:space="preserve"> </w:t>
      </w:r>
      <w:r>
        <w:t>MBA,</w:t>
      </w:r>
      <w:r>
        <w:rPr>
          <w:spacing w:val="-1"/>
        </w:rPr>
        <w:t xml:space="preserve"> </w:t>
      </w:r>
      <w:proofErr w:type="spellStart"/>
      <w:r>
        <w:t>ředitelem</w:t>
      </w:r>
      <w:proofErr w:type="spellEnd"/>
      <w: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2"/>
        </w:rPr>
        <w:t xml:space="preserve"> </w:t>
      </w:r>
      <w:r>
        <w:t>„</w:t>
      </w:r>
      <w:proofErr w:type="spellStart"/>
      <w:r>
        <w:t>kupující</w:t>
      </w:r>
      <w:proofErr w:type="spellEnd"/>
      <w:r>
        <w:t>“)</w:t>
      </w:r>
    </w:p>
    <w:p w:rsidR="00A406B0" w:rsidRDefault="00A406B0">
      <w:pPr>
        <w:pStyle w:val="Zkladntext"/>
        <w:ind w:left="0"/>
      </w:pPr>
    </w:p>
    <w:p w:rsidR="00A406B0" w:rsidRDefault="000C2C0D">
      <w:pPr>
        <w:pStyle w:val="Zkladntext"/>
        <w:jc w:val="both"/>
      </w:pPr>
      <w:proofErr w:type="gramStart"/>
      <w:r>
        <w:t>a</w:t>
      </w:r>
      <w:proofErr w:type="gramEnd"/>
    </w:p>
    <w:p w:rsidR="00A406B0" w:rsidRDefault="000C2C0D">
      <w:pPr>
        <w:ind w:left="240"/>
        <w:jc w:val="both"/>
        <w:rPr>
          <w:b/>
          <w:i/>
        </w:rPr>
      </w:pPr>
      <w:proofErr w:type="gramStart"/>
      <w:r>
        <w:rPr>
          <w:b/>
        </w:rPr>
        <w:t>firma</w:t>
      </w:r>
      <w:proofErr w:type="gramEnd"/>
      <w:r>
        <w:rPr>
          <w:b/>
        </w:rPr>
        <w:t xml:space="preserve">:        </w:t>
      </w:r>
      <w:r>
        <w:rPr>
          <w:b/>
          <w:i/>
        </w:rPr>
        <w:t xml:space="preserve">SIAD Czech </w:t>
      </w:r>
      <w:proofErr w:type="spellStart"/>
      <w:r>
        <w:rPr>
          <w:b/>
          <w:i/>
        </w:rPr>
        <w:t>spol</w:t>
      </w:r>
      <w:proofErr w:type="spellEnd"/>
      <w:r>
        <w:rPr>
          <w:b/>
          <w:i/>
        </w:rPr>
        <w:t xml:space="preserve">. </w:t>
      </w:r>
      <w:proofErr w:type="gramStart"/>
      <w:r>
        <w:rPr>
          <w:b/>
          <w:i/>
        </w:rPr>
        <w:t>s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r.o</w:t>
      </w:r>
      <w:proofErr w:type="spellEnd"/>
      <w:r>
        <w:rPr>
          <w:b/>
          <w:i/>
        </w:rPr>
        <w:t>.</w:t>
      </w:r>
    </w:p>
    <w:p w:rsidR="00A406B0" w:rsidRDefault="000C2C0D">
      <w:pPr>
        <w:pStyle w:val="Zkladntext"/>
        <w:jc w:val="both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: K </w:t>
      </w:r>
      <w:proofErr w:type="spellStart"/>
      <w:r>
        <w:t>Hájům</w:t>
      </w:r>
      <w:proofErr w:type="spellEnd"/>
      <w:r>
        <w:t xml:space="preserve"> 2606/2b, 155 00 Praha</w:t>
      </w:r>
    </w:p>
    <w:p w:rsidR="00A406B0" w:rsidRDefault="000C2C0D">
      <w:pPr>
        <w:pStyle w:val="Zkladntext"/>
        <w:tabs>
          <w:tab w:val="left" w:pos="1168"/>
        </w:tabs>
        <w:jc w:val="both"/>
      </w:pPr>
      <w:r>
        <w:t>IČ:</w:t>
      </w:r>
      <w:r>
        <w:tab/>
        <w:t>48117153</w:t>
      </w:r>
    </w:p>
    <w:p w:rsidR="00A406B0" w:rsidRDefault="000C2C0D">
      <w:pPr>
        <w:pStyle w:val="Zkladntext"/>
        <w:spacing w:before="1"/>
        <w:jc w:val="both"/>
      </w:pPr>
      <w:proofErr w:type="spellStart"/>
      <w:proofErr w:type="gramStart"/>
      <w:r>
        <w:t>společnost</w:t>
      </w:r>
      <w:proofErr w:type="spellEnd"/>
      <w:proofErr w:type="gramEnd"/>
      <w:r>
        <w:t xml:space="preserve"> </w:t>
      </w: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MS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16942</w:t>
      </w:r>
    </w:p>
    <w:p w:rsidR="00A406B0" w:rsidRDefault="000C2C0D">
      <w:pPr>
        <w:pStyle w:val="Zkladntext"/>
        <w:jc w:val="both"/>
      </w:pPr>
      <w:proofErr w:type="spellStart"/>
      <w:proofErr w:type="gramStart"/>
      <w:r>
        <w:t>jednající</w:t>
      </w:r>
      <w:proofErr w:type="spellEnd"/>
      <w:proofErr w:type="gramEnd"/>
      <w:r>
        <w:t xml:space="preserve">:   </w:t>
      </w:r>
      <w:proofErr w:type="spellStart"/>
      <w:r>
        <w:t>Alessio</w:t>
      </w:r>
      <w:proofErr w:type="spellEnd"/>
      <w:r>
        <w:t xml:space="preserve"> </w:t>
      </w:r>
      <w:proofErr w:type="spellStart"/>
      <w:r>
        <w:t>Conton</w:t>
      </w:r>
      <w:proofErr w:type="spellEnd"/>
      <w:r>
        <w:t xml:space="preserve">, </w:t>
      </w:r>
      <w:proofErr w:type="spellStart"/>
      <w:r>
        <w:t>jednatel</w:t>
      </w:r>
      <w:proofErr w:type="spellEnd"/>
    </w:p>
    <w:p w:rsidR="00A406B0" w:rsidRDefault="000C2C0D">
      <w:pPr>
        <w:pStyle w:val="Zkladntext"/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prodávající</w:t>
      </w:r>
      <w:proofErr w:type="spellEnd"/>
      <w:r>
        <w:t>“)</w:t>
      </w:r>
    </w:p>
    <w:p w:rsidR="00A406B0" w:rsidRDefault="00A406B0">
      <w:pPr>
        <w:pStyle w:val="Zkladntext"/>
        <w:spacing w:before="10"/>
        <w:ind w:left="0"/>
        <w:rPr>
          <w:sz w:val="21"/>
        </w:rPr>
      </w:pPr>
    </w:p>
    <w:p w:rsidR="00A406B0" w:rsidRDefault="000C2C0D">
      <w:pPr>
        <w:pStyle w:val="Zkladntext"/>
        <w:ind w:right="112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– </w:t>
      </w:r>
      <w:proofErr w:type="spellStart"/>
      <w:r>
        <w:t>část</w:t>
      </w:r>
      <w:proofErr w:type="spellEnd"/>
      <w:r>
        <w:t xml:space="preserve"> B v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č.1-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, a to z </w:t>
      </w:r>
      <w:proofErr w:type="spellStart"/>
      <w:r>
        <w:t>dů</w:t>
      </w:r>
      <w:r>
        <w:t>vodu</w:t>
      </w:r>
      <w:proofErr w:type="spellEnd"/>
      <w:r>
        <w:t xml:space="preserve"> </w:t>
      </w:r>
      <w:proofErr w:type="spellStart"/>
      <w:r>
        <w:t>navýšení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 o 10 % a </w:t>
      </w:r>
      <w:proofErr w:type="spellStart"/>
      <w:r>
        <w:t>nájmu</w:t>
      </w:r>
      <w:proofErr w:type="spellEnd"/>
      <w:r>
        <w:t xml:space="preserve"> o 4 %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nárůstu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, </w:t>
      </w:r>
      <w:proofErr w:type="spellStart"/>
      <w:r>
        <w:t>pohonných</w:t>
      </w:r>
      <w:proofErr w:type="spellEnd"/>
      <w:r>
        <w:t xml:space="preserve"> </w:t>
      </w:r>
      <w:proofErr w:type="spellStart"/>
      <w:r>
        <w:t>hmot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komodit</w:t>
      </w:r>
      <w:proofErr w:type="spellEnd"/>
      <w:r>
        <w:t>.</w:t>
      </w:r>
    </w:p>
    <w:p w:rsidR="00A406B0" w:rsidRDefault="000C2C0D">
      <w:pPr>
        <w:pStyle w:val="Zkladntext"/>
        <w:tabs>
          <w:tab w:val="left" w:pos="948"/>
        </w:tabs>
        <w:ind w:left="600"/>
      </w:pPr>
      <w:r>
        <w:t>-</w:t>
      </w:r>
      <w:r>
        <w:tab/>
      </w:r>
      <w:proofErr w:type="spellStart"/>
      <w:r>
        <w:t>Příloha</w:t>
      </w:r>
      <w:proofErr w:type="spellEnd"/>
      <w:r>
        <w:t xml:space="preserve"> č. 1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– </w:t>
      </w:r>
      <w:proofErr w:type="spellStart"/>
      <w:r>
        <w:t>část</w:t>
      </w:r>
      <w:proofErr w:type="spellEnd"/>
      <w:r>
        <w:t xml:space="preserve"> </w:t>
      </w:r>
      <w:proofErr w:type="gramStart"/>
      <w:r>
        <w:t xml:space="preserve">B  </w:t>
      </w:r>
      <w:proofErr w:type="spellStart"/>
      <w:r>
        <w:t>ceny</w:t>
      </w:r>
      <w:proofErr w:type="spellEnd"/>
      <w:proofErr w:type="gramEnd"/>
      <w:r>
        <w:t xml:space="preserve"> </w:t>
      </w:r>
      <w:proofErr w:type="spellStart"/>
      <w:r>
        <w:t>zboží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rPr>
          <w:spacing w:val="-13"/>
        </w:rPr>
        <w:t xml:space="preserve"> </w:t>
      </w:r>
      <w:proofErr w:type="spellStart"/>
      <w:r>
        <w:t>takto</w:t>
      </w:r>
      <w:proofErr w:type="spellEnd"/>
      <w:r>
        <w:t>:</w:t>
      </w:r>
    </w:p>
    <w:p w:rsidR="00A406B0" w:rsidRDefault="00A406B0">
      <w:pPr>
        <w:pStyle w:val="Zkladntext"/>
        <w:spacing w:before="1"/>
        <w:ind w:left="0"/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33"/>
        <w:gridCol w:w="1702"/>
        <w:gridCol w:w="1702"/>
        <w:gridCol w:w="1561"/>
      </w:tblGrid>
      <w:tr w:rsidR="00A406B0">
        <w:trPr>
          <w:trHeight w:hRule="exact" w:val="566"/>
        </w:trPr>
        <w:tc>
          <w:tcPr>
            <w:tcW w:w="3512" w:type="dxa"/>
            <w:tcBorders>
              <w:left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ind w:left="551"/>
              <w:rPr>
                <w:b/>
              </w:rPr>
            </w:pPr>
            <w:proofErr w:type="spellStart"/>
            <w:r>
              <w:rPr>
                <w:b/>
              </w:rPr>
              <w:t>Položka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Jednotka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spacing w:line="240" w:lineRule="auto"/>
              <w:ind w:right="119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bez DPH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Hodnota</w:t>
            </w:r>
            <w:proofErr w:type="spellEnd"/>
            <w:r>
              <w:rPr>
                <w:b/>
              </w:rPr>
              <w:t xml:space="preserve"> DPH</w:t>
            </w:r>
          </w:p>
          <w:p w:rsidR="00A406B0" w:rsidRDefault="000C2C0D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s DPH </w:t>
            </w:r>
            <w:proofErr w:type="spellStart"/>
            <w:r>
              <w:rPr>
                <w:b/>
              </w:rPr>
              <w:t>za</w:t>
            </w:r>
            <w:proofErr w:type="spellEnd"/>
          </w:p>
          <w:p w:rsidR="00A406B0" w:rsidRDefault="000C2C0D">
            <w:pPr>
              <w:pStyle w:val="TableParagraph"/>
              <w:spacing w:line="240" w:lineRule="auto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</w:tr>
      <w:tr w:rsidR="00A406B0">
        <w:trPr>
          <w:trHeight w:hRule="exact" w:val="290"/>
        </w:trPr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spacing w:before="1" w:line="240" w:lineRule="auto"/>
            </w:pPr>
            <w:proofErr w:type="spellStart"/>
            <w:r>
              <w:t>Naplnění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láhve</w:t>
            </w:r>
            <w:proofErr w:type="spellEnd"/>
            <w:r>
              <w:t xml:space="preserve"> 5 l </w:t>
            </w:r>
            <w:proofErr w:type="spellStart"/>
            <w:r>
              <w:t>odlehčená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spacing w:before="1" w:line="240" w:lineRule="auto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spacing w:before="1" w:line="240" w:lineRule="auto"/>
            </w:pPr>
            <w:r>
              <w:t>1005,-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spacing w:before="1" w:line="240" w:lineRule="auto"/>
            </w:pPr>
            <w:r>
              <w:t>150,75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spacing w:before="1" w:line="240" w:lineRule="auto"/>
              <w:ind w:left="100"/>
            </w:pPr>
            <w:r>
              <w:t>1155,75</w:t>
            </w:r>
          </w:p>
        </w:tc>
      </w:tr>
      <w:tr w:rsidR="00A406B0">
        <w:trPr>
          <w:trHeight w:hRule="exact" w:val="54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spacing w:line="240" w:lineRule="auto"/>
              <w:ind w:right="96"/>
            </w:pPr>
            <w:proofErr w:type="spellStart"/>
            <w:r>
              <w:t>Dlouhodobý</w:t>
            </w:r>
            <w:proofErr w:type="spellEnd"/>
            <w:r>
              <w:t xml:space="preserve"> </w:t>
            </w:r>
            <w:proofErr w:type="spellStart"/>
            <w:r>
              <w:t>nájem</w:t>
            </w:r>
            <w:proofErr w:type="spellEnd"/>
            <w:r>
              <w:t xml:space="preserve"> ( </w:t>
            </w:r>
            <w:proofErr w:type="spellStart"/>
            <w:r>
              <w:t>čtvrtletní</w:t>
            </w:r>
            <w:proofErr w:type="spellEnd"/>
            <w:r>
              <w:t xml:space="preserve">) </w:t>
            </w:r>
            <w:proofErr w:type="spellStart"/>
            <w:r>
              <w:t>láhev</w:t>
            </w:r>
            <w:proofErr w:type="spellEnd"/>
            <w:r>
              <w:t xml:space="preserve"> 5 l </w:t>
            </w:r>
            <w:proofErr w:type="spellStart"/>
            <w:r>
              <w:t>odlehčená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spacing w:line="240" w:lineRule="auto"/>
              <w:ind w:right="235"/>
            </w:pPr>
            <w:proofErr w:type="spellStart"/>
            <w:r>
              <w:t>Láhev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čtvrtletí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</w:pPr>
            <w:r>
              <w:t>882,-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</w:pPr>
            <w:r>
              <w:t>185,22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ind w:left="100"/>
            </w:pPr>
            <w:r>
              <w:t>1067,22</w:t>
            </w:r>
          </w:p>
        </w:tc>
      </w:tr>
      <w:tr w:rsidR="00A406B0">
        <w:trPr>
          <w:trHeight w:hRule="exact"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</w:pPr>
            <w:proofErr w:type="spellStart"/>
            <w:r>
              <w:t>Poplatek</w:t>
            </w:r>
            <w:proofErr w:type="spellEnd"/>
            <w:r>
              <w:t xml:space="preserve"> ADR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lahve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</w:pPr>
            <w:r>
              <w:t>81,-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</w:pPr>
            <w:r>
              <w:t>12,15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ind w:left="100"/>
            </w:pPr>
            <w:r>
              <w:t>93,15</w:t>
            </w:r>
          </w:p>
        </w:tc>
      </w:tr>
      <w:tr w:rsidR="00A406B0">
        <w:trPr>
          <w:trHeight w:hRule="exact" w:val="28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</w:pPr>
            <w:proofErr w:type="spellStart"/>
            <w:r>
              <w:t>Poplatek</w:t>
            </w:r>
            <w:proofErr w:type="spellEnd"/>
            <w:r>
              <w:t xml:space="preserve"> </w:t>
            </w:r>
            <w:proofErr w:type="spellStart"/>
            <w:r>
              <w:t>mýtné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lahve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</w:pPr>
            <w:r>
              <w:t>44,-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</w:pPr>
            <w:r>
              <w:t>6,60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B0" w:rsidRDefault="000C2C0D">
            <w:pPr>
              <w:pStyle w:val="TableParagraph"/>
              <w:ind w:left="100"/>
            </w:pPr>
            <w:r>
              <w:t>50,60</w:t>
            </w:r>
          </w:p>
        </w:tc>
      </w:tr>
    </w:tbl>
    <w:p w:rsidR="00A406B0" w:rsidRDefault="000C2C0D">
      <w:pPr>
        <w:pStyle w:val="Zkladntext"/>
        <w:spacing w:before="9"/>
        <w:ind w:left="0"/>
        <w:rPr>
          <w:sz w:val="18"/>
        </w:rPr>
      </w:pPr>
      <w:r>
        <w:pict>
          <v:group id="_x0000_s1030" style="position:absolute;margin-left:29.9pt;margin-top:13.45pt;width:481.95pt;height:1.45pt;z-index:251658240;mso-wrap-distance-left:0;mso-wrap-distance-right:0;mso-position-horizontal-relative:page;mso-position-vertical-relative:text" coordorigin="598,269" coordsize="9639,29">
            <v:line id="_x0000_s1039" style="position:absolute" from="612,283" to="4124,283" strokeweight="1.44pt"/>
            <v:line id="_x0000_s1038" style="position:absolute" from="4124,283" to="4153,283" strokeweight="1.44pt"/>
            <v:line id="_x0000_s1037" style="position:absolute" from="4153,283" to="5257,283" strokeweight="1.44pt"/>
            <v:line id="_x0000_s1036" style="position:absolute" from="5257,283" to="5286,283" strokeweight="1.44pt"/>
            <v:line id="_x0000_s1035" style="position:absolute" from="5286,283" to="6959,283" strokeweight="1.44pt"/>
            <v:line id="_x0000_s1034" style="position:absolute" from="6959,283" to="6988,283" strokeweight="1.44pt"/>
            <v:line id="_x0000_s1033" style="position:absolute" from="6988,283" to="8661,283" strokeweight="1.44pt"/>
            <v:line id="_x0000_s1032" style="position:absolute" from="8661,283" to="8689,283" strokeweight="1.44pt"/>
            <v:line id="_x0000_s1031" style="position:absolute" from="8689,283" to="10221,283" strokeweight="1.44pt"/>
            <w10:wrap type="topAndBottom" anchorx="page"/>
          </v:group>
        </w:pict>
      </w:r>
    </w:p>
    <w:p w:rsidR="00A406B0" w:rsidRDefault="00A406B0">
      <w:pPr>
        <w:pStyle w:val="Zkladntext"/>
        <w:spacing w:before="10"/>
        <w:ind w:left="0"/>
        <w:rPr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33"/>
        <w:gridCol w:w="1702"/>
        <w:gridCol w:w="1702"/>
        <w:gridCol w:w="1561"/>
      </w:tblGrid>
      <w:tr w:rsidR="00A406B0">
        <w:trPr>
          <w:trHeight w:hRule="exact" w:val="547"/>
        </w:trPr>
        <w:tc>
          <w:tcPr>
            <w:tcW w:w="3512" w:type="dxa"/>
          </w:tcPr>
          <w:p w:rsidR="00A406B0" w:rsidRDefault="000C2C0D">
            <w:pPr>
              <w:pStyle w:val="TableParagraph"/>
              <w:ind w:left="463"/>
              <w:rPr>
                <w:b/>
              </w:rPr>
            </w:pPr>
            <w:proofErr w:type="spellStart"/>
            <w:r>
              <w:rPr>
                <w:b/>
              </w:rPr>
              <w:t>Místo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plnění</w:t>
            </w:r>
            <w:proofErr w:type="spellEnd"/>
          </w:p>
        </w:tc>
        <w:tc>
          <w:tcPr>
            <w:tcW w:w="1133" w:type="dxa"/>
          </w:tcPr>
          <w:p w:rsidR="00A406B0" w:rsidRDefault="000C2C0D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Jednotka</w:t>
            </w:r>
            <w:proofErr w:type="spellEnd"/>
          </w:p>
        </w:tc>
        <w:tc>
          <w:tcPr>
            <w:tcW w:w="1702" w:type="dxa"/>
          </w:tcPr>
          <w:p w:rsidR="00A406B0" w:rsidRDefault="000C2C0D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bez DPH</w:t>
            </w:r>
          </w:p>
          <w:p w:rsidR="00A406B0" w:rsidRDefault="000C2C0D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2" w:type="dxa"/>
          </w:tcPr>
          <w:p w:rsidR="00A406B0" w:rsidRDefault="000C2C0D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Hodnota</w:t>
            </w:r>
            <w:proofErr w:type="spellEnd"/>
            <w:r>
              <w:rPr>
                <w:b/>
              </w:rPr>
              <w:t xml:space="preserve"> DPH</w:t>
            </w:r>
          </w:p>
          <w:p w:rsidR="00A406B0" w:rsidRDefault="000C2C0D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61" w:type="dxa"/>
          </w:tcPr>
          <w:p w:rsidR="00A406B0" w:rsidRDefault="000C2C0D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s DPH </w:t>
            </w:r>
            <w:proofErr w:type="spellStart"/>
            <w:r>
              <w:rPr>
                <w:b/>
              </w:rPr>
              <w:t>za</w:t>
            </w:r>
            <w:proofErr w:type="spellEnd"/>
          </w:p>
          <w:p w:rsidR="00A406B0" w:rsidRDefault="000C2C0D">
            <w:pPr>
              <w:pStyle w:val="TableParagraph"/>
              <w:spacing w:line="240" w:lineRule="auto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</w:tr>
      <w:tr w:rsidR="00A406B0">
        <w:trPr>
          <w:trHeight w:hRule="exact" w:val="547"/>
        </w:trPr>
        <w:tc>
          <w:tcPr>
            <w:tcW w:w="3512" w:type="dxa"/>
          </w:tcPr>
          <w:p w:rsidR="00A406B0" w:rsidRDefault="000C2C0D">
            <w:pPr>
              <w:pStyle w:val="TableParagraph"/>
              <w:spacing w:line="267" w:lineRule="exact"/>
            </w:pPr>
            <w:r>
              <w:t xml:space="preserve">ZZS MSK, ÚO Ostrava, </w:t>
            </w:r>
            <w:proofErr w:type="spellStart"/>
            <w:r>
              <w:t>Výškovická</w:t>
            </w:r>
            <w:proofErr w:type="spellEnd"/>
          </w:p>
          <w:p w:rsidR="00A406B0" w:rsidRDefault="000C2C0D">
            <w:pPr>
              <w:pStyle w:val="TableParagraph"/>
              <w:spacing w:line="267" w:lineRule="exact"/>
            </w:pPr>
            <w:r>
              <w:t xml:space="preserve">40, </w:t>
            </w:r>
            <w:proofErr w:type="spellStart"/>
            <w:r>
              <w:t>Zábřeh</w:t>
            </w:r>
            <w:proofErr w:type="spellEnd"/>
            <w:r>
              <w:t>,  700 30 Ostrava</w:t>
            </w:r>
          </w:p>
        </w:tc>
        <w:tc>
          <w:tcPr>
            <w:tcW w:w="1133" w:type="dxa"/>
          </w:tcPr>
          <w:p w:rsidR="00A406B0" w:rsidRDefault="000C2C0D">
            <w:pPr>
              <w:pStyle w:val="TableParagraph"/>
              <w:spacing w:before="1" w:line="237" w:lineRule="auto"/>
              <w:ind w:left="247" w:right="156" w:hanging="77"/>
            </w:pPr>
            <w:proofErr w:type="spellStart"/>
            <w:r>
              <w:t>Dodávka</w:t>
            </w:r>
            <w:proofErr w:type="spellEnd"/>
            <w:r>
              <w:t xml:space="preserve"> (</w:t>
            </w:r>
            <w:proofErr w:type="spellStart"/>
            <w:r>
              <w:t>závoz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A406B0" w:rsidRDefault="000C2C0D">
            <w:pPr>
              <w:pStyle w:val="TableParagraph"/>
            </w:pPr>
            <w:r>
              <w:t>252,-</w:t>
            </w:r>
          </w:p>
        </w:tc>
        <w:tc>
          <w:tcPr>
            <w:tcW w:w="1702" w:type="dxa"/>
          </w:tcPr>
          <w:p w:rsidR="00A406B0" w:rsidRDefault="000C2C0D">
            <w:pPr>
              <w:pStyle w:val="TableParagraph"/>
            </w:pPr>
            <w:r>
              <w:t>37,8</w:t>
            </w:r>
          </w:p>
        </w:tc>
        <w:tc>
          <w:tcPr>
            <w:tcW w:w="1561" w:type="dxa"/>
          </w:tcPr>
          <w:p w:rsidR="00A406B0" w:rsidRDefault="000C2C0D">
            <w:pPr>
              <w:pStyle w:val="TableParagraph"/>
              <w:ind w:left="100"/>
            </w:pPr>
            <w:r>
              <w:t>289,8</w:t>
            </w:r>
          </w:p>
        </w:tc>
      </w:tr>
    </w:tbl>
    <w:p w:rsidR="00A406B0" w:rsidRDefault="00A406B0">
      <w:pPr>
        <w:pStyle w:val="Zkladntext"/>
        <w:ind w:left="0"/>
      </w:pPr>
    </w:p>
    <w:p w:rsidR="00A406B0" w:rsidRDefault="00A406B0">
      <w:pPr>
        <w:pStyle w:val="Zkladntext"/>
        <w:spacing w:before="9"/>
        <w:ind w:left="0"/>
        <w:rPr>
          <w:sz w:val="21"/>
        </w:rPr>
      </w:pPr>
    </w:p>
    <w:p w:rsidR="00A406B0" w:rsidRDefault="000C2C0D">
      <w:pPr>
        <w:pStyle w:val="Zkladntext"/>
        <w:jc w:val="both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-B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nezměněna</w:t>
      </w:r>
      <w:proofErr w:type="spellEnd"/>
      <w:r>
        <w:t>.</w:t>
      </w:r>
    </w:p>
    <w:p w:rsidR="00A406B0" w:rsidRDefault="00A406B0">
      <w:pPr>
        <w:pStyle w:val="Zkladntext"/>
        <w:spacing w:before="12"/>
        <w:ind w:left="0"/>
        <w:rPr>
          <w:sz w:val="21"/>
        </w:rPr>
      </w:pPr>
    </w:p>
    <w:p w:rsidR="00A406B0" w:rsidRDefault="000C2C0D">
      <w:pPr>
        <w:pStyle w:val="Zkladntext"/>
        <w:ind w:right="112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1.1.2023,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nestanoví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č.340/2015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(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</w:t>
      </w:r>
      <w:r>
        <w:t>luv</w:t>
      </w:r>
      <w:proofErr w:type="spellEnd"/>
      <w:r>
        <w:t xml:space="preserve">), </w:t>
      </w:r>
      <w:proofErr w:type="spellStart"/>
      <w:r>
        <w:t>jinak</w:t>
      </w:r>
      <w:proofErr w:type="spellEnd"/>
      <w:r>
        <w:t xml:space="preserve">.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vztahuje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</w:t>
      </w:r>
      <w:r>
        <w:t xml:space="preserve">.340/2015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(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),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Zdravotnická</w:t>
      </w:r>
      <w:proofErr w:type="spellEnd"/>
      <w:r>
        <w:t xml:space="preserve"> </w:t>
      </w:r>
      <w:proofErr w:type="spellStart"/>
      <w:r>
        <w:t>záchranná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Moravskoslezského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>.</w:t>
      </w:r>
    </w:p>
    <w:p w:rsidR="00A406B0" w:rsidRDefault="00A406B0">
      <w:pPr>
        <w:pStyle w:val="Zkladntext"/>
        <w:spacing w:before="10"/>
        <w:ind w:left="0"/>
        <w:rPr>
          <w:sz w:val="21"/>
        </w:rPr>
      </w:pPr>
    </w:p>
    <w:p w:rsidR="00A406B0" w:rsidRDefault="000C2C0D">
      <w:pPr>
        <w:pStyle w:val="Zkladntext"/>
        <w:ind w:right="114"/>
        <w:jc w:val="both"/>
      </w:pP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obsažené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Zdravotnickou</w:t>
      </w:r>
      <w:proofErr w:type="spellEnd"/>
      <w:r>
        <w:t xml:space="preserve"> </w:t>
      </w:r>
      <w:proofErr w:type="spellStart"/>
      <w:r>
        <w:t>záchrannou</w:t>
      </w:r>
      <w:proofErr w:type="spellEnd"/>
      <w:r>
        <w:t xml:space="preserve"> </w:t>
      </w:r>
      <w:proofErr w:type="spellStart"/>
      <w:r>
        <w:t>službou</w:t>
      </w:r>
      <w:proofErr w:type="spellEnd"/>
      <w:r>
        <w:t xml:space="preserve"> </w:t>
      </w:r>
      <w:proofErr w:type="spellStart"/>
      <w:r>
        <w:t>Moravskoslezského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, </w:t>
      </w:r>
      <w:proofErr w:type="spellStart"/>
      <w:r>
        <w:t>příspěvkovou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zpracovávány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; k </w:t>
      </w:r>
      <w:proofErr w:type="spellStart"/>
      <w:r>
        <w:t>jiným</w:t>
      </w:r>
      <w:proofErr w:type="spellEnd"/>
      <w:r>
        <w:t xml:space="preserve"> </w:t>
      </w:r>
      <w:proofErr w:type="spellStart"/>
      <w:proofErr w:type="gramStart"/>
      <w:r>
        <w:t>účelům</w:t>
      </w:r>
      <w:proofErr w:type="spellEnd"/>
      <w:r>
        <w:t xml:space="preserve">  </w:t>
      </w:r>
      <w:proofErr w:type="spellStart"/>
      <w:r>
        <w:t>nebudou</w:t>
      </w:r>
      <w:proofErr w:type="spellEnd"/>
      <w:proofErr w:type="gramEnd"/>
      <w:r>
        <w:t xml:space="preserve">  </w:t>
      </w:r>
      <w:proofErr w:type="spellStart"/>
      <w:r>
        <w:t>tyto</w:t>
      </w:r>
      <w:proofErr w:type="spellEnd"/>
      <w:r>
        <w:t xml:space="preserve">  </w:t>
      </w:r>
      <w:proofErr w:type="spellStart"/>
      <w:r>
        <w:t>osobní</w:t>
      </w:r>
      <w:proofErr w:type="spellEnd"/>
      <w:r>
        <w:t xml:space="preserve">  </w:t>
      </w:r>
      <w:proofErr w:type="spellStart"/>
      <w:r>
        <w:t>údaje</w:t>
      </w:r>
      <w:proofErr w:type="spellEnd"/>
      <w:r>
        <w:t xml:space="preserve">  </w:t>
      </w:r>
      <w:proofErr w:type="spellStart"/>
      <w:r>
        <w:t>Zdravotnickou</w:t>
      </w:r>
      <w:proofErr w:type="spellEnd"/>
      <w:r>
        <w:t xml:space="preserve">  </w:t>
      </w:r>
      <w:proofErr w:type="spellStart"/>
      <w:r>
        <w:t>záchrannou</w:t>
      </w:r>
      <w:proofErr w:type="spellEnd"/>
      <w:r>
        <w:t xml:space="preserve">  </w:t>
      </w:r>
      <w:proofErr w:type="spellStart"/>
      <w:r>
        <w:t>službou</w:t>
      </w:r>
      <w:proofErr w:type="spellEnd"/>
      <w:r>
        <w:t xml:space="preserve">  </w:t>
      </w:r>
      <w:proofErr w:type="spellStart"/>
      <w:r>
        <w:t>Moravskoslezského</w:t>
      </w:r>
      <w:proofErr w:type="spellEnd"/>
      <w:r>
        <w:t xml:space="preserve">  </w:t>
      </w:r>
      <w:proofErr w:type="spellStart"/>
      <w:r>
        <w:t>kraje</w:t>
      </w:r>
      <w:proofErr w:type="spellEnd"/>
      <w:r>
        <w:t xml:space="preserve">,   </w:t>
      </w:r>
      <w:proofErr w:type="spellStart"/>
      <w:r>
        <w:t>příspěvkovou</w:t>
      </w:r>
      <w:proofErr w:type="spellEnd"/>
    </w:p>
    <w:p w:rsidR="00A406B0" w:rsidRDefault="00A406B0">
      <w:pPr>
        <w:jc w:val="both"/>
        <w:sectPr w:rsidR="00A406B0">
          <w:type w:val="continuous"/>
          <w:pgSz w:w="11910" w:h="16840"/>
          <w:pgMar w:top="1100" w:right="600" w:bottom="280" w:left="480" w:header="708" w:footer="708" w:gutter="0"/>
          <w:cols w:space="708"/>
        </w:sectPr>
      </w:pPr>
    </w:p>
    <w:p w:rsidR="00A406B0" w:rsidRDefault="000C2C0D">
      <w:pPr>
        <w:pStyle w:val="Zkladntext"/>
        <w:spacing w:before="33"/>
        <w:ind w:left="220" w:right="113"/>
        <w:jc w:val="both"/>
      </w:pPr>
      <w:proofErr w:type="spellStart"/>
      <w:proofErr w:type="gramStart"/>
      <w:r>
        <w:lastRenderedPageBreak/>
        <w:t>organizací</w:t>
      </w:r>
      <w:proofErr w:type="spellEnd"/>
      <w:proofErr w:type="gramEnd"/>
      <w:r>
        <w:t xml:space="preserve"> </w:t>
      </w:r>
      <w:proofErr w:type="spellStart"/>
      <w:r>
        <w:t>použity</w:t>
      </w:r>
      <w:proofErr w:type="spellEnd"/>
      <w:r>
        <w:t xml:space="preserve">. </w:t>
      </w:r>
      <w:proofErr w:type="spellStart"/>
      <w:r>
        <w:t>Zdravotnická</w:t>
      </w:r>
      <w:proofErr w:type="spellEnd"/>
      <w:r>
        <w:t xml:space="preserve"> </w:t>
      </w:r>
      <w:proofErr w:type="spellStart"/>
      <w:r>
        <w:t>záchranná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Moravskoslezského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zpracovávání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dodržuje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. </w:t>
      </w:r>
      <w:proofErr w:type="spellStart"/>
      <w:r>
        <w:t>Podrobné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oficiálních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hyperlink r:id="rId4">
        <w:r>
          <w:rPr>
            <w:color w:val="0000FF"/>
            <w:u w:val="single" w:color="0000FF"/>
          </w:rPr>
          <w:t>www.zzsmsk.cz</w:t>
        </w:r>
      </w:hyperlink>
      <w:r>
        <w:t>.</w:t>
      </w:r>
    </w:p>
    <w:p w:rsidR="00A406B0" w:rsidRDefault="00A406B0">
      <w:pPr>
        <w:pStyle w:val="Zkladntext"/>
        <w:spacing w:before="4"/>
        <w:ind w:left="0"/>
        <w:rPr>
          <w:sz w:val="17"/>
        </w:rPr>
      </w:pPr>
    </w:p>
    <w:p w:rsidR="00A406B0" w:rsidRDefault="000C2C0D">
      <w:pPr>
        <w:pStyle w:val="Zkladntext"/>
        <w:spacing w:before="56"/>
        <w:ind w:left="220"/>
      </w:pPr>
      <w:proofErr w:type="spellStart"/>
      <w:r>
        <w:t>Dodatek</w:t>
      </w:r>
      <w:proofErr w:type="spellEnd"/>
      <w:r>
        <w:t xml:space="preserve"> je </w:t>
      </w:r>
      <w:proofErr w:type="spellStart"/>
      <w:r>
        <w:t>vyhotoven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a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>.</w:t>
      </w:r>
    </w:p>
    <w:p w:rsidR="001E5DE4" w:rsidRDefault="001E5DE4">
      <w:pPr>
        <w:pStyle w:val="Zkladntext"/>
        <w:spacing w:before="56"/>
        <w:ind w:left="220"/>
      </w:pPr>
    </w:p>
    <w:tbl>
      <w:tblPr>
        <w:tblStyle w:val="TableNormal"/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376"/>
        <w:gridCol w:w="3970"/>
      </w:tblGrid>
      <w:tr w:rsidR="001E5DE4" w:rsidTr="00573B06">
        <w:trPr>
          <w:trHeight w:hRule="exact" w:val="1306"/>
        </w:trPr>
        <w:tc>
          <w:tcPr>
            <w:tcW w:w="3971" w:type="dxa"/>
            <w:tcBorders>
              <w:bottom w:val="single" w:sz="4" w:space="0" w:color="000000"/>
            </w:tcBorders>
          </w:tcPr>
          <w:p w:rsidR="001E5DE4" w:rsidRDefault="001E5DE4" w:rsidP="00573B06">
            <w:pPr>
              <w:pStyle w:val="TableParagraph"/>
              <w:spacing w:line="225" w:lineRule="exact"/>
              <w:ind w:left="107"/>
            </w:pPr>
            <w:r>
              <w:t xml:space="preserve">V </w:t>
            </w:r>
            <w:proofErr w:type="spellStart"/>
            <w:r>
              <w:t>Ostravě</w:t>
            </w:r>
            <w:proofErr w:type="spellEnd"/>
            <w:r>
              <w:t xml:space="preserve"> </w:t>
            </w:r>
            <w:proofErr w:type="spellStart"/>
            <w:r>
              <w:t>dne</w:t>
            </w:r>
            <w:proofErr w:type="spellEnd"/>
            <w:r>
              <w:t xml:space="preserve"> ………………...........</w:t>
            </w:r>
          </w:p>
          <w:p w:rsidR="001E5DE4" w:rsidRDefault="001E5DE4" w:rsidP="00573B06">
            <w:pPr>
              <w:pStyle w:val="TableParagraph"/>
              <w:spacing w:before="82" w:line="254" w:lineRule="auto"/>
              <w:ind w:left="1612" w:right="1340"/>
              <w:rPr>
                <w:sz w:val="7"/>
              </w:rPr>
            </w:pPr>
          </w:p>
        </w:tc>
        <w:tc>
          <w:tcPr>
            <w:tcW w:w="2376" w:type="dxa"/>
          </w:tcPr>
          <w:p w:rsidR="001E5DE4" w:rsidRDefault="001E5DE4" w:rsidP="00573B06"/>
        </w:tc>
        <w:tc>
          <w:tcPr>
            <w:tcW w:w="3970" w:type="dxa"/>
            <w:tcBorders>
              <w:bottom w:val="single" w:sz="4" w:space="0" w:color="000000"/>
            </w:tcBorders>
          </w:tcPr>
          <w:p w:rsidR="001E5DE4" w:rsidRDefault="001E5DE4" w:rsidP="00573B06">
            <w:pPr>
              <w:pStyle w:val="TableParagraph"/>
              <w:spacing w:line="225" w:lineRule="exact"/>
              <w:ind w:left="90" w:right="1005"/>
              <w:jc w:val="center"/>
            </w:pPr>
            <w:r>
              <w:t xml:space="preserve">V </w:t>
            </w:r>
            <w:proofErr w:type="spellStart"/>
            <w:r>
              <w:t>Praze</w:t>
            </w:r>
            <w:proofErr w:type="spellEnd"/>
            <w:r>
              <w:t xml:space="preserve"> </w:t>
            </w:r>
            <w:proofErr w:type="spellStart"/>
            <w:r>
              <w:t>dne</w:t>
            </w:r>
            <w:proofErr w:type="spellEnd"/>
            <w:r>
              <w:t xml:space="preserve"> …………………………….</w:t>
            </w:r>
          </w:p>
          <w:p w:rsidR="001E5DE4" w:rsidRDefault="001E5DE4" w:rsidP="00573B06">
            <w:pPr>
              <w:pStyle w:val="TableParagraph"/>
              <w:spacing w:line="230" w:lineRule="exact"/>
              <w:ind w:left="1249"/>
            </w:pPr>
          </w:p>
        </w:tc>
      </w:tr>
      <w:tr w:rsidR="001E5DE4" w:rsidTr="00573B06">
        <w:trPr>
          <w:trHeight w:hRule="exact" w:val="538"/>
        </w:trPr>
        <w:tc>
          <w:tcPr>
            <w:tcW w:w="3971" w:type="dxa"/>
            <w:tcBorders>
              <w:top w:val="single" w:sz="4" w:space="0" w:color="000000"/>
            </w:tcBorders>
          </w:tcPr>
          <w:p w:rsidR="001E5DE4" w:rsidRDefault="001E5DE4" w:rsidP="00573B06">
            <w:pPr>
              <w:pStyle w:val="TableParagraph"/>
              <w:spacing w:line="240" w:lineRule="auto"/>
              <w:ind w:left="763" w:right="747" w:firstLine="866"/>
            </w:pPr>
            <w:proofErr w:type="spellStart"/>
            <w:r>
              <w:t>Kupující</w:t>
            </w:r>
            <w:proofErr w:type="spellEnd"/>
            <w:r>
              <w:t xml:space="preserve"> </w:t>
            </w:r>
            <w:proofErr w:type="spellStart"/>
            <w:r>
              <w:t>MUDr.Roman</w:t>
            </w:r>
            <w:proofErr w:type="spellEnd"/>
            <w:r>
              <w:t xml:space="preserve"> Gřegoř, MBA</w:t>
            </w:r>
          </w:p>
        </w:tc>
        <w:tc>
          <w:tcPr>
            <w:tcW w:w="2376" w:type="dxa"/>
          </w:tcPr>
          <w:p w:rsidR="001E5DE4" w:rsidRDefault="001E5DE4" w:rsidP="00573B06"/>
        </w:tc>
        <w:tc>
          <w:tcPr>
            <w:tcW w:w="3970" w:type="dxa"/>
            <w:tcBorders>
              <w:top w:val="single" w:sz="4" w:space="0" w:color="000000"/>
            </w:tcBorders>
          </w:tcPr>
          <w:p w:rsidR="001E5DE4" w:rsidRDefault="001E5DE4" w:rsidP="00573B06">
            <w:pPr>
              <w:pStyle w:val="TableParagraph"/>
              <w:spacing w:line="240" w:lineRule="auto"/>
              <w:ind w:left="1343" w:right="1277" w:firstLine="151"/>
            </w:pPr>
            <w:proofErr w:type="spellStart"/>
            <w:r>
              <w:t>Prodávající</w:t>
            </w:r>
            <w:proofErr w:type="spellEnd"/>
            <w:r>
              <w:t xml:space="preserve"> </w:t>
            </w:r>
            <w:proofErr w:type="spellStart"/>
            <w:r>
              <w:t>Alessio</w:t>
            </w:r>
            <w:proofErr w:type="spellEnd"/>
            <w:r>
              <w:t xml:space="preserve"> </w:t>
            </w:r>
            <w:proofErr w:type="spellStart"/>
            <w:r>
              <w:t>Conton</w:t>
            </w:r>
            <w:proofErr w:type="spellEnd"/>
          </w:p>
        </w:tc>
      </w:tr>
    </w:tbl>
    <w:p w:rsidR="001E5DE4" w:rsidRDefault="001E5DE4" w:rsidP="001E5DE4"/>
    <w:p w:rsidR="001E5DE4" w:rsidRDefault="001E5DE4">
      <w:pPr>
        <w:pStyle w:val="Zkladntext"/>
        <w:spacing w:before="56"/>
        <w:ind w:left="220"/>
      </w:pPr>
      <w:bookmarkStart w:id="0" w:name="_GoBack"/>
      <w:bookmarkEnd w:id="0"/>
    </w:p>
    <w:p w:rsidR="00A406B0" w:rsidRDefault="00A406B0">
      <w:pPr>
        <w:pStyle w:val="Zkladntext"/>
        <w:spacing w:before="6" w:after="1"/>
        <w:ind w:left="0"/>
        <w:rPr>
          <w:sz w:val="25"/>
        </w:rPr>
      </w:pPr>
    </w:p>
    <w:p w:rsidR="000C2C0D" w:rsidRDefault="000C2C0D"/>
    <w:sectPr w:rsidR="000C2C0D">
      <w:pgSz w:w="11910" w:h="16840"/>
      <w:pgMar w:top="108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06B0"/>
    <w:rsid w:val="000C2C0D"/>
    <w:rsid w:val="001E5DE4"/>
    <w:rsid w:val="00A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4C33B15-2683-459B-BA41-3CE7CCC9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1"/>
      <w:ind w:left="3083" w:right="2961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24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4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zsms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Martina Bílá</dc:creator>
  <cp:lastModifiedBy>Jan Motyka</cp:lastModifiedBy>
  <cp:revision>2</cp:revision>
  <dcterms:created xsi:type="dcterms:W3CDTF">2023-01-10T07:45:00Z</dcterms:created>
  <dcterms:modified xsi:type="dcterms:W3CDTF">2023-01-10T06:47:00Z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2023-01-10T00:00:00Z</vt:filetime>
  </property>
</Properties>
</file>