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7FBD5336" w:rsidR="00FF46FE" w:rsidRPr="00030547" w:rsidRDefault="00030547" w:rsidP="005C48B2">
      <w:pPr>
        <w:pStyle w:val="Zkladntext"/>
        <w:spacing w:before="0" w:line="276" w:lineRule="auto"/>
        <w:rPr>
          <w:rFonts w:asciiTheme="minorHAnsi" w:hAnsiTheme="minorHAnsi" w:cstheme="minorHAnsi"/>
          <w:sz w:val="32"/>
          <w:szCs w:val="32"/>
        </w:rPr>
      </w:pPr>
      <w:r w:rsidRPr="00030547">
        <w:rPr>
          <w:rFonts w:asciiTheme="minorHAnsi" w:hAnsiTheme="minorHAnsi" w:cstheme="minorHAnsi"/>
          <w:sz w:val="32"/>
          <w:szCs w:val="32"/>
          <w:highlight w:val="black"/>
        </w:rPr>
        <w:t>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89F84F1" w14:textId="77777777" w:rsidR="009F03CD" w:rsidRPr="00F2258E" w:rsidRDefault="009F03CD" w:rsidP="009F03C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F2258E">
        <w:rPr>
          <w:rFonts w:asciiTheme="minorHAnsi" w:hAnsiTheme="minorHAnsi" w:cstheme="minorHAnsi"/>
          <w:b/>
          <w:sz w:val="22"/>
          <w:szCs w:val="22"/>
        </w:rPr>
        <w:t xml:space="preserve">RBP, zdravotní pojišťovna </w:t>
      </w:r>
    </w:p>
    <w:p w14:paraId="2ABBEF10" w14:textId="77777777" w:rsidR="009F03CD" w:rsidRPr="00F2258E" w:rsidRDefault="009F03CD" w:rsidP="009F03C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Sídlo: </w:t>
      </w:r>
      <w:r w:rsidRPr="00F2258E">
        <w:rPr>
          <w:rFonts w:asciiTheme="minorHAnsi" w:hAnsiTheme="minorHAnsi" w:cstheme="minorHAnsi"/>
          <w:bCs/>
          <w:sz w:val="22"/>
          <w:szCs w:val="22"/>
        </w:rPr>
        <w:t>Michálkovická 967/108, 710 00 Ostrava – Slezská Ostrava</w:t>
      </w:r>
      <w:r w:rsidRPr="00F2258E">
        <w:rPr>
          <w:rFonts w:asciiTheme="minorHAnsi" w:hAnsiTheme="minorHAnsi" w:cstheme="minorHAnsi"/>
          <w:b/>
          <w:bCs/>
          <w:sz w:val="22"/>
          <w:szCs w:val="22"/>
        </w:rPr>
        <w:tab/>
      </w:r>
    </w:p>
    <w:p w14:paraId="06CF06AB" w14:textId="77777777" w:rsidR="009F03CD" w:rsidRPr="00F2258E" w:rsidRDefault="009F03CD" w:rsidP="009F03C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IČO: </w:t>
      </w:r>
      <w:r w:rsidRPr="00F2258E">
        <w:rPr>
          <w:rFonts w:asciiTheme="minorHAnsi" w:hAnsiTheme="minorHAnsi" w:cstheme="minorHAnsi"/>
          <w:bCs/>
          <w:sz w:val="22"/>
          <w:szCs w:val="22"/>
        </w:rPr>
        <w:t>476 73 036</w:t>
      </w:r>
    </w:p>
    <w:p w14:paraId="4F3F7708" w14:textId="77777777" w:rsidR="009F03CD" w:rsidRPr="00F2258E" w:rsidRDefault="009F03CD" w:rsidP="009F03C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DIČ: </w:t>
      </w:r>
      <w:r w:rsidRPr="00F2258E">
        <w:rPr>
          <w:rFonts w:asciiTheme="minorHAnsi" w:hAnsiTheme="minorHAnsi" w:cstheme="minorHAnsi"/>
          <w:bCs/>
          <w:sz w:val="22"/>
          <w:szCs w:val="22"/>
        </w:rPr>
        <w:t>CZ47673036</w:t>
      </w:r>
    </w:p>
    <w:p w14:paraId="50C64E7D" w14:textId="77777777" w:rsidR="009F03CD" w:rsidRPr="00F2258E" w:rsidRDefault="009F03CD" w:rsidP="009F03C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Zapsaná v obchodním rejstříku </w:t>
      </w:r>
      <w:r w:rsidRPr="00F2258E">
        <w:rPr>
          <w:rFonts w:asciiTheme="minorHAnsi" w:hAnsiTheme="minorHAnsi"/>
          <w:sz w:val="22"/>
          <w:szCs w:val="22"/>
        </w:rPr>
        <w:t xml:space="preserve">vedeném </w:t>
      </w:r>
      <w:r w:rsidRPr="00F2258E">
        <w:rPr>
          <w:rFonts w:asciiTheme="minorHAnsi" w:hAnsiTheme="minorHAnsi" w:cstheme="minorHAnsi"/>
          <w:bCs/>
          <w:sz w:val="22"/>
          <w:szCs w:val="22"/>
        </w:rPr>
        <w:t>u Krajského soudu v Ostravě, oddíl AXIV, vložka 554</w:t>
      </w:r>
    </w:p>
    <w:p w14:paraId="62BDF06B" w14:textId="77777777" w:rsidR="009F03CD" w:rsidRPr="00F2258E" w:rsidRDefault="009F03CD" w:rsidP="009F03C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F2258E">
        <w:rPr>
          <w:rFonts w:asciiTheme="minorHAnsi" w:hAnsiTheme="minorHAnsi" w:cstheme="minorHAnsi"/>
          <w:b/>
          <w:bCs/>
          <w:sz w:val="22"/>
          <w:szCs w:val="22"/>
        </w:rPr>
        <w:t xml:space="preserve">Zastoupená: </w:t>
      </w:r>
      <w:r w:rsidRPr="00F2258E">
        <w:rPr>
          <w:rFonts w:asciiTheme="minorHAnsi" w:hAnsiTheme="minorHAnsi" w:cstheme="minorHAnsi"/>
          <w:b/>
          <w:bCs/>
          <w:sz w:val="22"/>
          <w:szCs w:val="22"/>
        </w:rPr>
        <w:tab/>
      </w:r>
      <w:r w:rsidRPr="00F2258E">
        <w:rPr>
          <w:rFonts w:asciiTheme="minorHAnsi" w:hAnsiTheme="minorHAnsi" w:cstheme="minorHAnsi"/>
          <w:bCs/>
          <w:sz w:val="22"/>
          <w:szCs w:val="22"/>
        </w:rPr>
        <w:t>Ing. Antonínem Klimšou, MBA, výkonným ředitelem</w:t>
      </w:r>
    </w:p>
    <w:p w14:paraId="2BBD1F00" w14:textId="70403F67" w:rsidR="009F03CD" w:rsidRPr="00F2258E" w:rsidRDefault="009F03CD" w:rsidP="009F03CD">
      <w:pPr>
        <w:autoSpaceDE/>
        <w:autoSpaceDN/>
        <w:spacing w:line="276" w:lineRule="auto"/>
        <w:ind w:right="113"/>
        <w:jc w:val="both"/>
        <w:rPr>
          <w:rFonts w:asciiTheme="minorHAnsi" w:hAnsiTheme="minorHAnsi"/>
          <w:sz w:val="22"/>
          <w:szCs w:val="22"/>
        </w:rPr>
      </w:pPr>
      <w:r w:rsidRPr="00F2258E">
        <w:rPr>
          <w:rFonts w:asciiTheme="minorHAnsi" w:hAnsiTheme="minorHAnsi" w:cstheme="minorHAnsi"/>
          <w:sz w:val="22"/>
          <w:szCs w:val="22"/>
        </w:rPr>
        <w:t>Bankovní</w:t>
      </w:r>
      <w:r w:rsidRPr="00F2258E">
        <w:rPr>
          <w:rFonts w:asciiTheme="minorHAnsi" w:hAnsiTheme="minorHAnsi"/>
          <w:sz w:val="22"/>
          <w:szCs w:val="22"/>
        </w:rPr>
        <w:t xml:space="preserve"> spojení: </w:t>
      </w:r>
      <w:r w:rsidR="00000155" w:rsidRPr="00440098">
        <w:rPr>
          <w:rFonts w:asciiTheme="minorHAnsi" w:hAnsiTheme="minorHAnsi" w:cstheme="minorHAnsi"/>
          <w:bCs/>
          <w:sz w:val="22"/>
          <w:szCs w:val="22"/>
          <w:highlight w:val="black"/>
        </w:rPr>
        <w:t>xxxxxxxxxx</w:t>
      </w:r>
    </w:p>
    <w:p w14:paraId="115B0C95" w14:textId="46B9001F" w:rsidR="009F03CD" w:rsidRPr="00F2258E" w:rsidRDefault="009F03CD" w:rsidP="009F03C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F2258E">
        <w:rPr>
          <w:rFonts w:asciiTheme="minorHAnsi" w:hAnsiTheme="minorHAnsi" w:cstheme="minorHAnsi"/>
          <w:sz w:val="22"/>
          <w:szCs w:val="22"/>
        </w:rPr>
        <w:t>Číslo</w:t>
      </w:r>
      <w:r w:rsidRPr="00F2258E">
        <w:rPr>
          <w:rFonts w:asciiTheme="minorHAnsi" w:hAnsiTheme="minorHAnsi"/>
          <w:sz w:val="22"/>
          <w:szCs w:val="22"/>
        </w:rPr>
        <w:t xml:space="preserve"> účtu: </w:t>
      </w:r>
      <w:r w:rsidR="00000155" w:rsidRPr="00440098">
        <w:rPr>
          <w:rFonts w:asciiTheme="minorHAnsi" w:hAnsiTheme="minorHAnsi" w:cstheme="minorHAnsi"/>
          <w:bCs/>
          <w:sz w:val="22"/>
          <w:szCs w:val="22"/>
          <w:highlight w:val="black"/>
        </w:rPr>
        <w:t>xxxxxxxxxx</w:t>
      </w:r>
    </w:p>
    <w:p w14:paraId="4F702F7E" w14:textId="434F8B9B" w:rsidR="00B143E3" w:rsidRPr="00B143E3" w:rsidRDefault="009F03CD" w:rsidP="005C48B2">
      <w:pPr>
        <w:spacing w:line="276" w:lineRule="auto"/>
        <w:rPr>
          <w:rFonts w:asciiTheme="minorHAnsi" w:hAnsiTheme="minorHAnsi" w:cstheme="minorHAnsi"/>
          <w:sz w:val="22"/>
          <w:szCs w:val="22"/>
        </w:rPr>
      </w:pPr>
      <w:r w:rsidRPr="00F2258E">
        <w:rPr>
          <w:rFonts w:asciiTheme="minorHAnsi" w:hAnsiTheme="minorHAnsi" w:cstheme="minorHAnsi"/>
          <w:sz w:val="22"/>
          <w:szCs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13B1CB3" w14:textId="77777777" w:rsidR="00C53B04" w:rsidRPr="0043266F" w:rsidRDefault="00C53B04" w:rsidP="00C53B04">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43266F">
        <w:rPr>
          <w:rFonts w:asciiTheme="minorHAnsi" w:hAnsiTheme="minorHAnsi" w:cstheme="minorHAnsi"/>
          <w:b/>
          <w:sz w:val="22"/>
          <w:szCs w:val="22"/>
        </w:rPr>
        <w:t xml:space="preserve">Držitel rozhodnutí o registraci: AstraZeneca AB </w:t>
      </w:r>
    </w:p>
    <w:p w14:paraId="73C8B845" w14:textId="77777777" w:rsidR="00C53B04" w:rsidRPr="0043266F" w:rsidRDefault="00C53B04" w:rsidP="00C53B04">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3266F">
        <w:rPr>
          <w:rFonts w:asciiTheme="minorHAnsi" w:hAnsiTheme="minorHAnsi" w:cstheme="minorHAnsi"/>
          <w:b/>
          <w:bCs/>
          <w:sz w:val="22"/>
          <w:szCs w:val="22"/>
        </w:rPr>
        <w:t>Sídlo:</w:t>
      </w:r>
      <w:r w:rsidRPr="0043266F">
        <w:rPr>
          <w:rFonts w:asciiTheme="minorHAnsi" w:hAnsiTheme="minorHAnsi" w:cstheme="minorHAnsi"/>
          <w:sz w:val="22"/>
          <w:szCs w:val="22"/>
        </w:rPr>
        <w:t xml:space="preserve"> Gärtunavägen, SE-151 85 Södertälje, Švédské království</w:t>
      </w:r>
    </w:p>
    <w:p w14:paraId="76522693"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rPr>
      </w:pPr>
      <w:r w:rsidRPr="004768E9">
        <w:rPr>
          <w:rFonts w:asciiTheme="minorHAnsi" w:hAnsiTheme="minorHAnsi"/>
          <w:b/>
          <w:sz w:val="22"/>
        </w:rPr>
        <w:t xml:space="preserve">Zapsaný ve veřejném rejstříku </w:t>
      </w:r>
      <w:r w:rsidRPr="00C06120">
        <w:rPr>
          <w:rFonts w:asciiTheme="minorHAnsi" w:hAnsiTheme="minorHAnsi"/>
          <w:sz w:val="22"/>
        </w:rPr>
        <w:t>vedeném</w:t>
      </w:r>
      <w:r w:rsidRPr="0043266F">
        <w:rPr>
          <w:rFonts w:asciiTheme="minorHAnsi" w:hAnsiTheme="minorHAnsi" w:cstheme="minorHAnsi"/>
          <w:sz w:val="22"/>
        </w:rPr>
        <w:t xml:space="preserve"> u Švédského úřadu registrace společností (Swedish Companies Registration Office, Bolagsverket) pod reg. číslem 556011-7482</w:t>
      </w:r>
    </w:p>
    <w:p w14:paraId="489ECAD1"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szCs w:val="22"/>
        </w:rPr>
      </w:pPr>
    </w:p>
    <w:p w14:paraId="0ED77FAE"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szCs w:val="22"/>
        </w:rPr>
      </w:pPr>
      <w:r w:rsidRPr="004768E9">
        <w:rPr>
          <w:rFonts w:asciiTheme="minorHAnsi" w:hAnsiTheme="minorHAnsi"/>
          <w:b/>
          <w:sz w:val="22"/>
        </w:rPr>
        <w:t>Zastoupený</w:t>
      </w:r>
      <w:r w:rsidRPr="0043266F">
        <w:rPr>
          <w:rFonts w:asciiTheme="minorHAnsi" w:hAnsiTheme="minorHAnsi" w:cstheme="minorHAnsi"/>
          <w:sz w:val="22"/>
          <w:szCs w:val="22"/>
        </w:rPr>
        <w:t xml:space="preserve"> na základě plné moci ze dne </w:t>
      </w:r>
      <w:r>
        <w:rPr>
          <w:rFonts w:asciiTheme="minorHAnsi" w:hAnsiTheme="minorHAnsi" w:cstheme="minorHAnsi"/>
          <w:sz w:val="22"/>
          <w:szCs w:val="22"/>
        </w:rPr>
        <w:t>25</w:t>
      </w:r>
      <w:r w:rsidRPr="0043266F">
        <w:rPr>
          <w:rFonts w:asciiTheme="minorHAnsi" w:hAnsiTheme="minorHAnsi" w:cstheme="minorHAnsi"/>
          <w:sz w:val="22"/>
          <w:szCs w:val="22"/>
        </w:rPr>
        <w:t xml:space="preserve">. </w:t>
      </w:r>
      <w:r>
        <w:rPr>
          <w:rFonts w:asciiTheme="minorHAnsi" w:hAnsiTheme="minorHAnsi" w:cstheme="minorHAnsi"/>
          <w:sz w:val="22"/>
          <w:szCs w:val="22"/>
        </w:rPr>
        <w:t>5</w:t>
      </w:r>
      <w:r w:rsidRPr="0043266F">
        <w:rPr>
          <w:rFonts w:asciiTheme="minorHAnsi" w:hAnsiTheme="minorHAnsi" w:cstheme="minorHAnsi"/>
          <w:sz w:val="22"/>
          <w:szCs w:val="22"/>
        </w:rPr>
        <w:t>. 202</w:t>
      </w:r>
      <w:r>
        <w:rPr>
          <w:rFonts w:asciiTheme="minorHAnsi" w:hAnsiTheme="minorHAnsi" w:cstheme="minorHAnsi"/>
          <w:sz w:val="22"/>
          <w:szCs w:val="22"/>
        </w:rPr>
        <w:t>2</w:t>
      </w:r>
      <w:r w:rsidRPr="0043266F">
        <w:rPr>
          <w:rFonts w:asciiTheme="minorHAnsi" w:hAnsiTheme="minorHAnsi" w:cstheme="minorHAnsi"/>
          <w:sz w:val="22"/>
          <w:szCs w:val="22"/>
        </w:rPr>
        <w:t xml:space="preserve"> společností:</w:t>
      </w:r>
      <w:r w:rsidRPr="0043266F">
        <w:rPr>
          <w:rFonts w:asciiTheme="minorHAnsi" w:hAnsiTheme="minorHAnsi" w:cstheme="minorHAnsi"/>
          <w:sz w:val="22"/>
          <w:szCs w:val="22"/>
        </w:rPr>
        <w:tab/>
        <w:t xml:space="preserve">  </w:t>
      </w:r>
    </w:p>
    <w:p w14:paraId="7C4A022F"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szCs w:val="22"/>
        </w:rPr>
      </w:pPr>
    </w:p>
    <w:p w14:paraId="3E42CC52"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b/>
          <w:sz w:val="22"/>
          <w:szCs w:val="22"/>
        </w:rPr>
        <w:t>AstraZeneca Czech Republic s.r.o.</w:t>
      </w:r>
    </w:p>
    <w:p w14:paraId="23A53A63"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b/>
          <w:sz w:val="22"/>
          <w:szCs w:val="22"/>
        </w:rPr>
        <w:t>Sídlo:</w:t>
      </w:r>
      <w:r w:rsidRPr="0043266F">
        <w:rPr>
          <w:rFonts w:asciiTheme="minorHAnsi" w:hAnsiTheme="minorHAnsi" w:cstheme="minorHAnsi"/>
          <w:sz w:val="22"/>
          <w:szCs w:val="22"/>
        </w:rPr>
        <w:t xml:space="preserve"> </w:t>
      </w:r>
      <w:r w:rsidRPr="0043266F">
        <w:rPr>
          <w:rFonts w:asciiTheme="minorHAnsi" w:hAnsiTheme="minorHAnsi" w:cstheme="minorHAnsi"/>
          <w:sz w:val="22"/>
          <w:szCs w:val="22"/>
        </w:rPr>
        <w:tab/>
      </w:r>
      <w:r w:rsidRPr="0043266F">
        <w:rPr>
          <w:rFonts w:asciiTheme="minorHAnsi" w:hAnsiTheme="minorHAnsi" w:cstheme="minorHAnsi"/>
          <w:sz w:val="22"/>
          <w:szCs w:val="22"/>
        </w:rPr>
        <w:tab/>
        <w:t>U Trezorky 921/2, Jinonice, 158 00 Praha 5</w:t>
      </w:r>
    </w:p>
    <w:p w14:paraId="14BD9E37"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rPr>
      </w:pPr>
      <w:r w:rsidRPr="0043266F">
        <w:rPr>
          <w:rFonts w:asciiTheme="minorHAnsi" w:hAnsiTheme="minorHAnsi" w:cstheme="minorHAnsi"/>
          <w:b/>
          <w:sz w:val="22"/>
        </w:rPr>
        <w:t>IČO:</w:t>
      </w:r>
      <w:r w:rsidRPr="0043266F">
        <w:rPr>
          <w:rFonts w:asciiTheme="minorHAnsi" w:hAnsiTheme="minorHAnsi" w:cstheme="minorHAnsi"/>
          <w:sz w:val="22"/>
        </w:rPr>
        <w:t xml:space="preserve"> </w:t>
      </w:r>
      <w:r w:rsidRPr="0043266F">
        <w:rPr>
          <w:rFonts w:asciiTheme="minorHAnsi" w:hAnsiTheme="minorHAnsi" w:cstheme="minorHAnsi"/>
          <w:sz w:val="22"/>
        </w:rPr>
        <w:tab/>
      </w:r>
      <w:r w:rsidRPr="0043266F">
        <w:rPr>
          <w:rFonts w:asciiTheme="minorHAnsi" w:hAnsiTheme="minorHAnsi" w:cstheme="minorHAnsi"/>
          <w:sz w:val="22"/>
        </w:rPr>
        <w:tab/>
        <w:t>639 84 482</w:t>
      </w:r>
    </w:p>
    <w:p w14:paraId="496B6AF0"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rPr>
      </w:pPr>
      <w:r w:rsidRPr="0043266F">
        <w:rPr>
          <w:rFonts w:asciiTheme="minorHAnsi" w:hAnsiTheme="minorHAnsi" w:cstheme="minorHAnsi"/>
          <w:b/>
          <w:sz w:val="22"/>
        </w:rPr>
        <w:t>DIČ:</w:t>
      </w:r>
      <w:r w:rsidRPr="0043266F">
        <w:rPr>
          <w:rFonts w:asciiTheme="minorHAnsi" w:hAnsiTheme="minorHAnsi" w:cstheme="minorHAnsi"/>
          <w:sz w:val="22"/>
        </w:rPr>
        <w:t xml:space="preserve"> </w:t>
      </w:r>
      <w:r w:rsidRPr="0043266F">
        <w:rPr>
          <w:rFonts w:asciiTheme="minorHAnsi" w:hAnsiTheme="minorHAnsi" w:cstheme="minorHAnsi"/>
          <w:sz w:val="22"/>
        </w:rPr>
        <w:tab/>
      </w:r>
      <w:r w:rsidRPr="0043266F">
        <w:rPr>
          <w:rFonts w:asciiTheme="minorHAnsi" w:hAnsiTheme="minorHAnsi" w:cstheme="minorHAnsi"/>
          <w:sz w:val="22"/>
        </w:rPr>
        <w:tab/>
        <w:t>CZ 639 84 482</w:t>
      </w:r>
    </w:p>
    <w:p w14:paraId="38F2538D"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rPr>
      </w:pPr>
      <w:r w:rsidRPr="0043266F">
        <w:rPr>
          <w:rFonts w:asciiTheme="minorHAnsi" w:hAnsiTheme="minorHAnsi" w:cstheme="minorHAnsi"/>
          <w:b/>
          <w:sz w:val="22"/>
          <w:szCs w:val="22"/>
        </w:rPr>
        <w:t>Zapsanou ve veřejném</w:t>
      </w:r>
      <w:r w:rsidRPr="0043266F">
        <w:rPr>
          <w:rFonts w:asciiTheme="minorHAnsi" w:hAnsiTheme="minorHAnsi" w:cstheme="minorHAnsi"/>
          <w:b/>
          <w:sz w:val="22"/>
        </w:rPr>
        <w:t xml:space="preserve"> rejstříku vedeném</w:t>
      </w:r>
      <w:r w:rsidRPr="0043266F">
        <w:rPr>
          <w:rFonts w:asciiTheme="minorHAnsi" w:hAnsiTheme="minorHAnsi" w:cstheme="minorHAnsi"/>
          <w:sz w:val="22"/>
        </w:rPr>
        <w:t xml:space="preserve"> Městským soudem v Praze, sp. zn. C 38105</w:t>
      </w:r>
    </w:p>
    <w:p w14:paraId="437C244F" w14:textId="77777777"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rPr>
      </w:pPr>
      <w:r w:rsidRPr="0043266F">
        <w:rPr>
          <w:rFonts w:asciiTheme="minorHAnsi" w:hAnsiTheme="minorHAnsi" w:cstheme="minorHAnsi"/>
          <w:b/>
          <w:sz w:val="22"/>
        </w:rPr>
        <w:t>Zastoupenou:</w:t>
      </w:r>
      <w:r w:rsidRPr="0043266F">
        <w:rPr>
          <w:rFonts w:asciiTheme="minorHAnsi" w:hAnsiTheme="minorHAnsi" w:cstheme="minorHAnsi"/>
          <w:sz w:val="22"/>
        </w:rPr>
        <w:tab/>
        <w:t>Kuuno Vaher, jednatel</w:t>
      </w:r>
    </w:p>
    <w:p w14:paraId="0C89CD9C" w14:textId="09920158"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sz w:val="22"/>
          <w:szCs w:val="22"/>
        </w:rPr>
        <w:t xml:space="preserve">Bankovní spojení: </w:t>
      </w:r>
      <w:r w:rsidR="00CF09E0" w:rsidRPr="00D50EE8">
        <w:rPr>
          <w:rFonts w:asciiTheme="minorHAnsi" w:hAnsiTheme="minorHAnsi" w:cstheme="minorHAnsi"/>
          <w:sz w:val="22"/>
          <w:szCs w:val="22"/>
          <w:highlight w:val="black"/>
        </w:rPr>
        <w:t>XXXXXXXXXXXXXXXXXXXXXXXXXXXXXXXXXXXXXXXXX</w:t>
      </w:r>
    </w:p>
    <w:p w14:paraId="1DA18429" w14:textId="2F2E3FAC"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sz w:val="22"/>
          <w:szCs w:val="22"/>
        </w:rPr>
        <w:t>Číslo účtu:</w:t>
      </w:r>
      <w:r w:rsidRPr="0043266F">
        <w:rPr>
          <w:rFonts w:asciiTheme="minorHAnsi" w:hAnsiTheme="minorHAnsi" w:cstheme="minorHAnsi"/>
          <w:sz w:val="22"/>
          <w:szCs w:val="22"/>
        </w:rPr>
        <w:tab/>
      </w:r>
      <w:r w:rsidR="00D50EE8" w:rsidRPr="00D50EE8">
        <w:rPr>
          <w:rFonts w:asciiTheme="minorHAnsi" w:hAnsiTheme="minorHAnsi" w:cstheme="minorHAnsi"/>
          <w:sz w:val="22"/>
          <w:szCs w:val="22"/>
          <w:highlight w:val="black"/>
        </w:rPr>
        <w:t>XXXXXXXXXXXXXXXXXXXXXXXXXXXXXXXXXXXXXXXXX</w:t>
      </w:r>
    </w:p>
    <w:p w14:paraId="5857CBFF" w14:textId="02163922" w:rsidR="00C53B04" w:rsidRPr="0043266F" w:rsidRDefault="00C53B04" w:rsidP="00C53B04">
      <w:pPr>
        <w:overflowPunct/>
        <w:autoSpaceDE/>
        <w:autoSpaceDN/>
        <w:adjustRightInd/>
        <w:spacing w:line="276" w:lineRule="auto"/>
        <w:ind w:right="113"/>
        <w:jc w:val="both"/>
        <w:textAlignment w:val="auto"/>
        <w:rPr>
          <w:rFonts w:asciiTheme="minorHAnsi" w:hAnsiTheme="minorHAnsi" w:cstheme="minorHAnsi"/>
          <w:sz w:val="22"/>
          <w:szCs w:val="22"/>
        </w:rPr>
      </w:pPr>
      <w:r w:rsidRPr="0043266F">
        <w:rPr>
          <w:rFonts w:asciiTheme="minorHAnsi" w:hAnsiTheme="minorHAnsi" w:cstheme="minorHAnsi"/>
          <w:sz w:val="22"/>
          <w:szCs w:val="22"/>
        </w:rPr>
        <w:t xml:space="preserve">IBAN: </w:t>
      </w:r>
      <w:r w:rsidRPr="0043266F">
        <w:rPr>
          <w:rFonts w:asciiTheme="minorHAnsi" w:hAnsiTheme="minorHAnsi" w:cstheme="minorHAnsi"/>
          <w:sz w:val="22"/>
          <w:szCs w:val="22"/>
        </w:rPr>
        <w:tab/>
      </w:r>
      <w:r w:rsidRPr="0043266F">
        <w:rPr>
          <w:rFonts w:asciiTheme="minorHAnsi" w:hAnsiTheme="minorHAnsi" w:cstheme="minorHAnsi"/>
          <w:sz w:val="22"/>
          <w:szCs w:val="22"/>
        </w:rPr>
        <w:tab/>
      </w:r>
      <w:r w:rsidR="00D50EE8" w:rsidRPr="00D50EE8">
        <w:rPr>
          <w:rFonts w:asciiTheme="minorHAnsi" w:hAnsiTheme="minorHAnsi" w:cstheme="minorHAnsi"/>
          <w:sz w:val="22"/>
          <w:szCs w:val="22"/>
          <w:highlight w:val="black"/>
        </w:rPr>
        <w:t>XXXXXXXXXXXXXXXXXXXXXXXXXXXXXXX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50B6E7F1" w:rsidR="002D3D78" w:rsidRPr="00B537C7"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B537C7">
        <w:rPr>
          <w:rFonts w:asciiTheme="minorHAnsi" w:hAnsiTheme="minorHAnsi"/>
          <w:b/>
          <w:sz w:val="22"/>
        </w:rPr>
        <w:t xml:space="preserve">Limitem </w:t>
      </w:r>
      <w:r w:rsidRPr="00B537C7">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B537C7"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494DB5F5" w:rsidR="00541F70" w:rsidRDefault="00672D31" w:rsidP="00672D31">
      <w:pPr>
        <w:tabs>
          <w:tab w:val="left" w:pos="7116"/>
        </w:tabs>
        <w:spacing w:after="40" w:line="276" w:lineRule="auto"/>
        <w:rPr>
          <w:rFonts w:asciiTheme="minorHAnsi" w:hAnsiTheme="minorHAnsi"/>
          <w:b/>
          <w:sz w:val="22"/>
        </w:rPr>
      </w:pPr>
      <w:r>
        <w:rPr>
          <w:rFonts w:asciiTheme="minorHAnsi" w:hAnsiTheme="minorHAnsi"/>
          <w:b/>
          <w:sz w:val="22"/>
        </w:rPr>
        <w:tab/>
      </w: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B537C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 xml:space="preserve">zejména předpisy upravující veřejné zdravotní </w:t>
      </w:r>
      <w:r w:rsidR="00FF46FE" w:rsidRPr="00B537C7">
        <w:rPr>
          <w:rFonts w:asciiTheme="minorHAnsi" w:hAnsiTheme="minorHAnsi"/>
          <w:sz w:val="22"/>
        </w:rPr>
        <w:t>pojištění a</w:t>
      </w:r>
      <w:r w:rsidR="00BC5896" w:rsidRPr="00B537C7">
        <w:rPr>
          <w:rFonts w:asciiTheme="minorHAnsi" w:hAnsiTheme="minorHAnsi"/>
          <w:sz w:val="22"/>
        </w:rPr>
        <w:t xml:space="preserve"> zacházení s</w:t>
      </w:r>
      <w:r w:rsidR="00FF46FE" w:rsidRPr="00B537C7">
        <w:rPr>
          <w:rFonts w:asciiTheme="minorHAnsi" w:hAnsiTheme="minorHAnsi"/>
          <w:sz w:val="22"/>
        </w:rPr>
        <w:t xml:space="preserve"> léčiv</w:t>
      </w:r>
      <w:r w:rsidR="00BC5896" w:rsidRPr="00B537C7">
        <w:rPr>
          <w:rFonts w:asciiTheme="minorHAnsi" w:hAnsiTheme="minorHAnsi"/>
          <w:sz w:val="22"/>
        </w:rPr>
        <w:t>ými</w:t>
      </w:r>
      <w:r w:rsidR="00FF46FE" w:rsidRPr="00B537C7">
        <w:rPr>
          <w:rFonts w:asciiTheme="minorHAnsi" w:hAnsiTheme="minorHAnsi"/>
          <w:sz w:val="22"/>
        </w:rPr>
        <w:t xml:space="preserve"> přípravky a smluvní ujednání obsažená v této </w:t>
      </w:r>
      <w:r w:rsidR="00C33180" w:rsidRPr="00B537C7">
        <w:rPr>
          <w:rFonts w:asciiTheme="minorHAnsi" w:hAnsiTheme="minorHAnsi"/>
          <w:sz w:val="22"/>
        </w:rPr>
        <w:t>S</w:t>
      </w:r>
      <w:r w:rsidR="00FF46FE" w:rsidRPr="00B537C7">
        <w:rPr>
          <w:rFonts w:asciiTheme="minorHAnsi" w:hAnsiTheme="minorHAnsi"/>
          <w:sz w:val="22"/>
        </w:rPr>
        <w:t>mlouvě.</w:t>
      </w:r>
      <w:r w:rsidR="00AB40EE" w:rsidRPr="00B537C7">
        <w:rPr>
          <w:rFonts w:asciiTheme="minorHAnsi" w:hAnsiTheme="minorHAnsi"/>
          <w:sz w:val="22"/>
        </w:rPr>
        <w:br/>
      </w:r>
    </w:p>
    <w:p w14:paraId="4C167A58" w14:textId="77777777" w:rsidR="00327225" w:rsidRPr="00B537C7" w:rsidRDefault="00327225" w:rsidP="005C48B2">
      <w:pPr>
        <w:spacing w:after="40" w:line="276" w:lineRule="auto"/>
        <w:jc w:val="center"/>
        <w:rPr>
          <w:rFonts w:asciiTheme="minorHAnsi" w:hAnsiTheme="minorHAnsi"/>
          <w:b/>
          <w:sz w:val="22"/>
        </w:rPr>
      </w:pPr>
      <w:r w:rsidRPr="00B537C7">
        <w:rPr>
          <w:rFonts w:asciiTheme="minorHAnsi" w:hAnsiTheme="minorHAnsi"/>
          <w:b/>
          <w:sz w:val="22"/>
        </w:rPr>
        <w:t>Článek IV.</w:t>
      </w:r>
    </w:p>
    <w:p w14:paraId="6DBDEF3B" w14:textId="77777777" w:rsidR="009C6BAD" w:rsidRPr="00B537C7" w:rsidRDefault="009C6BAD" w:rsidP="005C48B2">
      <w:pPr>
        <w:spacing w:after="40" w:line="276" w:lineRule="auto"/>
        <w:jc w:val="center"/>
        <w:rPr>
          <w:rFonts w:asciiTheme="minorHAnsi" w:hAnsiTheme="minorHAnsi"/>
          <w:sz w:val="22"/>
        </w:rPr>
      </w:pPr>
      <w:r w:rsidRPr="00B537C7">
        <w:rPr>
          <w:rFonts w:asciiTheme="minorHAnsi" w:hAnsiTheme="minorHAnsi"/>
          <w:b/>
          <w:sz w:val="22"/>
        </w:rPr>
        <w:t>Limit</w:t>
      </w:r>
    </w:p>
    <w:p w14:paraId="2A8F9BA7" w14:textId="76504C8B" w:rsidR="009C6BAD" w:rsidRPr="00B537C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537C7">
        <w:rPr>
          <w:rFonts w:asciiTheme="minorHAnsi" w:hAnsiTheme="minorHAnsi" w:cstheme="minorHAnsi"/>
          <w:sz w:val="22"/>
          <w:szCs w:val="22"/>
        </w:rPr>
        <w:t>1.</w:t>
      </w:r>
      <w:r w:rsidRPr="00B537C7">
        <w:rPr>
          <w:rFonts w:asciiTheme="minorHAnsi" w:hAnsiTheme="minorHAnsi" w:cstheme="minorHAnsi"/>
          <w:sz w:val="22"/>
          <w:szCs w:val="22"/>
        </w:rPr>
        <w:tab/>
      </w:r>
      <w:r w:rsidR="009C6BAD" w:rsidRPr="00B537C7">
        <w:rPr>
          <w:rFonts w:asciiTheme="minorHAnsi" w:hAnsiTheme="minorHAnsi"/>
          <w:sz w:val="22"/>
        </w:rPr>
        <w:t xml:space="preserve">Smluvní strany se dohodly, že </w:t>
      </w:r>
      <w:r w:rsidR="009C6BAD" w:rsidRPr="00B537C7">
        <w:rPr>
          <w:rFonts w:asciiTheme="minorHAnsi" w:hAnsiTheme="minorHAnsi"/>
          <w:b/>
          <w:sz w:val="22"/>
        </w:rPr>
        <w:t xml:space="preserve">Limit </w:t>
      </w:r>
      <w:r w:rsidR="009C6BAD" w:rsidRPr="00B537C7">
        <w:rPr>
          <w:rFonts w:asciiTheme="minorHAnsi" w:hAnsiTheme="minorHAnsi"/>
          <w:sz w:val="22"/>
        </w:rPr>
        <w:t xml:space="preserve">za specifikovaná období </w:t>
      </w:r>
      <w:r w:rsidR="002C6CB1" w:rsidRPr="00B537C7">
        <w:rPr>
          <w:rFonts w:asciiTheme="minorHAnsi" w:hAnsiTheme="minorHAnsi"/>
          <w:sz w:val="22"/>
        </w:rPr>
        <w:t xml:space="preserve">činí částky uvedené </w:t>
      </w:r>
      <w:r w:rsidR="009C6BAD" w:rsidRPr="00B537C7">
        <w:rPr>
          <w:rFonts w:asciiTheme="minorHAnsi" w:hAnsiTheme="minorHAnsi"/>
          <w:sz w:val="22"/>
        </w:rPr>
        <w:t>v Příloze č. 1 této Smlouvy.</w:t>
      </w:r>
    </w:p>
    <w:p w14:paraId="62531AD3" w14:textId="1190A352" w:rsidR="009C6BAD" w:rsidRPr="00B537C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537C7">
        <w:rPr>
          <w:rFonts w:asciiTheme="minorHAnsi" w:hAnsiTheme="minorHAnsi" w:cstheme="minorHAnsi"/>
          <w:sz w:val="22"/>
          <w:szCs w:val="22"/>
        </w:rPr>
        <w:t>2.</w:t>
      </w:r>
      <w:r w:rsidRPr="00B537C7">
        <w:rPr>
          <w:rFonts w:asciiTheme="minorHAnsi" w:hAnsiTheme="minorHAnsi" w:cstheme="minorHAnsi"/>
          <w:sz w:val="22"/>
          <w:szCs w:val="22"/>
        </w:rPr>
        <w:tab/>
      </w:r>
      <w:r w:rsidR="009C6BAD" w:rsidRPr="00B537C7">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B537C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537C7">
        <w:rPr>
          <w:rFonts w:asciiTheme="minorHAnsi" w:hAnsiTheme="minorHAnsi" w:cstheme="minorHAnsi"/>
          <w:sz w:val="22"/>
          <w:szCs w:val="22"/>
        </w:rPr>
        <w:t>3.</w:t>
      </w:r>
      <w:r w:rsidRPr="00B537C7">
        <w:rPr>
          <w:rFonts w:asciiTheme="minorHAnsi" w:hAnsiTheme="minorHAnsi" w:cstheme="minorHAnsi"/>
          <w:sz w:val="22"/>
          <w:szCs w:val="22"/>
        </w:rPr>
        <w:tab/>
      </w:r>
      <w:r w:rsidR="009C6BAD" w:rsidRPr="00B537C7">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3A7C51F3"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4E60BC81" w14:textId="702C89E9" w:rsidR="00672D31" w:rsidRDefault="00672D31" w:rsidP="005C48B2">
      <w:pPr>
        <w:pStyle w:val="Stylpravidel"/>
        <w:tabs>
          <w:tab w:val="left" w:pos="381"/>
        </w:tabs>
        <w:spacing w:before="0" w:after="40" w:line="276" w:lineRule="auto"/>
        <w:ind w:left="3"/>
        <w:jc w:val="center"/>
        <w:rPr>
          <w:rFonts w:asciiTheme="minorHAnsi" w:hAnsiTheme="minorHAnsi"/>
          <w:b/>
          <w:sz w:val="22"/>
        </w:rPr>
      </w:pPr>
    </w:p>
    <w:p w14:paraId="77B3A2CE" w14:textId="4179C015" w:rsidR="00672D31" w:rsidRDefault="00672D31" w:rsidP="005C48B2">
      <w:pPr>
        <w:pStyle w:val="Stylpravidel"/>
        <w:tabs>
          <w:tab w:val="left" w:pos="381"/>
        </w:tabs>
        <w:spacing w:before="0" w:after="40" w:line="276" w:lineRule="auto"/>
        <w:ind w:left="3"/>
        <w:jc w:val="center"/>
        <w:rPr>
          <w:rFonts w:asciiTheme="minorHAnsi" w:hAnsiTheme="minorHAnsi"/>
          <w:b/>
          <w:sz w:val="22"/>
        </w:rPr>
      </w:pPr>
    </w:p>
    <w:p w14:paraId="76CABA38" w14:textId="77777777" w:rsidR="00672D31" w:rsidRPr="00B537C7" w:rsidRDefault="00672D31"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B537C7" w:rsidRDefault="00FF46FE" w:rsidP="005C48B2">
      <w:pPr>
        <w:pStyle w:val="Stylpravidel"/>
        <w:tabs>
          <w:tab w:val="left" w:pos="381"/>
        </w:tabs>
        <w:spacing w:before="0" w:after="40" w:line="276" w:lineRule="auto"/>
        <w:ind w:left="3"/>
        <w:jc w:val="center"/>
        <w:rPr>
          <w:rFonts w:asciiTheme="minorHAnsi" w:hAnsiTheme="minorHAnsi"/>
          <w:b/>
          <w:sz w:val="22"/>
        </w:rPr>
      </w:pPr>
      <w:r w:rsidRPr="00B537C7">
        <w:rPr>
          <w:rFonts w:asciiTheme="minorHAnsi" w:hAnsiTheme="minorHAnsi"/>
          <w:b/>
          <w:sz w:val="22"/>
        </w:rPr>
        <w:lastRenderedPageBreak/>
        <w:t>Článek V.</w:t>
      </w:r>
    </w:p>
    <w:p w14:paraId="395E4641" w14:textId="77777777" w:rsidR="009B6BAD" w:rsidRPr="00B537C7" w:rsidRDefault="009B6BAD" w:rsidP="005C48B2">
      <w:pPr>
        <w:pStyle w:val="Stylpravidel"/>
        <w:tabs>
          <w:tab w:val="left" w:pos="381"/>
        </w:tabs>
        <w:spacing w:before="0" w:after="40" w:line="276" w:lineRule="auto"/>
        <w:ind w:left="3"/>
        <w:jc w:val="center"/>
        <w:rPr>
          <w:rFonts w:asciiTheme="minorHAnsi" w:hAnsiTheme="minorHAnsi"/>
          <w:b/>
          <w:sz w:val="22"/>
        </w:rPr>
      </w:pPr>
      <w:r w:rsidRPr="00B537C7">
        <w:rPr>
          <w:rFonts w:asciiTheme="minorHAnsi" w:hAnsiTheme="minorHAnsi"/>
          <w:b/>
          <w:sz w:val="22"/>
        </w:rPr>
        <w:t>Zpětná platba</w:t>
      </w:r>
    </w:p>
    <w:p w14:paraId="70BA012E" w14:textId="4B00FD6F" w:rsidR="009C6BAD" w:rsidRPr="00B537C7"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B537C7">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6D72EEFC" w14:textId="3E81678F" w:rsidR="004E22D5" w:rsidRPr="00B537C7" w:rsidRDefault="00E418C4" w:rsidP="006823E7">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B537C7">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B537C7">
        <w:rPr>
          <w:rFonts w:asciiTheme="minorHAnsi" w:hAnsiTheme="minorHAnsi"/>
          <w:sz w:val="22"/>
        </w:rPr>
        <w:t>-</w:t>
      </w:r>
      <w:r w:rsidRPr="00B537C7">
        <w:rPr>
          <w:rFonts w:asciiTheme="minorHAnsi" w:hAnsiTheme="minorHAnsi"/>
          <w:sz w:val="22"/>
        </w:rPr>
        <w:t>mailovou adresu</w:t>
      </w:r>
      <w:r w:rsidR="00ED6E94" w:rsidRPr="00B537C7">
        <w:rPr>
          <w:rFonts w:asciiTheme="minorHAnsi" w:hAnsiTheme="minorHAnsi"/>
          <w:sz w:val="22"/>
        </w:rPr>
        <w:t>:</w:t>
      </w:r>
      <w:r w:rsidR="004E22D5" w:rsidRPr="00B537C7">
        <w:rPr>
          <w:rFonts w:asciiTheme="minorHAnsi" w:hAnsiTheme="minorHAnsi"/>
          <w:sz w:val="22"/>
        </w:rPr>
        <w:t xml:space="preserve"> </w:t>
      </w:r>
      <w:r w:rsidR="00651C32" w:rsidRPr="00651C32">
        <w:rPr>
          <w:rFonts w:asciiTheme="minorHAnsi" w:hAnsiTheme="minorHAnsi"/>
          <w:sz w:val="22"/>
          <w:highlight w:val="black"/>
        </w:rPr>
        <w:t>XXXXXXXXXXXXXXXXX</w:t>
      </w:r>
      <w:r w:rsidR="00265339" w:rsidRPr="00B537C7">
        <w:rPr>
          <w:rFonts w:asciiTheme="minorHAnsi" w:hAnsiTheme="minorHAnsi"/>
          <w:sz w:val="22"/>
        </w:rPr>
        <w:t xml:space="preserve"> </w:t>
      </w:r>
      <w:r w:rsidR="004E22D5" w:rsidRPr="00B537C7">
        <w:rPr>
          <w:rFonts w:asciiTheme="minorHAnsi" w:hAnsiTheme="minorHAnsi" w:cstheme="minorHAnsi"/>
          <w:sz w:val="22"/>
          <w:szCs w:val="22"/>
        </w:rPr>
        <w:t>Pro vyloučení pochybností se uvádí, že do přehledu nejsou zahrnuty náklady na Přípravek, které nebyly přiznány Poskytovateli na základě revizní kontroly Pojišťovny.</w:t>
      </w:r>
    </w:p>
    <w:p w14:paraId="67100A95" w14:textId="77777777" w:rsidR="004E22D5" w:rsidRPr="00B537C7" w:rsidRDefault="004E22D5" w:rsidP="004E22D5">
      <w:pPr>
        <w:pStyle w:val="Odstavecseseznamem"/>
        <w:spacing w:before="120" w:after="40" w:line="276" w:lineRule="auto"/>
        <w:ind w:left="425"/>
        <w:jc w:val="both"/>
        <w:rPr>
          <w:rFonts w:asciiTheme="minorHAnsi" w:hAnsiTheme="minorHAnsi"/>
          <w:sz w:val="22"/>
        </w:rPr>
      </w:pPr>
    </w:p>
    <w:p w14:paraId="10B2FB2F" w14:textId="286E0E4E" w:rsidR="009C6BAD" w:rsidRPr="0026533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265339">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265339">
        <w:rPr>
          <w:rFonts w:asciiTheme="minorHAnsi" w:hAnsiTheme="minorHAnsi"/>
          <w:sz w:val="22"/>
        </w:rPr>
        <w:t xml:space="preserve">odeslání </w:t>
      </w:r>
      <w:r w:rsidRPr="00265339">
        <w:rPr>
          <w:rFonts w:asciiTheme="minorHAnsi" w:hAnsiTheme="minorHAnsi"/>
          <w:sz w:val="22"/>
        </w:rPr>
        <w:t>na</w:t>
      </w:r>
      <w:r w:rsidRPr="00265339">
        <w:rPr>
          <w:rFonts w:asciiTheme="minorHAnsi" w:hAnsiTheme="minorHAnsi" w:cstheme="minorHAnsi"/>
          <w:sz w:val="22"/>
          <w:szCs w:val="22"/>
        </w:rPr>
        <w:t xml:space="preserve"> </w:t>
      </w:r>
      <w:r w:rsidR="00E418C4" w:rsidRPr="00265339">
        <w:rPr>
          <w:rFonts w:asciiTheme="minorHAnsi" w:hAnsiTheme="minorHAnsi" w:cstheme="minorHAnsi"/>
          <w:sz w:val="22"/>
          <w:szCs w:val="22"/>
        </w:rPr>
        <w:t>e-mail</w:t>
      </w:r>
      <w:r w:rsidR="00535CE0" w:rsidRPr="00265339">
        <w:rPr>
          <w:rFonts w:asciiTheme="minorHAnsi" w:hAnsiTheme="minorHAnsi" w:cstheme="minorHAnsi"/>
          <w:sz w:val="22"/>
          <w:szCs w:val="22"/>
        </w:rPr>
        <w:t>ovou</w:t>
      </w:r>
      <w:r w:rsidR="00535CE0" w:rsidRPr="00265339">
        <w:rPr>
          <w:rFonts w:asciiTheme="minorHAnsi" w:hAnsiTheme="minorHAnsi"/>
          <w:sz w:val="22"/>
        </w:rPr>
        <w:t xml:space="preserve"> </w:t>
      </w:r>
      <w:r w:rsidRPr="00265339">
        <w:rPr>
          <w:rFonts w:asciiTheme="minorHAnsi" w:hAnsiTheme="minorHAnsi"/>
          <w:sz w:val="22"/>
        </w:rPr>
        <w:t xml:space="preserve">adresu </w:t>
      </w:r>
      <w:r w:rsidR="00651C32" w:rsidRPr="00651C32">
        <w:rPr>
          <w:rFonts w:asciiTheme="minorHAnsi" w:hAnsiTheme="minorHAnsi"/>
          <w:sz w:val="22"/>
          <w:highlight w:val="black"/>
        </w:rPr>
        <w:t>XXXXXXXXXXXXXXXXX</w:t>
      </w:r>
    </w:p>
    <w:p w14:paraId="3D5AE442" w14:textId="3677DE99" w:rsidR="009C6BAD" w:rsidRPr="0026533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265339">
        <w:rPr>
          <w:rFonts w:asciiTheme="minorHAnsi" w:hAnsiTheme="minorHAnsi"/>
          <w:sz w:val="22"/>
        </w:rPr>
        <w:t>Pojišťovna se zavazuje do 1. 4. následujícího kalendářního roku předložit Držiteli podklady dle předcházejícího odstavce a výši Zpětné platby</w:t>
      </w:r>
      <w:r w:rsidR="00535CE0" w:rsidRPr="00265339">
        <w:rPr>
          <w:rFonts w:asciiTheme="minorHAnsi" w:hAnsiTheme="minorHAnsi" w:cstheme="minorHAnsi"/>
          <w:sz w:val="22"/>
          <w:szCs w:val="22"/>
        </w:rPr>
        <w:t>.</w:t>
      </w:r>
      <w:r w:rsidR="00535CE0" w:rsidRPr="00265339">
        <w:rPr>
          <w:rFonts w:asciiTheme="minorHAnsi" w:hAnsiTheme="minorHAnsi"/>
          <w:sz w:val="22"/>
        </w:rPr>
        <w:t xml:space="preserve"> </w:t>
      </w:r>
      <w:r w:rsidRPr="00265339">
        <w:rPr>
          <w:rFonts w:asciiTheme="minorHAnsi" w:hAnsiTheme="minorHAnsi"/>
          <w:sz w:val="22"/>
        </w:rPr>
        <w:t xml:space="preserve">Tyto informace </w:t>
      </w:r>
      <w:r w:rsidR="003B076E" w:rsidRPr="00265339">
        <w:rPr>
          <w:rFonts w:asciiTheme="minorHAnsi" w:hAnsiTheme="minorHAnsi" w:cstheme="minorHAnsi"/>
          <w:sz w:val="22"/>
          <w:szCs w:val="22"/>
        </w:rPr>
        <w:t>budou podkladem pro provedení fakturace Zpětné platby</w:t>
      </w:r>
      <w:r w:rsidRPr="00265339">
        <w:rPr>
          <w:rFonts w:asciiTheme="minorHAnsi" w:hAnsiTheme="minorHAnsi"/>
          <w:sz w:val="22"/>
        </w:rPr>
        <w:t xml:space="preserve">. Bez předložení uvedených podkladů Držiteli nemůže být Zpětná platba provedena, a to ani na základě Pojišťovnou vystavené a zaslané faktury. </w:t>
      </w:r>
      <w:r w:rsidR="004E22D5" w:rsidRPr="00265339">
        <w:rPr>
          <w:rFonts w:asciiTheme="minorHAnsi" w:hAnsiTheme="minorHAnsi" w:cstheme="minorHAnsi"/>
          <w:sz w:val="22"/>
          <w:szCs w:val="22"/>
        </w:rPr>
        <w:t xml:space="preserve">Pro vyloučení pochybností se uvádí, že Držitel má právo namítat nesprávnost podkladů, které dokládají uplatňovanou výši Zpětné platby. </w:t>
      </w:r>
      <w:r w:rsidR="00535CE0" w:rsidRPr="00265339">
        <w:rPr>
          <w:rFonts w:asciiTheme="minorHAnsi" w:hAnsiTheme="minorHAnsi" w:cstheme="minorHAnsi"/>
          <w:sz w:val="22"/>
          <w:szCs w:val="22"/>
        </w:rPr>
        <w:t xml:space="preserve">Předložení podkladů dle věty první tohoto odstavce provede Pojišťovna </w:t>
      </w:r>
      <w:r w:rsidR="003B076E" w:rsidRPr="00265339">
        <w:rPr>
          <w:rFonts w:asciiTheme="minorHAnsi" w:hAnsiTheme="minorHAnsi" w:cstheme="minorHAnsi"/>
          <w:sz w:val="22"/>
          <w:szCs w:val="22"/>
        </w:rPr>
        <w:t>odesláním</w:t>
      </w:r>
      <w:r w:rsidR="00535CE0" w:rsidRPr="00265339">
        <w:rPr>
          <w:rFonts w:asciiTheme="minorHAnsi" w:hAnsiTheme="minorHAnsi" w:cstheme="minorHAnsi"/>
          <w:sz w:val="22"/>
          <w:szCs w:val="22"/>
        </w:rPr>
        <w:t xml:space="preserve"> na </w:t>
      </w:r>
      <w:r w:rsidR="00E418C4" w:rsidRPr="00265339">
        <w:rPr>
          <w:rFonts w:asciiTheme="minorHAnsi" w:hAnsiTheme="minorHAnsi" w:cstheme="minorHAnsi"/>
          <w:sz w:val="22"/>
          <w:szCs w:val="22"/>
        </w:rPr>
        <w:t>e-mail</w:t>
      </w:r>
      <w:r w:rsidR="00535CE0" w:rsidRPr="00265339">
        <w:rPr>
          <w:rFonts w:asciiTheme="minorHAnsi" w:hAnsiTheme="minorHAnsi" w:cstheme="minorHAnsi"/>
          <w:sz w:val="22"/>
          <w:szCs w:val="22"/>
        </w:rPr>
        <w:t xml:space="preserve">ovou adresu </w:t>
      </w:r>
      <w:r w:rsidR="00651C32" w:rsidRPr="00651C32">
        <w:rPr>
          <w:rFonts w:asciiTheme="minorHAnsi" w:hAnsiTheme="minorHAnsi"/>
          <w:sz w:val="22"/>
          <w:highlight w:val="black"/>
        </w:rPr>
        <w:t>XXXXXXXXXXXXXXXXX</w:t>
      </w:r>
    </w:p>
    <w:p w14:paraId="62F39BEE" w14:textId="1325F3E3" w:rsidR="009C6BAD" w:rsidRPr="0026533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265339">
        <w:rPr>
          <w:rFonts w:asciiTheme="minorHAnsi" w:hAnsiTheme="minorHAnsi"/>
          <w:sz w:val="22"/>
        </w:rPr>
        <w:t>Držitel je oprávněn před uplynutím lhůty splatnosti</w:t>
      </w:r>
      <w:r w:rsidR="00B168A4" w:rsidRPr="00265339">
        <w:rPr>
          <w:rFonts w:asciiTheme="minorHAnsi" w:hAnsiTheme="minorHAnsi"/>
          <w:sz w:val="22"/>
        </w:rPr>
        <w:t xml:space="preserve">, která činí 30 dní, </w:t>
      </w:r>
      <w:r w:rsidRPr="00265339">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265339">
        <w:rPr>
          <w:rFonts w:asciiTheme="minorHAnsi" w:hAnsiTheme="minorHAnsi" w:cstheme="minorHAnsi"/>
          <w:sz w:val="22"/>
          <w:szCs w:val="22"/>
        </w:rPr>
        <w:t xml:space="preserve">Za předpokladu, že se důvod vrácení faktury objektivně ukáže opodstatněným, přestane okamžikem vrácení </w:t>
      </w:r>
      <w:r w:rsidRPr="00265339">
        <w:rPr>
          <w:rFonts w:asciiTheme="minorHAnsi" w:hAnsiTheme="minorHAnsi"/>
          <w:sz w:val="22"/>
        </w:rPr>
        <w:t xml:space="preserve">faktury běžet původní lhůta splatnosti. </w:t>
      </w:r>
      <w:r w:rsidR="003C16C4" w:rsidRPr="00265339">
        <w:rPr>
          <w:rFonts w:asciiTheme="minorHAnsi" w:hAnsiTheme="minorHAnsi"/>
          <w:sz w:val="22"/>
        </w:rPr>
        <w:t>V takovém případě pak c</w:t>
      </w:r>
      <w:r w:rsidRPr="00265339">
        <w:rPr>
          <w:rFonts w:asciiTheme="minorHAnsi" w:hAnsiTheme="minorHAnsi"/>
          <w:sz w:val="22"/>
        </w:rPr>
        <w:t xml:space="preserve">elá 30denní lhůta splatnosti běží znovu ode dne </w:t>
      </w:r>
      <w:r w:rsidR="003C16C4" w:rsidRPr="00265339">
        <w:rPr>
          <w:rFonts w:asciiTheme="minorHAnsi" w:hAnsiTheme="minorHAnsi"/>
          <w:sz w:val="22"/>
        </w:rPr>
        <w:t xml:space="preserve">odeslání </w:t>
      </w:r>
      <w:r w:rsidRPr="00265339">
        <w:rPr>
          <w:rFonts w:asciiTheme="minorHAnsi" w:hAnsiTheme="minorHAnsi"/>
          <w:sz w:val="22"/>
        </w:rPr>
        <w:t>opravené nebo nově vyhotovené faktury elektronicky na</w:t>
      </w:r>
      <w:r w:rsidR="00535CE0" w:rsidRPr="00265339">
        <w:rPr>
          <w:rFonts w:asciiTheme="minorHAnsi" w:hAnsiTheme="minorHAnsi"/>
          <w:sz w:val="22"/>
        </w:rPr>
        <w:t xml:space="preserve"> </w:t>
      </w:r>
      <w:r w:rsidR="00E418C4" w:rsidRPr="00265339">
        <w:rPr>
          <w:rFonts w:asciiTheme="minorHAnsi" w:hAnsiTheme="minorHAnsi" w:cstheme="minorHAnsi"/>
          <w:sz w:val="22"/>
          <w:szCs w:val="22"/>
        </w:rPr>
        <w:t>e-mail</w:t>
      </w:r>
      <w:r w:rsidR="00535CE0" w:rsidRPr="00265339">
        <w:rPr>
          <w:rFonts w:asciiTheme="minorHAnsi" w:hAnsiTheme="minorHAnsi" w:cstheme="minorHAnsi"/>
          <w:sz w:val="22"/>
          <w:szCs w:val="22"/>
        </w:rPr>
        <w:t>ovou</w:t>
      </w:r>
      <w:r w:rsidRPr="00265339">
        <w:rPr>
          <w:rFonts w:asciiTheme="minorHAnsi" w:hAnsiTheme="minorHAnsi" w:cstheme="minorHAnsi"/>
          <w:sz w:val="22"/>
          <w:szCs w:val="22"/>
        </w:rPr>
        <w:t xml:space="preserve"> </w:t>
      </w:r>
      <w:r w:rsidRPr="00265339">
        <w:rPr>
          <w:rFonts w:asciiTheme="minorHAnsi" w:hAnsiTheme="minorHAnsi"/>
          <w:sz w:val="22"/>
        </w:rPr>
        <w:t xml:space="preserve">adresu </w:t>
      </w:r>
      <w:r w:rsidR="00651C32" w:rsidRPr="00651C32">
        <w:rPr>
          <w:rFonts w:asciiTheme="minorHAnsi" w:hAnsiTheme="minorHAnsi"/>
          <w:sz w:val="22"/>
          <w:highlight w:val="black"/>
        </w:rPr>
        <w:t>XXXXXXXXXXXXXXXXX</w:t>
      </w:r>
    </w:p>
    <w:p w14:paraId="47EED0B0" w14:textId="2816CF17" w:rsidR="00E418C4" w:rsidRPr="00B537C7"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B537C7">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4E22D5" w:rsidRPr="00B537C7">
        <w:rPr>
          <w:rFonts w:asciiTheme="minorHAnsi" w:hAnsiTheme="minorHAnsi" w:cstheme="minorHAnsi"/>
          <w:sz w:val="22"/>
          <w:szCs w:val="22"/>
        </w:rPr>
        <w:t>1.1.2023.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w:t>
      </w:r>
      <w:r w:rsidR="00B44B70" w:rsidRPr="0018509E">
        <w:rPr>
          <w:rFonts w:asciiTheme="minorHAnsi" w:hAnsiTheme="minorHAnsi"/>
          <w:sz w:val="22"/>
        </w:rPr>
        <w:lastRenderedPageBreak/>
        <w:t xml:space="preserve">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09ACD9E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3C0481" w:rsidRPr="00B537C7">
        <w:rPr>
          <w:rFonts w:asciiTheme="minorHAnsi" w:hAnsiTheme="minorHAnsi"/>
          <w:sz w:val="22"/>
        </w:rPr>
        <w:t xml:space="preserve">ceně Přípravku </w:t>
      </w:r>
      <w:r w:rsidR="003C0481" w:rsidRPr="0018509E">
        <w:rPr>
          <w:rFonts w:asciiTheme="minorHAnsi" w:hAnsiTheme="minorHAnsi"/>
          <w:sz w:val="22"/>
        </w:rPr>
        <w:t xml:space="preserve">pro Pojišťovnu a </w:t>
      </w:r>
      <w:r w:rsidR="00CA3D6D" w:rsidRPr="00B537C7">
        <w:rPr>
          <w:rFonts w:asciiTheme="minorHAnsi" w:hAnsiTheme="minorHAnsi"/>
          <w:sz w:val="22"/>
        </w:rPr>
        <w:t>Limitu</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3AA4DE06"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B537C7">
        <w:rPr>
          <w:rFonts w:asciiTheme="minorHAnsi" w:hAnsiTheme="minorHAnsi"/>
          <w:sz w:val="22"/>
        </w:rPr>
        <w:t>Limitu</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4643832B"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391DFC">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C09EA19"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odeslané na elektronickou adresu Držitele:</w:t>
      </w:r>
      <w:r w:rsidR="00672D31">
        <w:rPr>
          <w:rFonts w:asciiTheme="minorHAnsi" w:hAnsiTheme="minorHAnsi" w:cstheme="minorHAnsi"/>
          <w:sz w:val="22"/>
          <w:szCs w:val="22"/>
        </w:rPr>
        <w:t xml:space="preserve"> </w:t>
      </w:r>
      <w:r w:rsidR="00651C32" w:rsidRPr="00651C32">
        <w:rPr>
          <w:rFonts w:asciiTheme="minorHAnsi" w:hAnsiTheme="minorHAnsi"/>
          <w:sz w:val="22"/>
          <w:highlight w:val="black"/>
        </w:rPr>
        <w:t>XXXXXXXXXXXXXXXXX</w:t>
      </w:r>
      <w:r w:rsidRPr="009A655A">
        <w:rPr>
          <w:rFonts w:asciiTheme="minorHAnsi" w:hAnsiTheme="minorHAnsi" w:cstheme="minorHAnsi"/>
          <w:sz w:val="22"/>
          <w:szCs w:val="22"/>
        </w:rPr>
        <w:t>, umožní Držitel v termínu</w:t>
      </w:r>
      <w:r w:rsidRPr="00B143E3">
        <w:rPr>
          <w:rFonts w:asciiTheme="minorHAnsi" w:hAnsiTheme="minorHAnsi" w:cstheme="minorHAnsi"/>
          <w:sz w:val="22"/>
          <w:szCs w:val="22"/>
        </w:rPr>
        <w:t xml:space="preserve">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2405E785" w14:textId="77777777" w:rsidR="001D7A30" w:rsidRPr="00B143E3" w:rsidRDefault="001D7A30"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6F15F3B5"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391DFC">
        <w:rPr>
          <w:rFonts w:asciiTheme="minorHAnsi" w:hAnsiTheme="minorHAnsi"/>
          <w:sz w:val="22"/>
        </w:rPr>
        <w:t xml:space="preserve"> 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lastRenderedPageBreak/>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7E2758FC"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B1291C">
        <w:rPr>
          <w:rFonts w:asciiTheme="minorHAnsi" w:hAnsiTheme="minorHAnsi"/>
          <w:sz w:val="22"/>
        </w:rPr>
        <w:t>určitou</w:t>
      </w:r>
      <w:r w:rsidR="009C6BAD" w:rsidRPr="0018509E">
        <w:rPr>
          <w:rFonts w:asciiTheme="minorHAnsi" w:hAnsiTheme="minorHAnsi"/>
          <w:sz w:val="22"/>
        </w:rPr>
        <w:t xml:space="preserve">, a to do </w:t>
      </w:r>
      <w:r w:rsidR="00391DFC">
        <w:rPr>
          <w:rFonts w:asciiTheme="minorHAnsi" w:hAnsiTheme="minorHAnsi"/>
          <w:sz w:val="22"/>
        </w:rPr>
        <w:t>31. 12. 2025</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14AA6355" w:rsidR="00930F96" w:rsidRPr="00B202FC" w:rsidRDefault="00930F96" w:rsidP="008E24D6">
      <w:pPr>
        <w:spacing w:before="120" w:after="40" w:line="276" w:lineRule="auto"/>
        <w:ind w:left="284" w:hanging="284"/>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9A655A">
        <w:rPr>
          <w:rFonts w:asciiTheme="minorHAnsi" w:hAnsiTheme="minorHAnsi"/>
          <w:b/>
          <w:sz w:val="22"/>
        </w:rPr>
        <w:t xml:space="preserve">Zmocnění </w:t>
      </w:r>
      <w:r w:rsidR="00FF46FE" w:rsidRPr="009A655A">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5293A6A6" w14:textId="77777777" w:rsidR="00F26715" w:rsidRPr="009308AA" w:rsidRDefault="00F26715" w:rsidP="00F26715">
      <w:pPr>
        <w:numPr>
          <w:ilvl w:val="0"/>
          <w:numId w:val="4"/>
        </w:numPr>
        <w:spacing w:before="120"/>
        <w:ind w:left="567"/>
        <w:jc w:val="both"/>
        <w:rPr>
          <w:rFonts w:asciiTheme="minorHAnsi" w:hAnsiTheme="minorHAnsi" w:cstheme="minorHAnsi"/>
          <w:sz w:val="22"/>
          <w:szCs w:val="22"/>
        </w:rPr>
      </w:pPr>
      <w:bookmarkStart w:id="1" w:name="_Hlk70923907"/>
      <w:r w:rsidRPr="009308AA">
        <w:rPr>
          <w:rFonts w:asciiTheme="minorHAnsi" w:hAnsiTheme="minorHAnsi" w:cstheme="minorHAnsi"/>
          <w:sz w:val="22"/>
          <w:szCs w:val="22"/>
        </w:rPr>
        <w:t>Pojišťovna platným výpisem z obchodního rejstříku vedeného u Krajského soudu v Ostravě, oddíl AXIV, vložka 554</w:t>
      </w:r>
      <w:bookmarkEnd w:id="1"/>
      <w:r w:rsidRPr="009308AA">
        <w:rPr>
          <w:rFonts w:asciiTheme="minorHAnsi" w:hAnsiTheme="minorHAnsi" w:cstheme="minorHAnsi"/>
          <w:sz w:val="22"/>
          <w:szCs w:val="22"/>
        </w:rPr>
        <w:t>;</w:t>
      </w:r>
    </w:p>
    <w:p w14:paraId="7CD1BDF3" w14:textId="77777777" w:rsidR="00276CF0" w:rsidRPr="008B0398" w:rsidRDefault="00276CF0" w:rsidP="00276CF0">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Držitel platným výpisem ze zahraničního obchodního rejstříku vedeného u Švédského úřadu registrace společností (Swedish Companies Registration Office, Bolagsverket) pod reg. číslem 556011-7482;</w:t>
      </w:r>
    </w:p>
    <w:p w14:paraId="15711A27" w14:textId="77777777" w:rsidR="00276CF0" w:rsidRPr="008B0398" w:rsidRDefault="00276CF0" w:rsidP="00276CF0">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Zástupce držitele platným výpisem z obchodního rejstříku vedeného u Městského soudu v Praze, sp.</w:t>
      </w:r>
      <w:r>
        <w:rPr>
          <w:rFonts w:asciiTheme="minorHAnsi" w:hAnsiTheme="minorHAnsi"/>
          <w:sz w:val="22"/>
        </w:rPr>
        <w:t xml:space="preserve"> </w:t>
      </w:r>
      <w:r w:rsidRPr="008B0398">
        <w:rPr>
          <w:rFonts w:asciiTheme="minorHAnsi" w:hAnsiTheme="minorHAnsi"/>
          <w:sz w:val="22"/>
        </w:rPr>
        <w:t>zn. C 38105;</w:t>
      </w:r>
    </w:p>
    <w:p w14:paraId="298DF8BC" w14:textId="6C7D117C" w:rsidR="0058220C" w:rsidRPr="00F721BB" w:rsidRDefault="0058220C" w:rsidP="0058220C">
      <w:pPr>
        <w:numPr>
          <w:ilvl w:val="0"/>
          <w:numId w:val="4"/>
        </w:numPr>
        <w:ind w:left="567"/>
        <w:jc w:val="both"/>
        <w:rPr>
          <w:rFonts w:asciiTheme="minorHAnsi" w:hAnsiTheme="minorHAnsi" w:cstheme="minorHAnsi"/>
          <w:sz w:val="22"/>
          <w:szCs w:val="22"/>
        </w:rPr>
      </w:pPr>
      <w:bookmarkStart w:id="2" w:name="_Hlk70923898"/>
      <w:r w:rsidRPr="00F721BB">
        <w:rPr>
          <w:rFonts w:asciiTheme="minorHAnsi" w:hAnsiTheme="minorHAnsi" w:cstheme="minorHAnsi"/>
          <w:sz w:val="22"/>
          <w:szCs w:val="22"/>
        </w:rPr>
        <w:t>Za Pojišťovnu je/jsou zmocněni k jednání ve věci plnění této Smlouvy: Ing. Antonín Klimša, MBA, výkonný ředitel</w:t>
      </w:r>
      <w:r w:rsidRPr="00F721BB">
        <w:rPr>
          <w:rFonts w:asciiTheme="minorHAnsi" w:hAnsiTheme="minorHAnsi" w:cstheme="minorHAnsi"/>
          <w:color w:val="000000" w:themeColor="text1"/>
          <w:sz w:val="22"/>
          <w:szCs w:val="22"/>
        </w:rPr>
        <w:t xml:space="preserve">, </w:t>
      </w:r>
      <w:bookmarkEnd w:id="2"/>
      <w:r w:rsidRPr="00B640EB">
        <w:rPr>
          <w:rFonts w:asciiTheme="minorHAnsi" w:hAnsiTheme="minorHAnsi"/>
          <w:sz w:val="22"/>
          <w:highlight w:val="black"/>
        </w:rPr>
        <w:t>XXXXXXXXXXXXXXXXXXXXXXXXXXXXXXXXXXXXXXXXXXXXXXXXXXXXXXXX</w:t>
      </w:r>
      <w:hyperlink r:id="rId11" w:history="1"/>
      <w:r w:rsidRPr="00F721BB">
        <w:rPr>
          <w:rFonts w:asciiTheme="minorHAnsi" w:hAnsiTheme="minorHAnsi" w:cstheme="minorHAnsi"/>
          <w:sz w:val="22"/>
          <w:szCs w:val="22"/>
        </w:rPr>
        <w:t>;</w:t>
      </w:r>
    </w:p>
    <w:p w14:paraId="1084905A" w14:textId="4EFFA5D2" w:rsidR="00694155" w:rsidRPr="008B0398" w:rsidRDefault="00694155" w:rsidP="00694155">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Za Držitele je zmocněn k jednání ve věci plnění této Smlouvy: </w:t>
      </w:r>
      <w:r w:rsidR="00B640EB" w:rsidRPr="00B640EB">
        <w:rPr>
          <w:rFonts w:asciiTheme="minorHAnsi" w:hAnsiTheme="minorHAnsi"/>
          <w:sz w:val="22"/>
          <w:highlight w:val="black"/>
        </w:rPr>
        <w:t>XXXXXXXXXXXXXXXXXXXXXXXXXXXXXXXXXXXXXXXXXXXXXXXXXXXXXXXX</w:t>
      </w:r>
    </w:p>
    <w:p w14:paraId="10EDB882"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58220C" w:rsidRDefault="004F649F" w:rsidP="005C48B2">
      <w:pPr>
        <w:spacing w:before="120" w:after="40" w:line="276" w:lineRule="auto"/>
        <w:ind w:left="283"/>
        <w:jc w:val="both"/>
        <w:rPr>
          <w:rFonts w:asciiTheme="minorHAnsi" w:hAnsiTheme="minorHAnsi" w:cstheme="minorHAnsi"/>
          <w:sz w:val="22"/>
          <w:szCs w:val="22"/>
        </w:rPr>
      </w:pPr>
      <w:r w:rsidRPr="0058220C">
        <w:rPr>
          <w:rFonts w:asciiTheme="minorHAnsi" w:hAnsiTheme="minorHAnsi" w:cstheme="minorHAnsi"/>
          <w:sz w:val="22"/>
          <w:szCs w:val="22"/>
        </w:rPr>
        <w:t>Příloha č. 1 – obchodní tajemství</w:t>
      </w:r>
    </w:p>
    <w:p w14:paraId="19DF742A" w14:textId="77777777" w:rsidR="006335B1" w:rsidRDefault="006335B1" w:rsidP="005C48B2">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2A335C" w14:paraId="3391155A" w14:textId="77777777" w:rsidTr="00626BD1">
        <w:tc>
          <w:tcPr>
            <w:tcW w:w="4871" w:type="dxa"/>
          </w:tcPr>
          <w:p w14:paraId="65F6091C" w14:textId="77777777" w:rsidR="002A335C" w:rsidRDefault="002A335C" w:rsidP="002A335C">
            <w:pPr>
              <w:spacing w:line="276" w:lineRule="auto"/>
              <w:rPr>
                <w:rFonts w:asciiTheme="minorHAnsi" w:hAnsiTheme="minorHAnsi" w:cstheme="minorHAnsi"/>
                <w:sz w:val="22"/>
              </w:rPr>
            </w:pPr>
            <w:r w:rsidRPr="0043266F">
              <w:rPr>
                <w:rFonts w:asciiTheme="minorHAnsi" w:hAnsiTheme="minorHAnsi" w:cstheme="minorHAnsi"/>
                <w:sz w:val="22"/>
              </w:rPr>
              <w:t>Za Pojišťovnu:</w:t>
            </w:r>
          </w:p>
          <w:p w14:paraId="2AC86D1C" w14:textId="77777777" w:rsidR="002A335C" w:rsidRDefault="002A335C" w:rsidP="002A335C">
            <w:pPr>
              <w:spacing w:line="276" w:lineRule="auto"/>
              <w:rPr>
                <w:rFonts w:asciiTheme="minorHAnsi" w:hAnsiTheme="minorHAnsi" w:cstheme="minorHAnsi"/>
                <w:sz w:val="22"/>
              </w:rPr>
            </w:pPr>
          </w:p>
          <w:p w14:paraId="660EA143" w14:textId="67EA2CAA" w:rsidR="002A335C" w:rsidRDefault="002A335C" w:rsidP="002A335C">
            <w:pPr>
              <w:spacing w:line="276" w:lineRule="auto"/>
              <w:rPr>
                <w:rFonts w:asciiTheme="minorHAnsi" w:hAnsiTheme="minorHAnsi" w:cstheme="minorHAnsi"/>
                <w:sz w:val="22"/>
                <w:szCs w:val="22"/>
              </w:rPr>
            </w:pPr>
            <w:r w:rsidRPr="0043266F">
              <w:rPr>
                <w:rFonts w:asciiTheme="minorHAnsi" w:hAnsiTheme="minorHAnsi" w:cstheme="minorHAnsi"/>
                <w:sz w:val="22"/>
                <w:szCs w:val="22"/>
              </w:rPr>
              <w:t>V</w:t>
            </w:r>
            <w:r>
              <w:rPr>
                <w:rFonts w:asciiTheme="minorHAnsi" w:hAnsiTheme="minorHAnsi" w:cstheme="minorHAnsi"/>
                <w:sz w:val="22"/>
                <w:szCs w:val="22"/>
              </w:rPr>
              <w:t xml:space="preserve"> Ostravě, </w:t>
            </w:r>
            <w:r w:rsidRPr="0043266F">
              <w:rPr>
                <w:rFonts w:asciiTheme="minorHAnsi" w:hAnsiTheme="minorHAnsi" w:cstheme="minorHAnsi"/>
                <w:sz w:val="22"/>
                <w:szCs w:val="22"/>
              </w:rPr>
              <w:t>dne</w:t>
            </w:r>
            <w:r w:rsidR="003F333C">
              <w:rPr>
                <w:rFonts w:asciiTheme="minorHAnsi" w:hAnsiTheme="minorHAnsi" w:cstheme="minorHAnsi"/>
                <w:sz w:val="22"/>
                <w:szCs w:val="22"/>
              </w:rPr>
              <w:t xml:space="preserve"> 7.12.2022</w:t>
            </w:r>
          </w:p>
          <w:p w14:paraId="5A4D7C3A" w14:textId="77777777" w:rsidR="002A335C" w:rsidRDefault="002A335C" w:rsidP="002A335C">
            <w:pPr>
              <w:spacing w:line="276" w:lineRule="auto"/>
              <w:rPr>
                <w:rFonts w:asciiTheme="minorHAnsi" w:hAnsiTheme="minorHAnsi" w:cstheme="minorHAnsi"/>
                <w:sz w:val="22"/>
              </w:rPr>
            </w:pPr>
          </w:p>
          <w:p w14:paraId="69A3A4B2" w14:textId="77777777" w:rsidR="002A335C" w:rsidRDefault="002A335C" w:rsidP="002A335C">
            <w:pPr>
              <w:spacing w:line="276" w:lineRule="auto"/>
              <w:rPr>
                <w:rFonts w:asciiTheme="minorHAnsi" w:hAnsiTheme="minorHAnsi" w:cstheme="minorHAnsi"/>
                <w:sz w:val="22"/>
              </w:rPr>
            </w:pPr>
          </w:p>
          <w:p w14:paraId="45F22285" w14:textId="77777777" w:rsidR="002A335C" w:rsidRDefault="002A335C" w:rsidP="002A335C">
            <w:pPr>
              <w:spacing w:line="276" w:lineRule="auto"/>
              <w:rPr>
                <w:rFonts w:asciiTheme="minorHAnsi" w:hAnsiTheme="minorHAnsi" w:cstheme="minorHAnsi"/>
                <w:sz w:val="22"/>
                <w:szCs w:val="22"/>
              </w:rPr>
            </w:pPr>
            <w:r w:rsidRPr="0043266F">
              <w:rPr>
                <w:rFonts w:asciiTheme="minorHAnsi" w:hAnsiTheme="minorHAnsi" w:cstheme="minorHAnsi"/>
                <w:sz w:val="22"/>
                <w:szCs w:val="22"/>
              </w:rPr>
              <w:t>……………………………………</w:t>
            </w:r>
            <w:r w:rsidRPr="0043266F">
              <w:rPr>
                <w:rFonts w:asciiTheme="minorHAnsi" w:hAnsiTheme="minorHAnsi" w:cstheme="minorHAnsi"/>
                <w:sz w:val="22"/>
                <w:szCs w:val="22"/>
              </w:rPr>
              <w:tab/>
            </w:r>
          </w:p>
          <w:p w14:paraId="75232AB2" w14:textId="77777777" w:rsidR="002A335C" w:rsidRPr="009C4BA3" w:rsidRDefault="002A335C" w:rsidP="002A335C">
            <w:pPr>
              <w:spacing w:line="276" w:lineRule="auto"/>
              <w:rPr>
                <w:rFonts w:asciiTheme="minorHAnsi" w:hAnsiTheme="minorHAnsi" w:cstheme="minorHAnsi"/>
                <w:sz w:val="22"/>
                <w:szCs w:val="22"/>
              </w:rPr>
            </w:pPr>
            <w:r w:rsidRPr="009C4BA3">
              <w:rPr>
                <w:rFonts w:asciiTheme="minorHAnsi" w:hAnsiTheme="minorHAnsi" w:cstheme="minorHAnsi"/>
                <w:sz w:val="22"/>
                <w:szCs w:val="22"/>
              </w:rPr>
              <w:t>Ing. Antonín Klimša, MBA</w:t>
            </w:r>
          </w:p>
          <w:p w14:paraId="6129DB75" w14:textId="77777777" w:rsidR="002A335C" w:rsidRPr="009C4BA3" w:rsidRDefault="002A335C" w:rsidP="002A335C">
            <w:pPr>
              <w:spacing w:line="276" w:lineRule="auto"/>
              <w:rPr>
                <w:rFonts w:asciiTheme="minorHAnsi" w:hAnsiTheme="minorHAnsi" w:cstheme="minorHAnsi"/>
                <w:sz w:val="22"/>
                <w:szCs w:val="22"/>
              </w:rPr>
            </w:pPr>
            <w:r w:rsidRPr="009C4BA3">
              <w:rPr>
                <w:rFonts w:asciiTheme="minorHAnsi" w:hAnsiTheme="minorHAnsi" w:cstheme="minorHAnsi"/>
                <w:sz w:val="22"/>
                <w:szCs w:val="22"/>
              </w:rPr>
              <w:t>výkonný ředitel</w:t>
            </w:r>
          </w:p>
          <w:p w14:paraId="6477A99D" w14:textId="1DD50DD1" w:rsidR="002A335C" w:rsidRDefault="002A335C" w:rsidP="002A335C">
            <w:pPr>
              <w:spacing w:line="276" w:lineRule="auto"/>
              <w:rPr>
                <w:rFonts w:asciiTheme="minorHAnsi" w:hAnsiTheme="minorHAnsi" w:cstheme="minorHAnsi"/>
                <w:sz w:val="22"/>
              </w:rPr>
            </w:pPr>
            <w:r w:rsidRPr="009C4BA3">
              <w:rPr>
                <w:rFonts w:asciiTheme="minorHAnsi" w:hAnsiTheme="minorHAnsi" w:cstheme="minorHAnsi"/>
                <w:sz w:val="22"/>
                <w:szCs w:val="22"/>
              </w:rPr>
              <w:t>RBP, zdravotní pojišťovna</w:t>
            </w:r>
          </w:p>
        </w:tc>
        <w:tc>
          <w:tcPr>
            <w:tcW w:w="4871" w:type="dxa"/>
          </w:tcPr>
          <w:p w14:paraId="7161316B" w14:textId="77777777" w:rsidR="002A335C" w:rsidRDefault="002A335C" w:rsidP="002A335C">
            <w:pPr>
              <w:spacing w:line="276" w:lineRule="auto"/>
              <w:rPr>
                <w:rFonts w:asciiTheme="minorHAnsi" w:hAnsiTheme="minorHAnsi" w:cstheme="minorHAnsi"/>
                <w:sz w:val="22"/>
              </w:rPr>
            </w:pPr>
            <w:r w:rsidRPr="0043266F">
              <w:rPr>
                <w:rFonts w:asciiTheme="minorHAnsi" w:hAnsiTheme="minorHAnsi" w:cstheme="minorHAnsi"/>
                <w:sz w:val="22"/>
              </w:rPr>
              <w:t>Za Držitele:</w:t>
            </w:r>
          </w:p>
          <w:p w14:paraId="38B1BF5F" w14:textId="77777777" w:rsidR="002A335C" w:rsidRDefault="002A335C" w:rsidP="002A335C">
            <w:pPr>
              <w:spacing w:line="276" w:lineRule="auto"/>
              <w:rPr>
                <w:rFonts w:asciiTheme="minorHAnsi" w:hAnsiTheme="minorHAnsi" w:cstheme="minorHAnsi"/>
                <w:sz w:val="22"/>
              </w:rPr>
            </w:pPr>
          </w:p>
          <w:p w14:paraId="16076FC3" w14:textId="2453EE95" w:rsidR="002A335C" w:rsidRDefault="002A335C" w:rsidP="002A335C">
            <w:pPr>
              <w:spacing w:line="276" w:lineRule="auto"/>
              <w:rPr>
                <w:rFonts w:asciiTheme="minorHAnsi" w:hAnsiTheme="minorHAnsi" w:cstheme="minorHAnsi"/>
                <w:sz w:val="22"/>
                <w:szCs w:val="22"/>
              </w:rPr>
            </w:pPr>
            <w:r w:rsidRPr="0043266F">
              <w:rPr>
                <w:rFonts w:asciiTheme="minorHAnsi" w:hAnsiTheme="minorHAnsi" w:cstheme="minorHAnsi"/>
                <w:sz w:val="22"/>
                <w:szCs w:val="22"/>
              </w:rPr>
              <w:t>V Praze, dne</w:t>
            </w:r>
            <w:r w:rsidR="003F333C">
              <w:rPr>
                <w:rFonts w:asciiTheme="minorHAnsi" w:hAnsiTheme="minorHAnsi" w:cstheme="minorHAnsi"/>
                <w:sz w:val="22"/>
                <w:szCs w:val="22"/>
              </w:rPr>
              <w:t xml:space="preserve"> 16.12.2022</w:t>
            </w:r>
          </w:p>
          <w:p w14:paraId="365753EC" w14:textId="77777777" w:rsidR="002A335C" w:rsidRDefault="002A335C" w:rsidP="002A335C">
            <w:pPr>
              <w:spacing w:line="276" w:lineRule="auto"/>
              <w:rPr>
                <w:rFonts w:asciiTheme="minorHAnsi" w:hAnsiTheme="minorHAnsi" w:cstheme="minorHAnsi"/>
                <w:sz w:val="22"/>
              </w:rPr>
            </w:pPr>
          </w:p>
          <w:p w14:paraId="4F3B5488" w14:textId="77777777" w:rsidR="002A335C" w:rsidRDefault="002A335C" w:rsidP="002A335C">
            <w:pPr>
              <w:spacing w:line="276" w:lineRule="auto"/>
              <w:rPr>
                <w:rFonts w:asciiTheme="minorHAnsi" w:hAnsiTheme="minorHAnsi" w:cstheme="minorHAnsi"/>
                <w:sz w:val="22"/>
              </w:rPr>
            </w:pPr>
          </w:p>
          <w:p w14:paraId="3226D068" w14:textId="77777777" w:rsidR="002A335C" w:rsidRDefault="002A335C" w:rsidP="002A335C">
            <w:pPr>
              <w:spacing w:line="276" w:lineRule="auto"/>
              <w:rPr>
                <w:rFonts w:asciiTheme="minorHAnsi" w:hAnsiTheme="minorHAnsi" w:cstheme="minorHAnsi"/>
                <w:sz w:val="22"/>
                <w:szCs w:val="22"/>
              </w:rPr>
            </w:pPr>
            <w:r w:rsidRPr="0043266F">
              <w:rPr>
                <w:rFonts w:asciiTheme="minorHAnsi" w:hAnsiTheme="minorHAnsi" w:cstheme="minorHAnsi"/>
                <w:sz w:val="22"/>
                <w:szCs w:val="22"/>
              </w:rPr>
              <w:t>………………………………</w:t>
            </w:r>
          </w:p>
          <w:p w14:paraId="1615E7F2" w14:textId="77777777" w:rsidR="002A335C" w:rsidRDefault="002A335C" w:rsidP="002A335C">
            <w:pPr>
              <w:spacing w:line="276" w:lineRule="auto"/>
              <w:rPr>
                <w:rFonts w:asciiTheme="minorHAnsi" w:hAnsiTheme="minorHAnsi" w:cstheme="minorHAnsi"/>
                <w:sz w:val="22"/>
                <w:szCs w:val="22"/>
              </w:rPr>
            </w:pPr>
            <w:r w:rsidRPr="006C2E59">
              <w:rPr>
                <w:rFonts w:asciiTheme="minorHAnsi" w:hAnsiTheme="minorHAnsi" w:cstheme="minorHAnsi"/>
                <w:sz w:val="22"/>
                <w:szCs w:val="22"/>
              </w:rPr>
              <w:t>Kuuno Vaher</w:t>
            </w:r>
            <w:r w:rsidRPr="0043266F">
              <w:rPr>
                <w:rFonts w:asciiTheme="minorHAnsi" w:hAnsiTheme="minorHAnsi" w:cstheme="minorHAnsi"/>
                <w:sz w:val="22"/>
                <w:szCs w:val="22"/>
              </w:rPr>
              <w:t xml:space="preserve"> </w:t>
            </w:r>
          </w:p>
          <w:p w14:paraId="616FF14C" w14:textId="77777777" w:rsidR="002A335C" w:rsidRDefault="002A335C" w:rsidP="002A335C">
            <w:pPr>
              <w:spacing w:line="276" w:lineRule="auto"/>
              <w:rPr>
                <w:rFonts w:asciiTheme="minorHAnsi" w:hAnsiTheme="minorHAnsi" w:cstheme="minorHAnsi"/>
                <w:sz w:val="22"/>
                <w:szCs w:val="22"/>
              </w:rPr>
            </w:pPr>
            <w:r w:rsidRPr="006C2E59">
              <w:rPr>
                <w:rFonts w:asciiTheme="minorHAnsi" w:hAnsiTheme="minorHAnsi" w:cstheme="minorHAnsi"/>
                <w:sz w:val="22"/>
                <w:szCs w:val="22"/>
              </w:rPr>
              <w:t>jednatel</w:t>
            </w:r>
            <w:r w:rsidRPr="0043266F">
              <w:rPr>
                <w:rFonts w:asciiTheme="minorHAnsi" w:hAnsiTheme="minorHAnsi" w:cstheme="minorHAnsi"/>
                <w:sz w:val="22"/>
                <w:szCs w:val="22"/>
              </w:rPr>
              <w:t xml:space="preserve"> </w:t>
            </w:r>
          </w:p>
          <w:p w14:paraId="1E88EE44" w14:textId="77777777" w:rsidR="002A335C" w:rsidRPr="006C2E59" w:rsidRDefault="002A335C" w:rsidP="002A335C">
            <w:pPr>
              <w:spacing w:line="276" w:lineRule="auto"/>
              <w:rPr>
                <w:rFonts w:asciiTheme="minorHAnsi" w:hAnsiTheme="minorHAnsi" w:cstheme="minorHAnsi"/>
                <w:sz w:val="22"/>
                <w:szCs w:val="22"/>
              </w:rPr>
            </w:pPr>
            <w:r w:rsidRPr="006C2E59">
              <w:rPr>
                <w:rFonts w:asciiTheme="minorHAnsi" w:hAnsiTheme="minorHAnsi" w:cstheme="minorHAnsi"/>
                <w:sz w:val="22"/>
                <w:szCs w:val="22"/>
              </w:rPr>
              <w:t>AstraZeneca Czech Republic s.r.o.,</w:t>
            </w:r>
          </w:p>
          <w:p w14:paraId="33CBFC0C" w14:textId="062971A3" w:rsidR="002A335C" w:rsidRDefault="002A335C" w:rsidP="002A335C">
            <w:pPr>
              <w:spacing w:line="276" w:lineRule="auto"/>
              <w:rPr>
                <w:rFonts w:asciiTheme="minorHAnsi" w:hAnsiTheme="minorHAnsi" w:cstheme="minorHAnsi"/>
                <w:sz w:val="22"/>
              </w:rPr>
            </w:pPr>
            <w:r w:rsidRPr="0043266F">
              <w:rPr>
                <w:rFonts w:asciiTheme="minorHAnsi" w:hAnsiTheme="minorHAnsi" w:cstheme="minorHAnsi"/>
                <w:sz w:val="22"/>
                <w:szCs w:val="22"/>
              </w:rPr>
              <w:t>za AstraZeneca AB na základě plné moci</w:t>
            </w:r>
          </w:p>
        </w:tc>
      </w:tr>
    </w:tbl>
    <w:p w14:paraId="0DE44BD5" w14:textId="216AD0F8"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28A5B5E0" w14:textId="77777777" w:rsidR="00A03B9E" w:rsidRDefault="004F649F" w:rsidP="00A03B9E">
      <w:pPr>
        <w:pStyle w:val="Zkladntext"/>
        <w:spacing w:before="0" w:line="276" w:lineRule="auto"/>
        <w:rPr>
          <w:rFonts w:asciiTheme="minorHAnsi" w:hAnsiTheme="minorHAnsi" w:cstheme="minorHAnsi"/>
          <w:sz w:val="24"/>
          <w:szCs w:val="24"/>
        </w:rPr>
      </w:pPr>
      <w:r w:rsidRPr="00A03B9E">
        <w:rPr>
          <w:rFonts w:asciiTheme="minorHAnsi" w:hAnsiTheme="minorHAnsi" w:cstheme="minorHAnsi"/>
          <w:sz w:val="24"/>
          <w:szCs w:val="24"/>
        </w:rPr>
        <w:lastRenderedPageBreak/>
        <w:t xml:space="preserve">PŘÍLOHA Č. 1 </w:t>
      </w:r>
    </w:p>
    <w:p w14:paraId="0424A3A9" w14:textId="6004866C" w:rsidR="00A03B9E" w:rsidRPr="00A03B9E" w:rsidRDefault="004F649F" w:rsidP="00A03B9E">
      <w:pPr>
        <w:pStyle w:val="Zkladntext"/>
        <w:spacing w:before="0" w:line="276" w:lineRule="auto"/>
        <w:rPr>
          <w:rFonts w:asciiTheme="minorHAnsi" w:hAnsiTheme="minorHAnsi" w:cstheme="minorHAnsi"/>
          <w:sz w:val="24"/>
          <w:szCs w:val="24"/>
        </w:rPr>
      </w:pPr>
      <w:r w:rsidRPr="00A03B9E">
        <w:rPr>
          <w:rFonts w:asciiTheme="minorHAnsi" w:hAnsiTheme="minorHAnsi" w:cstheme="minorHAnsi"/>
          <w:sz w:val="24"/>
          <w:szCs w:val="24"/>
        </w:rPr>
        <w:t>SMLOUVY</w:t>
      </w:r>
      <w:r w:rsidR="00A03B9E" w:rsidRPr="00A03B9E">
        <w:rPr>
          <w:rFonts w:asciiTheme="minorHAnsi" w:hAnsiTheme="minorHAnsi" w:cstheme="minorHAnsi"/>
          <w:sz w:val="24"/>
          <w:szCs w:val="24"/>
        </w:rPr>
        <w:t xml:space="preserve"> O LIMITACI NÁKLADŮ</w:t>
      </w:r>
    </w:p>
    <w:p w14:paraId="0CA75015" w14:textId="77777777" w:rsidR="00A03B9E" w:rsidRPr="00A03B9E" w:rsidRDefault="00A03B9E" w:rsidP="00A03B9E">
      <w:pPr>
        <w:pStyle w:val="Zkladntext"/>
        <w:spacing w:before="0" w:line="276" w:lineRule="auto"/>
        <w:rPr>
          <w:rFonts w:asciiTheme="minorHAnsi" w:hAnsiTheme="minorHAnsi" w:cstheme="minorHAnsi"/>
          <w:sz w:val="24"/>
          <w:szCs w:val="24"/>
        </w:rPr>
      </w:pPr>
      <w:r w:rsidRPr="00A03B9E">
        <w:rPr>
          <w:rFonts w:asciiTheme="minorHAnsi" w:hAnsiTheme="minorHAnsi" w:cstheme="minorHAnsi"/>
          <w:sz w:val="24"/>
          <w:szCs w:val="24"/>
        </w:rPr>
        <w:t>spojených s hrazením léčivého přípravku</w:t>
      </w:r>
    </w:p>
    <w:p w14:paraId="09B7E643" w14:textId="0F913303" w:rsidR="00A03B9E" w:rsidRPr="00A03B9E" w:rsidRDefault="00E86EF0" w:rsidP="00A03B9E">
      <w:pPr>
        <w:pStyle w:val="Zkladntext"/>
        <w:spacing w:before="0" w:line="276" w:lineRule="auto"/>
        <w:rPr>
          <w:rFonts w:asciiTheme="minorHAnsi" w:hAnsiTheme="minorHAnsi" w:cstheme="minorHAnsi"/>
          <w:sz w:val="24"/>
          <w:szCs w:val="24"/>
        </w:rPr>
      </w:pPr>
      <w:r w:rsidRPr="00E86EF0">
        <w:rPr>
          <w:rFonts w:asciiTheme="minorHAnsi" w:hAnsiTheme="minorHAnsi" w:cstheme="minorHAnsi"/>
          <w:sz w:val="24"/>
          <w:szCs w:val="24"/>
          <w:highlight w:val="black"/>
        </w:rPr>
        <w:t>XXXXXXX</w:t>
      </w:r>
    </w:p>
    <w:p w14:paraId="0BD64C84" w14:textId="0AE8BA10"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p>
    <w:p w14:paraId="0A3DE80C" w14:textId="2383A178" w:rsidR="006F4769" w:rsidRPr="002A335C" w:rsidRDefault="006F4769" w:rsidP="005C48B2">
      <w:pPr>
        <w:tabs>
          <w:tab w:val="left" w:pos="5245"/>
        </w:tabs>
        <w:spacing w:before="120" w:after="40" w:line="276" w:lineRule="auto"/>
        <w:jc w:val="center"/>
        <w:rPr>
          <w:rFonts w:asciiTheme="minorHAnsi" w:hAnsiTheme="minorHAnsi"/>
          <w:b/>
          <w:sz w:val="22"/>
        </w:rPr>
      </w:pPr>
      <w:r w:rsidRPr="002A335C">
        <w:rPr>
          <w:rFonts w:asciiTheme="minorHAnsi" w:hAnsiTheme="minorHAnsi"/>
          <w:b/>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4CDFBCE8" w:rsidR="006F4769"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B5436" w:rsidRPr="008B0398" w14:paraId="7A8036AB" w14:textId="77777777" w:rsidTr="00626BD1">
        <w:trPr>
          <w:trHeight w:val="559"/>
        </w:trPr>
        <w:tc>
          <w:tcPr>
            <w:tcW w:w="1242" w:type="dxa"/>
            <w:shd w:val="clear" w:color="auto" w:fill="D9D9D9" w:themeFill="background1" w:themeFillShade="D9"/>
          </w:tcPr>
          <w:p w14:paraId="687558A1" w14:textId="77777777" w:rsidR="006B5436" w:rsidRPr="008B0398" w:rsidRDefault="006B5436" w:rsidP="00626BD1">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Kód SÚKL </w:t>
            </w:r>
          </w:p>
        </w:tc>
        <w:tc>
          <w:tcPr>
            <w:tcW w:w="2835" w:type="dxa"/>
            <w:shd w:val="clear" w:color="auto" w:fill="D9D9D9" w:themeFill="background1" w:themeFillShade="D9"/>
          </w:tcPr>
          <w:p w14:paraId="78D6019C" w14:textId="77777777" w:rsidR="006B5436" w:rsidRPr="008B0398" w:rsidRDefault="006B5436" w:rsidP="00626BD1">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Název Přípravku </w:t>
            </w:r>
          </w:p>
        </w:tc>
        <w:tc>
          <w:tcPr>
            <w:tcW w:w="3573" w:type="dxa"/>
            <w:shd w:val="clear" w:color="auto" w:fill="D9D9D9" w:themeFill="background1" w:themeFillShade="D9"/>
          </w:tcPr>
          <w:p w14:paraId="4508B7CE" w14:textId="77777777" w:rsidR="006B5436" w:rsidRPr="008B0398" w:rsidRDefault="006B5436" w:rsidP="00626BD1">
            <w:pPr>
              <w:tabs>
                <w:tab w:val="left" w:pos="5245"/>
              </w:tabs>
              <w:spacing w:before="120" w:after="40" w:line="276" w:lineRule="auto"/>
              <w:rPr>
                <w:rFonts w:asciiTheme="minorHAnsi" w:hAnsiTheme="minorHAnsi"/>
                <w:b/>
                <w:sz w:val="22"/>
              </w:rPr>
            </w:pPr>
            <w:r w:rsidRPr="008B0398">
              <w:rPr>
                <w:rFonts w:asciiTheme="minorHAnsi" w:hAnsiTheme="minorHAnsi"/>
                <w:b/>
                <w:sz w:val="22"/>
              </w:rPr>
              <w:t>Doplněk názvu Přípravku</w:t>
            </w:r>
          </w:p>
        </w:tc>
      </w:tr>
      <w:tr w:rsidR="006B5436" w:rsidRPr="008B0398" w14:paraId="2197947B" w14:textId="77777777" w:rsidTr="00626BD1">
        <w:trPr>
          <w:trHeight w:val="266"/>
        </w:trPr>
        <w:tc>
          <w:tcPr>
            <w:tcW w:w="1242" w:type="dxa"/>
            <w:vAlign w:val="center"/>
          </w:tcPr>
          <w:p w14:paraId="23BE4059" w14:textId="7AEA5308" w:rsidR="006B5436" w:rsidRPr="008B0398" w:rsidRDefault="00E006B4" w:rsidP="00626BD1">
            <w:pPr>
              <w:tabs>
                <w:tab w:val="left" w:pos="5245"/>
              </w:tabs>
              <w:spacing w:before="120" w:after="40" w:line="276" w:lineRule="auto"/>
              <w:jc w:val="center"/>
              <w:rPr>
                <w:rFonts w:asciiTheme="minorHAnsi" w:hAnsiTheme="minorHAnsi"/>
                <w:sz w:val="22"/>
              </w:rPr>
            </w:pPr>
            <w:r w:rsidRPr="00E006B4">
              <w:rPr>
                <w:rFonts w:asciiTheme="minorHAnsi" w:hAnsiTheme="minorHAnsi" w:cs="Calibri"/>
                <w:sz w:val="22"/>
                <w:szCs w:val="22"/>
                <w:highlight w:val="black"/>
              </w:rPr>
              <w:t>XXXXXXX</w:t>
            </w:r>
          </w:p>
        </w:tc>
        <w:tc>
          <w:tcPr>
            <w:tcW w:w="2835" w:type="dxa"/>
          </w:tcPr>
          <w:p w14:paraId="54B7647B" w14:textId="7903B165" w:rsidR="006B5436" w:rsidRPr="008B0398" w:rsidRDefault="00467912" w:rsidP="00626BD1">
            <w:pPr>
              <w:tabs>
                <w:tab w:val="left" w:pos="5245"/>
              </w:tabs>
              <w:spacing w:before="120" w:after="40" w:line="276" w:lineRule="auto"/>
              <w:rPr>
                <w:rFonts w:asciiTheme="minorHAnsi" w:hAnsiTheme="minorHAnsi"/>
                <w:sz w:val="22"/>
              </w:rPr>
            </w:pPr>
            <w:r w:rsidRPr="00467912">
              <w:rPr>
                <w:rFonts w:asciiTheme="minorHAnsi" w:hAnsiTheme="minorHAnsi" w:cs="Calibri"/>
                <w:sz w:val="22"/>
                <w:szCs w:val="22"/>
                <w:highlight w:val="black"/>
              </w:rPr>
              <w:t>XXXXXXXXXXXXX</w:t>
            </w:r>
          </w:p>
        </w:tc>
        <w:tc>
          <w:tcPr>
            <w:tcW w:w="3573" w:type="dxa"/>
            <w:vAlign w:val="center"/>
          </w:tcPr>
          <w:p w14:paraId="1A96ADD5" w14:textId="63821D04" w:rsidR="006B5436" w:rsidRPr="008B0398" w:rsidRDefault="00467912" w:rsidP="00626BD1">
            <w:pPr>
              <w:overflowPunct/>
              <w:textAlignment w:val="auto"/>
              <w:rPr>
                <w:rFonts w:asciiTheme="minorHAnsi" w:hAnsiTheme="minorHAnsi"/>
                <w:sz w:val="22"/>
              </w:rPr>
            </w:pPr>
            <w:r w:rsidRPr="00467912">
              <w:rPr>
                <w:rFonts w:asciiTheme="minorHAnsi" w:hAnsiTheme="minorHAnsi" w:cs="Calibri"/>
                <w:sz w:val="22"/>
                <w:szCs w:val="22"/>
                <w:highlight w:val="black"/>
              </w:rPr>
              <w:t>XXXXXXXXXXXXX</w:t>
            </w:r>
          </w:p>
        </w:tc>
      </w:tr>
      <w:tr w:rsidR="006B5436" w:rsidRPr="008B0398" w14:paraId="5317A472" w14:textId="77777777" w:rsidTr="00626BD1">
        <w:trPr>
          <w:trHeight w:val="266"/>
        </w:trPr>
        <w:tc>
          <w:tcPr>
            <w:tcW w:w="1242" w:type="dxa"/>
            <w:vAlign w:val="center"/>
          </w:tcPr>
          <w:p w14:paraId="4F27ECD4" w14:textId="28D3DFCA" w:rsidR="006B5436" w:rsidRPr="008B0398" w:rsidRDefault="00E006B4" w:rsidP="00626BD1">
            <w:pPr>
              <w:tabs>
                <w:tab w:val="left" w:pos="5245"/>
              </w:tabs>
              <w:spacing w:before="120" w:after="40" w:line="276" w:lineRule="auto"/>
              <w:jc w:val="center"/>
              <w:rPr>
                <w:rFonts w:asciiTheme="minorHAnsi" w:hAnsiTheme="minorHAnsi"/>
                <w:sz w:val="22"/>
              </w:rPr>
            </w:pPr>
            <w:r w:rsidRPr="00E006B4">
              <w:rPr>
                <w:rFonts w:asciiTheme="minorHAnsi" w:hAnsiTheme="minorHAnsi" w:cs="Calibri"/>
                <w:sz w:val="22"/>
                <w:szCs w:val="22"/>
                <w:highlight w:val="black"/>
              </w:rPr>
              <w:t>XX</w:t>
            </w:r>
            <w:r>
              <w:rPr>
                <w:rFonts w:asciiTheme="minorHAnsi" w:hAnsiTheme="minorHAnsi" w:cs="Calibri"/>
                <w:sz w:val="22"/>
                <w:szCs w:val="22"/>
                <w:highlight w:val="black"/>
              </w:rPr>
              <w:t>X</w:t>
            </w:r>
            <w:r w:rsidRPr="00E006B4">
              <w:rPr>
                <w:rFonts w:asciiTheme="minorHAnsi" w:hAnsiTheme="minorHAnsi" w:cs="Calibri"/>
                <w:sz w:val="22"/>
                <w:szCs w:val="22"/>
                <w:highlight w:val="black"/>
              </w:rPr>
              <w:t>XXXX</w:t>
            </w:r>
          </w:p>
        </w:tc>
        <w:tc>
          <w:tcPr>
            <w:tcW w:w="2835" w:type="dxa"/>
          </w:tcPr>
          <w:p w14:paraId="49B5590E" w14:textId="1E8DD3E4" w:rsidR="006B5436" w:rsidRPr="008B0398" w:rsidRDefault="00467912" w:rsidP="00626BD1">
            <w:pPr>
              <w:tabs>
                <w:tab w:val="left" w:pos="5245"/>
              </w:tabs>
              <w:spacing w:before="120" w:after="40" w:line="276" w:lineRule="auto"/>
              <w:rPr>
                <w:rFonts w:asciiTheme="minorHAnsi" w:hAnsiTheme="minorHAnsi"/>
                <w:sz w:val="22"/>
              </w:rPr>
            </w:pPr>
            <w:r w:rsidRPr="00467912">
              <w:rPr>
                <w:rFonts w:asciiTheme="minorHAnsi" w:hAnsiTheme="minorHAnsi" w:cs="Calibri"/>
                <w:sz w:val="22"/>
                <w:szCs w:val="22"/>
                <w:highlight w:val="black"/>
              </w:rPr>
              <w:t>XXXXXXXXXXXXX</w:t>
            </w:r>
          </w:p>
        </w:tc>
        <w:tc>
          <w:tcPr>
            <w:tcW w:w="3573" w:type="dxa"/>
            <w:vAlign w:val="center"/>
          </w:tcPr>
          <w:p w14:paraId="4D265855" w14:textId="78D98E0F" w:rsidR="006B5436" w:rsidRPr="008B0398" w:rsidRDefault="00467912" w:rsidP="00626BD1">
            <w:pPr>
              <w:overflowPunct/>
              <w:textAlignment w:val="auto"/>
              <w:rPr>
                <w:rFonts w:asciiTheme="minorHAnsi" w:hAnsiTheme="minorHAnsi"/>
                <w:sz w:val="22"/>
              </w:rPr>
            </w:pPr>
            <w:r w:rsidRPr="00467912">
              <w:rPr>
                <w:rFonts w:asciiTheme="minorHAnsi" w:hAnsiTheme="minorHAnsi" w:cs="Calibri"/>
                <w:sz w:val="22"/>
                <w:szCs w:val="22"/>
                <w:highlight w:val="black"/>
              </w:rPr>
              <w:t>XXXXXXXXXXXXX</w:t>
            </w:r>
          </w:p>
        </w:tc>
      </w:tr>
    </w:tbl>
    <w:p w14:paraId="6FF36BA4" w14:textId="77777777" w:rsidR="006B5436" w:rsidRPr="0018509E" w:rsidRDefault="006B5436" w:rsidP="00861987">
      <w:pPr>
        <w:pStyle w:val="Odstavecseseznamem"/>
        <w:tabs>
          <w:tab w:val="left" w:pos="5245"/>
        </w:tabs>
        <w:spacing w:before="120" w:after="40" w:line="276" w:lineRule="auto"/>
        <w:ind w:left="284"/>
        <w:rPr>
          <w:rFonts w:asciiTheme="minorHAnsi" w:hAnsiTheme="minorHAnsi"/>
          <w:sz w:val="22"/>
        </w:rPr>
      </w:pPr>
    </w:p>
    <w:p w14:paraId="15B54C6C" w14:textId="77777777" w:rsidR="003169A9" w:rsidRPr="008B0398" w:rsidRDefault="003169A9" w:rsidP="003169A9">
      <w:pPr>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Pr="008B0398">
        <w:rPr>
          <w:rFonts w:asciiTheme="minorHAnsi" w:hAnsiTheme="minorHAnsi"/>
          <w:sz w:val="22"/>
        </w:rPr>
        <w:t>Limit se sjednává takto:</w:t>
      </w:r>
    </w:p>
    <w:p w14:paraId="67418946" w14:textId="0FF40B01" w:rsidR="003169A9" w:rsidRPr="008B0398" w:rsidRDefault="00BD0BDC" w:rsidP="003169A9">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BD0BDC">
        <w:rPr>
          <w:rFonts w:asciiTheme="minorHAnsi" w:hAnsiTheme="minorHAnsi"/>
          <w:b/>
          <w:sz w:val="22"/>
          <w:highlight w:val="black"/>
        </w:rPr>
        <w:t>XXXXXXXXXXXXXXXXXXXXXXXXXXXXXXXXXXXXXXXXXXXXXXXXXXXXXXXXXXXXXXXXXXXXXXXXXXXXXXXXXXXXXXXXXXXXXXXXXXXXXXXXXXXXXXXXXXXXXXXXXXXXXXXXXXXXXXXXXX</w:t>
      </w:r>
    </w:p>
    <w:p w14:paraId="43957583" w14:textId="77777777" w:rsidR="00BD0BDC" w:rsidRPr="008B0398" w:rsidRDefault="00BD0BDC" w:rsidP="00BD0BDC">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BD0BDC">
        <w:rPr>
          <w:rFonts w:asciiTheme="minorHAnsi" w:hAnsiTheme="minorHAnsi"/>
          <w:b/>
          <w:sz w:val="22"/>
          <w:highlight w:val="black"/>
        </w:rPr>
        <w:t>XXXXXXXXXXXXXXXXXXXXXXXXXXXXXXXXXXXXXXXXXXXXXXXXXXXXXXXXXXXXXXXXXXXXXXXXXXXXXXXXXXXXXXXXXXXXXXXXXXXXXXXXXXXXXXXXXXXXXXXXXXXXXXXXXXXXXXXXXX</w:t>
      </w:r>
    </w:p>
    <w:p w14:paraId="217C3BFB" w14:textId="77777777" w:rsidR="00BD0BDC" w:rsidRPr="008B0398" w:rsidRDefault="00BD0BDC" w:rsidP="00BD0BDC">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BD0BDC">
        <w:rPr>
          <w:rFonts w:asciiTheme="minorHAnsi" w:hAnsiTheme="minorHAnsi"/>
          <w:b/>
          <w:sz w:val="22"/>
          <w:highlight w:val="black"/>
        </w:rPr>
        <w:t>XXXXXXXXXXXXXXXXXXXXXXXXXXXXXXXXXXXXXXXXXXXXXXXXXXXXXXXXXXXXXXXXXXXXXXXXXXXXXXXXXXXXXXXXXXXXXXXXXXXXXXXXXXXXXXXXXXXXXXXXXXXXXXXXXXXXXXXXXX</w:t>
      </w:r>
    </w:p>
    <w:p w14:paraId="07971C7C" w14:textId="77777777" w:rsidR="006F4769" w:rsidRPr="0018509E" w:rsidRDefault="006F4769" w:rsidP="005C48B2">
      <w:pPr>
        <w:tabs>
          <w:tab w:val="left" w:pos="5245"/>
        </w:tabs>
        <w:spacing w:before="120" w:after="40" w:line="276" w:lineRule="auto"/>
        <w:rPr>
          <w:rFonts w:asciiTheme="minorHAnsi" w:hAnsiTheme="minorHAnsi"/>
          <w:sz w:val="22"/>
        </w:rPr>
      </w:pPr>
    </w:p>
    <w:p w14:paraId="55DEB6A5"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2A335C" w14:paraId="31E8AD17" w14:textId="77777777" w:rsidTr="00626BD1">
        <w:tc>
          <w:tcPr>
            <w:tcW w:w="4871" w:type="dxa"/>
          </w:tcPr>
          <w:p w14:paraId="3AB0A87E" w14:textId="77777777" w:rsidR="002A335C" w:rsidRDefault="002A335C" w:rsidP="002A335C">
            <w:pPr>
              <w:spacing w:line="276" w:lineRule="auto"/>
              <w:rPr>
                <w:rFonts w:asciiTheme="minorHAnsi" w:hAnsiTheme="minorHAnsi" w:cstheme="minorHAnsi"/>
                <w:sz w:val="22"/>
              </w:rPr>
            </w:pPr>
            <w:r w:rsidRPr="0043266F">
              <w:rPr>
                <w:rFonts w:asciiTheme="minorHAnsi" w:hAnsiTheme="minorHAnsi" w:cstheme="minorHAnsi"/>
                <w:sz w:val="22"/>
              </w:rPr>
              <w:t>Za Pojišťovnu:</w:t>
            </w:r>
          </w:p>
          <w:p w14:paraId="263CBD65" w14:textId="77777777" w:rsidR="002A335C" w:rsidRDefault="002A335C" w:rsidP="002A335C">
            <w:pPr>
              <w:spacing w:line="276" w:lineRule="auto"/>
              <w:rPr>
                <w:rFonts w:asciiTheme="minorHAnsi" w:hAnsiTheme="minorHAnsi" w:cstheme="minorHAnsi"/>
                <w:sz w:val="22"/>
              </w:rPr>
            </w:pPr>
          </w:p>
          <w:p w14:paraId="033A9A72" w14:textId="289CCBAD" w:rsidR="002A335C" w:rsidRDefault="002A335C" w:rsidP="002A335C">
            <w:pPr>
              <w:spacing w:line="276" w:lineRule="auto"/>
              <w:rPr>
                <w:rFonts w:asciiTheme="minorHAnsi" w:hAnsiTheme="minorHAnsi" w:cstheme="minorHAnsi"/>
                <w:sz w:val="22"/>
                <w:szCs w:val="22"/>
              </w:rPr>
            </w:pPr>
            <w:r w:rsidRPr="0043266F">
              <w:rPr>
                <w:rFonts w:asciiTheme="minorHAnsi" w:hAnsiTheme="minorHAnsi" w:cstheme="minorHAnsi"/>
                <w:sz w:val="22"/>
                <w:szCs w:val="22"/>
              </w:rPr>
              <w:t>V</w:t>
            </w:r>
            <w:r>
              <w:rPr>
                <w:rFonts w:asciiTheme="minorHAnsi" w:hAnsiTheme="minorHAnsi" w:cstheme="minorHAnsi"/>
                <w:sz w:val="22"/>
                <w:szCs w:val="22"/>
              </w:rPr>
              <w:t xml:space="preserve"> Ostravě, </w:t>
            </w:r>
            <w:r w:rsidRPr="0043266F">
              <w:rPr>
                <w:rFonts w:asciiTheme="minorHAnsi" w:hAnsiTheme="minorHAnsi" w:cstheme="minorHAnsi"/>
                <w:sz w:val="22"/>
                <w:szCs w:val="22"/>
              </w:rPr>
              <w:t>dne</w:t>
            </w:r>
            <w:r w:rsidR="003F333C">
              <w:rPr>
                <w:rFonts w:asciiTheme="minorHAnsi" w:hAnsiTheme="minorHAnsi" w:cstheme="minorHAnsi"/>
                <w:sz w:val="22"/>
                <w:szCs w:val="22"/>
              </w:rPr>
              <w:t xml:space="preserve"> 7.12.2022</w:t>
            </w:r>
          </w:p>
          <w:p w14:paraId="7A43B737" w14:textId="77777777" w:rsidR="002A335C" w:rsidRDefault="002A335C" w:rsidP="002A335C">
            <w:pPr>
              <w:spacing w:line="276" w:lineRule="auto"/>
              <w:rPr>
                <w:rFonts w:asciiTheme="minorHAnsi" w:hAnsiTheme="minorHAnsi" w:cstheme="minorHAnsi"/>
                <w:sz w:val="22"/>
              </w:rPr>
            </w:pPr>
          </w:p>
          <w:p w14:paraId="12D8B4D8" w14:textId="77777777" w:rsidR="002A335C" w:rsidRDefault="002A335C" w:rsidP="002A335C">
            <w:pPr>
              <w:spacing w:line="276" w:lineRule="auto"/>
              <w:rPr>
                <w:rFonts w:asciiTheme="minorHAnsi" w:hAnsiTheme="minorHAnsi" w:cstheme="minorHAnsi"/>
                <w:sz w:val="22"/>
              </w:rPr>
            </w:pPr>
          </w:p>
          <w:p w14:paraId="1E9E7041" w14:textId="77777777" w:rsidR="002A335C" w:rsidRDefault="002A335C" w:rsidP="002A335C">
            <w:pPr>
              <w:spacing w:line="276" w:lineRule="auto"/>
              <w:rPr>
                <w:rFonts w:asciiTheme="minorHAnsi" w:hAnsiTheme="minorHAnsi" w:cstheme="minorHAnsi"/>
                <w:sz w:val="22"/>
                <w:szCs w:val="22"/>
              </w:rPr>
            </w:pPr>
            <w:r w:rsidRPr="0043266F">
              <w:rPr>
                <w:rFonts w:asciiTheme="minorHAnsi" w:hAnsiTheme="minorHAnsi" w:cstheme="minorHAnsi"/>
                <w:sz w:val="22"/>
                <w:szCs w:val="22"/>
              </w:rPr>
              <w:t>……………………………………</w:t>
            </w:r>
            <w:r w:rsidRPr="0043266F">
              <w:rPr>
                <w:rFonts w:asciiTheme="minorHAnsi" w:hAnsiTheme="minorHAnsi" w:cstheme="minorHAnsi"/>
                <w:sz w:val="22"/>
                <w:szCs w:val="22"/>
              </w:rPr>
              <w:tab/>
            </w:r>
          </w:p>
          <w:p w14:paraId="3F45206A" w14:textId="77777777" w:rsidR="002A335C" w:rsidRPr="009C4BA3" w:rsidRDefault="002A335C" w:rsidP="002A335C">
            <w:pPr>
              <w:spacing w:line="276" w:lineRule="auto"/>
              <w:rPr>
                <w:rFonts w:asciiTheme="minorHAnsi" w:hAnsiTheme="minorHAnsi" w:cstheme="minorHAnsi"/>
                <w:sz w:val="22"/>
                <w:szCs w:val="22"/>
              </w:rPr>
            </w:pPr>
            <w:r w:rsidRPr="009C4BA3">
              <w:rPr>
                <w:rFonts w:asciiTheme="minorHAnsi" w:hAnsiTheme="minorHAnsi" w:cstheme="minorHAnsi"/>
                <w:sz w:val="22"/>
                <w:szCs w:val="22"/>
              </w:rPr>
              <w:t>Ing. Antonín Klimša, MBA</w:t>
            </w:r>
          </w:p>
          <w:p w14:paraId="59F96231" w14:textId="77777777" w:rsidR="002A335C" w:rsidRPr="009C4BA3" w:rsidRDefault="002A335C" w:rsidP="002A335C">
            <w:pPr>
              <w:spacing w:line="276" w:lineRule="auto"/>
              <w:rPr>
                <w:rFonts w:asciiTheme="minorHAnsi" w:hAnsiTheme="minorHAnsi" w:cstheme="minorHAnsi"/>
                <w:sz w:val="22"/>
                <w:szCs w:val="22"/>
              </w:rPr>
            </w:pPr>
            <w:r w:rsidRPr="009C4BA3">
              <w:rPr>
                <w:rFonts w:asciiTheme="minorHAnsi" w:hAnsiTheme="minorHAnsi" w:cstheme="minorHAnsi"/>
                <w:sz w:val="22"/>
                <w:szCs w:val="22"/>
              </w:rPr>
              <w:t>výkonný ředitel</w:t>
            </w:r>
          </w:p>
          <w:p w14:paraId="2497F8E1" w14:textId="4F38C9EA" w:rsidR="002A335C" w:rsidRDefault="002A335C" w:rsidP="002A335C">
            <w:pPr>
              <w:spacing w:line="276" w:lineRule="auto"/>
              <w:rPr>
                <w:rFonts w:asciiTheme="minorHAnsi" w:hAnsiTheme="minorHAnsi" w:cstheme="minorHAnsi"/>
                <w:sz w:val="22"/>
              </w:rPr>
            </w:pPr>
            <w:r w:rsidRPr="009C4BA3">
              <w:rPr>
                <w:rFonts w:asciiTheme="minorHAnsi" w:hAnsiTheme="minorHAnsi" w:cstheme="minorHAnsi"/>
                <w:sz w:val="22"/>
                <w:szCs w:val="22"/>
              </w:rPr>
              <w:t>RBP, zdravotní pojišťovna</w:t>
            </w:r>
          </w:p>
        </w:tc>
        <w:tc>
          <w:tcPr>
            <w:tcW w:w="4871" w:type="dxa"/>
          </w:tcPr>
          <w:p w14:paraId="32CD0128" w14:textId="77777777" w:rsidR="002A335C" w:rsidRDefault="002A335C" w:rsidP="002A335C">
            <w:pPr>
              <w:spacing w:line="276" w:lineRule="auto"/>
              <w:rPr>
                <w:rFonts w:asciiTheme="minorHAnsi" w:hAnsiTheme="minorHAnsi" w:cstheme="minorHAnsi"/>
                <w:sz w:val="22"/>
              </w:rPr>
            </w:pPr>
            <w:r w:rsidRPr="0043266F">
              <w:rPr>
                <w:rFonts w:asciiTheme="minorHAnsi" w:hAnsiTheme="minorHAnsi" w:cstheme="minorHAnsi"/>
                <w:sz w:val="22"/>
              </w:rPr>
              <w:t>Za Držitele:</w:t>
            </w:r>
          </w:p>
          <w:p w14:paraId="7DB22123" w14:textId="77777777" w:rsidR="002A335C" w:rsidRDefault="002A335C" w:rsidP="002A335C">
            <w:pPr>
              <w:spacing w:line="276" w:lineRule="auto"/>
              <w:rPr>
                <w:rFonts w:asciiTheme="minorHAnsi" w:hAnsiTheme="minorHAnsi" w:cstheme="minorHAnsi"/>
                <w:sz w:val="22"/>
              </w:rPr>
            </w:pPr>
          </w:p>
          <w:p w14:paraId="35AE321A" w14:textId="350FE05F" w:rsidR="002A335C" w:rsidRDefault="002A335C" w:rsidP="002A335C">
            <w:pPr>
              <w:spacing w:line="276" w:lineRule="auto"/>
              <w:rPr>
                <w:rFonts w:asciiTheme="minorHAnsi" w:hAnsiTheme="minorHAnsi" w:cstheme="minorHAnsi"/>
                <w:sz w:val="22"/>
                <w:szCs w:val="22"/>
              </w:rPr>
            </w:pPr>
            <w:r w:rsidRPr="0043266F">
              <w:rPr>
                <w:rFonts w:asciiTheme="minorHAnsi" w:hAnsiTheme="minorHAnsi" w:cstheme="minorHAnsi"/>
                <w:sz w:val="22"/>
                <w:szCs w:val="22"/>
              </w:rPr>
              <w:t>V Praze, dne</w:t>
            </w:r>
            <w:r w:rsidR="003F333C">
              <w:rPr>
                <w:rFonts w:asciiTheme="minorHAnsi" w:hAnsiTheme="minorHAnsi" w:cstheme="minorHAnsi"/>
                <w:sz w:val="22"/>
                <w:szCs w:val="22"/>
              </w:rPr>
              <w:t xml:space="preserve"> 16.12.2022</w:t>
            </w:r>
          </w:p>
          <w:p w14:paraId="76C4E8FB" w14:textId="77777777" w:rsidR="002A335C" w:rsidRDefault="002A335C" w:rsidP="002A335C">
            <w:pPr>
              <w:spacing w:line="276" w:lineRule="auto"/>
              <w:rPr>
                <w:rFonts w:asciiTheme="minorHAnsi" w:hAnsiTheme="minorHAnsi" w:cstheme="minorHAnsi"/>
                <w:sz w:val="22"/>
              </w:rPr>
            </w:pPr>
          </w:p>
          <w:p w14:paraId="7B2AE7B5" w14:textId="77777777" w:rsidR="002A335C" w:rsidRDefault="002A335C" w:rsidP="002A335C">
            <w:pPr>
              <w:spacing w:line="276" w:lineRule="auto"/>
              <w:rPr>
                <w:rFonts w:asciiTheme="minorHAnsi" w:hAnsiTheme="minorHAnsi" w:cstheme="minorHAnsi"/>
                <w:sz w:val="22"/>
              </w:rPr>
            </w:pPr>
          </w:p>
          <w:p w14:paraId="3807F4C7" w14:textId="77777777" w:rsidR="002A335C" w:rsidRDefault="002A335C" w:rsidP="002A335C">
            <w:pPr>
              <w:spacing w:line="276" w:lineRule="auto"/>
              <w:rPr>
                <w:rFonts w:asciiTheme="minorHAnsi" w:hAnsiTheme="minorHAnsi" w:cstheme="minorHAnsi"/>
                <w:sz w:val="22"/>
                <w:szCs w:val="22"/>
              </w:rPr>
            </w:pPr>
            <w:r w:rsidRPr="0043266F">
              <w:rPr>
                <w:rFonts w:asciiTheme="minorHAnsi" w:hAnsiTheme="minorHAnsi" w:cstheme="minorHAnsi"/>
                <w:sz w:val="22"/>
                <w:szCs w:val="22"/>
              </w:rPr>
              <w:t>………………………………</w:t>
            </w:r>
          </w:p>
          <w:p w14:paraId="24465108" w14:textId="77777777" w:rsidR="002A335C" w:rsidRDefault="002A335C" w:rsidP="002A335C">
            <w:pPr>
              <w:spacing w:line="276" w:lineRule="auto"/>
              <w:rPr>
                <w:rFonts w:asciiTheme="minorHAnsi" w:hAnsiTheme="minorHAnsi" w:cstheme="minorHAnsi"/>
                <w:sz w:val="22"/>
                <w:szCs w:val="22"/>
              </w:rPr>
            </w:pPr>
            <w:r w:rsidRPr="006C2E59">
              <w:rPr>
                <w:rFonts w:asciiTheme="minorHAnsi" w:hAnsiTheme="minorHAnsi" w:cstheme="minorHAnsi"/>
                <w:sz w:val="22"/>
                <w:szCs w:val="22"/>
              </w:rPr>
              <w:t>Kuuno Vaher</w:t>
            </w:r>
            <w:r w:rsidRPr="0043266F">
              <w:rPr>
                <w:rFonts w:asciiTheme="minorHAnsi" w:hAnsiTheme="minorHAnsi" w:cstheme="minorHAnsi"/>
                <w:sz w:val="22"/>
                <w:szCs w:val="22"/>
              </w:rPr>
              <w:t xml:space="preserve"> </w:t>
            </w:r>
          </w:p>
          <w:p w14:paraId="389F7879" w14:textId="77777777" w:rsidR="002A335C" w:rsidRDefault="002A335C" w:rsidP="002A335C">
            <w:pPr>
              <w:spacing w:line="276" w:lineRule="auto"/>
              <w:rPr>
                <w:rFonts w:asciiTheme="minorHAnsi" w:hAnsiTheme="minorHAnsi" w:cstheme="minorHAnsi"/>
                <w:sz w:val="22"/>
                <w:szCs w:val="22"/>
              </w:rPr>
            </w:pPr>
            <w:r w:rsidRPr="006C2E59">
              <w:rPr>
                <w:rFonts w:asciiTheme="minorHAnsi" w:hAnsiTheme="minorHAnsi" w:cstheme="minorHAnsi"/>
                <w:sz w:val="22"/>
                <w:szCs w:val="22"/>
              </w:rPr>
              <w:t>jednatel</w:t>
            </w:r>
            <w:r w:rsidRPr="0043266F">
              <w:rPr>
                <w:rFonts w:asciiTheme="minorHAnsi" w:hAnsiTheme="minorHAnsi" w:cstheme="minorHAnsi"/>
                <w:sz w:val="22"/>
                <w:szCs w:val="22"/>
              </w:rPr>
              <w:t xml:space="preserve"> </w:t>
            </w:r>
          </w:p>
          <w:p w14:paraId="58DD8842" w14:textId="77777777" w:rsidR="002A335C" w:rsidRPr="006C2E59" w:rsidRDefault="002A335C" w:rsidP="002A335C">
            <w:pPr>
              <w:spacing w:line="276" w:lineRule="auto"/>
              <w:rPr>
                <w:rFonts w:asciiTheme="minorHAnsi" w:hAnsiTheme="minorHAnsi" w:cstheme="minorHAnsi"/>
                <w:sz w:val="22"/>
                <w:szCs w:val="22"/>
              </w:rPr>
            </w:pPr>
            <w:r w:rsidRPr="006C2E59">
              <w:rPr>
                <w:rFonts w:asciiTheme="minorHAnsi" w:hAnsiTheme="minorHAnsi" w:cstheme="minorHAnsi"/>
                <w:sz w:val="22"/>
                <w:szCs w:val="22"/>
              </w:rPr>
              <w:t>AstraZeneca Czech Republic s.r.o.,</w:t>
            </w:r>
          </w:p>
          <w:p w14:paraId="1DA72FFD" w14:textId="45C11EB3" w:rsidR="002A335C" w:rsidRDefault="002A335C" w:rsidP="002A335C">
            <w:pPr>
              <w:spacing w:line="276" w:lineRule="auto"/>
              <w:rPr>
                <w:rFonts w:asciiTheme="minorHAnsi" w:hAnsiTheme="minorHAnsi" w:cstheme="minorHAnsi"/>
                <w:sz w:val="22"/>
              </w:rPr>
            </w:pPr>
            <w:r w:rsidRPr="0043266F">
              <w:rPr>
                <w:rFonts w:asciiTheme="minorHAnsi" w:hAnsiTheme="minorHAnsi" w:cstheme="minorHAnsi"/>
                <w:sz w:val="22"/>
                <w:szCs w:val="22"/>
              </w:rPr>
              <w:t>za AstraZeneca AB na základě plné moci</w:t>
            </w:r>
          </w:p>
        </w:tc>
      </w:tr>
    </w:tbl>
    <w:p w14:paraId="5C11C257"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2A90E85D" w14:textId="2DD33ED4"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82D7" w14:textId="77777777" w:rsidR="001A144D" w:rsidRDefault="001A144D">
      <w:r>
        <w:separator/>
      </w:r>
    </w:p>
  </w:endnote>
  <w:endnote w:type="continuationSeparator" w:id="0">
    <w:p w14:paraId="4A4A7F01" w14:textId="77777777" w:rsidR="001A144D" w:rsidRDefault="001A144D">
      <w:r>
        <w:continuationSeparator/>
      </w:r>
    </w:p>
  </w:endnote>
  <w:endnote w:type="continuationNotice" w:id="1">
    <w:p w14:paraId="735604D1" w14:textId="77777777" w:rsidR="001A144D" w:rsidRDefault="001A1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4173271B"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A03B9E">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786F" w14:textId="77777777" w:rsidR="001A144D" w:rsidRDefault="001A144D">
      <w:r>
        <w:separator/>
      </w:r>
    </w:p>
  </w:footnote>
  <w:footnote w:type="continuationSeparator" w:id="0">
    <w:p w14:paraId="7E697F1E" w14:textId="77777777" w:rsidR="001A144D" w:rsidRDefault="001A144D">
      <w:r>
        <w:continuationSeparator/>
      </w:r>
    </w:p>
  </w:footnote>
  <w:footnote w:type="continuationNotice" w:id="1">
    <w:p w14:paraId="6E05CF61" w14:textId="77777777" w:rsidR="001A144D" w:rsidRDefault="001A1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8496061">
    <w:abstractNumId w:val="27"/>
  </w:num>
  <w:num w:numId="2" w16cid:durableId="253827435">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558974416">
    <w:abstractNumId w:val="5"/>
  </w:num>
  <w:num w:numId="4" w16cid:durableId="1761176419">
    <w:abstractNumId w:val="4"/>
  </w:num>
  <w:num w:numId="5" w16cid:durableId="887424566">
    <w:abstractNumId w:val="14"/>
  </w:num>
  <w:num w:numId="6" w16cid:durableId="1309506625">
    <w:abstractNumId w:val="6"/>
  </w:num>
  <w:num w:numId="7" w16cid:durableId="171575862">
    <w:abstractNumId w:val="21"/>
  </w:num>
  <w:num w:numId="8" w16cid:durableId="2145611176">
    <w:abstractNumId w:val="17"/>
  </w:num>
  <w:num w:numId="9" w16cid:durableId="1169784563">
    <w:abstractNumId w:val="18"/>
  </w:num>
  <w:num w:numId="10" w16cid:durableId="195236539">
    <w:abstractNumId w:val="22"/>
  </w:num>
  <w:num w:numId="11" w16cid:durableId="961958380">
    <w:abstractNumId w:val="20"/>
  </w:num>
  <w:num w:numId="12" w16cid:durableId="695886424">
    <w:abstractNumId w:val="23"/>
  </w:num>
  <w:num w:numId="13" w16cid:durableId="1100834848">
    <w:abstractNumId w:val="11"/>
  </w:num>
  <w:num w:numId="14" w16cid:durableId="146868720">
    <w:abstractNumId w:val="3"/>
  </w:num>
  <w:num w:numId="15" w16cid:durableId="1527281817">
    <w:abstractNumId w:val="26"/>
  </w:num>
  <w:num w:numId="16" w16cid:durableId="80954419">
    <w:abstractNumId w:val="2"/>
  </w:num>
  <w:num w:numId="17" w16cid:durableId="255872141">
    <w:abstractNumId w:val="6"/>
    <w:lvlOverride w:ilvl="0">
      <w:startOverride w:val="1"/>
    </w:lvlOverride>
  </w:num>
  <w:num w:numId="18" w16cid:durableId="690685164">
    <w:abstractNumId w:val="15"/>
  </w:num>
  <w:num w:numId="19" w16cid:durableId="494691908">
    <w:abstractNumId w:val="19"/>
  </w:num>
  <w:num w:numId="20" w16cid:durableId="1362703839">
    <w:abstractNumId w:val="24"/>
  </w:num>
  <w:num w:numId="21" w16cid:durableId="1384019584">
    <w:abstractNumId w:val="13"/>
  </w:num>
  <w:num w:numId="22" w16cid:durableId="596327387">
    <w:abstractNumId w:val="1"/>
  </w:num>
  <w:num w:numId="23" w16cid:durableId="2071223939">
    <w:abstractNumId w:val="9"/>
  </w:num>
  <w:num w:numId="24" w16cid:durableId="898830081">
    <w:abstractNumId w:val="10"/>
  </w:num>
  <w:num w:numId="25" w16cid:durableId="1765030717">
    <w:abstractNumId w:val="8"/>
  </w:num>
  <w:num w:numId="26" w16cid:durableId="302587143">
    <w:abstractNumId w:val="12"/>
  </w:num>
  <w:num w:numId="27" w16cid:durableId="1908682972">
    <w:abstractNumId w:val="7"/>
  </w:num>
  <w:num w:numId="28" w16cid:durableId="1707483444">
    <w:abstractNumId w:val="16"/>
  </w:num>
  <w:num w:numId="29" w16cid:durableId="1180385725">
    <w:abstractNumId w:val="25"/>
  </w:num>
  <w:num w:numId="30" w16cid:durableId="81764951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0155"/>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54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2C82"/>
    <w:rsid w:val="000F4FCA"/>
    <w:rsid w:val="000F6B4D"/>
    <w:rsid w:val="00100BFD"/>
    <w:rsid w:val="001038B8"/>
    <w:rsid w:val="00103E0F"/>
    <w:rsid w:val="001054DC"/>
    <w:rsid w:val="0010784B"/>
    <w:rsid w:val="001105BF"/>
    <w:rsid w:val="00112C0A"/>
    <w:rsid w:val="00113BAC"/>
    <w:rsid w:val="00120603"/>
    <w:rsid w:val="00121951"/>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57E9E"/>
    <w:rsid w:val="001620B7"/>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44D"/>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A30"/>
    <w:rsid w:val="001E0159"/>
    <w:rsid w:val="001E15EE"/>
    <w:rsid w:val="001E4664"/>
    <w:rsid w:val="001E573E"/>
    <w:rsid w:val="001F0A55"/>
    <w:rsid w:val="00201BDB"/>
    <w:rsid w:val="002035F4"/>
    <w:rsid w:val="00206A9D"/>
    <w:rsid w:val="00214C8F"/>
    <w:rsid w:val="00215E42"/>
    <w:rsid w:val="002238FE"/>
    <w:rsid w:val="0022520E"/>
    <w:rsid w:val="00226E89"/>
    <w:rsid w:val="00233315"/>
    <w:rsid w:val="0023615E"/>
    <w:rsid w:val="00240311"/>
    <w:rsid w:val="00241C51"/>
    <w:rsid w:val="0024278F"/>
    <w:rsid w:val="00243B9F"/>
    <w:rsid w:val="00245038"/>
    <w:rsid w:val="002503ED"/>
    <w:rsid w:val="00256DF9"/>
    <w:rsid w:val="00262AA7"/>
    <w:rsid w:val="00264292"/>
    <w:rsid w:val="00265339"/>
    <w:rsid w:val="002659EE"/>
    <w:rsid w:val="00265AB5"/>
    <w:rsid w:val="0026764A"/>
    <w:rsid w:val="0027018F"/>
    <w:rsid w:val="0027029D"/>
    <w:rsid w:val="00272CF1"/>
    <w:rsid w:val="00274342"/>
    <w:rsid w:val="00274E3E"/>
    <w:rsid w:val="00276CF0"/>
    <w:rsid w:val="00276D38"/>
    <w:rsid w:val="00280F1A"/>
    <w:rsid w:val="00281985"/>
    <w:rsid w:val="00283A2B"/>
    <w:rsid w:val="0028468C"/>
    <w:rsid w:val="00287F7A"/>
    <w:rsid w:val="00294C1D"/>
    <w:rsid w:val="002973B9"/>
    <w:rsid w:val="00297959"/>
    <w:rsid w:val="002A1230"/>
    <w:rsid w:val="002A1E7A"/>
    <w:rsid w:val="002A335C"/>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4F94"/>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69A9"/>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1DFC"/>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3B79"/>
    <w:rsid w:val="003D4886"/>
    <w:rsid w:val="003D62AA"/>
    <w:rsid w:val="003D7558"/>
    <w:rsid w:val="003D78D5"/>
    <w:rsid w:val="003E0E9B"/>
    <w:rsid w:val="003E1329"/>
    <w:rsid w:val="003E2735"/>
    <w:rsid w:val="003E5D1F"/>
    <w:rsid w:val="003E7A12"/>
    <w:rsid w:val="003E7DBF"/>
    <w:rsid w:val="003F0990"/>
    <w:rsid w:val="003F333C"/>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475B"/>
    <w:rsid w:val="00467912"/>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22D5"/>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017"/>
    <w:rsid w:val="00516739"/>
    <w:rsid w:val="005224E0"/>
    <w:rsid w:val="00525B2E"/>
    <w:rsid w:val="00535CE0"/>
    <w:rsid w:val="00535D5D"/>
    <w:rsid w:val="00536817"/>
    <w:rsid w:val="00536D21"/>
    <w:rsid w:val="00540812"/>
    <w:rsid w:val="005413F3"/>
    <w:rsid w:val="00541F70"/>
    <w:rsid w:val="005433DD"/>
    <w:rsid w:val="005435C8"/>
    <w:rsid w:val="0054434C"/>
    <w:rsid w:val="005524B7"/>
    <w:rsid w:val="00554B27"/>
    <w:rsid w:val="005601F2"/>
    <w:rsid w:val="005612F4"/>
    <w:rsid w:val="0056378F"/>
    <w:rsid w:val="00564AF8"/>
    <w:rsid w:val="0057086A"/>
    <w:rsid w:val="005730D9"/>
    <w:rsid w:val="00573887"/>
    <w:rsid w:val="00575B82"/>
    <w:rsid w:val="00576DE2"/>
    <w:rsid w:val="0058220C"/>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C7B25"/>
    <w:rsid w:val="005D055F"/>
    <w:rsid w:val="005D0D06"/>
    <w:rsid w:val="005D4451"/>
    <w:rsid w:val="005D7948"/>
    <w:rsid w:val="005D7B6C"/>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35B1"/>
    <w:rsid w:val="006341A1"/>
    <w:rsid w:val="006359D0"/>
    <w:rsid w:val="00640CBE"/>
    <w:rsid w:val="00643463"/>
    <w:rsid w:val="00646162"/>
    <w:rsid w:val="006466CE"/>
    <w:rsid w:val="00646FEB"/>
    <w:rsid w:val="00647394"/>
    <w:rsid w:val="006509A6"/>
    <w:rsid w:val="00650DA1"/>
    <w:rsid w:val="00651558"/>
    <w:rsid w:val="00651C32"/>
    <w:rsid w:val="0065324A"/>
    <w:rsid w:val="00655171"/>
    <w:rsid w:val="00657D2C"/>
    <w:rsid w:val="006602E5"/>
    <w:rsid w:val="0066045A"/>
    <w:rsid w:val="00661EA0"/>
    <w:rsid w:val="00663351"/>
    <w:rsid w:val="0066373B"/>
    <w:rsid w:val="00663DB9"/>
    <w:rsid w:val="00666EDE"/>
    <w:rsid w:val="00671737"/>
    <w:rsid w:val="00672D31"/>
    <w:rsid w:val="00672F4B"/>
    <w:rsid w:val="00673FA8"/>
    <w:rsid w:val="00680B68"/>
    <w:rsid w:val="00680C60"/>
    <w:rsid w:val="006848A7"/>
    <w:rsid w:val="0068493A"/>
    <w:rsid w:val="00684ACD"/>
    <w:rsid w:val="00685EA1"/>
    <w:rsid w:val="00687A9D"/>
    <w:rsid w:val="0069067B"/>
    <w:rsid w:val="0069087C"/>
    <w:rsid w:val="006911C3"/>
    <w:rsid w:val="00694086"/>
    <w:rsid w:val="00694155"/>
    <w:rsid w:val="00694C37"/>
    <w:rsid w:val="006A00FF"/>
    <w:rsid w:val="006A2099"/>
    <w:rsid w:val="006A2BA9"/>
    <w:rsid w:val="006B1F1E"/>
    <w:rsid w:val="006B5436"/>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64A7"/>
    <w:rsid w:val="007D7052"/>
    <w:rsid w:val="007E21A9"/>
    <w:rsid w:val="007E3D16"/>
    <w:rsid w:val="007E3DC5"/>
    <w:rsid w:val="007E5C8B"/>
    <w:rsid w:val="007E60A5"/>
    <w:rsid w:val="007E720A"/>
    <w:rsid w:val="007E76FE"/>
    <w:rsid w:val="007F07D3"/>
    <w:rsid w:val="007F11EA"/>
    <w:rsid w:val="007F2645"/>
    <w:rsid w:val="007F34D4"/>
    <w:rsid w:val="00801551"/>
    <w:rsid w:val="008068FC"/>
    <w:rsid w:val="008122F1"/>
    <w:rsid w:val="00814572"/>
    <w:rsid w:val="00817140"/>
    <w:rsid w:val="0082607A"/>
    <w:rsid w:val="008309F7"/>
    <w:rsid w:val="00833D6B"/>
    <w:rsid w:val="00843B69"/>
    <w:rsid w:val="00844DC8"/>
    <w:rsid w:val="00851A71"/>
    <w:rsid w:val="00851F7C"/>
    <w:rsid w:val="00853B86"/>
    <w:rsid w:val="00856BB8"/>
    <w:rsid w:val="00857D3F"/>
    <w:rsid w:val="00860723"/>
    <w:rsid w:val="00861987"/>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24D6"/>
    <w:rsid w:val="008E4798"/>
    <w:rsid w:val="008E55B9"/>
    <w:rsid w:val="008E703B"/>
    <w:rsid w:val="008F1852"/>
    <w:rsid w:val="008F19B8"/>
    <w:rsid w:val="008F1B5B"/>
    <w:rsid w:val="008F478D"/>
    <w:rsid w:val="008F4A4A"/>
    <w:rsid w:val="008F6150"/>
    <w:rsid w:val="008F62EA"/>
    <w:rsid w:val="009008E6"/>
    <w:rsid w:val="00904832"/>
    <w:rsid w:val="00907807"/>
    <w:rsid w:val="00907CC3"/>
    <w:rsid w:val="0091014D"/>
    <w:rsid w:val="009133D5"/>
    <w:rsid w:val="00914BBB"/>
    <w:rsid w:val="00914E17"/>
    <w:rsid w:val="00916814"/>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15DA"/>
    <w:rsid w:val="00992327"/>
    <w:rsid w:val="00995CE2"/>
    <w:rsid w:val="00996DAC"/>
    <w:rsid w:val="009A00DD"/>
    <w:rsid w:val="009A14BF"/>
    <w:rsid w:val="009A161D"/>
    <w:rsid w:val="009A38D3"/>
    <w:rsid w:val="009A655A"/>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3CD"/>
    <w:rsid w:val="009F098D"/>
    <w:rsid w:val="009F1026"/>
    <w:rsid w:val="009F1F86"/>
    <w:rsid w:val="00A01EE9"/>
    <w:rsid w:val="00A03127"/>
    <w:rsid w:val="00A03B9E"/>
    <w:rsid w:val="00A10273"/>
    <w:rsid w:val="00A13984"/>
    <w:rsid w:val="00A13D8E"/>
    <w:rsid w:val="00A2046F"/>
    <w:rsid w:val="00A23EE6"/>
    <w:rsid w:val="00A24403"/>
    <w:rsid w:val="00A25639"/>
    <w:rsid w:val="00A25B42"/>
    <w:rsid w:val="00A2631A"/>
    <w:rsid w:val="00A27658"/>
    <w:rsid w:val="00A3172C"/>
    <w:rsid w:val="00A31E09"/>
    <w:rsid w:val="00A3352F"/>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28C5"/>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291C"/>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537C7"/>
    <w:rsid w:val="00B62CAD"/>
    <w:rsid w:val="00B62CB2"/>
    <w:rsid w:val="00B640EB"/>
    <w:rsid w:val="00B64A24"/>
    <w:rsid w:val="00B64FEA"/>
    <w:rsid w:val="00B707FD"/>
    <w:rsid w:val="00B717E7"/>
    <w:rsid w:val="00B71E62"/>
    <w:rsid w:val="00B73BD2"/>
    <w:rsid w:val="00B829B4"/>
    <w:rsid w:val="00B83BED"/>
    <w:rsid w:val="00B84A16"/>
    <w:rsid w:val="00B84DC8"/>
    <w:rsid w:val="00B85F71"/>
    <w:rsid w:val="00B87B18"/>
    <w:rsid w:val="00B87B83"/>
    <w:rsid w:val="00B87DF8"/>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BDC"/>
    <w:rsid w:val="00BD0D00"/>
    <w:rsid w:val="00BD0F5D"/>
    <w:rsid w:val="00BD24BB"/>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3640A"/>
    <w:rsid w:val="00C43BB6"/>
    <w:rsid w:val="00C44C55"/>
    <w:rsid w:val="00C45538"/>
    <w:rsid w:val="00C4704F"/>
    <w:rsid w:val="00C50526"/>
    <w:rsid w:val="00C509FB"/>
    <w:rsid w:val="00C53B0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570E"/>
    <w:rsid w:val="00CD6A3C"/>
    <w:rsid w:val="00CD7C3B"/>
    <w:rsid w:val="00CE1E05"/>
    <w:rsid w:val="00CE2906"/>
    <w:rsid w:val="00CE2BCC"/>
    <w:rsid w:val="00CE44E9"/>
    <w:rsid w:val="00CE5021"/>
    <w:rsid w:val="00CE5C52"/>
    <w:rsid w:val="00CE7FAE"/>
    <w:rsid w:val="00CF09E0"/>
    <w:rsid w:val="00CF0B16"/>
    <w:rsid w:val="00CF1D06"/>
    <w:rsid w:val="00CF243A"/>
    <w:rsid w:val="00CF25DE"/>
    <w:rsid w:val="00CF3199"/>
    <w:rsid w:val="00CF4C88"/>
    <w:rsid w:val="00D02096"/>
    <w:rsid w:val="00D029A6"/>
    <w:rsid w:val="00D041A0"/>
    <w:rsid w:val="00D04F0A"/>
    <w:rsid w:val="00D074CC"/>
    <w:rsid w:val="00D101A5"/>
    <w:rsid w:val="00D1052E"/>
    <w:rsid w:val="00D1244E"/>
    <w:rsid w:val="00D12F24"/>
    <w:rsid w:val="00D13875"/>
    <w:rsid w:val="00D13D35"/>
    <w:rsid w:val="00D14D55"/>
    <w:rsid w:val="00D178E9"/>
    <w:rsid w:val="00D20430"/>
    <w:rsid w:val="00D21080"/>
    <w:rsid w:val="00D23154"/>
    <w:rsid w:val="00D23DF8"/>
    <w:rsid w:val="00D247CF"/>
    <w:rsid w:val="00D24B81"/>
    <w:rsid w:val="00D26673"/>
    <w:rsid w:val="00D269C2"/>
    <w:rsid w:val="00D2729A"/>
    <w:rsid w:val="00D30F19"/>
    <w:rsid w:val="00D3486C"/>
    <w:rsid w:val="00D35037"/>
    <w:rsid w:val="00D424C0"/>
    <w:rsid w:val="00D46E59"/>
    <w:rsid w:val="00D50EE8"/>
    <w:rsid w:val="00D52799"/>
    <w:rsid w:val="00D60422"/>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350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6B4"/>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86EF0"/>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6E94"/>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6715"/>
    <w:rsid w:val="00F31F47"/>
    <w:rsid w:val="00F40C5E"/>
    <w:rsid w:val="00F41984"/>
    <w:rsid w:val="00F43C57"/>
    <w:rsid w:val="00F45353"/>
    <w:rsid w:val="00F45B6B"/>
    <w:rsid w:val="00F45C94"/>
    <w:rsid w:val="00F4657B"/>
    <w:rsid w:val="00F466EA"/>
    <w:rsid w:val="00F471DF"/>
    <w:rsid w:val="00F50F08"/>
    <w:rsid w:val="00F5107D"/>
    <w:rsid w:val="00F5363C"/>
    <w:rsid w:val="00F54A2B"/>
    <w:rsid w:val="00F55A91"/>
    <w:rsid w:val="00F562EA"/>
    <w:rsid w:val="00F723B3"/>
    <w:rsid w:val="00F734FF"/>
    <w:rsid w:val="00F738D4"/>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18CB"/>
    <w:rsid w:val="00FF2980"/>
    <w:rsid w:val="00FF46FE"/>
    <w:rsid w:val="00FF6731"/>
    <w:rsid w:val="075E04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UnresolvedMention1">
    <w:name w:val="Unresolved Mention1"/>
    <w:basedOn w:val="Standardnpsmoodstavce"/>
    <w:uiPriority w:val="99"/>
    <w:semiHidden/>
    <w:unhideWhenUsed/>
    <w:rsid w:val="00265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ova@zpskod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90CFB-9EBC-4EEA-AF5B-6C48AD324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AE878-ACDB-4EE5-A719-B6B83898648E}">
  <ds:schemaRefs>
    <ds:schemaRef ds:uri="http://schemas.microsoft.com/sharepoint/v3/contenttype/forms"/>
  </ds:schemaRefs>
</ds:datastoreItem>
</file>

<file path=customXml/itemProps3.xml><?xml version="1.0" encoding="utf-8"?>
<ds:datastoreItem xmlns:ds="http://schemas.openxmlformats.org/officeDocument/2006/customXml" ds:itemID="{AAAC87E1-8F8D-4410-A232-027F3C6E02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5ED22-1F5B-4C44-9B4F-B5B742D3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3475</Words>
  <Characters>21489</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21</cp:revision>
  <cp:lastPrinted>2020-06-22T09:23:00Z</cp:lastPrinted>
  <dcterms:created xsi:type="dcterms:W3CDTF">2022-11-24T13:04:00Z</dcterms:created>
  <dcterms:modified xsi:type="dcterms:W3CDTF">2023-01-09T07:29:00Z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