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A1C14" w14:textId="77777777" w:rsidR="00731724" w:rsidRDefault="00C17682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SMLOUVA O UMĚLECKÉM VÝKONU</w:t>
      </w:r>
    </w:p>
    <w:p w14:paraId="42F40BB3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2771A31A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uzavřená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4D8AE473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46AFEF8" w14:textId="267664E4" w:rsidR="00731724" w:rsidRDefault="00CA38B4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Janáčkova filharmonie Ostrava, </w:t>
      </w:r>
      <w:r w:rsidR="00C17682">
        <w:rPr>
          <w:rFonts w:ascii="Times New Roman" w:eastAsia="Times New Roman" w:hAnsi="Times New Roman" w:cs="Times New Roman"/>
          <w:b/>
          <w:sz w:val="22"/>
          <w:szCs w:val="22"/>
        </w:rPr>
        <w:t>příspěvková organizace</w:t>
      </w:r>
      <w:r w:rsidR="00C17682">
        <w:rPr>
          <w:rFonts w:ascii="Times New Roman" w:eastAsia="Times New Roman" w:hAnsi="Times New Roman" w:cs="Times New Roman"/>
          <w:b/>
          <w:sz w:val="22"/>
          <w:szCs w:val="22"/>
        </w:rPr>
        <w:br/>
      </w:r>
    </w:p>
    <w:p w14:paraId="77C45F36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- Moravská Ostrava, Česká republika</w:t>
      </w:r>
    </w:p>
    <w:p w14:paraId="438582C5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73F6859F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  <w:r>
        <w:rPr>
          <w:rFonts w:ascii="Times New Roman" w:eastAsia="Times New Roman" w:hAnsi="Times New Roman" w:cs="Times New Roman"/>
          <w:sz w:val="22"/>
          <w:szCs w:val="22"/>
        </w:rPr>
        <w:br/>
        <w:t xml:space="preserve">Organizace je vedena v živnostenském rejstříku statutárního města Ostrava – Živnostenský úřad 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pod č. j. K01055.</w:t>
      </w:r>
    </w:p>
    <w:p w14:paraId="53711E98" w14:textId="77777777" w:rsidR="00C17682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35AF948C" w14:textId="77777777" w:rsidR="00731724" w:rsidRDefault="00C17682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C17682">
        <w:rPr>
          <w:rFonts w:ascii="Times New Roman" w:hAnsi="Times New Roman" w:cs="Times New Roman"/>
          <w:sz w:val="22"/>
          <w:szCs w:val="22"/>
        </w:rPr>
        <w:t>Korespondenční adresa:</w:t>
      </w:r>
      <w:r w:rsidRPr="00C17682">
        <w:rPr>
          <w:rFonts w:ascii="Times New Roman" w:hAnsi="Times New Roman" w:cs="Times New Roman"/>
          <w:sz w:val="22"/>
          <w:szCs w:val="22"/>
        </w:rPr>
        <w:br/>
        <w:t>Varenská Office Center</w:t>
      </w:r>
      <w:r w:rsidRPr="00C17682">
        <w:rPr>
          <w:rFonts w:ascii="Times New Roman" w:hAnsi="Times New Roman" w:cs="Times New Roman"/>
          <w:sz w:val="22"/>
          <w:szCs w:val="22"/>
        </w:rPr>
        <w:br/>
        <w:t>V</w:t>
      </w:r>
      <w:r>
        <w:rPr>
          <w:rFonts w:ascii="Times New Roman" w:hAnsi="Times New Roman" w:cs="Times New Roman"/>
          <w:sz w:val="22"/>
          <w:szCs w:val="22"/>
        </w:rPr>
        <w:t>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2BE284D8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2C0F1EF9" w14:textId="77777777" w:rsidR="00731724" w:rsidRDefault="0073172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F7CD407" w14:textId="77777777" w:rsidR="00CA38B4" w:rsidRDefault="00C17682" w:rsidP="00C43694">
      <w:pPr>
        <w:rPr>
          <w:rFonts w:ascii="Times New Roman" w:eastAsia="Times New Roman" w:hAnsi="Times New Roman" w:cs="Times New Roman"/>
          <w:sz w:val="22"/>
          <w:szCs w:val="22"/>
        </w:rPr>
      </w:pPr>
      <w:r w:rsidRPr="005A26CF">
        <w:rPr>
          <w:rFonts w:ascii="Times New Roman" w:eastAsia="Times New Roman" w:hAnsi="Times New Roman" w:cs="Times New Roman"/>
          <w:sz w:val="22"/>
          <w:szCs w:val="22"/>
        </w:rPr>
        <w:t xml:space="preserve">Jméno: </w:t>
      </w:r>
      <w:r w:rsidRPr="005A26CF"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C43694" w:rsidRPr="005A26CF">
        <w:rPr>
          <w:rFonts w:ascii="Times New Roman" w:eastAsia="Times New Roman" w:hAnsi="Times New Roman" w:cs="Times New Roman"/>
          <w:sz w:val="22"/>
          <w:szCs w:val="22"/>
        </w:rPr>
        <w:t>EwoluZone</w:t>
      </w:r>
      <w:proofErr w:type="spellEnd"/>
      <w:r w:rsidR="00C43694" w:rsidRPr="005A26CF">
        <w:rPr>
          <w:rFonts w:ascii="Times New Roman" w:eastAsia="Times New Roman" w:hAnsi="Times New Roman" w:cs="Times New Roman"/>
          <w:sz w:val="22"/>
          <w:szCs w:val="22"/>
        </w:rPr>
        <w:t xml:space="preserve"> s.r.o.</w:t>
      </w:r>
    </w:p>
    <w:p w14:paraId="5B23FB64" w14:textId="3B437922" w:rsidR="00EC1748" w:rsidRPr="005A26CF" w:rsidRDefault="00CA38B4" w:rsidP="00C4369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Zastupující: Ewu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Farnou</w:t>
      </w:r>
      <w:proofErr w:type="spellEnd"/>
      <w:r w:rsidR="00C17682" w:rsidRPr="005A26CF">
        <w:rPr>
          <w:rFonts w:ascii="Times New Roman" w:eastAsia="Times New Roman" w:hAnsi="Times New Roman" w:cs="Times New Roman"/>
          <w:sz w:val="22"/>
          <w:szCs w:val="22"/>
        </w:rPr>
        <w:tab/>
      </w:r>
      <w:r w:rsidR="00C17682" w:rsidRPr="005A26CF">
        <w:rPr>
          <w:rFonts w:ascii="Times New Roman" w:eastAsia="Times New Roman" w:hAnsi="Times New Roman" w:cs="Times New Roman"/>
          <w:sz w:val="22"/>
          <w:szCs w:val="22"/>
        </w:rPr>
        <w:br/>
        <w:t>Adresa:</w:t>
      </w:r>
      <w:r w:rsidR="005A26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43694" w:rsidRPr="005A26CF">
        <w:rPr>
          <w:rFonts w:ascii="Times New Roman" w:hAnsi="Times New Roman" w:cs="Times New Roman"/>
          <w:sz w:val="22"/>
          <w:szCs w:val="22"/>
        </w:rPr>
        <w:t xml:space="preserve">Nový Svět 92/27, Hradčany, 118 00 Praha 1 </w:t>
      </w:r>
      <w:r w:rsidR="005A26CF">
        <w:rPr>
          <w:rFonts w:ascii="Times New Roman" w:eastAsia="Times New Roman" w:hAnsi="Times New Roman" w:cs="Times New Roman"/>
          <w:sz w:val="22"/>
          <w:szCs w:val="22"/>
        </w:rPr>
        <w:br/>
        <w:t xml:space="preserve">IČ: </w:t>
      </w:r>
      <w:r w:rsidR="005A26CF">
        <w:rPr>
          <w:rFonts w:ascii="Times New Roman" w:hAnsi="Times New Roman" w:cs="Times New Roman"/>
          <w:sz w:val="22"/>
          <w:szCs w:val="22"/>
        </w:rPr>
        <w:t>01669</w:t>
      </w:r>
      <w:r w:rsidR="00C43694" w:rsidRPr="005A26CF">
        <w:rPr>
          <w:rFonts w:ascii="Times New Roman" w:hAnsi="Times New Roman" w:cs="Times New Roman"/>
          <w:sz w:val="22"/>
          <w:szCs w:val="22"/>
        </w:rPr>
        <w:t>621</w:t>
      </w:r>
    </w:p>
    <w:p w14:paraId="0E70095E" w14:textId="14C60E15" w:rsidR="00731724" w:rsidRPr="005A26CF" w:rsidRDefault="005A26CF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DIČ: </w:t>
      </w:r>
      <w:r w:rsidR="00C43694" w:rsidRPr="005A26CF">
        <w:rPr>
          <w:rFonts w:ascii="Times New Roman" w:hAnsi="Times New Roman" w:cs="Times New Roman"/>
          <w:sz w:val="22"/>
          <w:szCs w:val="22"/>
        </w:rPr>
        <w:t>CZ01669621</w:t>
      </w:r>
      <w:r w:rsidR="00C17682" w:rsidRPr="005A26CF">
        <w:rPr>
          <w:rFonts w:ascii="Times New Roman" w:eastAsia="Times New Roman" w:hAnsi="Times New Roman" w:cs="Times New Roman"/>
          <w:sz w:val="22"/>
          <w:szCs w:val="22"/>
        </w:rPr>
        <w:br/>
        <w:t>Daňo</w:t>
      </w:r>
      <w:r w:rsidR="00EC1748" w:rsidRPr="005A26CF">
        <w:rPr>
          <w:rFonts w:ascii="Times New Roman" w:eastAsia="Times New Roman" w:hAnsi="Times New Roman" w:cs="Times New Roman"/>
          <w:sz w:val="22"/>
          <w:szCs w:val="22"/>
        </w:rPr>
        <w:t xml:space="preserve">vým rezidentem v: </w:t>
      </w:r>
      <w:r w:rsidRPr="005A26CF">
        <w:rPr>
          <w:rFonts w:ascii="Times New Roman" w:hAnsi="Times New Roman" w:cs="Times New Roman"/>
          <w:sz w:val="22"/>
          <w:szCs w:val="22"/>
        </w:rPr>
        <w:t xml:space="preserve">ČR </w:t>
      </w:r>
      <w:r w:rsidR="00C17682" w:rsidRPr="005A26CF">
        <w:rPr>
          <w:rFonts w:ascii="Times New Roman" w:eastAsia="Times New Roman" w:hAnsi="Times New Roman" w:cs="Times New Roman"/>
          <w:sz w:val="22"/>
          <w:szCs w:val="22"/>
        </w:rPr>
        <w:br/>
        <w:t>Zastoupen: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D525A7">
        <w:rPr>
          <w:rFonts w:ascii="Times New Roman" w:eastAsia="Times New Roman" w:hAnsi="Times New Roman" w:cs="Times New Roman"/>
          <w:sz w:val="22"/>
          <w:szCs w:val="22"/>
        </w:rPr>
        <w:t>xxxxxxxxxxxxxxxxxxxx</w:t>
      </w:r>
      <w:proofErr w:type="spellEnd"/>
    </w:p>
    <w:p w14:paraId="7B240D0C" w14:textId="45B71B45" w:rsidR="00731724" w:rsidRPr="00680CD8" w:rsidRDefault="005A26CF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Kontakt: </w:t>
      </w:r>
      <w:proofErr w:type="spellStart"/>
      <w:r w:rsidR="00D525A7">
        <w:rPr>
          <w:rFonts w:ascii="Times New Roman" w:eastAsia="Times New Roman" w:hAnsi="Times New Roman" w:cs="Times New Roman"/>
          <w:sz w:val="22"/>
          <w:szCs w:val="22"/>
        </w:rPr>
        <w:t>xxxxxxxxxxxxxxxxxxxxxxx</w:t>
      </w:r>
      <w:proofErr w:type="spellEnd"/>
      <w:r w:rsidR="00C17682" w:rsidRPr="005A26CF">
        <w:rPr>
          <w:rFonts w:ascii="Times New Roman" w:eastAsia="Times New Roman" w:hAnsi="Times New Roman" w:cs="Times New Roman"/>
          <w:sz w:val="22"/>
          <w:szCs w:val="22"/>
        </w:rPr>
        <w:br/>
      </w:r>
      <w:r w:rsidRPr="005A26CF">
        <w:rPr>
          <w:rFonts w:ascii="Times New Roman" w:hAnsi="Times New Roman" w:cs="Times New Roman"/>
          <w:sz w:val="22"/>
          <w:szCs w:val="22"/>
        </w:rPr>
        <w:t>Organizace je zapsaná v obchodním rejstříku vedeném Městským soudem v Praze v oddíle C, vložka 366093</w:t>
      </w:r>
      <w:r w:rsidR="00C17682">
        <w:rPr>
          <w:rFonts w:ascii="Times New Roman" w:eastAsia="Times New Roman" w:hAnsi="Times New Roman" w:cs="Times New Roman"/>
          <w:sz w:val="22"/>
          <w:szCs w:val="22"/>
        </w:rPr>
        <w:br/>
      </w:r>
      <w:r w:rsidR="00C17682"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 w:rsidR="00C17682"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 w:rsidR="00C17682"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31158484" w14:textId="77777777" w:rsidR="00731724" w:rsidRDefault="00C17682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Smluvní strany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“;</w:t>
      </w:r>
    </w:p>
    <w:p w14:paraId="218978DF" w14:textId="77777777"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1" w:name="_ohu1cwuoyjp2" w:colFirst="0" w:colLast="0"/>
      <w:bookmarkEnd w:id="1"/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tato Smlouva o provedení uměleckého výkonu dále také jako „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Smlouva</w:t>
      </w:r>
      <w:r>
        <w:rPr>
          <w:rFonts w:ascii="Times New Roman" w:eastAsia="Times New Roman" w:hAnsi="Times New Roman" w:cs="Times New Roman"/>
          <w:b w:val="0"/>
          <w:i/>
          <w:sz w:val="22"/>
          <w:szCs w:val="22"/>
        </w:rPr>
        <w:t>“)</w:t>
      </w:r>
    </w:p>
    <w:p w14:paraId="31EED057" w14:textId="77777777" w:rsidR="00731724" w:rsidRDefault="0073172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aw9ztec4s91z" w:colFirst="0" w:colLast="0"/>
      <w:bookmarkEnd w:id="2"/>
    </w:p>
    <w:p w14:paraId="31BB5E77" w14:textId="77777777" w:rsidR="00731724" w:rsidRDefault="00731724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3" w:name="_4fifnyjd5lp2" w:colFirst="0" w:colLast="0"/>
      <w:bookmarkEnd w:id="3"/>
    </w:p>
    <w:p w14:paraId="7C23D24B" w14:textId="77777777" w:rsidR="00680CD8" w:rsidRDefault="00680CD8" w:rsidP="00680CD8"/>
    <w:p w14:paraId="2D30AD17" w14:textId="77777777" w:rsidR="005A26CF" w:rsidRDefault="005A26CF" w:rsidP="00680CD8"/>
    <w:p w14:paraId="05478A00" w14:textId="77777777" w:rsidR="00680CD8" w:rsidRPr="00680CD8" w:rsidRDefault="00680CD8" w:rsidP="00680CD8"/>
    <w:p w14:paraId="2485D421" w14:textId="77777777" w:rsidR="00731724" w:rsidRDefault="00C17682">
      <w:pPr>
        <w:pStyle w:val="Nadpis2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4" w:name="_oenx4h9bt5rs" w:colFirst="0" w:colLast="0"/>
      <w:bookmarkEnd w:id="4"/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Předmět smlouvy</w:t>
      </w:r>
    </w:p>
    <w:p w14:paraId="3D27BD52" w14:textId="77777777" w:rsidR="00731724" w:rsidRDefault="0073172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96C9A2" w14:textId="77777777"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se zavazuje angažovat Účinkujícího na následující Produkci: </w:t>
      </w:r>
    </w:p>
    <w:p w14:paraId="0BC21356" w14:textId="77777777"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Datum a čas: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80CD8">
        <w:rPr>
          <w:rFonts w:ascii="Times New Roman" w:eastAsia="Times New Roman" w:hAnsi="Times New Roman" w:cs="Times New Roman"/>
          <w:sz w:val="22"/>
          <w:szCs w:val="22"/>
        </w:rPr>
        <w:t>10. a 11. ledna 2023</w:t>
      </w:r>
    </w:p>
    <w:p w14:paraId="2F6C88A9" w14:textId="77777777"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Místo konání: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680CD8">
        <w:rPr>
          <w:rFonts w:ascii="Times New Roman" w:eastAsia="Times New Roman" w:hAnsi="Times New Roman" w:cs="Times New Roman"/>
          <w:sz w:val="22"/>
          <w:szCs w:val="22"/>
        </w:rPr>
        <w:t>Multifunkční aula Gong (Ruská 2992, 7003 00 Ostrava – Vítkovice)</w:t>
      </w:r>
    </w:p>
    <w:p w14:paraId="71C37AA2" w14:textId="77777777" w:rsidR="00731724" w:rsidRDefault="00C17682">
      <w:pPr>
        <w:widowControl w:val="0"/>
        <w:numPr>
          <w:ilvl w:val="1"/>
          <w:numId w:val="3"/>
        </w:numPr>
        <w:spacing w:line="288" w:lineRule="auto"/>
        <w:ind w:left="1133" w:hanging="57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Program: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Koncert G3: K poctě Davida </w:t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Stypky</w:t>
      </w:r>
      <w:proofErr w:type="spellEnd"/>
    </w:p>
    <w:p w14:paraId="73447E60" w14:textId="77777777" w:rsidR="00731724" w:rsidRDefault="00C17682" w:rsidP="0086592B">
      <w:pPr>
        <w:widowControl w:val="0"/>
        <w:numPr>
          <w:ilvl w:val="1"/>
          <w:numId w:val="3"/>
        </w:numPr>
        <w:spacing w:line="288" w:lineRule="auto"/>
        <w:ind w:left="1133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orchestr Janáčkovy filharmonie Ostrava 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Stanislav </w:t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Vavřínek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jako dirigent </w:t>
      </w:r>
      <w:r w:rsidRPr="00E90193">
        <w:rPr>
          <w:rFonts w:ascii="Times New Roman" w:eastAsia="Times New Roman" w:hAnsi="Times New Roman" w:cs="Times New Roman"/>
          <w:sz w:val="22"/>
          <w:szCs w:val="22"/>
        </w:rPr>
        <w:t>(zajištěný Pořadatelem)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proofErr w:type="spellStart"/>
      <w:r w:rsidR="00E90193">
        <w:rPr>
          <w:rFonts w:ascii="Times New Roman" w:eastAsia="Times New Roman" w:hAnsi="Times New Roman" w:cs="Times New Roman"/>
          <w:sz w:val="22"/>
          <w:szCs w:val="22"/>
        </w:rPr>
        <w:t>Bandjezz</w:t>
      </w:r>
      <w:proofErr w:type="spellEnd"/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E71A37">
        <w:rPr>
          <w:rFonts w:ascii="Times New Roman" w:eastAsia="Times New Roman" w:hAnsi="Times New Roman" w:cs="Times New Roman"/>
          <w:sz w:val="22"/>
          <w:szCs w:val="22"/>
        </w:rPr>
        <w:t xml:space="preserve">zajištěný </w:t>
      </w:r>
      <w:r w:rsidR="0086592B">
        <w:rPr>
          <w:rFonts w:ascii="Times New Roman" w:eastAsia="Times New Roman" w:hAnsi="Times New Roman" w:cs="Times New Roman"/>
          <w:sz w:val="22"/>
          <w:szCs w:val="22"/>
        </w:rPr>
        <w:t>Pořadatelem</w:t>
      </w:r>
      <w:r w:rsidRPr="00E90193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25B12DE0" w14:textId="77777777" w:rsidR="00E90193" w:rsidRDefault="009E7006" w:rsidP="0086592B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Ewa Farna</w:t>
      </w:r>
      <w:r w:rsidR="00E90193">
        <w:rPr>
          <w:rFonts w:ascii="Times New Roman" w:eastAsia="Times New Roman" w:hAnsi="Times New Roman" w:cs="Times New Roman"/>
          <w:sz w:val="22"/>
          <w:szCs w:val="22"/>
        </w:rPr>
        <w:t xml:space="preserve"> (zajištěná </w:t>
      </w:r>
      <w:r w:rsidR="0086592B">
        <w:rPr>
          <w:rFonts w:ascii="Times New Roman" w:eastAsia="Times New Roman" w:hAnsi="Times New Roman" w:cs="Times New Roman"/>
          <w:sz w:val="22"/>
          <w:szCs w:val="22"/>
        </w:rPr>
        <w:t>Účinkujícím</w:t>
      </w:r>
      <w:r w:rsidR="0086592B" w:rsidRPr="00E90193">
        <w:rPr>
          <w:rFonts w:ascii="Times New Roman" w:eastAsia="Times New Roman" w:hAnsi="Times New Roman" w:cs="Times New Roman"/>
          <w:sz w:val="22"/>
          <w:szCs w:val="22"/>
        </w:rPr>
        <w:t>)</w:t>
      </w:r>
      <w:r w:rsidR="00E90193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1939ADBD" w14:textId="77777777" w:rsidR="00E90193" w:rsidRDefault="00E90193" w:rsidP="0086592B">
      <w:pPr>
        <w:widowControl w:val="0"/>
        <w:spacing w:line="288" w:lineRule="auto"/>
        <w:ind w:left="288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Mirai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Navrátil (zajištěný Pořadatelem)</w:t>
      </w:r>
    </w:p>
    <w:p w14:paraId="54CAEA73" w14:textId="77777777" w:rsidR="00E90193" w:rsidRDefault="00E90193" w:rsidP="00E90193">
      <w:pPr>
        <w:widowControl w:val="0"/>
        <w:spacing w:line="288" w:lineRule="auto"/>
        <w:ind w:left="288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Kateřina Ma</w:t>
      </w:r>
      <w:r w:rsidR="00E71A37">
        <w:rPr>
          <w:rFonts w:ascii="Times New Roman" w:eastAsia="Times New Roman" w:hAnsi="Times New Roman" w:cs="Times New Roman"/>
          <w:sz w:val="22"/>
          <w:szCs w:val="22"/>
        </w:rPr>
        <w:t>rie Tichá (zajištěná Pořadatelem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65800BD8" w14:textId="473902D0" w:rsidR="00A56912" w:rsidRPr="005A26CF" w:rsidRDefault="005A26CF" w:rsidP="005A26CF">
      <w:pPr>
        <w:widowControl w:val="0"/>
        <w:numPr>
          <w:ilvl w:val="1"/>
          <w:numId w:val="3"/>
        </w:numPr>
        <w:spacing w:line="288" w:lineRule="auto"/>
        <w:ind w:left="1134" w:hanging="57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Harmonogram: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C17682" w:rsidRPr="005A26CF">
        <w:rPr>
          <w:rFonts w:ascii="Times New Roman" w:eastAsia="Times New Roman" w:hAnsi="Times New Roman" w:cs="Times New Roman"/>
          <w:sz w:val="22"/>
          <w:szCs w:val="22"/>
        </w:rPr>
        <w:t>úterý</w:t>
      </w:r>
      <w:r w:rsidR="00C17682" w:rsidRPr="005A26CF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="00897D37" w:rsidRPr="005A26CF">
        <w:rPr>
          <w:rFonts w:ascii="Times New Roman" w:eastAsia="Times New Roman" w:hAnsi="Times New Roman" w:cs="Times New Roman"/>
          <w:sz w:val="22"/>
          <w:szCs w:val="22"/>
        </w:rPr>
        <w:t>10.1. 2023</w:t>
      </w:r>
      <w:proofErr w:type="gramEnd"/>
      <w:r w:rsidR="00897D37" w:rsidRPr="005A26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97D37" w:rsidRPr="005A26CF">
        <w:rPr>
          <w:rFonts w:ascii="Times New Roman" w:eastAsia="Times New Roman" w:hAnsi="Times New Roman" w:cs="Times New Roman"/>
          <w:sz w:val="22"/>
          <w:szCs w:val="22"/>
        </w:rPr>
        <w:tab/>
        <w:t>11:00</w:t>
      </w:r>
      <w:r w:rsidR="00A56912" w:rsidRPr="005A26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56912" w:rsidRPr="005A26CF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5A26CF">
        <w:rPr>
          <w:rFonts w:ascii="Times New Roman" w:eastAsia="Times New Roman" w:hAnsi="Times New Roman" w:cs="Times New Roman"/>
          <w:sz w:val="22"/>
          <w:szCs w:val="22"/>
        </w:rPr>
        <w:tab/>
        <w:t>zvuková zkouška kapela (Gong</w:t>
      </w:r>
      <w:r w:rsidR="00C17682" w:rsidRPr="005A26CF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C533DE6" w14:textId="77777777" w:rsidR="00A56912" w:rsidRPr="00A56912" w:rsidRDefault="00A56912" w:rsidP="00A56912">
      <w:pPr>
        <w:widowControl w:val="0"/>
        <w:spacing w:line="288" w:lineRule="auto"/>
        <w:ind w:left="43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 xml:space="preserve">14:00 – 17:00 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zvuková generální zkouška</w:t>
      </w:r>
    </w:p>
    <w:p w14:paraId="207A97FE" w14:textId="77777777" w:rsidR="00A56912" w:rsidRPr="00A56912" w:rsidRDefault="00A56912" w:rsidP="00A56912">
      <w:pPr>
        <w:widowControl w:val="0"/>
        <w:spacing w:line="288" w:lineRule="auto"/>
        <w:ind w:left="432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>18:00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1A25B36F" w14:textId="77777777" w:rsidR="00731724" w:rsidRDefault="00C17682" w:rsidP="00A56912">
      <w:pPr>
        <w:widowControl w:val="0"/>
        <w:spacing w:line="288" w:lineRule="auto"/>
        <w:ind w:left="2977"/>
        <w:rPr>
          <w:rFonts w:ascii="Times New Roman" w:eastAsia="Times New Roman" w:hAnsi="Times New Roman" w:cs="Times New Roman"/>
          <w:sz w:val="22"/>
          <w:szCs w:val="22"/>
        </w:rPr>
      </w:pPr>
      <w:r w:rsidRPr="00A56912">
        <w:rPr>
          <w:rFonts w:ascii="Times New Roman" w:eastAsia="Times New Roman" w:hAnsi="Times New Roman" w:cs="Times New Roman"/>
          <w:sz w:val="22"/>
          <w:szCs w:val="22"/>
        </w:rPr>
        <w:t>středa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  <w:t xml:space="preserve"> </w:t>
      </w:r>
      <w:proofErr w:type="gramStart"/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>11.1. 2023</w:t>
      </w:r>
      <w:proofErr w:type="gramEnd"/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16:45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zvuková a kamerová zkouška (Gong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t>)</w:t>
      </w:r>
      <w:r w:rsidRPr="00A56912">
        <w:rPr>
          <w:rFonts w:ascii="Times New Roman" w:eastAsia="Times New Roman" w:hAnsi="Times New Roman" w:cs="Times New Roman"/>
          <w:sz w:val="22"/>
          <w:szCs w:val="22"/>
        </w:rPr>
        <w:br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 xml:space="preserve">18:00 </w:t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</w:r>
      <w:r w:rsidR="00A56912" w:rsidRPr="00A56912">
        <w:rPr>
          <w:rFonts w:ascii="Times New Roman" w:eastAsia="Times New Roman" w:hAnsi="Times New Roman" w:cs="Times New Roman"/>
          <w:sz w:val="22"/>
          <w:szCs w:val="22"/>
        </w:rPr>
        <w:tab/>
        <w:t>koncert</w:t>
      </w:r>
    </w:p>
    <w:p w14:paraId="336159BB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79525B4A" w14:textId="12D6BC12" w:rsidR="00E71A37" w:rsidRPr="005A26CF" w:rsidRDefault="00C17682" w:rsidP="005A26CF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k účasti na výše uvedené Produkci, být plně připraven k uvedenému výkonu, a to na adekvátní umělecké úrovni. </w:t>
      </w:r>
    </w:p>
    <w:p w14:paraId="67850EEE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69AB3C6" w14:textId="348B9963" w:rsidR="00731724" w:rsidRDefault="00C17682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místo konání (včetně propagace v případě veřejné události) a zázemí, stejně jako notový materiál a autorská práva.</w:t>
      </w:r>
    </w:p>
    <w:p w14:paraId="0959DDC9" w14:textId="77777777" w:rsidR="00C43694" w:rsidRDefault="00C43694" w:rsidP="00C43694">
      <w:pPr>
        <w:pStyle w:val="Odstavecseseznamem"/>
        <w:rPr>
          <w:rFonts w:ascii="Times New Roman" w:eastAsia="Times New Roman" w:hAnsi="Times New Roman" w:cs="Times New Roman"/>
          <w:sz w:val="22"/>
          <w:szCs w:val="22"/>
        </w:rPr>
      </w:pPr>
    </w:p>
    <w:p w14:paraId="6A8848B3" w14:textId="41591418" w:rsidR="00C43694" w:rsidRDefault="00C43694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zajišťuje bezdrátový mikrofon + stojan + in-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ear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odposlech pro Účinkujícího.</w:t>
      </w:r>
    </w:p>
    <w:p w14:paraId="4F0C8757" w14:textId="77777777" w:rsidR="001F578A" w:rsidRDefault="001F578A" w:rsidP="001F578A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ACD66D" w14:textId="6A3D5C58" w:rsidR="001F578A" w:rsidRDefault="001F578A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zajistí vizážistu pro Účinkujícího v termínu 11. 1. 2023</w:t>
      </w:r>
    </w:p>
    <w:p w14:paraId="15C0D81B" w14:textId="77777777" w:rsidR="005A26CF" w:rsidRDefault="005A26CF" w:rsidP="005A26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2F9ABCC" w14:textId="268ADC8D" w:rsidR="005A26CF" w:rsidRDefault="005A26CF">
      <w:pPr>
        <w:widowControl w:val="0"/>
        <w:numPr>
          <w:ilvl w:val="0"/>
          <w:numId w:val="3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Pořadatel zajistí občerstvení v průběhu akce</w:t>
      </w:r>
      <w:r w:rsidR="00CA38B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7EFA1AD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1A2F4F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95ABCA" w14:textId="77777777" w:rsidR="00731724" w:rsidRDefault="00C17682">
      <w:pPr>
        <w:widowControl w:val="0"/>
        <w:spacing w:line="288" w:lineRule="auto"/>
        <w:ind w:left="566" w:hanging="566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Doprava</w:t>
      </w:r>
    </w:p>
    <w:p w14:paraId="7AEC1FCC" w14:textId="77777777"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8CD6E2" w14:textId="77777777" w:rsidR="00731724" w:rsidRDefault="00C17682" w:rsidP="00A56912">
      <w:pPr>
        <w:widowControl w:val="0"/>
        <w:numPr>
          <w:ilvl w:val="0"/>
          <w:numId w:val="4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Dopravu do Ostravy (a zpět) si zajišťuje Účinkující sám</w:t>
      </w:r>
      <w:r w:rsidR="00A56912"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691C8D04" w14:textId="77777777" w:rsidR="00731724" w:rsidRDefault="00C17682">
      <w:pPr>
        <w:widowControl w:val="0"/>
        <w:numPr>
          <w:ilvl w:val="0"/>
          <w:numId w:val="4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1A37">
        <w:rPr>
          <w:rFonts w:ascii="Times New Roman" w:eastAsia="Times New Roman" w:hAnsi="Times New Roman" w:cs="Times New Roman"/>
          <w:sz w:val="22"/>
          <w:szCs w:val="22"/>
        </w:rPr>
        <w:t>Pořadatel z</w:t>
      </w:r>
      <w:r w:rsidR="00A56912" w:rsidRPr="00E71A37">
        <w:rPr>
          <w:rFonts w:ascii="Times New Roman" w:eastAsia="Times New Roman" w:hAnsi="Times New Roman" w:cs="Times New Roman"/>
          <w:sz w:val="22"/>
          <w:szCs w:val="22"/>
        </w:rPr>
        <w:t>ajišťuje Účinkujícímu ubytování</w:t>
      </w:r>
      <w:r w:rsidR="00A5691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75AC865" w14:textId="77777777" w:rsidR="00A56912" w:rsidRDefault="00A56912" w:rsidP="00A56912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0C67A6C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9534FC3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C27AD1B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5" w:name="_mmp92mrtshpu" w:colFirst="0" w:colLast="0"/>
      <w:bookmarkEnd w:id="5"/>
      <w:r>
        <w:rPr>
          <w:rFonts w:ascii="Times New Roman" w:eastAsia="Times New Roman" w:hAnsi="Times New Roman" w:cs="Times New Roman"/>
          <w:sz w:val="22"/>
          <w:szCs w:val="22"/>
        </w:rPr>
        <w:t xml:space="preserve">II.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Licence</w:t>
      </w:r>
    </w:p>
    <w:p w14:paraId="0928A04E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088E69A" w14:textId="0103B6CF" w:rsidR="005A26CF" w:rsidRPr="005A26CF" w:rsidRDefault="00C17682" w:rsidP="005A26CF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A26CF">
        <w:rPr>
          <w:rFonts w:ascii="Times New Roman" w:eastAsia="Times New Roman" w:hAnsi="Times New Roman" w:cs="Times New Roman"/>
          <w:sz w:val="22"/>
          <w:szCs w:val="22"/>
        </w:rPr>
        <w:t>Produkce bude nahrávána. Účinkující poskytuje Pořadateli na základě této smlouvy výhradní licenci na užití takto pořízené nahrávky. Licence nemusí být využita a může být poskytnuta třetím stranám. Licence je neomezená (časově i prostorově).</w:t>
      </w:r>
      <w:r w:rsidR="005A26CF" w:rsidRPr="005A26C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A26CF" w:rsidRPr="005A26CF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shd w:val="clear" w:color="auto" w:fill="FFFFFF"/>
        </w:rPr>
        <w:t>Účinkující nebo pověřená osoba má právo vznášet připomínky k užití licence v případě, že by mohlo dojít k objektivnímu poškození dobrého jména Účinkujícího. </w:t>
      </w:r>
      <w:r w:rsidR="005A26CF" w:rsidRPr="005A26CF">
        <w:rPr>
          <w:rFonts w:ascii="Times New Roman" w:hAnsi="Times New Roman" w:cs="Times New Roman"/>
          <w:sz w:val="22"/>
          <w:szCs w:val="22"/>
          <w:shd w:val="clear" w:color="auto" w:fill="FFFFFF"/>
        </w:rPr>
        <w:t>Licence není určena pro reklamní nebo marketingové využití s výjimkou marketingu samotné Produkce.</w:t>
      </w:r>
    </w:p>
    <w:p w14:paraId="2207457E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01C2BA" w14:textId="2D6A0E95" w:rsidR="00731724" w:rsidRDefault="00C1768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Reportáže a</w:t>
      </w:r>
      <w:r w:rsidR="005A26CF">
        <w:rPr>
          <w:rFonts w:ascii="Times New Roman" w:eastAsia="Times New Roman" w:hAnsi="Times New Roman" w:cs="Times New Roman"/>
          <w:sz w:val="22"/>
          <w:szCs w:val="22"/>
        </w:rPr>
        <w:t xml:space="preserve"> záznamy sloužící k propagačním</w:t>
      </w:r>
      <w:r w:rsidRPr="00C43694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účelům v celkové délce do 180 sekund mohou být pořízeny Pořadatelem, Účinkujícím či třetími stranami, po řádném a včasném oznámení. Touto smlouvou poskytuje Účinkující souhlas s pořízením fotografické dokumentace Produkce a souhlasí, že takto pořízené fotky mohou být použity k propagačním účelům. </w:t>
      </w:r>
    </w:p>
    <w:p w14:paraId="3A9805C7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228393" w14:textId="77777777" w:rsidR="00731724" w:rsidRDefault="00C17682">
      <w:pPr>
        <w:widowControl w:val="0"/>
        <w:numPr>
          <w:ilvl w:val="0"/>
          <w:numId w:val="1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Účinkující se zavazuje poskytnout Pořadateli min 1 ks fotografie v kvalitě pro tisk (min. 300 dpi, 1 MB), která bude využita k propagaci společného vystoupení v propagačních materiálech a komunikačních kanálech JFO. Účinkující souhlasí s pořizováním fotografií během Produkce a zároveň souhlasí s jejich využitím v rámci propagace akce. </w:t>
      </w:r>
    </w:p>
    <w:p w14:paraId="481E87E7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50792A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452EB3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6" w:name="_rxg811k0resu" w:colFirst="0" w:colLast="0"/>
      <w:bookmarkEnd w:id="6"/>
      <w:r>
        <w:rPr>
          <w:rFonts w:ascii="Times New Roman" w:eastAsia="Times New Roman" w:hAnsi="Times New Roman" w:cs="Times New Roman"/>
          <w:sz w:val="22"/>
          <w:szCs w:val="22"/>
        </w:rPr>
        <w:t xml:space="preserve"> III.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Odměna</w:t>
      </w:r>
    </w:p>
    <w:p w14:paraId="411D7F31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A53F70" w14:textId="5B8AFD06"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Pořadatel uhradí Účinkujícímu sjednaný honorář ve výši </w:t>
      </w:r>
      <w:r w:rsidR="0086592B">
        <w:rPr>
          <w:rFonts w:ascii="Times New Roman" w:eastAsia="Times New Roman" w:hAnsi="Times New Roman" w:cs="Times New Roman"/>
          <w:sz w:val="22"/>
          <w:szCs w:val="22"/>
        </w:rPr>
        <w:t>296 450</w:t>
      </w:r>
      <w:r w:rsidR="000C1ED2">
        <w:rPr>
          <w:rFonts w:ascii="Times New Roman" w:eastAsia="Times New Roman" w:hAnsi="Times New Roman" w:cs="Times New Roman"/>
          <w:sz w:val="22"/>
          <w:szCs w:val="22"/>
        </w:rPr>
        <w:t xml:space="preserve"> Kč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(slovy: </w:t>
      </w:r>
      <w:r w:rsidR="00AA2155">
        <w:rPr>
          <w:rFonts w:ascii="Times New Roman" w:eastAsia="Times New Roman" w:hAnsi="Times New Roman" w:cs="Times New Roman"/>
          <w:sz w:val="22"/>
          <w:szCs w:val="22"/>
        </w:rPr>
        <w:t xml:space="preserve">dvě stě devadesát šest tisíc čtyři sta padesát </w:t>
      </w:r>
      <w:r w:rsidR="000C1ED2">
        <w:rPr>
          <w:rFonts w:ascii="Times New Roman" w:eastAsia="Times New Roman" w:hAnsi="Times New Roman" w:cs="Times New Roman"/>
          <w:sz w:val="22"/>
          <w:szCs w:val="22"/>
        </w:rPr>
        <w:t>korun českých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C43694" w:rsidRPr="005A26CF">
        <w:rPr>
          <w:rFonts w:ascii="Times New Roman" w:eastAsia="Times New Roman" w:hAnsi="Times New Roman" w:cs="Times New Roman"/>
          <w:sz w:val="22"/>
          <w:szCs w:val="22"/>
        </w:rPr>
        <w:t>včetně DPH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 to </w:t>
      </w:r>
      <w:r w:rsidRPr="000C1ED2">
        <w:rPr>
          <w:rFonts w:ascii="Times New Roman" w:eastAsia="Times New Roman" w:hAnsi="Times New Roman" w:cs="Times New Roman"/>
          <w:sz w:val="22"/>
          <w:szCs w:val="22"/>
        </w:rPr>
        <w:t>na základě faktury vystavené po provedení Produkce.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Honorář pokrývá veškeré náklady spojené s výkonem v rámci Produkce. </w:t>
      </w:r>
    </w:p>
    <w:p w14:paraId="157F6DDA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A60695" w14:textId="77777777" w:rsidR="00731724" w:rsidRDefault="00C17682">
      <w:pPr>
        <w:numPr>
          <w:ilvl w:val="0"/>
          <w:numId w:val="2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Není-li Účinkující daňovým rezidentem ČR Pořadatel je povinen zdanit honorář (odměnu) podle platných právních předpisů (především zákona č. 586/1992 Sb., o daních z příjmů). Na základě písemné žádosti vystaví Pořadatel Účinkujícímu potvrzení o zaplacení daně.</w:t>
      </w:r>
    </w:p>
    <w:p w14:paraId="0057596D" w14:textId="77777777"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320E4F2A" w14:textId="77777777" w:rsidR="00731724" w:rsidRDefault="00C17682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 případě, že je Účinkující plátcem DPH, Odměnou dle odst. 1 tohoto článku se rozumí celková částka včetně daně z přidané hodnoty.</w:t>
      </w:r>
      <w:r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</w:t>
      </w:r>
    </w:p>
    <w:p w14:paraId="69FFCA4F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28844D" w14:textId="20CE89B5" w:rsidR="00731724" w:rsidRDefault="00C17682" w:rsidP="005A26CF">
      <w:pPr>
        <w:widowControl w:val="0"/>
        <w:numPr>
          <w:ilvl w:val="0"/>
          <w:numId w:val="2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Veškeré transakční poplatky spojené s úhradou Odměny hradí Pořadatel. </w:t>
      </w:r>
    </w:p>
    <w:p w14:paraId="003B6BDB" w14:textId="77777777" w:rsidR="005A26CF" w:rsidRPr="005A26CF" w:rsidRDefault="005A26CF" w:rsidP="005A26CF">
      <w:pPr>
        <w:widowControl w:val="0"/>
        <w:spacing w:line="288" w:lineRule="auto"/>
        <w:ind w:left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687242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7" w:name="_yar971xwhans" w:colFirst="0" w:colLast="0"/>
      <w:bookmarkEnd w:id="7"/>
      <w:r>
        <w:rPr>
          <w:rFonts w:ascii="Times New Roman" w:eastAsia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Smluvní pokuty</w:t>
      </w:r>
    </w:p>
    <w:p w14:paraId="66F44A95" w14:textId="77777777"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44DE1297" w14:textId="77777777" w:rsidR="00731724" w:rsidRDefault="00C17682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Účinkující nesplní závazky vyplývající z této Smlouvy z důvodů jiných, než je selhání Pořadatele, zdravotní indispozice znemožňující Účinkujícímu provedení uměleckého výkonu podložená lékařskou zprávou, a z důvodů jiných, než které jsou mimo jeho kontrolu (politická regulace, válka, přírodní katastrofa nebo obdobný zásah vyšší moci), a jejich nesplnění povede ke znemožnění provedení Produkce, je Účinkující povinen uhradit Pořadateli smluvní pokutu ve výši 100 % dohodnutého honoráře dle článku III. (bez příspěvku na dopravu); a přichází tím o nárok na Odměnu dle čl. III. této Smlouvy.</w:t>
      </w:r>
    </w:p>
    <w:p w14:paraId="167C0A3E" w14:textId="77777777"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2FA1A8C4" w14:textId="77777777" w:rsidR="00731724" w:rsidRDefault="00C17682">
      <w:pPr>
        <w:numPr>
          <w:ilvl w:val="0"/>
          <w:numId w:val="5"/>
        </w:num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Pakliže Pořadatel nesplní závazky vyplývající z této Smlouvy z důvodů jiných, než je selhání Účinkujícího, akutní zdravotní indispozice podstatné části orchestru či z důvodů jiných, než které jsou mimo jeho kontrolu (dopravní situace znemožňující včasnou přepravu nástrojů, politická regulace, válka, přírodní katastrofa nebo obdobný zásah vyšší moci), a jejich nesplnění povede ke znemožnění provedení Produkce, je Pořadatel povinen uhradit Účinkujícímu celou odměnu jak je uvedeno výše (bez příspěvku na dopravu). Případné další výdaje nejsou Pořadatelem hrazeny.</w:t>
      </w:r>
    </w:p>
    <w:p w14:paraId="67D4428A" w14:textId="77777777"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55099215" w14:textId="77777777" w:rsidR="00731724" w:rsidRDefault="00731724">
      <w:pPr>
        <w:spacing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</w:p>
    <w:p w14:paraId="6B360352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8" w:name="_7su8mn12ts12" w:colFirst="0" w:colLast="0"/>
      <w:bookmarkEnd w:id="8"/>
      <w:r>
        <w:rPr>
          <w:rFonts w:ascii="Times New Roman" w:eastAsia="Times New Roman" w:hAnsi="Times New Roman" w:cs="Times New Roman"/>
          <w:sz w:val="22"/>
          <w:szCs w:val="22"/>
        </w:rPr>
        <w:t xml:space="preserve">V.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Změna smluvních podmínek</w:t>
      </w:r>
    </w:p>
    <w:p w14:paraId="122A5CE0" w14:textId="77777777"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E39A90E" w14:textId="77777777" w:rsidR="00731724" w:rsidRDefault="00C17682">
      <w:pPr>
        <w:widowControl w:val="0"/>
        <w:numPr>
          <w:ilvl w:val="0"/>
          <w:numId w:val="6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Změna podmínek, postavení, oprávnění aj. na straně kterékoli Smluvní strany nevede bez dalšího k zániku práv a povinností z této Smlouvy. Zásadní změny podmínek Smlouvy budou předmětem vzájemné a řádně zdokumentované dohody obou stran.</w:t>
      </w:r>
    </w:p>
    <w:p w14:paraId="05177A52" w14:textId="77777777"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BC558E" w14:textId="77777777" w:rsidR="00731724" w:rsidRDefault="00731724">
      <w:p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2B2A84" w14:textId="77777777" w:rsidR="00731724" w:rsidRDefault="00C17682">
      <w:pPr>
        <w:pStyle w:val="Nadpis2"/>
        <w:widowControl w:val="0"/>
        <w:spacing w:before="0" w:after="0" w:line="288" w:lineRule="auto"/>
        <w:ind w:left="566" w:hanging="566"/>
        <w:rPr>
          <w:rFonts w:ascii="Times New Roman" w:eastAsia="Times New Roman" w:hAnsi="Times New Roman" w:cs="Times New Roman"/>
          <w:sz w:val="22"/>
          <w:szCs w:val="22"/>
        </w:rPr>
      </w:pPr>
      <w:bookmarkStart w:id="9" w:name="_s7ya19xrz7a3" w:colFirst="0" w:colLast="0"/>
      <w:bookmarkEnd w:id="9"/>
      <w:r>
        <w:rPr>
          <w:rFonts w:ascii="Times New Roman" w:eastAsia="Times New Roman" w:hAnsi="Times New Roman" w:cs="Times New Roman"/>
          <w:sz w:val="22"/>
          <w:szCs w:val="22"/>
        </w:rPr>
        <w:t xml:space="preserve">VI.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Závěrečná ustanovení</w:t>
      </w:r>
    </w:p>
    <w:p w14:paraId="070ABC3C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1E3F8B4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Obě smluvní strany tímto zaručují, že mají plné právo uzavřít závazky vyplývající z této smlouvy a že nebudou přijímat žádné závazky, které by mohly ohrozit jejich řádné provádění.</w:t>
      </w:r>
    </w:p>
    <w:p w14:paraId="61C8DFFD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45DB80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Tato smlouva se řídí právním řádem České republiky. Příslušné pro řešení jakýchkoli sporů, které nebudou vyřešeny Smluvními stranami smírně, jsou soudy České republiky, a to soudy místně příslušné na straně Pořadatele.</w:t>
      </w:r>
    </w:p>
    <w:p w14:paraId="7D02C198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C9ED69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Tato smlouva je vyhotovena ve dvou provedeních, z nichž každá smluvní strana obdrží po jednom. </w:t>
      </w:r>
    </w:p>
    <w:p w14:paraId="76A5C576" w14:textId="77777777" w:rsidR="00731724" w:rsidRDefault="00731724">
      <w:pPr>
        <w:widowControl w:val="0"/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95247F" w14:textId="77777777" w:rsidR="00731724" w:rsidRDefault="00C17682">
      <w:pPr>
        <w:widowControl w:val="0"/>
        <w:numPr>
          <w:ilvl w:val="0"/>
          <w:numId w:val="7"/>
        </w:numPr>
        <w:spacing w:line="288" w:lineRule="auto"/>
        <w:ind w:left="566" w:hanging="56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Smluvní strany níže svým podpisem stvrzují, že si Smlouvu před jejím podpisem přečetly, s jejím obsahem souhlasí, a tato je sepsána podle jejich pravé a skutečné vůle, srozumitelně a určitě, nikoli v tísni za nápadně nevýhodných podmínek. Tato Smlouva je účinná dnem podpisu poslední ze Smluvních stran. Pokud tato Smlouva podléhá zákonu o registru smluv č. 340/2015 Sb., stává se účinnou dnem zveřejnění v Registru smluv. </w:t>
      </w:r>
    </w:p>
    <w:p w14:paraId="04A5F3E2" w14:textId="77777777"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89CD1C" w14:textId="77777777"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8EAB39" w14:textId="77777777" w:rsidR="00731724" w:rsidRDefault="00731724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31724" w14:paraId="38A75DF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E4B93E2" w14:textId="1C9E0E25" w:rsidR="00731724" w:rsidRDefault="005A26CF" w:rsidP="00D525A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 Ostravě dne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4750757" w14:textId="76916061" w:rsidR="00731724" w:rsidRDefault="005A26CF" w:rsidP="00D525A7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V Praze dne </w:t>
            </w:r>
            <w:bookmarkStart w:id="10" w:name="_GoBack"/>
            <w:bookmarkEnd w:id="10"/>
          </w:p>
        </w:tc>
      </w:tr>
      <w:tr w:rsidR="00731724" w14:paraId="4A1C8738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7CC798B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A5F6E6F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314E4F66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37C4297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1136D21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66F539B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448CFAD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53EE9A" w14:textId="77777777" w:rsidR="00731724" w:rsidRDefault="00731724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31724" w14:paraId="7F5C74C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8B5503E" w14:textId="77777777" w:rsidR="00731724" w:rsidRDefault="00C176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ED43E08" w14:textId="77777777" w:rsidR="00731724" w:rsidRDefault="00C17682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31724" w14:paraId="65D6BFF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F8AECB" w14:textId="77777777" w:rsidR="00731724" w:rsidRDefault="00C1768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75653BA" w14:textId="77777777" w:rsidR="00731724" w:rsidRDefault="00C17682">
            <w:pPr>
              <w:widowControl w:val="0"/>
              <w:spacing w:line="288" w:lineRule="auto"/>
              <w:ind w:left="70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31724" w14:paraId="0128FDD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8F45D0" w14:textId="77777777" w:rsidR="00731724" w:rsidRDefault="0073172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57629A8" w14:textId="77777777" w:rsidR="00731724" w:rsidRDefault="00731724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C9F7CA6" w14:textId="77777777" w:rsidR="00731724" w:rsidRDefault="00731724">
      <w:p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7DA7BA" w14:textId="77777777" w:rsidR="00731724" w:rsidRDefault="0073172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31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2" w:right="1132" w:bottom="2949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88056" w14:textId="77777777" w:rsidR="00684D21" w:rsidRDefault="00684D21">
      <w:r>
        <w:separator/>
      </w:r>
    </w:p>
  </w:endnote>
  <w:endnote w:type="continuationSeparator" w:id="0">
    <w:p w14:paraId="2F6E9239" w14:textId="77777777" w:rsidR="00684D21" w:rsidRDefault="0068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1D446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E09B" w14:textId="77777777" w:rsidR="00731724" w:rsidRDefault="00C17682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3351C90D" wp14:editId="639AC99E">
          <wp:extent cx="6044475" cy="130492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8973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545D3" w14:textId="77777777" w:rsidR="00684D21" w:rsidRDefault="00684D21">
      <w:r>
        <w:separator/>
      </w:r>
    </w:p>
  </w:footnote>
  <w:footnote w:type="continuationSeparator" w:id="0">
    <w:p w14:paraId="40463515" w14:textId="77777777" w:rsidR="00684D21" w:rsidRDefault="0068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DC523" w14:textId="77777777" w:rsidR="00731724" w:rsidRDefault="00C17682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4410BADD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8CFD9" w14:textId="77777777" w:rsidR="00731724" w:rsidRDefault="00C17682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664B00E6" wp14:editId="666E5F7A">
          <wp:extent cx="2866163" cy="85793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EBE1" w14:textId="77777777" w:rsidR="00731724" w:rsidRDefault="0073172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2F96"/>
    <w:multiLevelType w:val="multilevel"/>
    <w:tmpl w:val="86223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4141DA"/>
    <w:multiLevelType w:val="multilevel"/>
    <w:tmpl w:val="26000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8A1692"/>
    <w:multiLevelType w:val="multilevel"/>
    <w:tmpl w:val="1C0C5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4641DB3"/>
    <w:multiLevelType w:val="multilevel"/>
    <w:tmpl w:val="4B243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3B5487D"/>
    <w:multiLevelType w:val="multilevel"/>
    <w:tmpl w:val="34D8A6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890024C"/>
    <w:multiLevelType w:val="multilevel"/>
    <w:tmpl w:val="B1966C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0E0A49"/>
    <w:multiLevelType w:val="multilevel"/>
    <w:tmpl w:val="859E6C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24"/>
    <w:rsid w:val="000C1ED2"/>
    <w:rsid w:val="001F578A"/>
    <w:rsid w:val="0022226F"/>
    <w:rsid w:val="002A1223"/>
    <w:rsid w:val="003003A2"/>
    <w:rsid w:val="005964D3"/>
    <w:rsid w:val="005A26CF"/>
    <w:rsid w:val="00621A72"/>
    <w:rsid w:val="00680CD8"/>
    <w:rsid w:val="00684D21"/>
    <w:rsid w:val="00731724"/>
    <w:rsid w:val="0086592B"/>
    <w:rsid w:val="00897D37"/>
    <w:rsid w:val="009E7006"/>
    <w:rsid w:val="00A56912"/>
    <w:rsid w:val="00AA2155"/>
    <w:rsid w:val="00BD05D0"/>
    <w:rsid w:val="00C17682"/>
    <w:rsid w:val="00C43694"/>
    <w:rsid w:val="00CA38B4"/>
    <w:rsid w:val="00D525A7"/>
    <w:rsid w:val="00E71A37"/>
    <w:rsid w:val="00E90193"/>
    <w:rsid w:val="00EC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8E86"/>
  <w15:docId w15:val="{3DCF42F9-7FBD-4313-985F-9D35B306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C174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3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Močička Jiří</dc:creator>
  <cp:lastModifiedBy>Markéta Szabová</cp:lastModifiedBy>
  <cp:revision>2</cp:revision>
  <dcterms:created xsi:type="dcterms:W3CDTF">2023-01-08T14:50:00Z</dcterms:created>
  <dcterms:modified xsi:type="dcterms:W3CDTF">2023-01-08T14:50:00Z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e8b4cdc10fd334d6cffc55c9dcb13144637fa703523e7ea53ddf9c35ab7a2a03</vt:lpwstr>
  </property>
</Properties>
</file>