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5C" w:rsidRDefault="0034215C" w:rsidP="0034215C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 xml:space="preserve">Dodatek č.1. k Obchodní smlouvě </w:t>
      </w:r>
    </w:p>
    <w:p w:rsidR="0034215C" w:rsidRPr="00D1320E" w:rsidRDefault="0034215C" w:rsidP="0034215C"/>
    <w:p w:rsidR="0034215C" w:rsidRDefault="0034215C" w:rsidP="0034215C">
      <w:pPr>
        <w:jc w:val="both"/>
        <w:rPr>
          <w:sz w:val="32"/>
        </w:rPr>
      </w:pPr>
      <w:r>
        <w:rPr>
          <w:sz w:val="32"/>
        </w:rPr>
        <w:t>Podle  Občanského zákoníku v platném znění, který uzavřeli tito, podle vlastního prohlášení k právním úkonům způsobilí, účastníci (dále jen „smluvní strany</w:t>
      </w:r>
      <w:r w:rsidRPr="001C46DA">
        <w:rPr>
          <w:sz w:val="32"/>
        </w:rPr>
        <w:t>”</w:t>
      </w:r>
      <w:r>
        <w:rPr>
          <w:sz w:val="32"/>
        </w:rPr>
        <w:t>)  mezi :</w:t>
      </w:r>
    </w:p>
    <w:p w:rsidR="0034215C" w:rsidRPr="00697F99" w:rsidRDefault="0034215C" w:rsidP="0034215C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Městskou knihovnou Rožnov pod Radhoštěm, příspěvkovou organizací,   zastoupenou ředitelem </w:t>
      </w:r>
      <w:r w:rsidRPr="0025490C">
        <w:rPr>
          <w:b/>
          <w:snapToGrid w:val="0"/>
          <w:sz w:val="32"/>
        </w:rPr>
        <w:t>Bc. Pavlem Zajícem</w:t>
      </w:r>
      <w:r>
        <w:rPr>
          <w:b/>
          <w:snapToGrid w:val="0"/>
          <w:sz w:val="32"/>
        </w:rPr>
        <w:t xml:space="preserve">,  </w:t>
      </w:r>
      <w:r>
        <w:rPr>
          <w:snapToGrid w:val="0"/>
          <w:sz w:val="32"/>
        </w:rPr>
        <w:t>Bezručova 519, 75661 Rožnov pod Radhoštěm</w:t>
      </w:r>
      <w:r w:rsidRPr="00697F99">
        <w:rPr>
          <w:snapToGrid w:val="0"/>
          <w:sz w:val="32"/>
        </w:rPr>
        <w:t xml:space="preserve"> </w:t>
      </w:r>
    </w:p>
    <w:p w:rsidR="0034215C" w:rsidRDefault="0034215C" w:rsidP="0034215C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>IČO 64123430</w:t>
      </w:r>
    </w:p>
    <w:p w:rsidR="0034215C" w:rsidRDefault="0034215C" w:rsidP="0034215C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>jako odběratelem</w:t>
      </w:r>
    </w:p>
    <w:p w:rsidR="0034215C" w:rsidRDefault="0034215C" w:rsidP="0034215C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>a</w:t>
      </w:r>
    </w:p>
    <w:p w:rsidR="0034215C" w:rsidRDefault="0034215C" w:rsidP="0034215C">
      <w:pPr>
        <w:jc w:val="both"/>
        <w:rPr>
          <w:sz w:val="32"/>
        </w:rPr>
      </w:pPr>
      <w:proofErr w:type="spellStart"/>
      <w:r>
        <w:rPr>
          <w:b/>
          <w:sz w:val="32"/>
        </w:rPr>
        <w:t>Dataxou</w:t>
      </w:r>
      <w:proofErr w:type="spellEnd"/>
      <w:r>
        <w:rPr>
          <w:b/>
          <w:sz w:val="32"/>
        </w:rPr>
        <w:t xml:space="preserve"> s.r.o., zastoupenou jednatelem ing. Ondráškem Karlem</w:t>
      </w:r>
      <w:r>
        <w:rPr>
          <w:sz w:val="32"/>
        </w:rPr>
        <w:t>, IČO 25865498, DIČ CZ25865498, zapsaná u OR KS Ostrava, oddíl C, vložka 23223, sídlo Libina 95, 78805 Libina</w:t>
      </w:r>
    </w:p>
    <w:p w:rsidR="0034215C" w:rsidRDefault="0034215C" w:rsidP="0034215C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>jako dodavatelem</w:t>
      </w:r>
    </w:p>
    <w:p w:rsidR="0034215C" w:rsidRDefault="0034215C" w:rsidP="0034215C">
      <w:pPr>
        <w:rPr>
          <w:snapToGrid w:val="0"/>
          <w:sz w:val="32"/>
        </w:rPr>
      </w:pPr>
    </w:p>
    <w:p w:rsidR="0034215C" w:rsidRDefault="0034215C" w:rsidP="0034215C">
      <w:pPr>
        <w:rPr>
          <w:snapToGrid w:val="0"/>
          <w:sz w:val="32"/>
        </w:rPr>
      </w:pPr>
    </w:p>
    <w:p w:rsidR="0034215C" w:rsidRDefault="0034215C" w:rsidP="0034215C">
      <w:pPr>
        <w:jc w:val="both"/>
        <w:rPr>
          <w:sz w:val="32"/>
        </w:rPr>
      </w:pPr>
      <w:r>
        <w:rPr>
          <w:sz w:val="32"/>
        </w:rPr>
        <w:t>Obě výše uvedené strany uzavírají Dodatek č. 1 k Obchodní smlouvě  ze dne 19.1.2019</w:t>
      </w:r>
    </w:p>
    <w:p w:rsidR="0034215C" w:rsidRDefault="0034215C" w:rsidP="0034215C">
      <w:pPr>
        <w:jc w:val="center"/>
        <w:rPr>
          <w:snapToGrid w:val="0"/>
          <w:sz w:val="32"/>
        </w:rPr>
      </w:pPr>
      <w:r>
        <w:rPr>
          <w:snapToGrid w:val="0"/>
          <w:sz w:val="32"/>
        </w:rPr>
        <w:t>I.</w:t>
      </w:r>
    </w:p>
    <w:p w:rsidR="0034215C" w:rsidRDefault="0034215C" w:rsidP="0034215C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>Odměna  za činnost  podle bodu  I.   stanovena s v článku III bude valorizována (navýšena) každoročně k 1.1. následujícího roku o částku 300,- Kč + DPH počínaje rokem 2023.</w:t>
      </w:r>
    </w:p>
    <w:p w:rsidR="0034215C" w:rsidRDefault="0034215C" w:rsidP="0034215C">
      <w:pPr>
        <w:jc w:val="center"/>
        <w:rPr>
          <w:snapToGrid w:val="0"/>
          <w:sz w:val="32"/>
        </w:rPr>
      </w:pPr>
      <w:r>
        <w:rPr>
          <w:snapToGrid w:val="0"/>
          <w:sz w:val="32"/>
        </w:rPr>
        <w:t>II.</w:t>
      </w:r>
    </w:p>
    <w:p w:rsidR="0034215C" w:rsidRDefault="0034215C" w:rsidP="0034215C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Tento Dodatek č.1 je vypracován ve  2 ks  vyhotovení, dle svobodné vůle obou výše uvedených stran, nikoliv pod nátlakem, l ks připadne odběrateli, 1 ks dodavateli. </w:t>
      </w:r>
    </w:p>
    <w:p w:rsidR="0034215C" w:rsidRDefault="0034215C" w:rsidP="0034215C">
      <w:pPr>
        <w:rPr>
          <w:snapToGrid w:val="0"/>
          <w:sz w:val="32"/>
        </w:rPr>
      </w:pPr>
    </w:p>
    <w:p w:rsidR="0034215C" w:rsidRDefault="0034215C" w:rsidP="0034215C">
      <w:pPr>
        <w:rPr>
          <w:b/>
          <w:snapToGrid w:val="0"/>
          <w:sz w:val="32"/>
        </w:rPr>
      </w:pPr>
      <w:r>
        <w:rPr>
          <w:snapToGrid w:val="0"/>
          <w:sz w:val="32"/>
        </w:rPr>
        <w:t xml:space="preserve">V </w:t>
      </w:r>
      <w:r>
        <w:rPr>
          <w:b/>
          <w:snapToGrid w:val="0"/>
          <w:sz w:val="32"/>
        </w:rPr>
        <w:t>Šumperku 18.12.2022</w:t>
      </w:r>
    </w:p>
    <w:p w:rsidR="0034215C" w:rsidRDefault="0034215C" w:rsidP="0034215C">
      <w:pPr>
        <w:rPr>
          <w:b/>
          <w:snapToGrid w:val="0"/>
          <w:sz w:val="32"/>
        </w:rPr>
      </w:pPr>
    </w:p>
    <w:p w:rsidR="0034215C" w:rsidRDefault="0034215C" w:rsidP="0034215C">
      <w:pPr>
        <w:jc w:val="both"/>
        <w:rPr>
          <w:sz w:val="32"/>
        </w:rPr>
      </w:pPr>
    </w:p>
    <w:p w:rsidR="0034215C" w:rsidRPr="00D76EAF" w:rsidRDefault="0034215C" w:rsidP="0034215C">
      <w:pPr>
        <w:pStyle w:val="Zkladntext"/>
        <w:rPr>
          <w:b/>
          <w:sz w:val="32"/>
          <w:szCs w:val="32"/>
        </w:rPr>
      </w:pPr>
      <w:r w:rsidRPr="00D76EAF">
        <w:rPr>
          <w:b/>
          <w:sz w:val="32"/>
          <w:szCs w:val="32"/>
        </w:rPr>
        <w:t xml:space="preserve">…………………………….                        …………………………       </w:t>
      </w:r>
    </w:p>
    <w:p w:rsidR="0034215C" w:rsidRPr="00D76EAF" w:rsidRDefault="0034215C" w:rsidP="0034215C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Bc. Pavel Zajíc                 </w:t>
      </w:r>
      <w:r w:rsidRPr="00D76EAF">
        <w:rPr>
          <w:b/>
          <w:sz w:val="32"/>
          <w:szCs w:val="32"/>
        </w:rPr>
        <w:t xml:space="preserve">                           ing. Ondrášek Karel</w:t>
      </w:r>
    </w:p>
    <w:p w:rsidR="0034215C" w:rsidRDefault="0034215C" w:rsidP="0034215C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>ředitel organizace                                         jednatel</w:t>
      </w:r>
    </w:p>
    <w:p w:rsidR="0034215C" w:rsidRPr="00D76EAF" w:rsidRDefault="0034215C" w:rsidP="0034215C">
      <w:pPr>
        <w:pStyle w:val="Zkladntext"/>
        <w:rPr>
          <w:b/>
          <w:sz w:val="32"/>
          <w:szCs w:val="32"/>
        </w:rPr>
      </w:pPr>
      <w:r w:rsidRPr="00D76EAF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dběratel               </w:t>
      </w:r>
      <w:r w:rsidRPr="00D76EAF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>dodavatel</w:t>
      </w:r>
    </w:p>
    <w:p w:rsidR="0034215C" w:rsidRDefault="0034215C" w:rsidP="0034215C"/>
    <w:p w:rsidR="0034215C" w:rsidRDefault="0034215C" w:rsidP="0034215C"/>
    <w:p w:rsidR="0034215C" w:rsidRDefault="0034215C" w:rsidP="0034215C"/>
    <w:p w:rsidR="00913368" w:rsidRDefault="00913368"/>
    <w:sectPr w:rsidR="00913368" w:rsidSect="00E9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705"/>
    <w:rsid w:val="0034215C"/>
    <w:rsid w:val="00913368"/>
    <w:rsid w:val="00A079B0"/>
    <w:rsid w:val="00C94705"/>
    <w:rsid w:val="00E9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215C"/>
    <w:pPr>
      <w:keepNext/>
      <w:outlineLvl w:val="0"/>
    </w:pPr>
    <w:rPr>
      <w:snapToGrid w:val="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215C"/>
    <w:rPr>
      <w:rFonts w:ascii="Times New Roman" w:eastAsia="Times New Roman" w:hAnsi="Times New Roman" w:cs="Times New Roman"/>
      <w:snapToGrid w:val="0"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21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215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Pavel Zajíc</cp:lastModifiedBy>
  <cp:revision>2</cp:revision>
  <dcterms:created xsi:type="dcterms:W3CDTF">2023-01-06T13:05:00Z</dcterms:created>
  <dcterms:modified xsi:type="dcterms:W3CDTF">2023-01-06T13:05:00Z</dcterms:modified>
</cp:coreProperties>
</file>