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50273">
        <w:rPr>
          <w:rFonts w:asciiTheme="minorHAnsi" w:hAnsiTheme="minorHAnsi" w:cstheme="minorHAnsi"/>
          <w:b/>
          <w:sz w:val="26"/>
          <w:szCs w:val="26"/>
        </w:rPr>
        <w:t>1</w:t>
      </w:r>
      <w:r w:rsidRPr="00771D1A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771D1A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771D1A">
        <w:rPr>
          <w:rFonts w:asciiTheme="minorHAnsi" w:hAnsiTheme="minorHAnsi" w:cstheme="minorHAnsi"/>
          <w:b/>
          <w:sz w:val="26"/>
          <w:szCs w:val="26"/>
        </w:rPr>
        <w:t>2</w:t>
      </w:r>
      <w:r w:rsidR="00D156F2">
        <w:rPr>
          <w:rFonts w:asciiTheme="minorHAnsi" w:hAnsiTheme="minorHAnsi" w:cstheme="minorHAnsi"/>
          <w:b/>
          <w:sz w:val="26"/>
          <w:szCs w:val="26"/>
        </w:rPr>
        <w:t>3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3D5C5F" w:rsidRPr="00805500" w:rsidRDefault="003D5C5F" w:rsidP="003D5C5F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805500">
        <w:rPr>
          <w:rFonts w:asciiTheme="minorHAnsi" w:hAnsiTheme="minorHAnsi" w:cstheme="minorHAnsi"/>
          <w:b/>
          <w:sz w:val="22"/>
          <w:szCs w:val="22"/>
        </w:rPr>
        <w:t xml:space="preserve">MgA. Libor Kocanda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390249">
        <w:rPr>
          <w:rFonts w:asciiTheme="minorHAnsi" w:hAnsiTheme="minorHAnsi" w:cstheme="minorHAnsi"/>
          <w:sz w:val="22"/>
          <w:szCs w:val="22"/>
        </w:rPr>
        <w:t xml:space="preserve"> 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="00583447">
        <w:rPr>
          <w:rFonts w:asciiTheme="minorHAnsi" w:hAnsiTheme="minorHAnsi" w:cstheme="minorHAnsi"/>
          <w:sz w:val="22"/>
          <w:szCs w:val="22"/>
        </w:rPr>
        <w:t>xxxxxxxxxxxxxxxxxxx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05008441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  </w:t>
      </w:r>
      <w:r>
        <w:rPr>
          <w:rFonts w:asciiTheme="minorHAnsi" w:hAnsiTheme="minorHAnsi" w:cstheme="minorHAnsi"/>
          <w:sz w:val="22"/>
          <w:szCs w:val="22"/>
        </w:rPr>
        <w:t>není plátce DPH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4E9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/>
          <w:snapToGrid w:val="0"/>
          <w:sz w:val="22"/>
          <w:szCs w:val="22"/>
        </w:rPr>
        <w:t>Česká spořitelna, a.s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>
        <w:rPr>
          <w:rFonts w:asciiTheme="minorHAnsi" w:hAnsiTheme="minorHAnsi" w:cstheme="minorHAnsi"/>
          <w:sz w:val="22"/>
          <w:szCs w:val="22"/>
        </w:rPr>
        <w:t>íslo</w:t>
      </w:r>
      <w:r w:rsidRPr="00D264E9">
        <w:rPr>
          <w:rFonts w:asciiTheme="minorHAnsi" w:hAnsiTheme="minorHAnsi" w:cstheme="minorHAnsi"/>
          <w:sz w:val="22"/>
          <w:szCs w:val="22"/>
        </w:rPr>
        <w:t xml:space="preserve"> účtu: </w:t>
      </w:r>
      <w:r w:rsidR="00583447">
        <w:rPr>
          <w:rFonts w:asciiTheme="minorHAnsi" w:hAnsiTheme="minorHAnsi" w:cstheme="minorHAnsi"/>
          <w:sz w:val="22"/>
          <w:szCs w:val="22"/>
        </w:rPr>
        <w:t>xxxxxxxxxxxxxxxxxxxxxx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3D5C5F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4E9">
        <w:rPr>
          <w:rFonts w:asciiTheme="minorHAnsi" w:hAnsiTheme="minorHAnsi" w:cstheme="minorHAnsi"/>
          <w:sz w:val="22"/>
          <w:szCs w:val="22"/>
        </w:rPr>
        <w:t xml:space="preserve">Zastoupený:   </w:t>
      </w:r>
      <w:r>
        <w:rPr>
          <w:rFonts w:asciiTheme="minorHAnsi" w:hAnsiTheme="minorHAnsi" w:cstheme="minorHAnsi"/>
          <w:sz w:val="22"/>
          <w:szCs w:val="22"/>
        </w:rPr>
        <w:t>MgA. Libor Kocanda</w:t>
      </w:r>
    </w:p>
    <w:p w:rsidR="00207BF2" w:rsidRDefault="003D5C5F" w:rsidP="003D5C5F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 xml:space="preserve">restaurování – oprava </w:t>
      </w:r>
      <w:r w:rsidR="00275E1A">
        <w:rPr>
          <w:rFonts w:asciiTheme="minorHAnsi" w:hAnsiTheme="minorHAnsi" w:cstheme="minorHAnsi"/>
          <w:sz w:val="22"/>
          <w:szCs w:val="22"/>
        </w:rPr>
        <w:t xml:space="preserve">sbírkových předmětů - </w:t>
      </w:r>
      <w:r w:rsidR="003049E0">
        <w:rPr>
          <w:rFonts w:asciiTheme="minorHAnsi" w:hAnsiTheme="minorHAnsi" w:cstheme="minorHAnsi"/>
          <w:sz w:val="22"/>
          <w:szCs w:val="22"/>
        </w:rPr>
        <w:t>obrazů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56F2" w:rsidRPr="00D156F2" w:rsidRDefault="00D156F2" w:rsidP="00D156F2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F2">
        <w:rPr>
          <w:rFonts w:asciiTheme="minorHAnsi" w:hAnsiTheme="minorHAnsi" w:cstheme="minorHAnsi"/>
          <w:b/>
          <w:sz w:val="22"/>
          <w:szCs w:val="22"/>
        </w:rPr>
        <w:t>Inv. č. O 113 – Ernestine Bix - Slečna Röznerová, 1911, olej, plátno, 58x39 cm</w:t>
      </w:r>
    </w:p>
    <w:p w:rsidR="00D156F2" w:rsidRPr="00D156F2" w:rsidRDefault="00D156F2" w:rsidP="00D156F2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F2">
        <w:rPr>
          <w:rFonts w:asciiTheme="minorHAnsi" w:hAnsiTheme="minorHAnsi" w:cstheme="minorHAnsi"/>
          <w:b/>
          <w:sz w:val="22"/>
          <w:szCs w:val="22"/>
        </w:rPr>
        <w:t>Inv. č. O 114 – Ernestine Bix - Autoportrét, 1908, olej, lepenka, 55x38 cm</w:t>
      </w:r>
    </w:p>
    <w:p w:rsidR="00D156F2" w:rsidRPr="00D156F2" w:rsidRDefault="00D156F2" w:rsidP="00D156F2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F2">
        <w:rPr>
          <w:rFonts w:asciiTheme="minorHAnsi" w:hAnsiTheme="minorHAnsi" w:cstheme="minorHAnsi"/>
          <w:b/>
          <w:sz w:val="22"/>
          <w:szCs w:val="22"/>
        </w:rPr>
        <w:t>Inv. č. O 115 – Ernestine Bix - Městský kočí Sobotka, olej, kol. 1920, lepenka, 40x38 cm</w:t>
      </w:r>
    </w:p>
    <w:p w:rsidR="00D156F2" w:rsidRPr="00D156F2" w:rsidRDefault="00D156F2" w:rsidP="00D156F2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F2">
        <w:rPr>
          <w:rFonts w:asciiTheme="minorHAnsi" w:hAnsiTheme="minorHAnsi" w:cstheme="minorHAnsi"/>
          <w:b/>
          <w:sz w:val="22"/>
          <w:szCs w:val="22"/>
        </w:rPr>
        <w:t>Inv. č. O 157 – Ernestine Bix - Muž s plnovousem, kol. 1920, olej, karton, 48x38 cm</w:t>
      </w:r>
    </w:p>
    <w:p w:rsidR="00D156F2" w:rsidRPr="00D156F2" w:rsidRDefault="00D156F2" w:rsidP="00D156F2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F2">
        <w:rPr>
          <w:rFonts w:asciiTheme="minorHAnsi" w:hAnsiTheme="minorHAnsi" w:cstheme="minorHAnsi"/>
          <w:b/>
          <w:sz w:val="22"/>
          <w:szCs w:val="22"/>
        </w:rPr>
        <w:t>Inv. č. O 963 – Ernestine Bix - Městský kočí Sobotka, 1924, olej, lepenka, 53,5x46 cm</w:t>
      </w:r>
    </w:p>
    <w:p w:rsidR="00D156F2" w:rsidRPr="00D156F2" w:rsidRDefault="00D156F2" w:rsidP="00D156F2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F2">
        <w:rPr>
          <w:rFonts w:asciiTheme="minorHAnsi" w:hAnsiTheme="minorHAnsi" w:cstheme="minorHAnsi"/>
          <w:b/>
          <w:sz w:val="22"/>
          <w:szCs w:val="22"/>
        </w:rPr>
        <w:t>Inv. č. O 2243 – Ernestine Bix - Dívka s náhrdelníkem, 1919, olej, lepenka, 60x49 cm</w:t>
      </w:r>
    </w:p>
    <w:p w:rsidR="00D156F2" w:rsidRPr="00D156F2" w:rsidRDefault="00D156F2" w:rsidP="00D156F2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F2">
        <w:rPr>
          <w:rFonts w:asciiTheme="minorHAnsi" w:hAnsiTheme="minorHAnsi" w:cstheme="minorHAnsi"/>
          <w:b/>
          <w:sz w:val="22"/>
          <w:szCs w:val="22"/>
        </w:rPr>
        <w:t>Inv. č. O 2569 – Hana Bruknerová Roušarová - Zátiší s květinami, 1937, olej na plátně, 40x50 cm</w:t>
      </w:r>
    </w:p>
    <w:p w:rsidR="00612D8D" w:rsidRDefault="00D156F2" w:rsidP="00612D8D">
      <w:pPr>
        <w:pStyle w:val="Odstavecseseznamem"/>
        <w:numPr>
          <w:ilvl w:val="1"/>
          <w:numId w:val="7"/>
        </w:numPr>
        <w:spacing w:before="60"/>
        <w:contextualSpacing w:val="0"/>
        <w:jc w:val="both"/>
        <w:rPr>
          <w:rFonts w:ascii="Calibri" w:hAnsi="Calibri"/>
          <w:sz w:val="22"/>
          <w:szCs w:val="22"/>
        </w:rPr>
      </w:pPr>
      <w:r w:rsidRPr="00D156F2">
        <w:rPr>
          <w:rFonts w:asciiTheme="minorHAnsi" w:hAnsiTheme="minorHAnsi" w:cstheme="minorHAnsi"/>
          <w:b/>
          <w:sz w:val="22"/>
          <w:szCs w:val="22"/>
        </w:rPr>
        <w:t xml:space="preserve">Inv. č. Q 2551 – Hana Bruknerová Roušarová – Skupina dívek, 1944, tempera nalepená na papíře, 44x58 cm </w:t>
      </w:r>
    </w:p>
    <w:p w:rsidR="00D156F2" w:rsidRPr="00612D8D" w:rsidRDefault="004720C1" w:rsidP="00612D8D">
      <w:pPr>
        <w:pStyle w:val="Odstavecseseznamem"/>
        <w:spacing w:before="60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612D8D">
        <w:rPr>
          <w:rFonts w:ascii="Calibri" w:hAnsi="Calibri"/>
          <w:sz w:val="22"/>
          <w:szCs w:val="22"/>
        </w:rPr>
        <w:t>Restaurování</w:t>
      </w:r>
      <w:r w:rsidR="00275E1A">
        <w:rPr>
          <w:rFonts w:ascii="Calibri" w:hAnsi="Calibri"/>
          <w:sz w:val="22"/>
          <w:szCs w:val="22"/>
        </w:rPr>
        <w:t xml:space="preserve"> - oprava</w:t>
      </w:r>
      <w:r w:rsidRPr="00612D8D">
        <w:rPr>
          <w:rFonts w:ascii="Calibri" w:hAnsi="Calibri"/>
          <w:sz w:val="22"/>
          <w:szCs w:val="22"/>
        </w:rPr>
        <w:t xml:space="preserve"> </w:t>
      </w:r>
      <w:r w:rsidR="00275E1A">
        <w:rPr>
          <w:rFonts w:ascii="Calibri" w:hAnsi="Calibri"/>
          <w:sz w:val="22"/>
          <w:szCs w:val="22"/>
        </w:rPr>
        <w:t xml:space="preserve">sbírkových </w:t>
      </w:r>
      <w:r w:rsidRPr="00612D8D">
        <w:rPr>
          <w:rFonts w:ascii="Calibri" w:hAnsi="Calibri"/>
          <w:sz w:val="22"/>
          <w:szCs w:val="22"/>
        </w:rPr>
        <w:t>předmětů bude probíhat v souladu s restaurátorským záměrem, dle pokynů objednatele a za podmínek níže uvedených:</w:t>
      </w:r>
    </w:p>
    <w:p w:rsidR="00D156F2" w:rsidRDefault="001957A4" w:rsidP="00275E1A">
      <w:pPr>
        <w:pStyle w:val="Odstavecseseznamem"/>
        <w:numPr>
          <w:ilvl w:val="0"/>
          <w:numId w:val="34"/>
        </w:numPr>
        <w:spacing w:before="60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D156F2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3C2CC2" w:rsidRPr="00275E1A" w:rsidRDefault="004720C1" w:rsidP="00275E1A">
      <w:pPr>
        <w:pStyle w:val="Odstavecseseznamem"/>
        <w:numPr>
          <w:ilvl w:val="0"/>
          <w:numId w:val="34"/>
        </w:numPr>
        <w:spacing w:before="60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275E1A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1F6F65" w:rsidRDefault="001F6F65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1F6F65">
        <w:rPr>
          <w:rFonts w:asciiTheme="minorHAnsi" w:hAnsiTheme="minorHAnsi"/>
          <w:sz w:val="22"/>
          <w:szCs w:val="22"/>
        </w:rPr>
        <w:t>restaurátorské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1F6F65" w:rsidRPr="001F6F65" w:rsidRDefault="00A3541A" w:rsidP="00183C6E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F6F65">
        <w:rPr>
          <w:rFonts w:asciiTheme="minorHAnsi" w:hAnsiTheme="minorHAnsi"/>
          <w:sz w:val="22"/>
          <w:szCs w:val="22"/>
        </w:rPr>
        <w:lastRenderedPageBreak/>
        <w:t xml:space="preserve">Zhotovitel převezme </w:t>
      </w:r>
      <w:r w:rsidR="003C2CC2" w:rsidRPr="001F6F65">
        <w:rPr>
          <w:rFonts w:asciiTheme="minorHAnsi" w:hAnsiTheme="minorHAnsi"/>
          <w:sz w:val="22"/>
          <w:szCs w:val="22"/>
        </w:rPr>
        <w:t xml:space="preserve">po dohodě s objednatelem </w:t>
      </w:r>
      <w:r w:rsidRPr="001F6F65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1F6F65">
        <w:rPr>
          <w:rFonts w:asciiTheme="minorHAnsi" w:hAnsiTheme="minorHAnsi"/>
          <w:sz w:val="22"/>
          <w:szCs w:val="22"/>
        </w:rPr>
        <w:t xml:space="preserve">na adrese </w:t>
      </w:r>
      <w:r w:rsidR="001F6F65">
        <w:rPr>
          <w:rFonts w:asciiTheme="minorHAnsi" w:hAnsiTheme="minorHAnsi" w:cstheme="minorHAnsi"/>
          <w:sz w:val="22"/>
          <w:szCs w:val="22"/>
        </w:rPr>
        <w:t>Masarykovo nám. 11</w:t>
      </w:r>
      <w:r w:rsidR="001F6F65" w:rsidRPr="00C55AF1">
        <w:rPr>
          <w:rFonts w:asciiTheme="minorHAnsi" w:hAnsiTheme="minorHAnsi" w:cstheme="minorHAnsi"/>
          <w:sz w:val="22"/>
          <w:szCs w:val="22"/>
        </w:rPr>
        <w:t>, 669 02 Znojmo</w:t>
      </w:r>
    </w:p>
    <w:p w:rsidR="00A3541A" w:rsidRPr="001F6F65" w:rsidRDefault="00A15C78" w:rsidP="00183C6E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F6F65">
        <w:rPr>
          <w:rFonts w:asciiTheme="minorHAnsi" w:hAnsiTheme="minorHAnsi"/>
          <w:sz w:val="22"/>
          <w:szCs w:val="22"/>
        </w:rPr>
        <w:t xml:space="preserve"> </w:t>
      </w:r>
      <w:r w:rsidR="00A3541A" w:rsidRPr="001F6F65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 w:rsidRPr="001F6F65">
        <w:rPr>
          <w:rFonts w:asciiTheme="minorHAnsi" w:hAnsiTheme="minorHAnsi"/>
          <w:sz w:val="22"/>
          <w:szCs w:val="22"/>
        </w:rPr>
        <w:t>výše uvedenou adresu</w:t>
      </w:r>
      <w:r w:rsidR="00C87AE1" w:rsidRPr="001F6F65">
        <w:rPr>
          <w:rFonts w:asciiTheme="minorHAnsi" w:hAnsiTheme="minorHAnsi"/>
          <w:sz w:val="22"/>
          <w:szCs w:val="22"/>
        </w:rPr>
        <w:t xml:space="preserve"> objednatele</w:t>
      </w:r>
      <w:r w:rsidR="00A3541A" w:rsidRPr="001F6F65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D156F2">
        <w:rPr>
          <w:rFonts w:asciiTheme="minorHAnsi" w:hAnsiTheme="minorHAnsi"/>
          <w:b/>
          <w:sz w:val="22"/>
          <w:szCs w:val="22"/>
        </w:rPr>
        <w:t>7</w:t>
      </w:r>
      <w:r w:rsidRPr="00851516">
        <w:rPr>
          <w:rFonts w:asciiTheme="minorHAnsi" w:hAnsiTheme="minorHAnsi"/>
          <w:b/>
          <w:sz w:val="22"/>
          <w:szCs w:val="22"/>
        </w:rPr>
        <w:t xml:space="preserve">. </w:t>
      </w:r>
      <w:r w:rsidR="00D156F2">
        <w:rPr>
          <w:rFonts w:asciiTheme="minorHAnsi" w:hAnsiTheme="minorHAnsi"/>
          <w:b/>
          <w:sz w:val="22"/>
          <w:szCs w:val="22"/>
        </w:rPr>
        <w:t>4</w:t>
      </w:r>
      <w:r w:rsidRPr="00851516">
        <w:rPr>
          <w:rFonts w:asciiTheme="minorHAnsi" w:hAnsiTheme="minorHAnsi"/>
          <w:b/>
          <w:sz w:val="22"/>
          <w:szCs w:val="22"/>
        </w:rPr>
        <w:t>.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D156F2">
        <w:rPr>
          <w:rFonts w:asciiTheme="minorHAnsi" w:hAnsiTheme="minorHAnsi"/>
          <w:b/>
          <w:sz w:val="22"/>
          <w:szCs w:val="22"/>
        </w:rPr>
        <w:t>3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049E0" w:rsidRDefault="003049E0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3D5C5F" w:rsidRDefault="003D5C5F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 xml:space="preserve">Cena díla je sjednána na částku </w:t>
      </w:r>
      <w:r w:rsidR="00D156F2">
        <w:rPr>
          <w:rFonts w:ascii="Calibri" w:hAnsi="Calibri" w:cs="Calibri"/>
          <w:b/>
          <w:sz w:val="22"/>
          <w:szCs w:val="22"/>
        </w:rPr>
        <w:t>298</w:t>
      </w:r>
      <w:r w:rsidR="003D5C5F" w:rsidRPr="003D5C5F">
        <w:rPr>
          <w:rFonts w:ascii="Calibri" w:hAnsi="Calibri" w:cs="Calibri"/>
          <w:b/>
          <w:sz w:val="22"/>
          <w:szCs w:val="22"/>
        </w:rPr>
        <w:t xml:space="preserve">.000 </w:t>
      </w:r>
      <w:r w:rsidRPr="003D5C5F">
        <w:rPr>
          <w:rFonts w:ascii="Calibri" w:hAnsi="Calibri" w:cs="Calibri"/>
          <w:b/>
          <w:sz w:val="22"/>
          <w:szCs w:val="22"/>
        </w:rPr>
        <w:t>Kč</w:t>
      </w:r>
      <w:r w:rsidR="003D5C5F">
        <w:rPr>
          <w:rFonts w:ascii="Calibri" w:hAnsi="Calibri" w:cs="Calibri"/>
          <w:sz w:val="22"/>
          <w:szCs w:val="22"/>
        </w:rPr>
        <w:t>.</w:t>
      </w:r>
    </w:p>
    <w:p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jednotlivé</w:t>
      </w:r>
      <w:r w:rsidR="00275E1A">
        <w:rPr>
          <w:rFonts w:asciiTheme="minorHAnsi" w:hAnsiTheme="minorHAnsi" w:cstheme="minorHAnsi"/>
          <w:sz w:val="22"/>
          <w:szCs w:val="22"/>
        </w:rPr>
        <w:t xml:space="preserve"> sbírkové</w:t>
      </w:r>
      <w:r>
        <w:rPr>
          <w:rFonts w:asciiTheme="minorHAnsi" w:hAnsiTheme="minorHAnsi" w:cstheme="minorHAnsi"/>
          <w:sz w:val="22"/>
          <w:szCs w:val="22"/>
        </w:rPr>
        <w:t xml:space="preserve"> předměty činí:</w:t>
      </w:r>
    </w:p>
    <w:bookmarkStart w:id="0" w:name="_MON_1707801818"/>
    <w:bookmarkEnd w:id="0"/>
    <w:p w:rsidR="002D16B0" w:rsidRPr="006F28EB" w:rsidRDefault="00C45FEF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53" w:dyaOrig="2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65.75pt" o:ole="">
            <v:imagedata r:id="rId8" o:title=""/>
          </v:shape>
          <o:OLEObject Type="Embed" ProgID="Excel.Sheet.12" ShapeID="_x0000_i1025" DrawAspect="Content" ObjectID="_1734507947" r:id="rId9"/>
        </w:object>
      </w:r>
    </w:p>
    <w:p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75E1A" w:rsidRDefault="00275E1A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75E1A" w:rsidRDefault="00275E1A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75E1A" w:rsidRDefault="00275E1A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4B1F47" w:rsidRPr="002E4055" w:rsidRDefault="004B1F47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68166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>Znojmě dne</w:t>
            </w:r>
            <w:r w:rsidR="003D5C5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583447">
              <w:rPr>
                <w:rFonts w:asciiTheme="minorHAnsi" w:hAnsiTheme="minorHAnsi" w:cs="Tahoma"/>
                <w:sz w:val="22"/>
                <w:szCs w:val="22"/>
              </w:rPr>
              <w:t>6. 1. 2023</w:t>
            </w:r>
            <w:bookmarkStart w:id="1" w:name="_GoBack"/>
            <w:bookmarkEnd w:id="1"/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3D5C5F" w:rsidP="0068166A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 </w:t>
            </w:r>
            <w:r w:rsidR="0068166A">
              <w:rPr>
                <w:rFonts w:asciiTheme="minorHAnsi" w:hAnsiTheme="minorHAnsi" w:cs="Tahoma"/>
                <w:sz w:val="22"/>
                <w:szCs w:val="22"/>
              </w:rPr>
              <w:t>Praze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dne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83447">
              <w:rPr>
                <w:rFonts w:asciiTheme="minorHAnsi" w:hAnsiTheme="minorHAnsi" w:cs="Tahoma"/>
                <w:sz w:val="22"/>
                <w:szCs w:val="22"/>
              </w:rPr>
              <w:t>4. 1. 2023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</w:t>
            </w:r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0F02A8" w:rsidP="00BE1CB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3D5C5F">
              <w:rPr>
                <w:rFonts w:asciiTheme="minorHAnsi" w:hAnsiTheme="minorHAnsi"/>
                <w:sz w:val="22"/>
                <w:szCs w:val="22"/>
              </w:rPr>
              <w:t>MgA. Libor Kocanda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58" w:rsidRDefault="00505A58" w:rsidP="001131D7">
      <w:r>
        <w:separator/>
      </w:r>
    </w:p>
  </w:endnote>
  <w:endnote w:type="continuationSeparator" w:id="0">
    <w:p w:rsidR="00505A58" w:rsidRDefault="00505A58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505A58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58" w:rsidRDefault="00505A58" w:rsidP="001131D7">
      <w:r>
        <w:separator/>
      </w:r>
    </w:p>
  </w:footnote>
  <w:footnote w:type="continuationSeparator" w:id="0">
    <w:p w:rsidR="00505A58" w:rsidRDefault="00505A58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18E"/>
    <w:multiLevelType w:val="hybridMultilevel"/>
    <w:tmpl w:val="49E68750"/>
    <w:lvl w:ilvl="0" w:tplc="AACA7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91F2D"/>
    <w:multiLevelType w:val="hybridMultilevel"/>
    <w:tmpl w:val="9F90C346"/>
    <w:lvl w:ilvl="0" w:tplc="F2623FE6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0C47"/>
    <w:multiLevelType w:val="hybridMultilevel"/>
    <w:tmpl w:val="68248DC4"/>
    <w:lvl w:ilvl="0" w:tplc="834C586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14"/>
  </w:num>
  <w:num w:numId="7">
    <w:abstractNumId w:val="19"/>
  </w:num>
  <w:num w:numId="8">
    <w:abstractNumId w:val="6"/>
  </w:num>
  <w:num w:numId="9">
    <w:abstractNumId w:val="21"/>
  </w:num>
  <w:num w:numId="10">
    <w:abstractNumId w:val="11"/>
  </w:num>
  <w:num w:numId="11">
    <w:abstractNumId w:val="3"/>
  </w:num>
  <w:num w:numId="12">
    <w:abstractNumId w:val="33"/>
  </w:num>
  <w:num w:numId="13">
    <w:abstractNumId w:val="32"/>
  </w:num>
  <w:num w:numId="14">
    <w:abstractNumId w:val="10"/>
  </w:num>
  <w:num w:numId="15">
    <w:abstractNumId w:val="9"/>
  </w:num>
  <w:num w:numId="16">
    <w:abstractNumId w:val="28"/>
  </w:num>
  <w:num w:numId="17">
    <w:abstractNumId w:val="25"/>
  </w:num>
  <w:num w:numId="18">
    <w:abstractNumId w:val="12"/>
  </w:num>
  <w:num w:numId="19">
    <w:abstractNumId w:val="27"/>
  </w:num>
  <w:num w:numId="20">
    <w:abstractNumId w:val="7"/>
  </w:num>
  <w:num w:numId="21">
    <w:abstractNumId w:val="22"/>
  </w:num>
  <w:num w:numId="22">
    <w:abstractNumId w:val="29"/>
  </w:num>
  <w:num w:numId="23">
    <w:abstractNumId w:val="0"/>
  </w:num>
  <w:num w:numId="24">
    <w:abstractNumId w:val="20"/>
  </w:num>
  <w:num w:numId="25">
    <w:abstractNumId w:val="16"/>
  </w:num>
  <w:num w:numId="26">
    <w:abstractNumId w:val="31"/>
  </w:num>
  <w:num w:numId="27">
    <w:abstractNumId w:val="8"/>
  </w:num>
  <w:num w:numId="28">
    <w:abstractNumId w:val="23"/>
  </w:num>
  <w:num w:numId="29">
    <w:abstractNumId w:val="13"/>
  </w:num>
  <w:num w:numId="30">
    <w:abstractNumId w:val="30"/>
  </w:num>
  <w:num w:numId="31">
    <w:abstractNumId w:val="26"/>
  </w:num>
  <w:num w:numId="32">
    <w:abstractNumId w:val="15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0273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7A4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1F6F65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75E1A"/>
    <w:rsid w:val="00284866"/>
    <w:rsid w:val="00294B89"/>
    <w:rsid w:val="002A2632"/>
    <w:rsid w:val="002A6B50"/>
    <w:rsid w:val="002C01D0"/>
    <w:rsid w:val="002D16B0"/>
    <w:rsid w:val="002E4055"/>
    <w:rsid w:val="002F1C71"/>
    <w:rsid w:val="002F36C9"/>
    <w:rsid w:val="002F50EB"/>
    <w:rsid w:val="002F5846"/>
    <w:rsid w:val="002F5982"/>
    <w:rsid w:val="002F7BC8"/>
    <w:rsid w:val="003049E0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94DAA"/>
    <w:rsid w:val="003B0DF9"/>
    <w:rsid w:val="003B26F3"/>
    <w:rsid w:val="003B5328"/>
    <w:rsid w:val="003C2CC2"/>
    <w:rsid w:val="003C3A4E"/>
    <w:rsid w:val="003D1C40"/>
    <w:rsid w:val="003D5C5F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0C1"/>
    <w:rsid w:val="0047222E"/>
    <w:rsid w:val="0047772F"/>
    <w:rsid w:val="0048125A"/>
    <w:rsid w:val="004815F4"/>
    <w:rsid w:val="00483D4D"/>
    <w:rsid w:val="004A1740"/>
    <w:rsid w:val="004A690B"/>
    <w:rsid w:val="004B1F47"/>
    <w:rsid w:val="004B6120"/>
    <w:rsid w:val="004C329D"/>
    <w:rsid w:val="004E0E98"/>
    <w:rsid w:val="00500837"/>
    <w:rsid w:val="00505A58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83447"/>
    <w:rsid w:val="00587D90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2D8D"/>
    <w:rsid w:val="00614663"/>
    <w:rsid w:val="00614D9D"/>
    <w:rsid w:val="006169E7"/>
    <w:rsid w:val="00626A7E"/>
    <w:rsid w:val="0063087E"/>
    <w:rsid w:val="006332C0"/>
    <w:rsid w:val="00635AD1"/>
    <w:rsid w:val="00660F23"/>
    <w:rsid w:val="006616F8"/>
    <w:rsid w:val="00662EEF"/>
    <w:rsid w:val="006725D0"/>
    <w:rsid w:val="0068166A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5590"/>
    <w:rsid w:val="00767335"/>
    <w:rsid w:val="007707F2"/>
    <w:rsid w:val="007719A5"/>
    <w:rsid w:val="00771D1A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365C7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77B"/>
    <w:rsid w:val="009D5F68"/>
    <w:rsid w:val="009E20BC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710D"/>
    <w:rsid w:val="00AE3C7B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45FE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156F2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25014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C1A7C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DF1D2C-43DC-4AFC-90CE-40625D65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9188</Characters>
  <Application>Microsoft Office Word</Application>
  <DocSecurity>0</DocSecurity>
  <Lines>437</Lines>
  <Paragraphs>278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10592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2</cp:revision>
  <cp:lastPrinted>2023-01-06T09:57:00Z</cp:lastPrinted>
  <dcterms:created xsi:type="dcterms:W3CDTF">2023-01-06T09:59:00Z</dcterms:created>
  <dcterms:modified xsi:type="dcterms:W3CDTF">2023-01-06T09:59:00Z</dcterms:modified>
</cp:coreProperties>
</file>