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3596" w14:textId="77777777" w:rsidR="0001479E" w:rsidRPr="00C54C30" w:rsidRDefault="00C54C30" w:rsidP="00E7545A">
      <w:pPr>
        <w:pStyle w:val="Nzev"/>
        <w:rPr>
          <w:rFonts w:cs="Courier New"/>
          <w:b/>
          <w:i w:val="0"/>
          <w:iCs/>
          <w:spacing w:val="20"/>
          <w:sz w:val="36"/>
          <w:szCs w:val="36"/>
          <w:u w:val="none"/>
        </w:rPr>
      </w:pPr>
      <w:r w:rsidRPr="00C54C30">
        <w:rPr>
          <w:rFonts w:cs="Courier New"/>
          <w:b/>
          <w:i w:val="0"/>
          <w:iCs/>
          <w:spacing w:val="20"/>
          <w:sz w:val="36"/>
          <w:szCs w:val="36"/>
          <w:u w:val="none"/>
        </w:rPr>
        <w:t xml:space="preserve">Dodatek č. </w:t>
      </w:r>
      <w:r w:rsidR="001E2056">
        <w:rPr>
          <w:rFonts w:cs="Courier New"/>
          <w:b/>
          <w:i w:val="0"/>
          <w:iCs/>
          <w:spacing w:val="20"/>
          <w:sz w:val="36"/>
          <w:szCs w:val="36"/>
          <w:u w:val="none"/>
        </w:rPr>
        <w:t>1</w:t>
      </w:r>
    </w:p>
    <w:p w14:paraId="2603769D" w14:textId="77777777" w:rsidR="0065631C" w:rsidRDefault="00C54C30" w:rsidP="00E7545A">
      <w:pPr>
        <w:pStyle w:val="Nzev"/>
        <w:rPr>
          <w:rFonts w:cs="Courier New"/>
          <w:b/>
          <w:i w:val="0"/>
          <w:iCs/>
          <w:spacing w:val="20"/>
          <w:szCs w:val="32"/>
          <w:u w:val="none"/>
        </w:rPr>
      </w:pPr>
      <w:r w:rsidRPr="006309B5">
        <w:rPr>
          <w:rFonts w:cs="Courier New"/>
          <w:b/>
          <w:i w:val="0"/>
          <w:iCs/>
          <w:spacing w:val="20"/>
          <w:szCs w:val="32"/>
          <w:u w:val="none"/>
        </w:rPr>
        <w:t xml:space="preserve">ke </w:t>
      </w:r>
      <w:r w:rsidR="00206AFB">
        <w:rPr>
          <w:rFonts w:cs="Courier New"/>
          <w:b/>
          <w:i w:val="0"/>
          <w:iCs/>
          <w:spacing w:val="20"/>
          <w:szCs w:val="32"/>
          <w:u w:val="none"/>
        </w:rPr>
        <w:t>S</w:t>
      </w:r>
      <w:r w:rsidRPr="006309B5">
        <w:rPr>
          <w:rFonts w:cs="Courier New"/>
          <w:b/>
          <w:i w:val="0"/>
          <w:iCs/>
          <w:spacing w:val="20"/>
          <w:szCs w:val="32"/>
          <w:u w:val="none"/>
        </w:rPr>
        <w:t xml:space="preserve">mlouvě o </w:t>
      </w:r>
      <w:r w:rsidR="001E2056">
        <w:rPr>
          <w:rFonts w:cs="Courier New"/>
          <w:b/>
          <w:i w:val="0"/>
          <w:iCs/>
          <w:spacing w:val="20"/>
          <w:szCs w:val="32"/>
          <w:u w:val="none"/>
        </w:rPr>
        <w:t xml:space="preserve">poskytování </w:t>
      </w:r>
      <w:r w:rsidR="00B67393">
        <w:rPr>
          <w:rFonts w:cs="Courier New"/>
          <w:b/>
          <w:i w:val="0"/>
          <w:iCs/>
          <w:spacing w:val="20"/>
          <w:szCs w:val="32"/>
          <w:u w:val="none"/>
        </w:rPr>
        <w:t>strážní služby</w:t>
      </w:r>
    </w:p>
    <w:p w14:paraId="6DEA2492" w14:textId="77777777" w:rsidR="00E7545A" w:rsidRDefault="00E7545A" w:rsidP="00E7545A">
      <w:pPr>
        <w:pStyle w:val="Nzev"/>
        <w:rPr>
          <w:rFonts w:cs="Courier New"/>
          <w:b/>
          <w:i w:val="0"/>
          <w:iCs/>
          <w:spacing w:val="20"/>
          <w:szCs w:val="32"/>
          <w:u w:val="none"/>
        </w:rPr>
      </w:pPr>
    </w:p>
    <w:p w14:paraId="4A89F671" w14:textId="77777777" w:rsidR="00E7545A" w:rsidRPr="00E7545A" w:rsidRDefault="00E7545A" w:rsidP="00E7545A">
      <w:pPr>
        <w:pStyle w:val="Nzev"/>
        <w:rPr>
          <w:rFonts w:cs="Courier New"/>
          <w:b/>
          <w:i w:val="0"/>
          <w:iCs/>
          <w:spacing w:val="20"/>
          <w:sz w:val="6"/>
          <w:szCs w:val="6"/>
          <w:u w:val="none"/>
        </w:rPr>
      </w:pPr>
    </w:p>
    <w:p w14:paraId="29C01B34" w14:textId="77777777" w:rsidR="0001479E" w:rsidRDefault="0001479E">
      <w:pPr>
        <w:jc w:val="center"/>
        <w:rPr>
          <w:rFonts w:cs="Courier New"/>
          <w:b/>
          <w:iCs/>
          <w:sz w:val="22"/>
        </w:rPr>
      </w:pPr>
      <w:r>
        <w:rPr>
          <w:rFonts w:cs="Courier New"/>
          <w:b/>
          <w:iCs/>
          <w:sz w:val="22"/>
        </w:rPr>
        <w:t>I.</w:t>
      </w:r>
    </w:p>
    <w:p w14:paraId="49E05EAD" w14:textId="77777777" w:rsidR="0001479E" w:rsidRDefault="0001479E">
      <w:pPr>
        <w:pStyle w:val="Nadpis2"/>
        <w:rPr>
          <w:rFonts w:cs="Courier New"/>
          <w:i w:val="0"/>
          <w:iCs/>
          <w:sz w:val="22"/>
          <w:u w:val="none"/>
        </w:rPr>
      </w:pPr>
      <w:r>
        <w:rPr>
          <w:rFonts w:cs="Courier New"/>
          <w:i w:val="0"/>
          <w:iCs/>
          <w:sz w:val="22"/>
          <w:u w:val="none"/>
        </w:rPr>
        <w:t xml:space="preserve">Smluvní </w:t>
      </w:r>
      <w:r>
        <w:rPr>
          <w:rFonts w:cs="Courier New"/>
          <w:i w:val="0"/>
          <w:iCs/>
          <w:sz w:val="22"/>
          <w:szCs w:val="22"/>
          <w:u w:val="none"/>
        </w:rPr>
        <w:t>strany</w:t>
      </w:r>
    </w:p>
    <w:p w14:paraId="3F9CE2F2" w14:textId="77777777" w:rsidR="00BC3361" w:rsidRDefault="00BC3361" w:rsidP="00BC3361">
      <w:pPr>
        <w:rPr>
          <w:sz w:val="6"/>
          <w:szCs w:val="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7"/>
        <w:gridCol w:w="5885"/>
      </w:tblGrid>
      <w:tr w:rsidR="001E2056" w:rsidRPr="001E2056" w14:paraId="2A568D47" w14:textId="77777777" w:rsidTr="00F03F66">
        <w:trPr>
          <w:jc w:val="center"/>
        </w:trPr>
        <w:tc>
          <w:tcPr>
            <w:tcW w:w="9212" w:type="dxa"/>
            <w:gridSpan w:val="2"/>
          </w:tcPr>
          <w:p w14:paraId="00BB3E6D" w14:textId="77777777" w:rsidR="001E2056" w:rsidRPr="001E2056" w:rsidRDefault="001E2056" w:rsidP="00F03F66">
            <w:pPr>
              <w:rPr>
                <w:sz w:val="22"/>
                <w:szCs w:val="22"/>
              </w:rPr>
            </w:pPr>
            <w:r w:rsidRPr="001E2056">
              <w:rPr>
                <w:rFonts w:cs="Courier New"/>
                <w:b/>
                <w:iCs/>
                <w:sz w:val="22"/>
                <w:szCs w:val="22"/>
              </w:rPr>
              <w:t>1. O</w:t>
            </w:r>
            <w:r w:rsidR="00B67393">
              <w:rPr>
                <w:rFonts w:cs="Courier New"/>
                <w:b/>
                <w:iCs/>
                <w:sz w:val="22"/>
                <w:szCs w:val="22"/>
              </w:rPr>
              <w:t>dběratel</w:t>
            </w:r>
          </w:p>
        </w:tc>
      </w:tr>
      <w:tr w:rsidR="001E2056" w:rsidRPr="001E2056" w14:paraId="4CDF964A" w14:textId="77777777" w:rsidTr="00F03F66">
        <w:trPr>
          <w:jc w:val="center"/>
        </w:trPr>
        <w:tc>
          <w:tcPr>
            <w:tcW w:w="3227" w:type="dxa"/>
          </w:tcPr>
          <w:p w14:paraId="5576A0AE" w14:textId="77777777" w:rsidR="001E2056" w:rsidRPr="001E2056" w:rsidRDefault="00B67393" w:rsidP="00F03F66">
            <w:pPr>
              <w:rPr>
                <w:rFonts w:cs="Courier New"/>
                <w:b/>
                <w:iCs/>
                <w:sz w:val="22"/>
                <w:szCs w:val="22"/>
              </w:rPr>
            </w:pPr>
            <w:r>
              <w:rPr>
                <w:rFonts w:cs="Courier New"/>
                <w:bCs/>
                <w:iCs/>
                <w:sz w:val="22"/>
                <w:szCs w:val="22"/>
              </w:rPr>
              <w:t>název</w:t>
            </w:r>
            <w:r w:rsidR="001E2056" w:rsidRPr="001E2056">
              <w:rPr>
                <w:rFonts w:cs="Courier New"/>
                <w:bCs/>
                <w:iCs/>
                <w:sz w:val="22"/>
                <w:szCs w:val="22"/>
              </w:rPr>
              <w:t>:</w:t>
            </w:r>
            <w:r w:rsidR="001E2056" w:rsidRPr="001E2056">
              <w:rPr>
                <w:rFonts w:cs="Courier New"/>
                <w:b/>
                <w:iCs/>
                <w:sz w:val="22"/>
                <w:szCs w:val="22"/>
              </w:rPr>
              <w:tab/>
            </w:r>
            <w:r w:rsidR="001E2056" w:rsidRPr="001E2056">
              <w:rPr>
                <w:rFonts w:cs="Courier New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5985" w:type="dxa"/>
          </w:tcPr>
          <w:p w14:paraId="42FF07EB" w14:textId="77777777" w:rsidR="001E2056" w:rsidRPr="001E2056" w:rsidRDefault="00B67393" w:rsidP="00F03F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Domov pro seniory </w:t>
            </w:r>
            <w:proofErr w:type="spellStart"/>
            <w:r>
              <w:rPr>
                <w:b/>
                <w:sz w:val="22"/>
                <w:szCs w:val="22"/>
              </w:rPr>
              <w:t>Burešov</w:t>
            </w:r>
            <w:proofErr w:type="spellEnd"/>
            <w:r>
              <w:rPr>
                <w:b/>
                <w:sz w:val="22"/>
                <w:szCs w:val="22"/>
              </w:rPr>
              <w:t>, příspěvková organizace</w:t>
            </w:r>
          </w:p>
        </w:tc>
      </w:tr>
      <w:tr w:rsidR="001E2056" w:rsidRPr="001E2056" w14:paraId="4C8AB8A3" w14:textId="77777777" w:rsidTr="00F03F66">
        <w:trPr>
          <w:jc w:val="center"/>
        </w:trPr>
        <w:tc>
          <w:tcPr>
            <w:tcW w:w="3227" w:type="dxa"/>
          </w:tcPr>
          <w:p w14:paraId="38957F82" w14:textId="77777777" w:rsidR="001E2056" w:rsidRPr="001E2056" w:rsidRDefault="001E2056" w:rsidP="00F03F66">
            <w:pPr>
              <w:rPr>
                <w:rFonts w:cs="Courier New"/>
                <w:b/>
                <w:bCs/>
                <w:iCs/>
                <w:sz w:val="22"/>
                <w:szCs w:val="22"/>
              </w:rPr>
            </w:pPr>
            <w:r w:rsidRPr="001E2056">
              <w:rPr>
                <w:rFonts w:cs="Courier New"/>
                <w:bCs/>
                <w:iCs/>
                <w:sz w:val="22"/>
                <w:szCs w:val="22"/>
              </w:rPr>
              <w:t>se sídlem:</w:t>
            </w:r>
            <w:r w:rsidRPr="001E2056">
              <w:rPr>
                <w:rFonts w:cs="Courier New"/>
                <w:bCs/>
                <w:iCs/>
                <w:sz w:val="22"/>
                <w:szCs w:val="22"/>
              </w:rPr>
              <w:tab/>
            </w:r>
            <w:r w:rsidRPr="001E2056">
              <w:rPr>
                <w:rFonts w:cs="Courier New"/>
                <w:bCs/>
                <w:iCs/>
                <w:sz w:val="22"/>
                <w:szCs w:val="22"/>
              </w:rPr>
              <w:tab/>
            </w:r>
            <w:r w:rsidRPr="001E2056">
              <w:rPr>
                <w:rFonts w:cs="Courier New"/>
                <w:bCs/>
                <w:iCs/>
                <w:sz w:val="22"/>
                <w:szCs w:val="22"/>
              </w:rPr>
              <w:tab/>
            </w:r>
          </w:p>
        </w:tc>
        <w:tc>
          <w:tcPr>
            <w:tcW w:w="5985" w:type="dxa"/>
          </w:tcPr>
          <w:p w14:paraId="5A4963E9" w14:textId="77777777" w:rsidR="001E2056" w:rsidRPr="001E2056" w:rsidRDefault="00B67393" w:rsidP="00F03F6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Burešov</w:t>
            </w:r>
            <w:proofErr w:type="spellEnd"/>
            <w:r>
              <w:rPr>
                <w:b/>
                <w:sz w:val="22"/>
                <w:szCs w:val="22"/>
              </w:rPr>
              <w:t xml:space="preserve"> 4884, 760 </w:t>
            </w:r>
            <w:proofErr w:type="gramStart"/>
            <w:r>
              <w:rPr>
                <w:b/>
                <w:sz w:val="22"/>
                <w:szCs w:val="22"/>
              </w:rPr>
              <w:t>01  Zlín</w:t>
            </w:r>
            <w:proofErr w:type="gramEnd"/>
          </w:p>
        </w:tc>
      </w:tr>
      <w:tr w:rsidR="001E2056" w:rsidRPr="001E2056" w14:paraId="113BDD52" w14:textId="77777777" w:rsidTr="00F03F66">
        <w:trPr>
          <w:jc w:val="center"/>
        </w:trPr>
        <w:tc>
          <w:tcPr>
            <w:tcW w:w="3227" w:type="dxa"/>
          </w:tcPr>
          <w:p w14:paraId="00DA1AA3" w14:textId="77777777" w:rsidR="001E2056" w:rsidRPr="001E2056" w:rsidRDefault="001E2056" w:rsidP="00F03F66">
            <w:pPr>
              <w:rPr>
                <w:sz w:val="22"/>
                <w:szCs w:val="22"/>
              </w:rPr>
            </w:pPr>
            <w:r w:rsidRPr="001E2056">
              <w:rPr>
                <w:sz w:val="22"/>
                <w:szCs w:val="22"/>
              </w:rPr>
              <w:t>IČ:</w:t>
            </w:r>
          </w:p>
        </w:tc>
        <w:tc>
          <w:tcPr>
            <w:tcW w:w="5985" w:type="dxa"/>
          </w:tcPr>
          <w:p w14:paraId="4A3C9563" w14:textId="77777777" w:rsidR="001E2056" w:rsidRPr="001E2056" w:rsidRDefault="00B67393" w:rsidP="00F03F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70851042</w:t>
            </w:r>
          </w:p>
        </w:tc>
      </w:tr>
      <w:tr w:rsidR="001E2056" w:rsidRPr="001E2056" w14:paraId="3820DAC2" w14:textId="77777777" w:rsidTr="00F03F66">
        <w:trPr>
          <w:jc w:val="center"/>
        </w:trPr>
        <w:tc>
          <w:tcPr>
            <w:tcW w:w="3227" w:type="dxa"/>
          </w:tcPr>
          <w:p w14:paraId="40A65660" w14:textId="77777777" w:rsidR="001E2056" w:rsidRPr="001E2056" w:rsidRDefault="001E2056" w:rsidP="00F03F66">
            <w:pPr>
              <w:rPr>
                <w:sz w:val="22"/>
                <w:szCs w:val="22"/>
              </w:rPr>
            </w:pPr>
            <w:r w:rsidRPr="001E2056">
              <w:rPr>
                <w:sz w:val="22"/>
                <w:szCs w:val="22"/>
              </w:rPr>
              <w:t>DIČ:</w:t>
            </w:r>
          </w:p>
        </w:tc>
        <w:tc>
          <w:tcPr>
            <w:tcW w:w="5985" w:type="dxa"/>
          </w:tcPr>
          <w:p w14:paraId="484C7492" w14:textId="77777777" w:rsidR="001E2056" w:rsidRPr="001E2056" w:rsidRDefault="00B67393" w:rsidP="00F03F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E2056" w:rsidRPr="001E2056" w14:paraId="29EDE88D" w14:textId="77777777" w:rsidTr="00F03F66">
        <w:trPr>
          <w:jc w:val="center"/>
        </w:trPr>
        <w:tc>
          <w:tcPr>
            <w:tcW w:w="9212" w:type="dxa"/>
            <w:gridSpan w:val="2"/>
          </w:tcPr>
          <w:p w14:paraId="5F751685" w14:textId="77777777" w:rsidR="001E2056" w:rsidRPr="00B67393" w:rsidRDefault="001E2056" w:rsidP="001C434D">
            <w:pPr>
              <w:rPr>
                <w:b/>
                <w:sz w:val="22"/>
                <w:szCs w:val="22"/>
              </w:rPr>
            </w:pPr>
            <w:r w:rsidRPr="001E2056">
              <w:rPr>
                <w:sz w:val="22"/>
                <w:szCs w:val="22"/>
              </w:rPr>
              <w:t xml:space="preserve">za objednatele jedná a tento dodatek podepisuje: </w:t>
            </w:r>
          </w:p>
        </w:tc>
      </w:tr>
      <w:tr w:rsidR="001C434D" w:rsidRPr="001E2056" w14:paraId="076D2774" w14:textId="77777777" w:rsidTr="00F03F66">
        <w:trPr>
          <w:jc w:val="center"/>
        </w:trPr>
        <w:tc>
          <w:tcPr>
            <w:tcW w:w="3227" w:type="dxa"/>
          </w:tcPr>
          <w:p w14:paraId="26FF22D8" w14:textId="77777777" w:rsidR="001C434D" w:rsidRPr="001E2056" w:rsidRDefault="001C434D" w:rsidP="00F03F66">
            <w:pPr>
              <w:rPr>
                <w:sz w:val="22"/>
                <w:szCs w:val="22"/>
              </w:rPr>
            </w:pPr>
          </w:p>
        </w:tc>
        <w:tc>
          <w:tcPr>
            <w:tcW w:w="5985" w:type="dxa"/>
          </w:tcPr>
          <w:p w14:paraId="24E88619" w14:textId="77777777" w:rsidR="001C434D" w:rsidRPr="001E2056" w:rsidRDefault="001C434D" w:rsidP="00B673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Ing. </w:t>
            </w:r>
            <w:r w:rsidR="00405AAB">
              <w:rPr>
                <w:b/>
                <w:sz w:val="22"/>
                <w:szCs w:val="22"/>
              </w:rPr>
              <w:t>Helena Nováková</w:t>
            </w:r>
            <w:r>
              <w:rPr>
                <w:b/>
                <w:sz w:val="22"/>
                <w:szCs w:val="22"/>
              </w:rPr>
              <w:t>, ředitel</w:t>
            </w:r>
            <w:r w:rsidR="00405AAB">
              <w:rPr>
                <w:b/>
                <w:sz w:val="22"/>
                <w:szCs w:val="22"/>
              </w:rPr>
              <w:t>ka</w:t>
            </w:r>
          </w:p>
        </w:tc>
      </w:tr>
      <w:tr w:rsidR="001E2056" w:rsidRPr="001E2056" w14:paraId="7608690C" w14:textId="77777777" w:rsidTr="00F03F66">
        <w:trPr>
          <w:jc w:val="center"/>
        </w:trPr>
        <w:tc>
          <w:tcPr>
            <w:tcW w:w="3227" w:type="dxa"/>
          </w:tcPr>
          <w:p w14:paraId="018F53BA" w14:textId="77777777" w:rsidR="001E2056" w:rsidRPr="001E2056" w:rsidRDefault="001E2056" w:rsidP="00F03F66">
            <w:pPr>
              <w:rPr>
                <w:sz w:val="22"/>
                <w:szCs w:val="22"/>
              </w:rPr>
            </w:pPr>
            <w:r w:rsidRPr="001E2056">
              <w:rPr>
                <w:sz w:val="22"/>
                <w:szCs w:val="22"/>
              </w:rPr>
              <w:t>výpis z obchodního rejstříku:</w:t>
            </w:r>
          </w:p>
        </w:tc>
        <w:tc>
          <w:tcPr>
            <w:tcW w:w="5985" w:type="dxa"/>
          </w:tcPr>
          <w:p w14:paraId="728BBE17" w14:textId="77777777" w:rsidR="001E2056" w:rsidRPr="001E2056" w:rsidRDefault="001E2056" w:rsidP="00B67393">
            <w:pPr>
              <w:rPr>
                <w:b/>
                <w:sz w:val="22"/>
                <w:szCs w:val="22"/>
              </w:rPr>
            </w:pPr>
            <w:r w:rsidRPr="001E2056">
              <w:rPr>
                <w:b/>
                <w:sz w:val="22"/>
                <w:szCs w:val="22"/>
              </w:rPr>
              <w:t>Krajský soud v</w:t>
            </w:r>
            <w:r w:rsidR="00B67393">
              <w:rPr>
                <w:b/>
                <w:sz w:val="22"/>
                <w:szCs w:val="22"/>
              </w:rPr>
              <w:t xml:space="preserve"> Brně oddíl </w:t>
            </w:r>
            <w:proofErr w:type="spellStart"/>
            <w:r w:rsidR="00B67393">
              <w:rPr>
                <w:b/>
                <w:sz w:val="22"/>
                <w:szCs w:val="22"/>
              </w:rPr>
              <w:t>Pr</w:t>
            </w:r>
            <w:proofErr w:type="spellEnd"/>
            <w:r w:rsidR="00B67393">
              <w:rPr>
                <w:b/>
                <w:sz w:val="22"/>
                <w:szCs w:val="22"/>
              </w:rPr>
              <w:t>,</w:t>
            </w:r>
            <w:r w:rsidRPr="001E2056">
              <w:rPr>
                <w:b/>
                <w:sz w:val="22"/>
                <w:szCs w:val="22"/>
              </w:rPr>
              <w:t xml:space="preserve"> vložka </w:t>
            </w:r>
            <w:r w:rsidR="00B67393">
              <w:rPr>
                <w:b/>
                <w:sz w:val="22"/>
                <w:szCs w:val="22"/>
              </w:rPr>
              <w:t>1306</w:t>
            </w:r>
          </w:p>
        </w:tc>
      </w:tr>
    </w:tbl>
    <w:p w14:paraId="3BB2DDEE" w14:textId="77777777" w:rsidR="001E2056" w:rsidRDefault="001E2056" w:rsidP="00BC3361">
      <w:pPr>
        <w:rPr>
          <w:sz w:val="6"/>
          <w:szCs w:val="6"/>
        </w:rPr>
      </w:pPr>
    </w:p>
    <w:p w14:paraId="57F8D4F1" w14:textId="77777777" w:rsidR="00760926" w:rsidRDefault="00760926" w:rsidP="00BC3361">
      <w:pPr>
        <w:rPr>
          <w:sz w:val="6"/>
          <w:szCs w:val="6"/>
        </w:rPr>
      </w:pPr>
    </w:p>
    <w:p w14:paraId="000E0775" w14:textId="77777777" w:rsidR="00760926" w:rsidRDefault="00760926" w:rsidP="00BC3361">
      <w:pPr>
        <w:rPr>
          <w:sz w:val="6"/>
          <w:szCs w:val="6"/>
        </w:rPr>
      </w:pPr>
    </w:p>
    <w:p w14:paraId="3540C82E" w14:textId="77777777" w:rsidR="001E2056" w:rsidRPr="001D3B10" w:rsidRDefault="001E2056" w:rsidP="00BC3361">
      <w:pPr>
        <w:rPr>
          <w:sz w:val="6"/>
          <w:szCs w:val="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7"/>
        <w:gridCol w:w="5885"/>
      </w:tblGrid>
      <w:tr w:rsidR="00BC3361" w:rsidRPr="001E2056" w14:paraId="3943C2D6" w14:textId="77777777">
        <w:trPr>
          <w:jc w:val="center"/>
        </w:trPr>
        <w:tc>
          <w:tcPr>
            <w:tcW w:w="9212" w:type="dxa"/>
            <w:gridSpan w:val="2"/>
          </w:tcPr>
          <w:p w14:paraId="114C5ACA" w14:textId="77777777" w:rsidR="00BC3361" w:rsidRPr="001E2056" w:rsidRDefault="003139B1" w:rsidP="00C57093">
            <w:pPr>
              <w:rPr>
                <w:sz w:val="22"/>
                <w:szCs w:val="22"/>
              </w:rPr>
            </w:pPr>
            <w:r w:rsidRPr="001E2056">
              <w:rPr>
                <w:rFonts w:cs="Courier New"/>
                <w:b/>
                <w:iCs/>
                <w:sz w:val="22"/>
                <w:szCs w:val="22"/>
              </w:rPr>
              <w:t>2</w:t>
            </w:r>
            <w:r w:rsidR="00BC3361" w:rsidRPr="001E2056">
              <w:rPr>
                <w:rFonts w:cs="Courier New"/>
                <w:b/>
                <w:iCs/>
                <w:sz w:val="22"/>
                <w:szCs w:val="22"/>
              </w:rPr>
              <w:t xml:space="preserve">. </w:t>
            </w:r>
            <w:r w:rsidR="00206AFB" w:rsidRPr="001E2056">
              <w:rPr>
                <w:rFonts w:cs="Courier New"/>
                <w:b/>
                <w:iCs/>
                <w:sz w:val="22"/>
                <w:szCs w:val="22"/>
              </w:rPr>
              <w:t>Dodavatel</w:t>
            </w:r>
          </w:p>
        </w:tc>
      </w:tr>
      <w:tr w:rsidR="00BC3361" w:rsidRPr="001E2056" w14:paraId="14B3B2DC" w14:textId="77777777">
        <w:trPr>
          <w:jc w:val="center"/>
        </w:trPr>
        <w:tc>
          <w:tcPr>
            <w:tcW w:w="3227" w:type="dxa"/>
          </w:tcPr>
          <w:p w14:paraId="77966235" w14:textId="77777777" w:rsidR="00BC3361" w:rsidRPr="001E2056" w:rsidRDefault="00BC3361" w:rsidP="00C57093">
            <w:pPr>
              <w:rPr>
                <w:rFonts w:cs="Courier New"/>
                <w:b/>
                <w:iCs/>
                <w:sz w:val="22"/>
                <w:szCs w:val="22"/>
              </w:rPr>
            </w:pPr>
            <w:r w:rsidRPr="001E2056">
              <w:rPr>
                <w:rFonts w:cs="Courier New"/>
                <w:bCs/>
                <w:iCs/>
                <w:sz w:val="22"/>
                <w:szCs w:val="22"/>
              </w:rPr>
              <w:t>obchodní firma:</w:t>
            </w:r>
            <w:r w:rsidRPr="001E2056">
              <w:rPr>
                <w:rFonts w:cs="Courier New"/>
                <w:b/>
                <w:iCs/>
                <w:sz w:val="22"/>
                <w:szCs w:val="22"/>
              </w:rPr>
              <w:tab/>
            </w:r>
            <w:r w:rsidRPr="001E2056">
              <w:rPr>
                <w:rFonts w:cs="Courier New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5985" w:type="dxa"/>
          </w:tcPr>
          <w:p w14:paraId="5F427C9E" w14:textId="77777777" w:rsidR="00BC3361" w:rsidRPr="001E2056" w:rsidRDefault="00BC3361" w:rsidP="00C57093">
            <w:pPr>
              <w:rPr>
                <w:b/>
                <w:sz w:val="22"/>
                <w:szCs w:val="22"/>
              </w:rPr>
            </w:pPr>
            <w:r w:rsidRPr="001E2056">
              <w:rPr>
                <w:b/>
                <w:sz w:val="22"/>
                <w:szCs w:val="22"/>
              </w:rPr>
              <w:t>VKUS-BUSTAN s.r.o.</w:t>
            </w:r>
          </w:p>
        </w:tc>
      </w:tr>
      <w:tr w:rsidR="00BC3361" w:rsidRPr="001E2056" w14:paraId="2FC9F95C" w14:textId="77777777">
        <w:trPr>
          <w:jc w:val="center"/>
        </w:trPr>
        <w:tc>
          <w:tcPr>
            <w:tcW w:w="3227" w:type="dxa"/>
          </w:tcPr>
          <w:p w14:paraId="4CE16642" w14:textId="77777777" w:rsidR="00BC3361" w:rsidRPr="001E2056" w:rsidRDefault="00BC3361" w:rsidP="00C57093">
            <w:pPr>
              <w:rPr>
                <w:rFonts w:cs="Courier New"/>
                <w:b/>
                <w:bCs/>
                <w:iCs/>
                <w:sz w:val="22"/>
                <w:szCs w:val="22"/>
              </w:rPr>
            </w:pPr>
            <w:r w:rsidRPr="001E2056">
              <w:rPr>
                <w:rFonts w:cs="Courier New"/>
                <w:bCs/>
                <w:iCs/>
                <w:sz w:val="22"/>
                <w:szCs w:val="22"/>
              </w:rPr>
              <w:t>se sídlem:</w:t>
            </w:r>
            <w:r w:rsidRPr="001E2056">
              <w:rPr>
                <w:rFonts w:cs="Courier New"/>
                <w:bCs/>
                <w:iCs/>
                <w:sz w:val="22"/>
                <w:szCs w:val="22"/>
              </w:rPr>
              <w:tab/>
            </w:r>
            <w:r w:rsidRPr="001E2056">
              <w:rPr>
                <w:rFonts w:cs="Courier New"/>
                <w:bCs/>
                <w:iCs/>
                <w:sz w:val="22"/>
                <w:szCs w:val="22"/>
              </w:rPr>
              <w:tab/>
            </w:r>
            <w:r w:rsidRPr="001E2056">
              <w:rPr>
                <w:rFonts w:cs="Courier New"/>
                <w:bCs/>
                <w:iCs/>
                <w:sz w:val="22"/>
                <w:szCs w:val="22"/>
              </w:rPr>
              <w:tab/>
            </w:r>
          </w:p>
        </w:tc>
        <w:tc>
          <w:tcPr>
            <w:tcW w:w="5985" w:type="dxa"/>
          </w:tcPr>
          <w:p w14:paraId="7E1CBEA0" w14:textId="77777777" w:rsidR="00BC3361" w:rsidRPr="001E2056" w:rsidRDefault="002B4257" w:rsidP="00C57093">
            <w:pPr>
              <w:rPr>
                <w:b/>
                <w:sz w:val="22"/>
                <w:szCs w:val="22"/>
              </w:rPr>
            </w:pPr>
            <w:r w:rsidRPr="001E2056">
              <w:rPr>
                <w:b/>
                <w:sz w:val="22"/>
                <w:szCs w:val="22"/>
              </w:rPr>
              <w:t>Fügnerova 3636</w:t>
            </w:r>
            <w:r w:rsidR="00BC3361" w:rsidRPr="001E2056">
              <w:rPr>
                <w:b/>
                <w:sz w:val="22"/>
                <w:szCs w:val="22"/>
              </w:rPr>
              <w:t xml:space="preserve">, 738 </w:t>
            </w:r>
            <w:proofErr w:type="gramStart"/>
            <w:r w:rsidR="00BC3361" w:rsidRPr="001E2056">
              <w:rPr>
                <w:b/>
                <w:sz w:val="22"/>
                <w:szCs w:val="22"/>
              </w:rPr>
              <w:t>01  Frýdek</w:t>
            </w:r>
            <w:proofErr w:type="gramEnd"/>
            <w:r w:rsidR="00BC3361" w:rsidRPr="001E2056">
              <w:rPr>
                <w:b/>
                <w:sz w:val="22"/>
                <w:szCs w:val="22"/>
              </w:rPr>
              <w:t>-Místek</w:t>
            </w:r>
          </w:p>
        </w:tc>
      </w:tr>
      <w:tr w:rsidR="00BC3361" w:rsidRPr="001E2056" w14:paraId="74708E50" w14:textId="77777777">
        <w:trPr>
          <w:jc w:val="center"/>
        </w:trPr>
        <w:tc>
          <w:tcPr>
            <w:tcW w:w="3227" w:type="dxa"/>
          </w:tcPr>
          <w:p w14:paraId="7270145D" w14:textId="77777777" w:rsidR="00BC3361" w:rsidRPr="001E2056" w:rsidRDefault="00BC3361" w:rsidP="00C57093">
            <w:pPr>
              <w:rPr>
                <w:sz w:val="22"/>
                <w:szCs w:val="22"/>
              </w:rPr>
            </w:pPr>
            <w:r w:rsidRPr="001E2056">
              <w:rPr>
                <w:sz w:val="22"/>
                <w:szCs w:val="22"/>
              </w:rPr>
              <w:t>IČ:</w:t>
            </w:r>
          </w:p>
        </w:tc>
        <w:tc>
          <w:tcPr>
            <w:tcW w:w="5985" w:type="dxa"/>
          </w:tcPr>
          <w:p w14:paraId="50CA1ABC" w14:textId="77777777" w:rsidR="00BC3361" w:rsidRPr="001E2056" w:rsidRDefault="00BC3361" w:rsidP="00C57093">
            <w:pPr>
              <w:rPr>
                <w:b/>
                <w:sz w:val="22"/>
                <w:szCs w:val="22"/>
              </w:rPr>
            </w:pPr>
            <w:r w:rsidRPr="001E2056">
              <w:rPr>
                <w:b/>
                <w:sz w:val="22"/>
                <w:szCs w:val="22"/>
              </w:rPr>
              <w:t>26841410</w:t>
            </w:r>
          </w:p>
        </w:tc>
      </w:tr>
      <w:tr w:rsidR="00BC3361" w:rsidRPr="001E2056" w14:paraId="7356680B" w14:textId="77777777">
        <w:trPr>
          <w:jc w:val="center"/>
        </w:trPr>
        <w:tc>
          <w:tcPr>
            <w:tcW w:w="3227" w:type="dxa"/>
          </w:tcPr>
          <w:p w14:paraId="1D10821C" w14:textId="77777777" w:rsidR="00BC3361" w:rsidRPr="001E2056" w:rsidRDefault="00BC3361" w:rsidP="00C57093">
            <w:pPr>
              <w:rPr>
                <w:sz w:val="22"/>
                <w:szCs w:val="22"/>
              </w:rPr>
            </w:pPr>
            <w:r w:rsidRPr="001E2056">
              <w:rPr>
                <w:sz w:val="22"/>
                <w:szCs w:val="22"/>
              </w:rPr>
              <w:t>DIČ:</w:t>
            </w:r>
          </w:p>
        </w:tc>
        <w:tc>
          <w:tcPr>
            <w:tcW w:w="5985" w:type="dxa"/>
          </w:tcPr>
          <w:p w14:paraId="1D5C2725" w14:textId="77777777" w:rsidR="00BC3361" w:rsidRPr="001E2056" w:rsidRDefault="00BC3361" w:rsidP="00C57093">
            <w:pPr>
              <w:rPr>
                <w:b/>
                <w:sz w:val="22"/>
                <w:szCs w:val="22"/>
              </w:rPr>
            </w:pPr>
            <w:r w:rsidRPr="001E2056">
              <w:rPr>
                <w:b/>
                <w:sz w:val="22"/>
                <w:szCs w:val="22"/>
              </w:rPr>
              <w:t>CZ26841410</w:t>
            </w:r>
          </w:p>
        </w:tc>
      </w:tr>
      <w:tr w:rsidR="001E2056" w:rsidRPr="001E2056" w14:paraId="0954DE33" w14:textId="77777777" w:rsidTr="00C868AC">
        <w:trPr>
          <w:jc w:val="center"/>
        </w:trPr>
        <w:tc>
          <w:tcPr>
            <w:tcW w:w="9212" w:type="dxa"/>
            <w:gridSpan w:val="2"/>
          </w:tcPr>
          <w:p w14:paraId="54E25146" w14:textId="77777777" w:rsidR="001E2056" w:rsidRPr="001E2056" w:rsidRDefault="001E2056" w:rsidP="00C57093">
            <w:pPr>
              <w:rPr>
                <w:sz w:val="22"/>
                <w:szCs w:val="22"/>
              </w:rPr>
            </w:pPr>
            <w:r w:rsidRPr="001E2056">
              <w:rPr>
                <w:sz w:val="22"/>
                <w:szCs w:val="22"/>
              </w:rPr>
              <w:t>za dodavatele jedná a tento dodatek smlouvy pod</w:t>
            </w:r>
            <w:r w:rsidR="00FF17BB">
              <w:rPr>
                <w:sz w:val="22"/>
                <w:szCs w:val="22"/>
              </w:rPr>
              <w:t>e</w:t>
            </w:r>
            <w:r w:rsidRPr="001E2056">
              <w:rPr>
                <w:sz w:val="22"/>
                <w:szCs w:val="22"/>
              </w:rPr>
              <w:t>pisuje:</w:t>
            </w:r>
          </w:p>
        </w:tc>
      </w:tr>
      <w:tr w:rsidR="001E2056" w:rsidRPr="001E2056" w14:paraId="342E5F1B" w14:textId="77777777">
        <w:trPr>
          <w:jc w:val="center"/>
        </w:trPr>
        <w:tc>
          <w:tcPr>
            <w:tcW w:w="3227" w:type="dxa"/>
          </w:tcPr>
          <w:p w14:paraId="17DCEFFF" w14:textId="77777777" w:rsidR="001E2056" w:rsidRPr="001E2056" w:rsidRDefault="001E2056" w:rsidP="00C57093">
            <w:pPr>
              <w:rPr>
                <w:sz w:val="22"/>
                <w:szCs w:val="22"/>
              </w:rPr>
            </w:pPr>
          </w:p>
        </w:tc>
        <w:tc>
          <w:tcPr>
            <w:tcW w:w="5985" w:type="dxa"/>
          </w:tcPr>
          <w:p w14:paraId="11EFB639" w14:textId="77777777" w:rsidR="001E2056" w:rsidRPr="001E2056" w:rsidRDefault="001E2056" w:rsidP="00C57093">
            <w:pPr>
              <w:rPr>
                <w:rFonts w:cs="Courier New"/>
                <w:b/>
                <w:iCs/>
                <w:sz w:val="22"/>
                <w:szCs w:val="22"/>
              </w:rPr>
            </w:pPr>
            <w:r w:rsidRPr="001E2056">
              <w:rPr>
                <w:rFonts w:cs="Courier New"/>
                <w:b/>
                <w:iCs/>
                <w:sz w:val="22"/>
                <w:szCs w:val="22"/>
              </w:rPr>
              <w:t>Ing. Libor Schwarz, jednatel</w:t>
            </w:r>
          </w:p>
        </w:tc>
      </w:tr>
      <w:tr w:rsidR="00BC3361" w:rsidRPr="001E2056" w14:paraId="4276F86D" w14:textId="77777777">
        <w:trPr>
          <w:jc w:val="center"/>
        </w:trPr>
        <w:tc>
          <w:tcPr>
            <w:tcW w:w="3227" w:type="dxa"/>
          </w:tcPr>
          <w:p w14:paraId="720363B3" w14:textId="77777777" w:rsidR="00BC3361" w:rsidRPr="001E2056" w:rsidRDefault="00BC3361" w:rsidP="00C57093">
            <w:pPr>
              <w:rPr>
                <w:sz w:val="22"/>
                <w:szCs w:val="22"/>
              </w:rPr>
            </w:pPr>
            <w:r w:rsidRPr="001E2056">
              <w:rPr>
                <w:sz w:val="22"/>
                <w:szCs w:val="22"/>
              </w:rPr>
              <w:t>výpis z obchodního rejstříku:</w:t>
            </w:r>
          </w:p>
        </w:tc>
        <w:tc>
          <w:tcPr>
            <w:tcW w:w="5985" w:type="dxa"/>
          </w:tcPr>
          <w:p w14:paraId="0714C284" w14:textId="77777777" w:rsidR="00BC3361" w:rsidRPr="001E2056" w:rsidRDefault="00BC3361" w:rsidP="00C57093">
            <w:pPr>
              <w:rPr>
                <w:rFonts w:cs="Courier New"/>
                <w:bCs/>
                <w:iCs/>
                <w:sz w:val="22"/>
                <w:szCs w:val="22"/>
              </w:rPr>
            </w:pPr>
            <w:r w:rsidRPr="001E2056">
              <w:rPr>
                <w:rFonts w:cs="Courier New"/>
                <w:b/>
                <w:iCs/>
                <w:sz w:val="22"/>
                <w:szCs w:val="22"/>
              </w:rPr>
              <w:t>Krajský soud v Ostravě oddíl C, vložka 28122</w:t>
            </w:r>
          </w:p>
        </w:tc>
      </w:tr>
    </w:tbl>
    <w:p w14:paraId="69254975" w14:textId="77777777" w:rsidR="0065631C" w:rsidRPr="00E7545A" w:rsidRDefault="0065631C" w:rsidP="002B4257">
      <w:pPr>
        <w:pStyle w:val="Zkladntext"/>
        <w:jc w:val="left"/>
        <w:rPr>
          <w:rFonts w:cs="Courier New"/>
          <w:i w:val="0"/>
          <w:iCs/>
          <w:sz w:val="6"/>
          <w:szCs w:val="6"/>
          <w:u w:val="none"/>
        </w:rPr>
      </w:pPr>
    </w:p>
    <w:p w14:paraId="568001DE" w14:textId="77777777" w:rsidR="00E7545A" w:rsidRDefault="00E7545A" w:rsidP="00D10B35">
      <w:pPr>
        <w:jc w:val="center"/>
        <w:rPr>
          <w:rFonts w:cs="Courier New"/>
          <w:b/>
          <w:iCs/>
          <w:spacing w:val="20"/>
          <w:sz w:val="22"/>
          <w:szCs w:val="22"/>
        </w:rPr>
      </w:pPr>
    </w:p>
    <w:p w14:paraId="07D47EDD" w14:textId="77777777" w:rsidR="00796DD5" w:rsidRPr="00760926" w:rsidRDefault="00D10B35" w:rsidP="00D10B35">
      <w:pPr>
        <w:jc w:val="center"/>
        <w:rPr>
          <w:rFonts w:cs="Courier New"/>
          <w:b/>
          <w:iCs/>
          <w:spacing w:val="20"/>
          <w:sz w:val="22"/>
          <w:szCs w:val="22"/>
        </w:rPr>
      </w:pPr>
      <w:r w:rsidRPr="00760926">
        <w:rPr>
          <w:rFonts w:cs="Courier New"/>
          <w:b/>
          <w:iCs/>
          <w:spacing w:val="20"/>
          <w:sz w:val="22"/>
          <w:szCs w:val="22"/>
        </w:rPr>
        <w:t>II.</w:t>
      </w:r>
    </w:p>
    <w:p w14:paraId="7E139642" w14:textId="77777777" w:rsidR="00164215" w:rsidRPr="00760926" w:rsidRDefault="00164215" w:rsidP="001D3B10">
      <w:pPr>
        <w:jc w:val="center"/>
        <w:rPr>
          <w:rFonts w:cs="Courier New"/>
          <w:b/>
          <w:iCs/>
          <w:spacing w:val="20"/>
          <w:sz w:val="22"/>
          <w:szCs w:val="22"/>
        </w:rPr>
      </w:pPr>
      <w:r w:rsidRPr="00760926">
        <w:rPr>
          <w:rFonts w:cs="Courier New"/>
          <w:b/>
          <w:iCs/>
          <w:spacing w:val="20"/>
          <w:sz w:val="22"/>
          <w:szCs w:val="22"/>
        </w:rPr>
        <w:t>Předmět dodatku</w:t>
      </w:r>
    </w:p>
    <w:p w14:paraId="50786819" w14:textId="77777777" w:rsidR="00AC2388" w:rsidRPr="00E7545A" w:rsidRDefault="00AC2388" w:rsidP="001D3B10">
      <w:pPr>
        <w:jc w:val="center"/>
        <w:rPr>
          <w:rFonts w:cs="Courier New"/>
          <w:b/>
          <w:iCs/>
          <w:spacing w:val="20"/>
          <w:sz w:val="22"/>
          <w:szCs w:val="22"/>
        </w:rPr>
      </w:pPr>
    </w:p>
    <w:p w14:paraId="363E6651" w14:textId="77777777" w:rsidR="00760926" w:rsidRDefault="00B67393" w:rsidP="00760926">
      <w:pPr>
        <w:pStyle w:val="Zkladntextodsazen"/>
        <w:ind w:firstLine="0"/>
        <w:jc w:val="both"/>
        <w:rPr>
          <w:rFonts w:cs="Courier New"/>
          <w:i w:val="0"/>
          <w:iCs/>
          <w:sz w:val="22"/>
          <w:szCs w:val="22"/>
        </w:rPr>
      </w:pPr>
      <w:r>
        <w:rPr>
          <w:rFonts w:cs="Courier New"/>
          <w:i w:val="0"/>
          <w:iCs/>
          <w:sz w:val="22"/>
          <w:szCs w:val="22"/>
        </w:rPr>
        <w:t>O</w:t>
      </w:r>
      <w:r w:rsidR="00405AAB">
        <w:rPr>
          <w:rFonts w:cs="Courier New"/>
          <w:i w:val="0"/>
          <w:iCs/>
          <w:sz w:val="22"/>
          <w:szCs w:val="22"/>
        </w:rPr>
        <w:t>bjednatel a poskytovatel</w:t>
      </w:r>
      <w:r w:rsidR="00FC3337" w:rsidRPr="00760926">
        <w:rPr>
          <w:rFonts w:cs="Courier New"/>
          <w:i w:val="0"/>
          <w:iCs/>
          <w:sz w:val="22"/>
          <w:szCs w:val="22"/>
        </w:rPr>
        <w:t xml:space="preserve"> se dohodli </w:t>
      </w:r>
      <w:r w:rsidR="00EE2461" w:rsidRPr="00760926">
        <w:rPr>
          <w:rFonts w:cs="Courier New"/>
          <w:i w:val="0"/>
          <w:iCs/>
          <w:sz w:val="22"/>
          <w:szCs w:val="22"/>
        </w:rPr>
        <w:t xml:space="preserve">na </w:t>
      </w:r>
      <w:r>
        <w:rPr>
          <w:rFonts w:cs="Courier New"/>
          <w:i w:val="0"/>
          <w:iCs/>
          <w:sz w:val="22"/>
          <w:szCs w:val="22"/>
        </w:rPr>
        <w:t>změně Smlouvy o poskytování strážní služby (dále jen „smlouva“) v rozsahu tohoto Dodatku č. 1.</w:t>
      </w:r>
    </w:p>
    <w:p w14:paraId="12E80619" w14:textId="77777777" w:rsidR="00B67393" w:rsidRPr="00E7545A" w:rsidRDefault="00B67393" w:rsidP="00760926">
      <w:pPr>
        <w:pStyle w:val="Zkladntextodsazen"/>
        <w:ind w:firstLine="0"/>
        <w:jc w:val="both"/>
        <w:rPr>
          <w:rFonts w:cs="Courier New"/>
          <w:i w:val="0"/>
          <w:iCs/>
          <w:sz w:val="6"/>
          <w:szCs w:val="6"/>
        </w:rPr>
      </w:pPr>
    </w:p>
    <w:p w14:paraId="6A3EAA4C" w14:textId="77777777" w:rsidR="00E7545A" w:rsidRDefault="00E7545A" w:rsidP="00B67393">
      <w:pPr>
        <w:pStyle w:val="Zkladntextodsazen"/>
        <w:ind w:left="426" w:hanging="426"/>
        <w:jc w:val="center"/>
        <w:rPr>
          <w:rFonts w:cs="Courier New"/>
          <w:b/>
          <w:i w:val="0"/>
          <w:iCs/>
          <w:sz w:val="22"/>
          <w:szCs w:val="22"/>
        </w:rPr>
      </w:pPr>
    </w:p>
    <w:p w14:paraId="01180ED0" w14:textId="77777777" w:rsidR="00E7545A" w:rsidRDefault="00E7545A" w:rsidP="00B67393">
      <w:pPr>
        <w:pStyle w:val="Zkladntextodsazen"/>
        <w:ind w:left="426" w:hanging="426"/>
        <w:jc w:val="center"/>
        <w:rPr>
          <w:rFonts w:cs="Courier New"/>
          <w:b/>
          <w:i w:val="0"/>
          <w:iCs/>
          <w:sz w:val="22"/>
          <w:szCs w:val="22"/>
        </w:rPr>
      </w:pPr>
    </w:p>
    <w:p w14:paraId="12FCF5F1" w14:textId="77777777" w:rsidR="00B67393" w:rsidRDefault="00B67393" w:rsidP="00B67393">
      <w:pPr>
        <w:pStyle w:val="Zkladntextodsazen"/>
        <w:ind w:left="426" w:hanging="426"/>
        <w:jc w:val="center"/>
        <w:rPr>
          <w:rFonts w:cs="Courier New"/>
          <w:b/>
          <w:i w:val="0"/>
          <w:iCs/>
          <w:sz w:val="22"/>
          <w:szCs w:val="22"/>
        </w:rPr>
      </w:pPr>
      <w:r w:rsidRPr="00D10B35">
        <w:rPr>
          <w:rFonts w:cs="Courier New"/>
          <w:b/>
          <w:i w:val="0"/>
          <w:iCs/>
          <w:sz w:val="22"/>
          <w:szCs w:val="22"/>
        </w:rPr>
        <w:t>III.</w:t>
      </w:r>
    </w:p>
    <w:p w14:paraId="0D73D0C2" w14:textId="77777777" w:rsidR="00B67393" w:rsidRDefault="00B67393" w:rsidP="00B67393">
      <w:pPr>
        <w:pStyle w:val="Zkladntextodsazen"/>
        <w:ind w:left="426" w:hanging="426"/>
        <w:jc w:val="center"/>
        <w:rPr>
          <w:rFonts w:cs="Courier New"/>
          <w:b/>
          <w:i w:val="0"/>
          <w:iCs/>
          <w:sz w:val="22"/>
          <w:szCs w:val="22"/>
        </w:rPr>
      </w:pPr>
      <w:r>
        <w:rPr>
          <w:rFonts w:cs="Courier New"/>
          <w:b/>
          <w:i w:val="0"/>
          <w:iCs/>
          <w:sz w:val="22"/>
          <w:szCs w:val="22"/>
        </w:rPr>
        <w:t>Změna čl. č. V. Cena</w:t>
      </w:r>
    </w:p>
    <w:p w14:paraId="2F1C55EB" w14:textId="77777777" w:rsidR="00B67393" w:rsidRDefault="00B67393" w:rsidP="00B67393">
      <w:pPr>
        <w:pStyle w:val="Zkladntextodsazen"/>
        <w:ind w:left="426" w:hanging="426"/>
        <w:rPr>
          <w:rFonts w:cs="Courier New"/>
          <w:b/>
          <w:i w:val="0"/>
          <w:iCs/>
          <w:sz w:val="22"/>
          <w:szCs w:val="22"/>
        </w:rPr>
      </w:pPr>
    </w:p>
    <w:p w14:paraId="6D18D360" w14:textId="77777777" w:rsidR="00B67393" w:rsidRDefault="00405AAB" w:rsidP="00B67393">
      <w:pPr>
        <w:pStyle w:val="Zkladntextodsazen"/>
        <w:ind w:firstLine="0"/>
        <w:rPr>
          <w:rFonts w:cs="Courier New"/>
          <w:i w:val="0"/>
          <w:iCs/>
          <w:sz w:val="22"/>
          <w:szCs w:val="22"/>
        </w:rPr>
      </w:pPr>
      <w:r>
        <w:rPr>
          <w:rFonts w:cs="Courier New"/>
          <w:i w:val="0"/>
          <w:iCs/>
          <w:sz w:val="22"/>
          <w:szCs w:val="22"/>
        </w:rPr>
        <w:t xml:space="preserve">Objednatel a poskytovatel se dohodli, že ustanovení čl. č. V bod č. 1 se tímto </w:t>
      </w:r>
      <w:r w:rsidR="00B67393" w:rsidRPr="00CC11CF">
        <w:rPr>
          <w:rFonts w:cs="Courier New"/>
          <w:i w:val="0"/>
          <w:iCs/>
          <w:sz w:val="22"/>
          <w:szCs w:val="22"/>
        </w:rPr>
        <w:t>Dodatkem č. 1</w:t>
      </w:r>
      <w:r w:rsidR="0065631C">
        <w:rPr>
          <w:rFonts w:cs="Courier New"/>
          <w:i w:val="0"/>
          <w:iCs/>
          <w:sz w:val="22"/>
          <w:szCs w:val="22"/>
        </w:rPr>
        <w:t xml:space="preserve"> smlouvy</w:t>
      </w:r>
      <w:r w:rsidR="00B67393" w:rsidRPr="00CC11CF">
        <w:rPr>
          <w:rFonts w:cs="Courier New"/>
          <w:i w:val="0"/>
          <w:iCs/>
          <w:sz w:val="22"/>
          <w:szCs w:val="22"/>
        </w:rPr>
        <w:t xml:space="preserve"> ruší a nahrazuje novým znění:</w:t>
      </w:r>
    </w:p>
    <w:p w14:paraId="6C71F881" w14:textId="77777777" w:rsidR="00E7545A" w:rsidRDefault="00E7545A" w:rsidP="00B67393">
      <w:pPr>
        <w:pStyle w:val="Zkladntextodsazen"/>
        <w:ind w:firstLine="0"/>
        <w:rPr>
          <w:rFonts w:cs="Courier New"/>
          <w:i w:val="0"/>
          <w:iCs/>
          <w:sz w:val="22"/>
          <w:szCs w:val="22"/>
        </w:rPr>
      </w:pPr>
    </w:p>
    <w:p w14:paraId="6B576160" w14:textId="2E13CD2B" w:rsidR="00B67393" w:rsidRDefault="00405AAB" w:rsidP="000A4978">
      <w:pPr>
        <w:pStyle w:val="Zkladntextodsazen"/>
        <w:ind w:firstLine="0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Cena je stanovena na základě nabídky Poskytovatele podané na veřejnou zakázku „Domov pro seniory </w:t>
      </w:r>
      <w:proofErr w:type="spellStart"/>
      <w:r>
        <w:rPr>
          <w:rFonts w:cs="Courier New"/>
          <w:sz w:val="22"/>
          <w:szCs w:val="22"/>
        </w:rPr>
        <w:t>Burešov</w:t>
      </w:r>
      <w:proofErr w:type="spellEnd"/>
      <w:r>
        <w:rPr>
          <w:rFonts w:cs="Courier New"/>
          <w:sz w:val="22"/>
          <w:szCs w:val="22"/>
        </w:rPr>
        <w:t xml:space="preserve">, </w:t>
      </w:r>
      <w:proofErr w:type="spellStart"/>
      <w:r>
        <w:rPr>
          <w:rFonts w:cs="Courier New"/>
          <w:sz w:val="22"/>
          <w:szCs w:val="22"/>
        </w:rPr>
        <w:t>p.o</w:t>
      </w:r>
      <w:proofErr w:type="spellEnd"/>
      <w:r>
        <w:rPr>
          <w:rFonts w:cs="Courier New"/>
          <w:sz w:val="22"/>
          <w:szCs w:val="22"/>
        </w:rPr>
        <w:t xml:space="preserve">. – výkon strážní služby“ </w:t>
      </w:r>
      <w:r w:rsidR="000A4978">
        <w:rPr>
          <w:rFonts w:cs="Courier New"/>
          <w:sz w:val="22"/>
          <w:szCs w:val="22"/>
        </w:rPr>
        <w:t xml:space="preserve">s přihlédnutím na okolnosti dle </w:t>
      </w:r>
      <w:r w:rsidR="000A4978" w:rsidRPr="00F57349">
        <w:rPr>
          <w:rFonts w:cs="Courier New"/>
          <w:sz w:val="22"/>
          <w:szCs w:val="22"/>
          <w:highlight w:val="yellow"/>
        </w:rPr>
        <w:t xml:space="preserve">bodu č. </w:t>
      </w:r>
      <w:r w:rsidR="00F57349" w:rsidRPr="00F57349">
        <w:rPr>
          <w:rFonts w:cs="Courier New"/>
          <w:sz w:val="22"/>
          <w:szCs w:val="22"/>
          <w:highlight w:val="yellow"/>
        </w:rPr>
        <w:t>8</w:t>
      </w:r>
      <w:r w:rsidR="000A4978">
        <w:rPr>
          <w:rFonts w:cs="Courier New"/>
          <w:sz w:val="22"/>
          <w:szCs w:val="22"/>
        </w:rPr>
        <w:t xml:space="preserve"> tohoto článku, kdy v souladu s rozhodnutím Vlády ČR dochází od 01. ledna 2023 k navýšení minimální mzdy a ceny za 1 hodinu výkonu strážní služby, takto:</w:t>
      </w:r>
    </w:p>
    <w:p w14:paraId="123F8B1A" w14:textId="77777777" w:rsidR="000A4978" w:rsidRPr="00E7545A" w:rsidRDefault="000A4978" w:rsidP="000A4978">
      <w:pPr>
        <w:pStyle w:val="Zkladntextodsazen"/>
        <w:ind w:firstLine="0"/>
        <w:rPr>
          <w:rFonts w:cs="Courier New"/>
          <w:i w:val="0"/>
          <w:iCs/>
          <w:sz w:val="6"/>
          <w:szCs w:val="6"/>
        </w:rPr>
      </w:pPr>
    </w:p>
    <w:p w14:paraId="2AC8153A" w14:textId="77777777" w:rsidR="00B05316" w:rsidRDefault="00405AAB" w:rsidP="00F00FFE">
      <w:pPr>
        <w:pStyle w:val="Zkladntextodsazen"/>
        <w:ind w:firstLine="0"/>
        <w:jc w:val="both"/>
        <w:rPr>
          <w:rFonts w:cs="Courier New"/>
          <w:iCs/>
          <w:sz w:val="22"/>
          <w:szCs w:val="22"/>
        </w:rPr>
      </w:pPr>
      <w:r>
        <w:rPr>
          <w:rFonts w:cs="Courier New"/>
          <w:iCs/>
          <w:sz w:val="22"/>
          <w:szCs w:val="22"/>
        </w:rPr>
        <w:t xml:space="preserve">Cena za 1 hodinu výkonu strážní služby: </w:t>
      </w:r>
      <w:r>
        <w:rPr>
          <w:rFonts w:cs="Courier New"/>
          <w:iCs/>
          <w:sz w:val="22"/>
          <w:szCs w:val="22"/>
        </w:rPr>
        <w:tab/>
        <w:t>87,58 Kč bez DPH</w:t>
      </w:r>
    </w:p>
    <w:p w14:paraId="58E30F10" w14:textId="77777777" w:rsidR="00405AAB" w:rsidRDefault="00405AAB" w:rsidP="00F00FFE">
      <w:pPr>
        <w:pStyle w:val="Zkladntextodsazen"/>
        <w:ind w:firstLine="0"/>
        <w:jc w:val="both"/>
        <w:rPr>
          <w:rFonts w:cs="Courier New"/>
          <w:iCs/>
          <w:sz w:val="22"/>
          <w:szCs w:val="22"/>
        </w:rPr>
      </w:pP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  <w:t>18,39 Kč DPH</w:t>
      </w:r>
      <w:r w:rsidR="000A4978">
        <w:rPr>
          <w:rFonts w:cs="Courier New"/>
          <w:iCs/>
          <w:sz w:val="22"/>
          <w:szCs w:val="22"/>
        </w:rPr>
        <w:t xml:space="preserve"> 21%</w:t>
      </w:r>
    </w:p>
    <w:p w14:paraId="19C5AD1C" w14:textId="77777777" w:rsidR="00405AAB" w:rsidRDefault="00405AAB" w:rsidP="00F00FFE">
      <w:pPr>
        <w:pStyle w:val="Zkladntextodsazen"/>
        <w:ind w:firstLine="0"/>
        <w:jc w:val="both"/>
        <w:rPr>
          <w:rFonts w:cs="Courier New"/>
          <w:iCs/>
          <w:sz w:val="22"/>
          <w:szCs w:val="22"/>
        </w:rPr>
      </w:pP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  <w:t xml:space="preserve">           105,97 Kč včetně DPH</w:t>
      </w:r>
    </w:p>
    <w:p w14:paraId="4F8ECBE9" w14:textId="77777777" w:rsidR="000A4978" w:rsidRDefault="000A4978" w:rsidP="00F00FFE">
      <w:pPr>
        <w:pStyle w:val="Zkladntextodsazen"/>
        <w:ind w:firstLine="0"/>
        <w:jc w:val="both"/>
        <w:rPr>
          <w:rFonts w:cs="Courier New"/>
          <w:iCs/>
          <w:sz w:val="22"/>
          <w:szCs w:val="22"/>
        </w:rPr>
      </w:pPr>
    </w:p>
    <w:p w14:paraId="34318116" w14:textId="77777777" w:rsidR="000A4978" w:rsidRDefault="000A4978" w:rsidP="00F00FFE">
      <w:pPr>
        <w:pStyle w:val="Zkladntextodsazen"/>
        <w:ind w:firstLine="0"/>
        <w:jc w:val="both"/>
        <w:rPr>
          <w:rFonts w:cs="Courier New"/>
          <w:iCs/>
          <w:sz w:val="22"/>
          <w:szCs w:val="22"/>
        </w:rPr>
      </w:pPr>
      <w:r>
        <w:rPr>
          <w:rFonts w:cs="Courier New"/>
          <w:iCs/>
          <w:sz w:val="22"/>
          <w:szCs w:val="22"/>
        </w:rPr>
        <w:t>Cena za 18 měsíců plnění (celková cena služby):</w:t>
      </w:r>
    </w:p>
    <w:p w14:paraId="6A3201DB" w14:textId="1EC0BBB8" w:rsidR="000A4978" w:rsidRDefault="000A4978" w:rsidP="00F00FFE">
      <w:pPr>
        <w:pStyle w:val="Zkladntextodsazen"/>
        <w:ind w:firstLine="0"/>
        <w:jc w:val="both"/>
        <w:rPr>
          <w:rFonts w:cs="Courier New"/>
          <w:iCs/>
          <w:sz w:val="22"/>
          <w:szCs w:val="22"/>
        </w:rPr>
      </w:pP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  <w:t>1.119.175,68 Kč bez DPH</w:t>
      </w:r>
      <w:r w:rsidR="00F57349">
        <w:rPr>
          <w:rFonts w:cs="Courier New"/>
          <w:iCs/>
          <w:sz w:val="22"/>
          <w:szCs w:val="22"/>
        </w:rPr>
        <w:t xml:space="preserve">           </w:t>
      </w:r>
    </w:p>
    <w:p w14:paraId="1B7E18BC" w14:textId="3EE8D69B" w:rsidR="000A4978" w:rsidRDefault="000A4978" w:rsidP="00F00FFE">
      <w:pPr>
        <w:pStyle w:val="Zkladntextodsazen"/>
        <w:ind w:firstLine="0"/>
        <w:jc w:val="both"/>
        <w:rPr>
          <w:rFonts w:cs="Courier New"/>
          <w:iCs/>
          <w:sz w:val="22"/>
          <w:szCs w:val="22"/>
        </w:rPr>
      </w:pP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  <w:t xml:space="preserve">  235,026,89 Kč DPH 21%</w:t>
      </w:r>
    </w:p>
    <w:p w14:paraId="4F87A688" w14:textId="1E78C01D" w:rsidR="000A4978" w:rsidRDefault="000A4978" w:rsidP="00F00FFE">
      <w:pPr>
        <w:pStyle w:val="Zkladntextodsazen"/>
        <w:ind w:firstLine="0"/>
        <w:jc w:val="both"/>
        <w:rPr>
          <w:rFonts w:cs="Courier New"/>
          <w:iCs/>
          <w:sz w:val="22"/>
          <w:szCs w:val="22"/>
        </w:rPr>
      </w:pP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</w:r>
      <w:r>
        <w:rPr>
          <w:rFonts w:cs="Courier New"/>
          <w:iCs/>
          <w:sz w:val="22"/>
          <w:szCs w:val="22"/>
        </w:rPr>
        <w:tab/>
        <w:t>1.354.202,57 Kč včetně DPH</w:t>
      </w:r>
      <w:r w:rsidR="00F57349">
        <w:rPr>
          <w:rFonts w:cs="Courier New"/>
          <w:iCs/>
          <w:sz w:val="22"/>
          <w:szCs w:val="22"/>
        </w:rPr>
        <w:tab/>
      </w:r>
    </w:p>
    <w:p w14:paraId="220C9F20" w14:textId="77777777" w:rsidR="00E7545A" w:rsidRPr="00E7545A" w:rsidRDefault="00E7545A" w:rsidP="00F00FFE">
      <w:pPr>
        <w:pStyle w:val="Zkladntextodsazen"/>
        <w:ind w:firstLine="0"/>
        <w:jc w:val="both"/>
        <w:rPr>
          <w:rFonts w:cs="Courier New"/>
          <w:iCs/>
          <w:sz w:val="6"/>
          <w:szCs w:val="6"/>
        </w:rPr>
      </w:pPr>
    </w:p>
    <w:p w14:paraId="594161CB" w14:textId="77777777" w:rsidR="00E7545A" w:rsidRDefault="00E7545A" w:rsidP="00D10B35">
      <w:pPr>
        <w:pStyle w:val="Zkladntextodsazen"/>
        <w:ind w:left="426" w:hanging="426"/>
        <w:jc w:val="center"/>
        <w:rPr>
          <w:rFonts w:cs="Courier New"/>
          <w:b/>
          <w:i w:val="0"/>
          <w:iCs/>
          <w:sz w:val="22"/>
          <w:szCs w:val="22"/>
        </w:rPr>
      </w:pPr>
    </w:p>
    <w:p w14:paraId="3C519A6A" w14:textId="77777777" w:rsidR="000A4978" w:rsidRDefault="000A4978" w:rsidP="00D10B35">
      <w:pPr>
        <w:pStyle w:val="Zkladntextodsazen"/>
        <w:ind w:left="426" w:hanging="426"/>
        <w:jc w:val="center"/>
        <w:rPr>
          <w:rFonts w:cs="Courier New"/>
          <w:b/>
          <w:i w:val="0"/>
          <w:iCs/>
          <w:sz w:val="22"/>
          <w:szCs w:val="22"/>
        </w:rPr>
      </w:pPr>
    </w:p>
    <w:p w14:paraId="219D9D0A" w14:textId="77777777" w:rsidR="000A4978" w:rsidRDefault="000A4978" w:rsidP="00D10B35">
      <w:pPr>
        <w:pStyle w:val="Zkladntextodsazen"/>
        <w:ind w:left="426" w:hanging="426"/>
        <w:jc w:val="center"/>
        <w:rPr>
          <w:rFonts w:cs="Courier New"/>
          <w:b/>
          <w:i w:val="0"/>
          <w:iCs/>
          <w:sz w:val="22"/>
          <w:szCs w:val="22"/>
        </w:rPr>
      </w:pPr>
    </w:p>
    <w:p w14:paraId="369E5BE1" w14:textId="77777777" w:rsidR="000A4978" w:rsidRDefault="000A4978" w:rsidP="00D10B35">
      <w:pPr>
        <w:pStyle w:val="Zkladntextodsazen"/>
        <w:ind w:left="426" w:hanging="426"/>
        <w:jc w:val="center"/>
        <w:rPr>
          <w:rFonts w:cs="Courier New"/>
          <w:b/>
          <w:i w:val="0"/>
          <w:iCs/>
          <w:sz w:val="22"/>
          <w:szCs w:val="22"/>
        </w:rPr>
      </w:pPr>
    </w:p>
    <w:p w14:paraId="74379902" w14:textId="77777777" w:rsidR="006C03C3" w:rsidRPr="00760926" w:rsidRDefault="0065631C" w:rsidP="00D10B35">
      <w:pPr>
        <w:pStyle w:val="Zkladntextodsazen"/>
        <w:ind w:left="426" w:hanging="426"/>
        <w:jc w:val="center"/>
        <w:rPr>
          <w:rFonts w:cs="Courier New"/>
          <w:b/>
          <w:i w:val="0"/>
          <w:iCs/>
          <w:sz w:val="22"/>
          <w:szCs w:val="22"/>
        </w:rPr>
      </w:pPr>
      <w:r>
        <w:rPr>
          <w:rFonts w:cs="Courier New"/>
          <w:b/>
          <w:i w:val="0"/>
          <w:iCs/>
          <w:sz w:val="22"/>
          <w:szCs w:val="22"/>
        </w:rPr>
        <w:t>IV</w:t>
      </w:r>
      <w:r w:rsidR="00D10B35" w:rsidRPr="00760926">
        <w:rPr>
          <w:rFonts w:cs="Courier New"/>
          <w:b/>
          <w:i w:val="0"/>
          <w:iCs/>
          <w:sz w:val="22"/>
          <w:szCs w:val="22"/>
        </w:rPr>
        <w:t>.</w:t>
      </w:r>
    </w:p>
    <w:p w14:paraId="13F5CC81" w14:textId="77777777" w:rsidR="006C03C3" w:rsidRPr="00760926" w:rsidRDefault="006C03C3" w:rsidP="006C03C3">
      <w:pPr>
        <w:pStyle w:val="Zkladntext"/>
        <w:rPr>
          <w:b/>
          <w:i w:val="0"/>
          <w:sz w:val="22"/>
          <w:szCs w:val="22"/>
          <w:u w:val="none"/>
        </w:rPr>
      </w:pPr>
      <w:r w:rsidRPr="00760926">
        <w:rPr>
          <w:b/>
          <w:i w:val="0"/>
          <w:sz w:val="22"/>
          <w:szCs w:val="22"/>
          <w:u w:val="none"/>
        </w:rPr>
        <w:t>Závěrečná ustanovení</w:t>
      </w:r>
    </w:p>
    <w:p w14:paraId="57B31E32" w14:textId="77777777" w:rsidR="006C03C3" w:rsidRPr="00E7545A" w:rsidRDefault="006C03C3" w:rsidP="006C03C3">
      <w:pPr>
        <w:pStyle w:val="Zkladntext"/>
        <w:rPr>
          <w:i w:val="0"/>
          <w:sz w:val="22"/>
          <w:szCs w:val="22"/>
        </w:rPr>
      </w:pPr>
    </w:p>
    <w:p w14:paraId="0D9A39E3" w14:textId="77777777" w:rsidR="006C03C3" w:rsidRPr="00760926" w:rsidRDefault="006C03C3" w:rsidP="006C03C3">
      <w:pPr>
        <w:numPr>
          <w:ilvl w:val="1"/>
          <w:numId w:val="21"/>
        </w:numPr>
        <w:jc w:val="both"/>
        <w:rPr>
          <w:bCs/>
          <w:sz w:val="22"/>
          <w:szCs w:val="22"/>
        </w:rPr>
      </w:pPr>
      <w:r w:rsidRPr="00760926">
        <w:rPr>
          <w:bCs/>
          <w:sz w:val="22"/>
          <w:szCs w:val="22"/>
        </w:rPr>
        <w:t xml:space="preserve">Tento dodatek </w:t>
      </w:r>
      <w:r w:rsidR="00AC2388" w:rsidRPr="00760926">
        <w:rPr>
          <w:bCs/>
          <w:sz w:val="22"/>
          <w:szCs w:val="22"/>
        </w:rPr>
        <w:t>smlouvy vstupuje v platnost dnem podpisu statutárních zástupců obou smluvních stran a v účinnost dnem 01.0</w:t>
      </w:r>
      <w:r w:rsidR="0065631C">
        <w:rPr>
          <w:bCs/>
          <w:sz w:val="22"/>
          <w:szCs w:val="22"/>
        </w:rPr>
        <w:t>1.202</w:t>
      </w:r>
      <w:r w:rsidR="00405AAB">
        <w:rPr>
          <w:bCs/>
          <w:sz w:val="22"/>
          <w:szCs w:val="22"/>
        </w:rPr>
        <w:t>3</w:t>
      </w:r>
      <w:r w:rsidR="00AC2388" w:rsidRPr="00760926">
        <w:rPr>
          <w:bCs/>
          <w:sz w:val="22"/>
          <w:szCs w:val="22"/>
        </w:rPr>
        <w:t>.</w:t>
      </w:r>
      <w:r w:rsidRPr="00760926">
        <w:rPr>
          <w:bCs/>
          <w:sz w:val="22"/>
          <w:szCs w:val="22"/>
        </w:rPr>
        <w:t xml:space="preserve"> </w:t>
      </w:r>
    </w:p>
    <w:p w14:paraId="70AB6525" w14:textId="77777777" w:rsidR="006C03C3" w:rsidRPr="00760926" w:rsidRDefault="006C03C3" w:rsidP="006C03C3">
      <w:pPr>
        <w:numPr>
          <w:ilvl w:val="1"/>
          <w:numId w:val="21"/>
        </w:numPr>
        <w:jc w:val="both"/>
        <w:rPr>
          <w:bCs/>
          <w:sz w:val="22"/>
          <w:szCs w:val="22"/>
        </w:rPr>
      </w:pPr>
      <w:r w:rsidRPr="00760926">
        <w:rPr>
          <w:bCs/>
          <w:sz w:val="22"/>
          <w:szCs w:val="22"/>
        </w:rPr>
        <w:t xml:space="preserve">Ostatní části obchodní smlouvy výše uvedené a tímto dodatkem nezměněné zůstávají v platnosti. </w:t>
      </w:r>
    </w:p>
    <w:p w14:paraId="7A5438AB" w14:textId="77777777" w:rsidR="006C03C3" w:rsidRDefault="006C03C3" w:rsidP="006C03C3">
      <w:pPr>
        <w:numPr>
          <w:ilvl w:val="1"/>
          <w:numId w:val="21"/>
        </w:numPr>
        <w:jc w:val="both"/>
        <w:rPr>
          <w:bCs/>
          <w:sz w:val="22"/>
          <w:szCs w:val="22"/>
        </w:rPr>
      </w:pPr>
      <w:r w:rsidRPr="00760926">
        <w:rPr>
          <w:bCs/>
          <w:sz w:val="22"/>
          <w:szCs w:val="22"/>
        </w:rPr>
        <w:t xml:space="preserve">Obě smluvní strany prohlašují, že tento dodatek byl uzavřen svobodně vážně, že nebyl sjednán v tísni a ani za jinak jednostranně nevýhodných podmínek, že si tento dodatek přečetly, souhlasí s celým jeho obsahem a na důkaz tohoto připojují své podpisy. </w:t>
      </w:r>
    </w:p>
    <w:p w14:paraId="0C0EFE9F" w14:textId="77777777" w:rsidR="00EA0244" w:rsidRPr="00E637D7" w:rsidRDefault="007035FB" w:rsidP="006C03C3">
      <w:pPr>
        <w:numPr>
          <w:ilvl w:val="1"/>
          <w:numId w:val="21"/>
        </w:numPr>
        <w:jc w:val="both"/>
        <w:rPr>
          <w:bCs/>
          <w:sz w:val="22"/>
          <w:szCs w:val="22"/>
        </w:rPr>
      </w:pPr>
      <w:r w:rsidRPr="00E637D7">
        <w:rPr>
          <w:sz w:val="22"/>
          <w:szCs w:val="22"/>
        </w:rPr>
        <w:t xml:space="preserve">Tento Dodatek č. 1 </w:t>
      </w:r>
      <w:r w:rsidR="00EA0244" w:rsidRPr="00E637D7">
        <w:rPr>
          <w:sz w:val="22"/>
          <w:szCs w:val="22"/>
        </w:rPr>
        <w:t>je sepsán ve třech vyhotoveních, z nichž každé m</w:t>
      </w:r>
      <w:r w:rsidR="00E7545A">
        <w:rPr>
          <w:sz w:val="22"/>
          <w:szCs w:val="22"/>
        </w:rPr>
        <w:t>á platnost originálu. Odběratel</w:t>
      </w:r>
      <w:r w:rsidR="00EA0244" w:rsidRPr="00E637D7">
        <w:rPr>
          <w:sz w:val="22"/>
          <w:szCs w:val="22"/>
        </w:rPr>
        <w:t xml:space="preserve"> obdrží dvě vyhotovení a dodavatel obdrží jedno vyhotovení.</w:t>
      </w:r>
    </w:p>
    <w:p w14:paraId="364ACF09" w14:textId="77777777" w:rsidR="00CA6FC0" w:rsidRPr="001D3B10" w:rsidRDefault="00CA6FC0" w:rsidP="001718AB">
      <w:pPr>
        <w:pStyle w:val="Zkladntextodsazen"/>
        <w:ind w:firstLine="0"/>
        <w:rPr>
          <w:rFonts w:cs="Courier New"/>
          <w:b/>
          <w:i w:val="0"/>
          <w:iCs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2"/>
        <w:gridCol w:w="4590"/>
      </w:tblGrid>
      <w:tr w:rsidR="00760926" w:rsidRPr="0068377E" w14:paraId="2A696ABC" w14:textId="77777777" w:rsidTr="00760926">
        <w:trPr>
          <w:trHeight w:val="168"/>
          <w:jc w:val="center"/>
        </w:trPr>
        <w:tc>
          <w:tcPr>
            <w:tcW w:w="4505" w:type="dxa"/>
          </w:tcPr>
          <w:p w14:paraId="6EF56BBA" w14:textId="77777777" w:rsidR="00760926" w:rsidRPr="0068377E" w:rsidRDefault="0065631C" w:rsidP="00F03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Zlíně</w:t>
            </w:r>
            <w:r w:rsidR="00760926">
              <w:rPr>
                <w:sz w:val="22"/>
                <w:szCs w:val="22"/>
              </w:rPr>
              <w:t xml:space="preserve">, dne </w:t>
            </w:r>
            <w:r w:rsidR="00405AAB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2.20</w:t>
            </w:r>
            <w:r w:rsidR="00405AAB">
              <w:rPr>
                <w:sz w:val="22"/>
                <w:szCs w:val="22"/>
              </w:rPr>
              <w:t>22</w:t>
            </w:r>
          </w:p>
        </w:tc>
        <w:tc>
          <w:tcPr>
            <w:tcW w:w="4614" w:type="dxa"/>
          </w:tcPr>
          <w:p w14:paraId="5832A825" w14:textId="77777777" w:rsidR="00760926" w:rsidRPr="0068377E" w:rsidRDefault="00760926" w:rsidP="00F03F66">
            <w:pPr>
              <w:jc w:val="both"/>
              <w:rPr>
                <w:sz w:val="22"/>
                <w:szCs w:val="22"/>
              </w:rPr>
            </w:pPr>
          </w:p>
        </w:tc>
      </w:tr>
      <w:tr w:rsidR="00760926" w:rsidRPr="0068377E" w14:paraId="09D1F71E" w14:textId="77777777" w:rsidTr="00760926">
        <w:trPr>
          <w:trHeight w:val="1267"/>
          <w:jc w:val="center"/>
        </w:trPr>
        <w:tc>
          <w:tcPr>
            <w:tcW w:w="4505" w:type="dxa"/>
            <w:vAlign w:val="bottom"/>
          </w:tcPr>
          <w:p w14:paraId="2930793A" w14:textId="77777777" w:rsidR="00760926" w:rsidRPr="0068377E" w:rsidRDefault="00760926" w:rsidP="00F03F66">
            <w:pPr>
              <w:jc w:val="center"/>
              <w:rPr>
                <w:sz w:val="22"/>
                <w:szCs w:val="22"/>
              </w:rPr>
            </w:pPr>
            <w:r w:rsidRPr="0068377E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4614" w:type="dxa"/>
            <w:vAlign w:val="bottom"/>
          </w:tcPr>
          <w:p w14:paraId="43A7721F" w14:textId="77777777" w:rsidR="00760926" w:rsidRPr="0068377E" w:rsidRDefault="00760926" w:rsidP="00F03F66">
            <w:pPr>
              <w:jc w:val="center"/>
              <w:rPr>
                <w:sz w:val="22"/>
                <w:szCs w:val="22"/>
              </w:rPr>
            </w:pPr>
            <w:r w:rsidRPr="0068377E">
              <w:rPr>
                <w:sz w:val="22"/>
                <w:szCs w:val="22"/>
              </w:rPr>
              <w:t>…………………………………</w:t>
            </w:r>
          </w:p>
        </w:tc>
      </w:tr>
      <w:tr w:rsidR="00760926" w:rsidRPr="0068377E" w14:paraId="468FAF06" w14:textId="77777777" w:rsidTr="00760926">
        <w:trPr>
          <w:trHeight w:val="168"/>
          <w:jc w:val="center"/>
        </w:trPr>
        <w:tc>
          <w:tcPr>
            <w:tcW w:w="4505" w:type="dxa"/>
          </w:tcPr>
          <w:p w14:paraId="5701E3EF" w14:textId="77777777" w:rsidR="00760926" w:rsidRPr="0068377E" w:rsidRDefault="0065631C" w:rsidP="00F0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405AAB">
              <w:rPr>
                <w:sz w:val="22"/>
                <w:szCs w:val="22"/>
              </w:rPr>
              <w:t>Helena Nováková</w:t>
            </w:r>
          </w:p>
        </w:tc>
        <w:tc>
          <w:tcPr>
            <w:tcW w:w="4614" w:type="dxa"/>
          </w:tcPr>
          <w:p w14:paraId="7E921DD7" w14:textId="77777777" w:rsidR="00760926" w:rsidRPr="0068377E" w:rsidRDefault="00760926" w:rsidP="00F03F66">
            <w:pPr>
              <w:jc w:val="center"/>
              <w:rPr>
                <w:sz w:val="22"/>
                <w:szCs w:val="22"/>
              </w:rPr>
            </w:pPr>
            <w:r w:rsidRPr="0068377E">
              <w:rPr>
                <w:sz w:val="22"/>
                <w:szCs w:val="22"/>
              </w:rPr>
              <w:t>Ing. Libor Schwarz</w:t>
            </w:r>
          </w:p>
        </w:tc>
      </w:tr>
      <w:tr w:rsidR="00760926" w:rsidRPr="0068377E" w14:paraId="57A8B28F" w14:textId="77777777" w:rsidTr="00760926">
        <w:trPr>
          <w:trHeight w:val="168"/>
          <w:jc w:val="center"/>
        </w:trPr>
        <w:tc>
          <w:tcPr>
            <w:tcW w:w="4505" w:type="dxa"/>
          </w:tcPr>
          <w:p w14:paraId="113A6501" w14:textId="77777777" w:rsidR="00760926" w:rsidRPr="0068377E" w:rsidRDefault="0065631C" w:rsidP="00F0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  <w:r w:rsidR="00405AAB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Domova pro seniory </w:t>
            </w:r>
            <w:proofErr w:type="spellStart"/>
            <w:r>
              <w:rPr>
                <w:sz w:val="22"/>
                <w:szCs w:val="22"/>
              </w:rPr>
              <w:t>Burešov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p.o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14" w:type="dxa"/>
          </w:tcPr>
          <w:p w14:paraId="08419974" w14:textId="77777777" w:rsidR="007035FB" w:rsidRPr="0068377E" w:rsidRDefault="00760926" w:rsidP="007035FB">
            <w:pPr>
              <w:jc w:val="center"/>
              <w:rPr>
                <w:sz w:val="22"/>
                <w:szCs w:val="22"/>
              </w:rPr>
            </w:pPr>
            <w:r w:rsidRPr="0068377E">
              <w:rPr>
                <w:sz w:val="22"/>
                <w:szCs w:val="22"/>
              </w:rPr>
              <w:t>jednatel společnosti VKUS-BUSTAN s.r.o.</w:t>
            </w:r>
          </w:p>
        </w:tc>
      </w:tr>
      <w:tr w:rsidR="00760926" w:rsidRPr="0068377E" w14:paraId="37973641" w14:textId="77777777" w:rsidTr="00760926">
        <w:trPr>
          <w:trHeight w:val="168"/>
          <w:jc w:val="center"/>
        </w:trPr>
        <w:tc>
          <w:tcPr>
            <w:tcW w:w="4505" w:type="dxa"/>
          </w:tcPr>
          <w:p w14:paraId="7DD6F35C" w14:textId="77777777" w:rsidR="00760926" w:rsidRPr="0068377E" w:rsidRDefault="0065631C" w:rsidP="00F0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odběratele</w:t>
            </w:r>
          </w:p>
        </w:tc>
        <w:tc>
          <w:tcPr>
            <w:tcW w:w="4614" w:type="dxa"/>
          </w:tcPr>
          <w:p w14:paraId="3A430157" w14:textId="77777777" w:rsidR="00760926" w:rsidRPr="0068377E" w:rsidRDefault="0065631C" w:rsidP="00F0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7035FB">
              <w:rPr>
                <w:sz w:val="22"/>
                <w:szCs w:val="22"/>
              </w:rPr>
              <w:t>dodavatel</w:t>
            </w:r>
            <w:r>
              <w:rPr>
                <w:sz w:val="22"/>
                <w:szCs w:val="22"/>
              </w:rPr>
              <w:t>e</w:t>
            </w:r>
          </w:p>
        </w:tc>
      </w:tr>
    </w:tbl>
    <w:p w14:paraId="3F0938AD" w14:textId="77777777" w:rsidR="0001479E" w:rsidRDefault="0001479E" w:rsidP="001D3B10"/>
    <w:sectPr w:rsidR="0001479E" w:rsidSect="00BC336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54C9" w14:textId="77777777" w:rsidR="00127F0C" w:rsidRDefault="00127F0C">
      <w:r>
        <w:separator/>
      </w:r>
    </w:p>
  </w:endnote>
  <w:endnote w:type="continuationSeparator" w:id="0">
    <w:p w14:paraId="1AFF12DD" w14:textId="77777777" w:rsidR="00127F0C" w:rsidRDefault="0012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636F" w14:textId="77777777" w:rsidR="0001479E" w:rsidRDefault="000147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358A3" w14:textId="77777777" w:rsidR="0001479E" w:rsidRDefault="000147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8D8E" w14:textId="77777777" w:rsidR="0001479E" w:rsidRPr="00BC3361" w:rsidRDefault="00BC3361">
    <w:pPr>
      <w:pStyle w:val="Zpat"/>
      <w:framePr w:wrap="around" w:vAnchor="text" w:hAnchor="margin" w:xAlign="center" w:y="1"/>
      <w:rPr>
        <w:rStyle w:val="slostrnky"/>
        <w:sz w:val="18"/>
        <w:szCs w:val="18"/>
      </w:rPr>
    </w:pPr>
    <w:r w:rsidRPr="00BC3361">
      <w:rPr>
        <w:rStyle w:val="slostrnky"/>
        <w:sz w:val="18"/>
        <w:szCs w:val="18"/>
      </w:rPr>
      <w:t xml:space="preserve">Strana </w:t>
    </w:r>
    <w:r w:rsidRPr="00BC3361">
      <w:rPr>
        <w:rStyle w:val="slostrnky"/>
        <w:sz w:val="18"/>
        <w:szCs w:val="18"/>
      </w:rPr>
      <w:fldChar w:fldCharType="begin"/>
    </w:r>
    <w:r w:rsidRPr="00BC3361">
      <w:rPr>
        <w:rStyle w:val="slostrnky"/>
        <w:sz w:val="18"/>
        <w:szCs w:val="18"/>
      </w:rPr>
      <w:instrText xml:space="preserve"> PAGE </w:instrText>
    </w:r>
    <w:r w:rsidRPr="00BC3361">
      <w:rPr>
        <w:rStyle w:val="slostrnky"/>
        <w:sz w:val="18"/>
        <w:szCs w:val="18"/>
      </w:rPr>
      <w:fldChar w:fldCharType="separate"/>
    </w:r>
    <w:r w:rsidR="0018423A">
      <w:rPr>
        <w:rStyle w:val="slostrnky"/>
        <w:noProof/>
        <w:sz w:val="18"/>
        <w:szCs w:val="18"/>
      </w:rPr>
      <w:t>2</w:t>
    </w:r>
    <w:r w:rsidRPr="00BC3361">
      <w:rPr>
        <w:rStyle w:val="slostrnky"/>
        <w:sz w:val="18"/>
        <w:szCs w:val="18"/>
      </w:rPr>
      <w:fldChar w:fldCharType="end"/>
    </w:r>
    <w:r w:rsidRPr="00BC3361">
      <w:rPr>
        <w:rStyle w:val="slostrnky"/>
        <w:sz w:val="18"/>
        <w:szCs w:val="18"/>
      </w:rPr>
      <w:t xml:space="preserve"> (celkem </w:t>
    </w:r>
    <w:r w:rsidRPr="00BC3361">
      <w:rPr>
        <w:rStyle w:val="slostrnky"/>
        <w:sz w:val="18"/>
        <w:szCs w:val="18"/>
      </w:rPr>
      <w:fldChar w:fldCharType="begin"/>
    </w:r>
    <w:r w:rsidRPr="00BC3361">
      <w:rPr>
        <w:rStyle w:val="slostrnky"/>
        <w:sz w:val="18"/>
        <w:szCs w:val="18"/>
      </w:rPr>
      <w:instrText xml:space="preserve"> NUMPAGES </w:instrText>
    </w:r>
    <w:r w:rsidRPr="00BC3361">
      <w:rPr>
        <w:rStyle w:val="slostrnky"/>
        <w:sz w:val="18"/>
        <w:szCs w:val="18"/>
      </w:rPr>
      <w:fldChar w:fldCharType="separate"/>
    </w:r>
    <w:r w:rsidR="0018423A">
      <w:rPr>
        <w:rStyle w:val="slostrnky"/>
        <w:noProof/>
        <w:sz w:val="18"/>
        <w:szCs w:val="18"/>
      </w:rPr>
      <w:t>2</w:t>
    </w:r>
    <w:r w:rsidRPr="00BC3361">
      <w:rPr>
        <w:rStyle w:val="slostrnky"/>
        <w:sz w:val="18"/>
        <w:szCs w:val="18"/>
      </w:rPr>
      <w:fldChar w:fldCharType="end"/>
    </w:r>
    <w:r w:rsidRPr="00BC3361">
      <w:rPr>
        <w:rStyle w:val="slostrnky"/>
        <w:sz w:val="18"/>
        <w:szCs w:val="18"/>
      </w:rPr>
      <w:t>)</w:t>
    </w:r>
  </w:p>
  <w:p w14:paraId="42FE63A4" w14:textId="77777777" w:rsidR="0001479E" w:rsidRDefault="00D768C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57713" wp14:editId="1975DD69">
              <wp:simplePos x="0" y="0"/>
              <wp:positionH relativeFrom="column">
                <wp:posOffset>-48260</wp:posOffset>
              </wp:positionH>
              <wp:positionV relativeFrom="paragraph">
                <wp:posOffset>-35560</wp:posOffset>
              </wp:positionV>
              <wp:extent cx="5829300" cy="0"/>
              <wp:effectExtent l="0" t="0" r="0" b="0"/>
              <wp:wrapTopAndBottom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9A0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2.8pt" to="455.2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" strokecolor="green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2ADF" w14:textId="77777777" w:rsidR="00127F0C" w:rsidRDefault="00127F0C">
      <w:r>
        <w:separator/>
      </w:r>
    </w:p>
  </w:footnote>
  <w:footnote w:type="continuationSeparator" w:id="0">
    <w:p w14:paraId="18AA120A" w14:textId="77777777" w:rsidR="00127F0C" w:rsidRDefault="0012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A6C3" w14:textId="77777777" w:rsidR="001E2056" w:rsidRPr="001E2056" w:rsidRDefault="00000000" w:rsidP="001E2056">
    <w:pPr>
      <w:pStyle w:val="Zhlav"/>
    </w:pPr>
    <w:r>
      <w:rPr>
        <w:noProof/>
      </w:rPr>
      <w:object w:dxaOrig="1440" w:dyaOrig="1440" w14:anchorId="154BB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.8pt;margin-top:.8pt;width:45.5pt;height:45.35pt;z-index:251657216">
          <v:imagedata r:id="rId1" o:title=""/>
          <w10:wrap type="topAndBottom"/>
        </v:shape>
        <o:OLEObject Type="Embed" ProgID="PBrush" ShapeID="_x0000_s1025" DrawAspect="Content" ObjectID="_1734437364" r:id="rId2"/>
      </w:object>
    </w:r>
    <w:r w:rsidR="00974181" w:rsidRPr="00974181">
      <w:rPr>
        <w:b/>
        <w:i/>
        <w:color w:val="000080"/>
      </w:rPr>
      <w:t xml:space="preserve"> </w:t>
    </w:r>
  </w:p>
  <w:p w14:paraId="33A746AE" w14:textId="77777777" w:rsidR="0001479E" w:rsidRPr="00974181" w:rsidRDefault="0001479E" w:rsidP="00E76358">
    <w:pPr>
      <w:pStyle w:val="Zhlav"/>
      <w:jc w:val="right"/>
      <w:rPr>
        <w:b/>
        <w:i/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85D"/>
    <w:multiLevelType w:val="hybridMultilevel"/>
    <w:tmpl w:val="D71042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2F7823"/>
    <w:multiLevelType w:val="hybridMultilevel"/>
    <w:tmpl w:val="73BECFB8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B5F46"/>
    <w:multiLevelType w:val="multilevel"/>
    <w:tmpl w:val="13B8FB2A"/>
    <w:lvl w:ilvl="0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11C909B9"/>
    <w:multiLevelType w:val="hybridMultilevel"/>
    <w:tmpl w:val="3E4674BC"/>
    <w:lvl w:ilvl="0" w:tplc="0EA04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11B5"/>
    <w:multiLevelType w:val="singleLevel"/>
    <w:tmpl w:val="0B60D6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4218A2"/>
    <w:multiLevelType w:val="singleLevel"/>
    <w:tmpl w:val="524E0E14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1D9C2A20"/>
    <w:multiLevelType w:val="hybridMultilevel"/>
    <w:tmpl w:val="AEDCCB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F17542"/>
    <w:multiLevelType w:val="singleLevel"/>
    <w:tmpl w:val="7C5A2F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385A141A"/>
    <w:multiLevelType w:val="hybridMultilevel"/>
    <w:tmpl w:val="AD3C6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737E"/>
    <w:multiLevelType w:val="singleLevel"/>
    <w:tmpl w:val="E92AA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7F545B3"/>
    <w:multiLevelType w:val="hybridMultilevel"/>
    <w:tmpl w:val="2C0876A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057296"/>
    <w:multiLevelType w:val="hybridMultilevel"/>
    <w:tmpl w:val="70A852DE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322AFD"/>
    <w:multiLevelType w:val="hybridMultilevel"/>
    <w:tmpl w:val="35B48C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A834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17175"/>
    <w:multiLevelType w:val="hybridMultilevel"/>
    <w:tmpl w:val="CB841F0C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507A99"/>
    <w:multiLevelType w:val="hybridMultilevel"/>
    <w:tmpl w:val="1D2CA7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C2535E"/>
    <w:multiLevelType w:val="hybridMultilevel"/>
    <w:tmpl w:val="C8585D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626A12"/>
    <w:multiLevelType w:val="hybridMultilevel"/>
    <w:tmpl w:val="BD08737E"/>
    <w:lvl w:ilvl="0" w:tplc="D49AD8C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4FF6621"/>
    <w:multiLevelType w:val="hybridMultilevel"/>
    <w:tmpl w:val="39D4E4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F74C6"/>
    <w:multiLevelType w:val="multilevel"/>
    <w:tmpl w:val="FAB48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ourier New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94677AE"/>
    <w:multiLevelType w:val="singleLevel"/>
    <w:tmpl w:val="33E439E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69745180"/>
    <w:multiLevelType w:val="singleLevel"/>
    <w:tmpl w:val="A68E385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7007054C"/>
    <w:multiLevelType w:val="singleLevel"/>
    <w:tmpl w:val="CEF4117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735D0005"/>
    <w:multiLevelType w:val="hybridMultilevel"/>
    <w:tmpl w:val="E7DEB5BC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41755F"/>
    <w:multiLevelType w:val="singleLevel"/>
    <w:tmpl w:val="325C66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121267599">
    <w:abstractNumId w:val="4"/>
  </w:num>
  <w:num w:numId="2" w16cid:durableId="98529316">
    <w:abstractNumId w:val="5"/>
  </w:num>
  <w:num w:numId="3" w16cid:durableId="434986715">
    <w:abstractNumId w:val="7"/>
  </w:num>
  <w:num w:numId="4" w16cid:durableId="903030134">
    <w:abstractNumId w:val="19"/>
  </w:num>
  <w:num w:numId="5" w16cid:durableId="1055012130">
    <w:abstractNumId w:val="23"/>
  </w:num>
  <w:num w:numId="6" w16cid:durableId="1961180758">
    <w:abstractNumId w:val="21"/>
  </w:num>
  <w:num w:numId="7" w16cid:durableId="240798307">
    <w:abstractNumId w:val="17"/>
  </w:num>
  <w:num w:numId="8" w16cid:durableId="1350259935">
    <w:abstractNumId w:val="16"/>
  </w:num>
  <w:num w:numId="9" w16cid:durableId="836195316">
    <w:abstractNumId w:val="3"/>
  </w:num>
  <w:num w:numId="10" w16cid:durableId="893001335">
    <w:abstractNumId w:val="2"/>
  </w:num>
  <w:num w:numId="11" w16cid:durableId="867374776">
    <w:abstractNumId w:val="20"/>
  </w:num>
  <w:num w:numId="12" w16cid:durableId="806892196">
    <w:abstractNumId w:val="22"/>
  </w:num>
  <w:num w:numId="13" w16cid:durableId="1622956424">
    <w:abstractNumId w:val="13"/>
  </w:num>
  <w:num w:numId="14" w16cid:durableId="2087802993">
    <w:abstractNumId w:val="11"/>
  </w:num>
  <w:num w:numId="15" w16cid:durableId="779758903">
    <w:abstractNumId w:val="10"/>
  </w:num>
  <w:num w:numId="16" w16cid:durableId="1025209960">
    <w:abstractNumId w:val="0"/>
  </w:num>
  <w:num w:numId="17" w16cid:durableId="1505586037">
    <w:abstractNumId w:val="1"/>
  </w:num>
  <w:num w:numId="18" w16cid:durableId="1131169165">
    <w:abstractNumId w:val="6"/>
  </w:num>
  <w:num w:numId="19" w16cid:durableId="510225214">
    <w:abstractNumId w:val="12"/>
  </w:num>
  <w:num w:numId="20" w16cid:durableId="1685475150">
    <w:abstractNumId w:val="15"/>
  </w:num>
  <w:num w:numId="21" w16cid:durableId="1640498141">
    <w:abstractNumId w:val="18"/>
  </w:num>
  <w:num w:numId="22" w16cid:durableId="789787736">
    <w:abstractNumId w:val="8"/>
  </w:num>
  <w:num w:numId="23" w16cid:durableId="520168306">
    <w:abstractNumId w:val="14"/>
  </w:num>
  <w:num w:numId="24" w16cid:durableId="1062562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BC"/>
    <w:rsid w:val="0000134B"/>
    <w:rsid w:val="0001479E"/>
    <w:rsid w:val="00020F45"/>
    <w:rsid w:val="000224F7"/>
    <w:rsid w:val="00077391"/>
    <w:rsid w:val="000A4978"/>
    <w:rsid w:val="00121848"/>
    <w:rsid w:val="001267DC"/>
    <w:rsid w:val="00127F0C"/>
    <w:rsid w:val="00131F95"/>
    <w:rsid w:val="0013428D"/>
    <w:rsid w:val="00164215"/>
    <w:rsid w:val="001718AB"/>
    <w:rsid w:val="0018423A"/>
    <w:rsid w:val="001850C6"/>
    <w:rsid w:val="001C25FF"/>
    <w:rsid w:val="001C434D"/>
    <w:rsid w:val="001D3B10"/>
    <w:rsid w:val="001E2056"/>
    <w:rsid w:val="00206AFB"/>
    <w:rsid w:val="002071D3"/>
    <w:rsid w:val="0025281A"/>
    <w:rsid w:val="00260875"/>
    <w:rsid w:val="002B4257"/>
    <w:rsid w:val="002B7DA0"/>
    <w:rsid w:val="002D72CE"/>
    <w:rsid w:val="00303AA7"/>
    <w:rsid w:val="00306F97"/>
    <w:rsid w:val="003139B1"/>
    <w:rsid w:val="00320FB4"/>
    <w:rsid w:val="00361E70"/>
    <w:rsid w:val="003A4652"/>
    <w:rsid w:val="003B1416"/>
    <w:rsid w:val="003C6A96"/>
    <w:rsid w:val="00405AAB"/>
    <w:rsid w:val="004224CC"/>
    <w:rsid w:val="00434076"/>
    <w:rsid w:val="004548AC"/>
    <w:rsid w:val="00454E97"/>
    <w:rsid w:val="00492D9B"/>
    <w:rsid w:val="0050046B"/>
    <w:rsid w:val="005168F7"/>
    <w:rsid w:val="00582C4E"/>
    <w:rsid w:val="005C6241"/>
    <w:rsid w:val="006207C7"/>
    <w:rsid w:val="006309B5"/>
    <w:rsid w:val="00632B5C"/>
    <w:rsid w:val="0065040B"/>
    <w:rsid w:val="0065631C"/>
    <w:rsid w:val="006C03C3"/>
    <w:rsid w:val="006D101D"/>
    <w:rsid w:val="007035FB"/>
    <w:rsid w:val="00715D8C"/>
    <w:rsid w:val="007201F6"/>
    <w:rsid w:val="00760926"/>
    <w:rsid w:val="00790638"/>
    <w:rsid w:val="00796DD5"/>
    <w:rsid w:val="007A5EEC"/>
    <w:rsid w:val="007B6141"/>
    <w:rsid w:val="007D2546"/>
    <w:rsid w:val="007E12ED"/>
    <w:rsid w:val="007E6578"/>
    <w:rsid w:val="00822747"/>
    <w:rsid w:val="00826953"/>
    <w:rsid w:val="008273EA"/>
    <w:rsid w:val="008377C3"/>
    <w:rsid w:val="008B0208"/>
    <w:rsid w:val="008B785F"/>
    <w:rsid w:val="008C5CBC"/>
    <w:rsid w:val="008E7CBB"/>
    <w:rsid w:val="008F0E31"/>
    <w:rsid w:val="009067ED"/>
    <w:rsid w:val="00950960"/>
    <w:rsid w:val="00974181"/>
    <w:rsid w:val="009804B0"/>
    <w:rsid w:val="00992672"/>
    <w:rsid w:val="00A03816"/>
    <w:rsid w:val="00AC2388"/>
    <w:rsid w:val="00AC3619"/>
    <w:rsid w:val="00B05316"/>
    <w:rsid w:val="00B67393"/>
    <w:rsid w:val="00B96C9B"/>
    <w:rsid w:val="00BC3361"/>
    <w:rsid w:val="00BD0509"/>
    <w:rsid w:val="00BD6914"/>
    <w:rsid w:val="00C02643"/>
    <w:rsid w:val="00C54C30"/>
    <w:rsid w:val="00C56000"/>
    <w:rsid w:val="00C57093"/>
    <w:rsid w:val="00CA6FC0"/>
    <w:rsid w:val="00CB3D65"/>
    <w:rsid w:val="00CC1767"/>
    <w:rsid w:val="00D10332"/>
    <w:rsid w:val="00D10B35"/>
    <w:rsid w:val="00D1631A"/>
    <w:rsid w:val="00D24B02"/>
    <w:rsid w:val="00D54D02"/>
    <w:rsid w:val="00D768C4"/>
    <w:rsid w:val="00DA058A"/>
    <w:rsid w:val="00DD4FE2"/>
    <w:rsid w:val="00DD64A2"/>
    <w:rsid w:val="00DE468B"/>
    <w:rsid w:val="00DF62C4"/>
    <w:rsid w:val="00E02417"/>
    <w:rsid w:val="00E129EC"/>
    <w:rsid w:val="00E143BC"/>
    <w:rsid w:val="00E545FF"/>
    <w:rsid w:val="00E637D7"/>
    <w:rsid w:val="00E7545A"/>
    <w:rsid w:val="00E76358"/>
    <w:rsid w:val="00E84B26"/>
    <w:rsid w:val="00EA0244"/>
    <w:rsid w:val="00EA3CDD"/>
    <w:rsid w:val="00EE2461"/>
    <w:rsid w:val="00EF1498"/>
    <w:rsid w:val="00F00FFE"/>
    <w:rsid w:val="00F0335D"/>
    <w:rsid w:val="00F07F52"/>
    <w:rsid w:val="00F359D2"/>
    <w:rsid w:val="00F57349"/>
    <w:rsid w:val="00F9405C"/>
    <w:rsid w:val="00FC3337"/>
    <w:rsid w:val="00FC589F"/>
    <w:rsid w:val="00FC754D"/>
    <w:rsid w:val="00FF17BB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BFE22"/>
  <w15:docId w15:val="{C19E0E3A-A6F3-4321-AA11-C3C54A2E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left="708" w:firstLine="708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i/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Courier New" w:hAnsi="Courier New" w:cs="Courier New"/>
      <w:b/>
      <w:iCs/>
      <w:spacing w:val="20"/>
      <w:sz w:val="22"/>
    </w:rPr>
  </w:style>
  <w:style w:type="paragraph" w:styleId="Nadpis6">
    <w:name w:val="heading 6"/>
    <w:basedOn w:val="Normln"/>
    <w:next w:val="Normln"/>
    <w:qFormat/>
    <w:pPr>
      <w:keepNext/>
      <w:numPr>
        <w:numId w:val="10"/>
      </w:numPr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i/>
      <w:sz w:val="32"/>
      <w:u w:val="single"/>
    </w:rPr>
  </w:style>
  <w:style w:type="paragraph" w:styleId="Zkladntext">
    <w:name w:val="Body Text"/>
    <w:basedOn w:val="Normln"/>
    <w:pPr>
      <w:jc w:val="center"/>
    </w:pPr>
    <w:rPr>
      <w:i/>
      <w:sz w:val="24"/>
      <w:u w:val="single"/>
    </w:rPr>
  </w:style>
  <w:style w:type="paragraph" w:styleId="Zkladntext2">
    <w:name w:val="Body Text 2"/>
    <w:basedOn w:val="Normln"/>
    <w:pPr>
      <w:jc w:val="center"/>
    </w:pPr>
    <w:rPr>
      <w:b/>
      <w:i/>
      <w:sz w:val="28"/>
      <w:u w:val="single"/>
    </w:rPr>
  </w:style>
  <w:style w:type="paragraph" w:styleId="Zkladntextodsazen">
    <w:name w:val="Body Text Indent"/>
    <w:basedOn w:val="Normln"/>
    <w:pPr>
      <w:ind w:firstLine="708"/>
    </w:pPr>
    <w:rPr>
      <w:i/>
      <w:sz w:val="24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Courier New" w:hAnsi="Courier New" w:cs="Courier New"/>
      <w:spacing w:val="-20"/>
      <w:sz w:val="22"/>
    </w:rPr>
  </w:style>
  <w:style w:type="paragraph" w:styleId="Zkladntext3">
    <w:name w:val="Body Text 3"/>
    <w:basedOn w:val="Normln"/>
    <w:pPr>
      <w:jc w:val="both"/>
    </w:pPr>
    <w:rPr>
      <w:rFonts w:ascii="Courier New" w:hAnsi="Courier New"/>
      <w:spacing w:val="-20"/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59"/>
    <w:rsid w:val="00BC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D3B10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1E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 služby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 služby</dc:title>
  <dc:creator>Novakp</dc:creator>
  <cp:lastModifiedBy>Eva Kašpárková</cp:lastModifiedBy>
  <cp:revision>2</cp:revision>
  <cp:lastPrinted>2019-12-31T05:44:00Z</cp:lastPrinted>
  <dcterms:created xsi:type="dcterms:W3CDTF">2023-01-05T14:23:00Z</dcterms:created>
  <dcterms:modified xsi:type="dcterms:W3CDTF">2023-01-05T14:23:00Z</dcterms:modified>
</cp:coreProperties>
</file>