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62" w:rsidRDefault="00086CD7">
      <w:pPr>
        <w:pStyle w:val="Nadpis10"/>
        <w:keepNext/>
        <w:keepLines/>
        <w:framePr w:w="2419" w:h="922" w:wrap="none" w:hAnchor="page" w:x="707" w:y="15"/>
        <w:shd w:val="clear" w:color="auto" w:fill="auto"/>
        <w:jc w:val="both"/>
        <w:rPr>
          <w:sz w:val="17"/>
          <w:szCs w:val="17"/>
        </w:rPr>
      </w:pPr>
      <w:bookmarkStart w:id="0" w:name="bookmark0"/>
      <w:bookmarkStart w:id="1" w:name="bookmark1"/>
      <w:r>
        <w:t xml:space="preserve">Krajská správa silnic Vysočiny </w:t>
      </w:r>
      <w:r>
        <w:rPr>
          <w:sz w:val="17"/>
          <w:szCs w:val="17"/>
        </w:rPr>
        <w:t>příspěvková organizace</w:t>
      </w:r>
      <w:bookmarkEnd w:id="0"/>
      <w:bookmarkEnd w:id="1"/>
    </w:p>
    <w:p w:rsidR="00373E62" w:rsidRDefault="00086CD7">
      <w:pPr>
        <w:pStyle w:val="Zkladntext1"/>
        <w:framePr w:w="2750" w:h="778" w:wrap="none" w:hAnchor="page" w:x="3140" w:y="1"/>
        <w:shd w:val="clear" w:color="auto" w:fill="auto"/>
        <w:spacing w:line="202" w:lineRule="auto"/>
        <w:ind w:left="1420" w:hanging="1420"/>
      </w:pPr>
      <w:r>
        <w:rPr>
          <w:rFonts w:ascii="Verdana" w:eastAsia="Verdana" w:hAnsi="Verdana" w:cs="Verdana"/>
          <w:b/>
          <w:bCs/>
          <w:i/>
          <w:iCs/>
          <w:sz w:val="26"/>
          <w:szCs w:val="26"/>
        </w:rPr>
        <w:t>a údržba</w:t>
      </w:r>
      <w:r>
        <w:t xml:space="preserve"> Krajská správa Kosovská</w:t>
      </w:r>
    </w:p>
    <w:p w:rsidR="00373E62" w:rsidRDefault="00086CD7">
      <w:pPr>
        <w:pStyle w:val="Zkladntext1"/>
        <w:framePr w:w="2750" w:h="778" w:wrap="none" w:hAnchor="page" w:x="3140" w:y="1"/>
        <w:shd w:val="clear" w:color="auto" w:fill="auto"/>
        <w:spacing w:line="240" w:lineRule="auto"/>
        <w:ind w:left="1420"/>
      </w:pPr>
      <w:r>
        <w:t>Jihlava</w:t>
      </w:r>
    </w:p>
    <w:p w:rsidR="00373E62" w:rsidRDefault="00086CD7">
      <w:pPr>
        <w:pStyle w:val="Zkladntext1"/>
        <w:framePr w:w="914" w:h="266" w:wrap="none" w:hAnchor="page" w:x="5012" w:y="851"/>
        <w:shd w:val="clear" w:color="auto" w:fill="auto"/>
        <w:spacing w:line="240" w:lineRule="auto"/>
      </w:pPr>
      <w:r>
        <w:t>00090450</w:t>
      </w:r>
    </w:p>
    <w:p w:rsidR="00373E62" w:rsidRDefault="00086CD7">
      <w:pPr>
        <w:pStyle w:val="Zkladntext1"/>
        <w:framePr w:w="4255" w:h="1102" w:wrap="none" w:hAnchor="page" w:x="5898" w:y="8"/>
        <w:shd w:val="clear" w:color="auto" w:fill="auto"/>
        <w:spacing w:line="240" w:lineRule="auto"/>
      </w:pPr>
      <w:r>
        <w:t>a údržba silnic Vysočiny, příspěvková organizace</w:t>
      </w:r>
    </w:p>
    <w:p w:rsidR="00373E62" w:rsidRDefault="00086CD7">
      <w:pPr>
        <w:pStyle w:val="Zkladntext1"/>
        <w:framePr w:w="4255" w:h="1102" w:wrap="none" w:hAnchor="page" w:x="5898" w:y="8"/>
        <w:shd w:val="clear" w:color="auto" w:fill="auto"/>
        <w:spacing w:line="240" w:lineRule="auto"/>
        <w:ind w:left="1560"/>
      </w:pPr>
      <w:r>
        <w:t>16</w:t>
      </w:r>
    </w:p>
    <w:p w:rsidR="00373E62" w:rsidRDefault="00086CD7">
      <w:pPr>
        <w:pStyle w:val="Zkladntext1"/>
        <w:framePr w:w="4255" w:h="1102" w:wrap="none" w:hAnchor="page" w:x="5898" w:y="8"/>
        <w:shd w:val="clear" w:color="auto" w:fill="auto"/>
        <w:spacing w:after="100" w:line="240" w:lineRule="auto"/>
        <w:ind w:left="1320"/>
      </w:pPr>
      <w:r>
        <w:t>586 01</w:t>
      </w:r>
    </w:p>
    <w:p w:rsidR="00373E62" w:rsidRDefault="00086CD7">
      <w:pPr>
        <w:pStyle w:val="Zkladntext1"/>
        <w:framePr w:w="4255" w:h="1102" w:wrap="none" w:hAnchor="page" w:x="5898" w:y="8"/>
        <w:shd w:val="clear" w:color="auto" w:fill="auto"/>
        <w:spacing w:after="60" w:line="240" w:lineRule="auto"/>
        <w:ind w:left="1940"/>
        <w:jc w:val="both"/>
      </w:pPr>
      <w:r>
        <w:t>CZ00090450</w:t>
      </w: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after="395" w:line="1" w:lineRule="exact"/>
      </w:pPr>
    </w:p>
    <w:p w:rsidR="00373E62" w:rsidRDefault="00373E62">
      <w:pPr>
        <w:spacing w:line="1" w:lineRule="exact"/>
        <w:sectPr w:rsidR="00373E62">
          <w:pgSz w:w="12240" w:h="15840"/>
          <w:pgMar w:top="1166" w:right="1130" w:bottom="448" w:left="691" w:header="738" w:footer="20" w:gutter="0"/>
          <w:pgNumType w:start="1"/>
          <w:cols w:space="720"/>
          <w:noEndnote/>
          <w:docGrid w:linePitch="360"/>
        </w:sectPr>
      </w:pPr>
    </w:p>
    <w:p w:rsidR="00373E62" w:rsidRDefault="00086CD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Číslo objednávky: 76630001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2203"/>
      </w:tblGrid>
      <w:tr w:rsidR="00373E6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1766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 xml:space="preserve">Číslo </w:t>
            </w:r>
            <w:r>
              <w:t>dokladu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76630001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2023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373E62">
            <w:pPr>
              <w:rPr>
                <w:sz w:val="10"/>
                <w:szCs w:val="10"/>
              </w:rPr>
            </w:pP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373E62">
            <w:pPr>
              <w:rPr>
                <w:sz w:val="10"/>
                <w:szCs w:val="10"/>
              </w:rPr>
            </w:pP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Místo určeni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CM CHO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  <w:jc w:val="both"/>
            </w:pPr>
            <w:r>
              <w:t>Vyřizuje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373E62">
            <w:pPr>
              <w:rPr>
                <w:sz w:val="10"/>
                <w:szCs w:val="10"/>
              </w:rPr>
            </w:pPr>
          </w:p>
        </w:tc>
      </w:tr>
    </w:tbl>
    <w:p w:rsidR="00373E62" w:rsidRDefault="00086CD7">
      <w:pPr>
        <w:spacing w:line="1" w:lineRule="exact"/>
        <w:rPr>
          <w:sz w:val="2"/>
          <w:szCs w:val="2"/>
        </w:rPr>
      </w:pPr>
      <w:r>
        <w:br w:type="column"/>
      </w:r>
    </w:p>
    <w:p w:rsidR="00373E62" w:rsidRDefault="00086CD7">
      <w:pPr>
        <w:pStyle w:val="Zkladntext1"/>
        <w:shd w:val="clear" w:color="auto" w:fill="auto"/>
        <w:spacing w:after="120" w:line="240" w:lineRule="auto"/>
      </w:pPr>
      <w:r>
        <w:t xml:space="preserve">Ze dne: </w:t>
      </w:r>
      <w:proofErr w:type="gramStart"/>
      <w:r>
        <w:t>04.01.2023</w:t>
      </w:r>
      <w:proofErr w:type="gramEnd"/>
    </w:p>
    <w:p w:rsidR="00373E62" w:rsidRDefault="00086CD7">
      <w:pPr>
        <w:pStyle w:val="Nadpis30"/>
        <w:keepNext/>
        <w:keepLines/>
        <w:shd w:val="clear" w:color="auto" w:fill="auto"/>
        <w:spacing w:after="120"/>
        <w:ind w:firstLine="0"/>
      </w:pPr>
      <w:bookmarkStart w:id="4" w:name="bookmark4"/>
      <w:bookmarkStart w:id="5" w:name="bookmark5"/>
      <w:r>
        <w:t>Odběratel:</w:t>
      </w:r>
      <w:bookmarkEnd w:id="4"/>
      <w:bookmarkEnd w:id="5"/>
    </w:p>
    <w:p w:rsidR="00373E62" w:rsidRDefault="00086CD7">
      <w:pPr>
        <w:pStyle w:val="Nadpis30"/>
        <w:keepNext/>
        <w:keepLines/>
        <w:shd w:val="clear" w:color="auto" w:fill="auto"/>
        <w:spacing w:after="0"/>
        <w:ind w:firstLine="160"/>
      </w:pPr>
      <w:bookmarkStart w:id="6" w:name="bookmark6"/>
      <w:bookmarkStart w:id="7" w:name="bookmark7"/>
      <w:r>
        <w:t>Zemědělská a.</w:t>
      </w:r>
      <w:proofErr w:type="gramStart"/>
      <w:r>
        <w:t>s.» Havlíčkova</w:t>
      </w:r>
      <w:proofErr w:type="gramEnd"/>
      <w:r>
        <w:t xml:space="preserve"> Borová</w:t>
      </w:r>
      <w:bookmarkEnd w:id="6"/>
      <w:bookmarkEnd w:id="7"/>
    </w:p>
    <w:p w:rsidR="00373E62" w:rsidRDefault="00086CD7">
      <w:pPr>
        <w:pStyle w:val="Zkladntext1"/>
        <w:shd w:val="clear" w:color="auto" w:fill="auto"/>
        <w:spacing w:line="240" w:lineRule="auto"/>
        <w:ind w:firstLine="160"/>
      </w:pPr>
      <w:r>
        <w:t>Havlíčkova Borová 162</w:t>
      </w:r>
    </w:p>
    <w:p w:rsidR="00373E62" w:rsidRDefault="00086CD7">
      <w:pPr>
        <w:pStyle w:val="Zkladntext1"/>
        <w:shd w:val="clear" w:color="auto" w:fill="auto"/>
        <w:spacing w:after="120" w:line="240" w:lineRule="auto"/>
        <w:ind w:firstLine="160"/>
      </w:pPr>
      <w:r>
        <w:t>582 23 Havlíčkova Borová</w:t>
      </w:r>
    </w:p>
    <w:p w:rsidR="00373E62" w:rsidRDefault="00086CD7">
      <w:pPr>
        <w:pStyle w:val="Zkladntext1"/>
        <w:shd w:val="clear" w:color="auto" w:fill="auto"/>
        <w:tabs>
          <w:tab w:val="left" w:pos="2348"/>
        </w:tabs>
        <w:spacing w:line="240" w:lineRule="auto"/>
        <w:ind w:firstLine="260"/>
        <w:sectPr w:rsidR="00373E62">
          <w:type w:val="continuous"/>
          <w:pgSz w:w="12240" w:h="15840"/>
          <w:pgMar w:top="1166" w:right="2801" w:bottom="448" w:left="713" w:header="0" w:footer="3" w:gutter="0"/>
          <w:cols w:num="2" w:space="821"/>
          <w:noEndnote/>
          <w:docGrid w:linePitch="360"/>
        </w:sectPr>
      </w:pPr>
      <w:r>
        <w:t>IČO: 25252267</w:t>
      </w:r>
      <w:r>
        <w:tab/>
        <w:t xml:space="preserve">DIČ: </w:t>
      </w:r>
      <w:r>
        <w:t>CZ25252267</w:t>
      </w:r>
    </w:p>
    <w:p w:rsidR="00373E62" w:rsidRDefault="00373E62">
      <w:pPr>
        <w:spacing w:line="102" w:lineRule="exact"/>
        <w:rPr>
          <w:sz w:val="8"/>
          <w:szCs w:val="8"/>
        </w:rPr>
      </w:pPr>
    </w:p>
    <w:p w:rsidR="00373E62" w:rsidRDefault="00373E62">
      <w:pPr>
        <w:spacing w:line="1" w:lineRule="exact"/>
        <w:sectPr w:rsidR="00373E62">
          <w:type w:val="continuous"/>
          <w:pgSz w:w="12240" w:h="15840"/>
          <w:pgMar w:top="1156" w:right="0" w:bottom="459" w:left="0" w:header="0" w:footer="3" w:gutter="0"/>
          <w:cols w:space="720"/>
          <w:noEndnote/>
          <w:docGrid w:linePitch="360"/>
        </w:sectPr>
      </w:pPr>
    </w:p>
    <w:p w:rsidR="00373E62" w:rsidRDefault="00086CD7">
      <w:pPr>
        <w:pStyle w:val="Zkladntext1"/>
        <w:shd w:val="clear" w:color="auto" w:fill="auto"/>
        <w:spacing w:after="220" w:line="266" w:lineRule="auto"/>
        <w:ind w:left="3100" w:hanging="23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2103120" cy="6400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3E62" w:rsidRDefault="00086C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373E62" w:rsidRDefault="00086C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Zemědělská a s., Havlíčkova Borová</w:t>
                            </w:r>
                          </w:p>
                          <w:p w:rsidR="00373E62" w:rsidRDefault="00086C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Havlíčkova Borová 162</w:t>
                            </w:r>
                          </w:p>
                          <w:p w:rsidR="00373E62" w:rsidRDefault="00086C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582 23 Havlíčkova Borová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.1pt;margin-top:1pt;width:165.6pt;height:50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" filled="f" stroked="f">
                <v:textbox inset="0,0,0,0">
                  <w:txbxContent>
                    <w:p w:rsidR="00373E62" w:rsidRDefault="00086CD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373E62" w:rsidRDefault="00086CD7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Zemědělská a s., Havlíčkova Borová</w:t>
                      </w:r>
                    </w:p>
                    <w:p w:rsidR="00373E62" w:rsidRDefault="00086CD7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Havlíčkova Borová 162</w:t>
                      </w:r>
                    </w:p>
                    <w:p w:rsidR="00373E62" w:rsidRDefault="00086CD7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582 23 Havlíčkova Borová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373E62" w:rsidRDefault="00086CD7">
      <w:pPr>
        <w:pStyle w:val="Zkladntext1"/>
        <w:shd w:val="clear" w:color="auto" w:fill="auto"/>
        <w:spacing w:after="220" w:line="300" w:lineRule="auto"/>
      </w:pPr>
      <w:r>
        <w:t xml:space="preserve">Navýšení prodejní objednávky č. 71920087 z důvodu </w:t>
      </w:r>
      <w:r>
        <w:t xml:space="preserve">rozšíření původního požadavku zadavatele o 63 895,- Kč </w:t>
      </w:r>
      <w:proofErr w:type="spellStart"/>
      <w:r>
        <w:t>bDPH</w:t>
      </w:r>
      <w:proofErr w:type="spellEnd"/>
      <w:r>
        <w:t>, potvrzené na předávacím protokolu.</w:t>
      </w:r>
    </w:p>
    <w:p w:rsidR="00373E62" w:rsidRDefault="00086CD7">
      <w:pPr>
        <w:pStyle w:val="Nadpis30"/>
        <w:keepNext/>
        <w:keepLines/>
        <w:shd w:val="clear" w:color="auto" w:fill="auto"/>
        <w:spacing w:after="220"/>
        <w:ind w:firstLine="0"/>
      </w:pPr>
      <w:bookmarkStart w:id="8" w:name="bookmark8"/>
      <w:bookmarkStart w:id="9" w:name="bookmark9"/>
      <w:r>
        <w:rPr>
          <w:u w:val="single"/>
        </w:rPr>
        <w:t>Smluvní podmínky objednávky</w:t>
      </w:r>
      <w:bookmarkEnd w:id="8"/>
      <w:bookmarkEnd w:id="9"/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Smluvní strany prohlašují, že skutečnosti uvedené v této objednávce nepovažuji za obchodní tajemství a udělují svolení k jejich zpří</w:t>
      </w:r>
      <w:r>
        <w:t xml:space="preserve">stupnění ve smyslu zák. č. 106/1999 Sb. a zveřejnění bez </w:t>
      </w:r>
      <w:proofErr w:type="gramStart"/>
      <w:r>
        <w:t>stanoveni</w:t>
      </w:r>
      <w:proofErr w:type="gramEnd"/>
      <w:r>
        <w:t xml:space="preserve"> jakýchkoli dalších podmínek.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 xml:space="preserve">Dodavatel bere </w:t>
      </w:r>
      <w:proofErr w:type="gramStart"/>
      <w:r>
        <w:t>na</w:t>
      </w:r>
      <w:proofErr w:type="gramEnd"/>
      <w:r>
        <w:t xml:space="preserve"> vědomi, že objednávka bude zveřejněna v informačním registru veřejné správy v souladu se zák. č. 340/2015 Sb. o registru smluv. Současně se sm</w:t>
      </w:r>
      <w:r>
        <w:t>luvní strany dohodly, že tuto zákonnou povinnost splní objednatel. Dodavatel výslovně souhlasí se zveřejněním celého jejího textu.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firstLine="360"/>
      </w:pPr>
      <w:r>
        <w:t>Smluvní vztah se řídí zák. č. 89/2012 Sb. občanský zákoník.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Dodavatel se zavazuje, že v případě nesplnění termínu dodání zapl</w:t>
      </w:r>
      <w:r>
        <w:t>atí objednateli smluvní pokutu ve výši 0,02% z celkové ceny dodávky bez DPH za každý započatý den prodlení.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Dodávka bude realizována ve věcném plnění, lhůtě, ceně, při dodržení předpisů BOZP a dalších podmínek uvedených v objednávce.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Nebude-li z textu fakt</w:t>
      </w:r>
      <w:r>
        <w:t>ury zřejmý předmět a rozsah dodávky, bude k faktuře doložen rozpis uskutečněn dodávky (např. formou dodacího listu), u provedených prací či služeb bude práce předána předávací protokolem objednateli.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Objednatel si vyhrazuje právo proplatit fakturu do 30 dn</w:t>
      </w:r>
      <w:r>
        <w:t>ů od dne doručení, pokud bude obsahovat veškeré náležitosti.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Úhrada za plnění z této smlouvy bude realizována bezhotovostním převodem na účet dodavatele, který je správcem dané (finančním úřadem) zveřejněn způsobem umožňujícím dálkový přístup ve smyslu ust</w:t>
      </w:r>
      <w:r>
        <w:t>anovení § 98 zák. č. 235/2004 Sb. o DPH, v platném znění.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</w:pPr>
      <w:r>
        <w:t>Pokud se po dobu účinnosti této smlouvy dodavatel stane nespolehlivým plátcem ve smyslu ustanovení § 106a zákona o DPH, smluvní strany se dohodly, že objednatel uhradí DPH za zdanitelné plnění přímo</w:t>
      </w:r>
      <w:r>
        <w:t xml:space="preserve">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86"/>
        </w:tabs>
        <w:ind w:left="740" w:hanging="360"/>
      </w:pPr>
      <w:r>
        <w:t xml:space="preserve">Ustanovení bodů 8) a 9) nebudou použita v případě, že dodavatel není plátcem DPH nebo v </w:t>
      </w:r>
      <w:r>
        <w:t>případech kdy se uplatní přenesená daňová povinnost dle § 92a a násl. zákona o DPH.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86"/>
        </w:tabs>
        <w:ind w:left="740" w:hanging="360"/>
      </w:pPr>
      <w:r>
        <w:t>Uskutečnění stavebních prací na silniční síti (CZ-CPA kód 41 až 43) je pro objednatele uskutečňován v rámci jeho hlavní činnosti, která nepodléhá DPH. Režim přenesené daňov</w:t>
      </w:r>
      <w:r>
        <w:t>é povinnosti se na takové práce nevztahuje. Uskutečnění stavebních prací mimo silniční síť podléhá režimu přenesené daňové povinnosti.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86"/>
        </w:tabs>
        <w:ind w:left="740" w:hanging="360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</w:t>
      </w:r>
      <w:r>
        <w:t>objednatel oprávněn vady odstranit na náklady dodavatele.</w:t>
      </w:r>
    </w:p>
    <w:p w:rsidR="00373E62" w:rsidRDefault="00086CD7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spacing w:after="220"/>
        <w:ind w:firstLine="360"/>
      </w:pPr>
      <w:r>
        <w:t>Smluvní pokuta za prodlení s odstraňováním vad činí částku rovnající se 0,02% z celkové ceny plnění, z</w:t>
      </w:r>
      <w:r>
        <w:br w:type="page"/>
      </w:r>
    </w:p>
    <w:p w:rsidR="00373E62" w:rsidRDefault="00086CD7">
      <w:pPr>
        <w:pStyle w:val="Zkladntext1"/>
        <w:shd w:val="clear" w:color="auto" w:fill="auto"/>
        <w:tabs>
          <w:tab w:val="left" w:pos="2880"/>
        </w:tabs>
        <w:spacing w:line="286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6870" distL="13970" distR="0" simplePos="0" relativeHeight="125829380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margin">
                  <wp:posOffset>4445</wp:posOffset>
                </wp:positionV>
                <wp:extent cx="2423160" cy="2374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3E62" w:rsidRDefault="00086CD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6.9pt;margin-top:.35pt;width:190.8pt;height:18.7pt;z-index:125829380;visibility:visible;mso-wrap-style:none;mso-wrap-distance-left:1.1pt;mso-wrap-distance-top:0;mso-wrap-distance-right:0;mso-wrap-distance-bottom:28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" filled="f" stroked="f">
                <v:textbox inset="0,0,0,0">
                  <w:txbxContent>
                    <w:p w:rsidR="00373E62" w:rsidRDefault="00086CD7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3845" distB="27305" distL="1522730" distR="22860" simplePos="0" relativeHeight="125829382" behindDoc="0" locked="0" layoutInCell="1" allowOverlap="1">
            <wp:simplePos x="0" y="0"/>
            <wp:positionH relativeFrom="page">
              <wp:posOffset>1977390</wp:posOffset>
            </wp:positionH>
            <wp:positionV relativeFrom="margin">
              <wp:posOffset>288290</wp:posOffset>
            </wp:positionV>
            <wp:extent cx="890270" cy="286385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224155</wp:posOffset>
                </wp:positionV>
                <wp:extent cx="1517650" cy="374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3E62" w:rsidRDefault="00086CD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5.8pt;margin-top:17.65pt;width:119.5pt;height:2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" filled="f" stroked="f">
                <v:textbox inset="0,0,0,0">
                  <w:txbxContent>
                    <w:p w:rsidR="00373E62" w:rsidRDefault="00086CD7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a údržba </w:t>
      </w:r>
      <w:r>
        <w:t>silnic Vysočiny, příspěvková organizace Kosovská</w:t>
      </w:r>
      <w:r>
        <w:tab/>
        <w:t>16</w:t>
      </w:r>
    </w:p>
    <w:p w:rsidR="00373E62" w:rsidRDefault="00086CD7">
      <w:pPr>
        <w:pStyle w:val="Zkladntext1"/>
        <w:shd w:val="clear" w:color="auto" w:fill="auto"/>
        <w:tabs>
          <w:tab w:val="left" w:pos="2650"/>
        </w:tabs>
        <w:spacing w:after="60" w:line="286" w:lineRule="auto"/>
      </w:pPr>
      <w:r>
        <w:t>Jihlava</w:t>
      </w:r>
      <w:r>
        <w:tab/>
        <w:t>586 01</w:t>
      </w:r>
    </w:p>
    <w:p w:rsidR="00373E62" w:rsidRDefault="00086CD7">
      <w:pPr>
        <w:pStyle w:val="Zkladntext1"/>
        <w:shd w:val="clear" w:color="auto" w:fill="auto"/>
        <w:spacing w:line="240" w:lineRule="auto"/>
        <w:ind w:left="1720"/>
        <w:sectPr w:rsidR="00373E62">
          <w:type w:val="continuous"/>
          <w:pgSz w:w="12240" w:h="15840"/>
          <w:pgMar w:top="1156" w:right="1127" w:bottom="459" w:left="695" w:header="728" w:footer="31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3188970</wp:posOffset>
                </wp:positionH>
                <wp:positionV relativeFrom="paragraph">
                  <wp:posOffset>12700</wp:posOffset>
                </wp:positionV>
                <wp:extent cx="580390" cy="1689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3E62" w:rsidRDefault="00086C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251.1pt;margin-top:1pt;width:45.7pt;height:13.3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" filled="f" stroked="f">
                <v:textbox inset="0,0,0,0">
                  <w:txbxContent>
                    <w:p w:rsidR="00373E62" w:rsidRDefault="00086CD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373E62" w:rsidRDefault="00373E62">
      <w:pPr>
        <w:spacing w:line="45" w:lineRule="exact"/>
        <w:rPr>
          <w:sz w:val="4"/>
          <w:szCs w:val="4"/>
        </w:rPr>
      </w:pPr>
    </w:p>
    <w:p w:rsidR="00373E62" w:rsidRDefault="00373E62">
      <w:pPr>
        <w:spacing w:line="1" w:lineRule="exact"/>
        <w:sectPr w:rsidR="00373E62">
          <w:type w:val="continuous"/>
          <w:pgSz w:w="12240" w:h="15840"/>
          <w:pgMar w:top="1145" w:right="0" w:bottom="693" w:left="0" w:header="0" w:footer="3" w:gutter="0"/>
          <w:cols w:space="720"/>
          <w:noEndnote/>
          <w:docGrid w:linePitch="360"/>
        </w:sectPr>
      </w:pPr>
    </w:p>
    <w:p w:rsidR="00373E62" w:rsidRDefault="00086CD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Číslo objednávky: 76630001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2210"/>
      </w:tblGrid>
      <w:tr w:rsidR="00373E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766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76630001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2023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373E62">
            <w:pPr>
              <w:rPr>
                <w:sz w:val="10"/>
                <w:szCs w:val="10"/>
              </w:rPr>
            </w:pP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373E62">
            <w:pPr>
              <w:rPr>
                <w:sz w:val="10"/>
                <w:szCs w:val="10"/>
              </w:rPr>
            </w:pP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r>
              <w:t>CM CHO</w:t>
            </w:r>
          </w:p>
        </w:tc>
      </w:tr>
      <w:tr w:rsidR="00373E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Vyňzuje</w:t>
            </w:r>
            <w:proofErr w:type="spellEnd"/>
          </w:p>
        </w:tc>
      </w:tr>
    </w:tbl>
    <w:p w:rsidR="00373E62" w:rsidRDefault="00086CD7">
      <w:pPr>
        <w:spacing w:line="1" w:lineRule="exact"/>
        <w:rPr>
          <w:sz w:val="2"/>
          <w:szCs w:val="2"/>
        </w:rPr>
      </w:pPr>
      <w:r>
        <w:br w:type="column"/>
      </w:r>
    </w:p>
    <w:p w:rsidR="00373E62" w:rsidRDefault="00086CD7">
      <w:pPr>
        <w:pStyle w:val="Zkladntext1"/>
        <w:shd w:val="clear" w:color="auto" w:fill="auto"/>
        <w:spacing w:after="120" w:line="240" w:lineRule="auto"/>
        <w:jc w:val="both"/>
      </w:pPr>
      <w:r>
        <w:t xml:space="preserve">Ze dne: </w:t>
      </w:r>
      <w:proofErr w:type="gramStart"/>
      <w:r>
        <w:t>04.01.2023</w:t>
      </w:r>
      <w:proofErr w:type="gramEnd"/>
    </w:p>
    <w:p w:rsidR="00373E62" w:rsidRDefault="00086CD7">
      <w:pPr>
        <w:pStyle w:val="Zkladntext1"/>
        <w:shd w:val="clear" w:color="auto" w:fill="auto"/>
        <w:spacing w:after="120" w:line="240" w:lineRule="auto"/>
        <w:jc w:val="both"/>
      </w:pPr>
      <w:r>
        <w:rPr>
          <w:b/>
          <w:bCs/>
        </w:rPr>
        <w:t>Odběratel:</w:t>
      </w:r>
    </w:p>
    <w:p w:rsidR="00373E62" w:rsidRDefault="00086CD7">
      <w:pPr>
        <w:pStyle w:val="Nadpis30"/>
        <w:keepNext/>
        <w:keepLines/>
        <w:shd w:val="clear" w:color="auto" w:fill="auto"/>
        <w:spacing w:after="0"/>
        <w:ind w:firstLine="160"/>
      </w:pPr>
      <w:bookmarkStart w:id="12" w:name="bookmark12"/>
      <w:bookmarkStart w:id="13" w:name="bookmark13"/>
      <w:r>
        <w:t>Zemědělská a.s., Havlíčkova Borová</w:t>
      </w:r>
      <w:bookmarkEnd w:id="12"/>
      <w:bookmarkEnd w:id="13"/>
    </w:p>
    <w:p w:rsidR="00373E62" w:rsidRDefault="00086CD7">
      <w:pPr>
        <w:pStyle w:val="Zkladntext1"/>
        <w:shd w:val="clear" w:color="auto" w:fill="auto"/>
        <w:spacing w:line="240" w:lineRule="auto"/>
        <w:ind w:firstLine="160"/>
        <w:jc w:val="both"/>
      </w:pPr>
      <w:r>
        <w:t>Havlíčkova Borová 162</w:t>
      </w:r>
    </w:p>
    <w:p w:rsidR="00373E62" w:rsidRDefault="00086CD7">
      <w:pPr>
        <w:pStyle w:val="Zkladntext1"/>
        <w:shd w:val="clear" w:color="auto" w:fill="auto"/>
        <w:spacing w:after="120" w:line="240" w:lineRule="auto"/>
        <w:ind w:firstLine="160"/>
        <w:jc w:val="both"/>
      </w:pPr>
      <w:r>
        <w:t>582 23 Havlíčkova Borová</w:t>
      </w:r>
    </w:p>
    <w:p w:rsidR="00373E62" w:rsidRDefault="00086CD7">
      <w:pPr>
        <w:pStyle w:val="Zkladntext1"/>
        <w:shd w:val="clear" w:color="auto" w:fill="auto"/>
        <w:tabs>
          <w:tab w:val="left" w:pos="2348"/>
        </w:tabs>
        <w:spacing w:line="240" w:lineRule="auto"/>
        <w:ind w:firstLine="260"/>
        <w:jc w:val="both"/>
        <w:sectPr w:rsidR="00373E62">
          <w:type w:val="continuous"/>
          <w:pgSz w:w="12240" w:h="15840"/>
          <w:pgMar w:top="1145" w:right="2786" w:bottom="693" w:left="727" w:header="0" w:footer="3" w:gutter="0"/>
          <w:cols w:num="2" w:space="821"/>
          <w:noEndnote/>
          <w:docGrid w:linePitch="360"/>
        </w:sectPr>
      </w:pPr>
      <w:r>
        <w:t>IČO: 25252267</w:t>
      </w:r>
      <w:r>
        <w:tab/>
        <w:t>DIČ: CZ25252267</w:t>
      </w:r>
    </w:p>
    <w:p w:rsidR="00373E62" w:rsidRDefault="00373E62">
      <w:pPr>
        <w:spacing w:line="179" w:lineRule="exact"/>
        <w:rPr>
          <w:sz w:val="14"/>
          <w:szCs w:val="14"/>
        </w:rPr>
      </w:pPr>
    </w:p>
    <w:p w:rsidR="00373E62" w:rsidRDefault="00373E62">
      <w:pPr>
        <w:spacing w:line="1" w:lineRule="exact"/>
        <w:sectPr w:rsidR="00373E62">
          <w:type w:val="continuous"/>
          <w:pgSz w:w="12240" w:h="15840"/>
          <w:pgMar w:top="1145" w:right="0" w:bottom="693" w:left="0" w:header="0" w:footer="3" w:gutter="0"/>
          <w:cols w:space="720"/>
          <w:noEndnote/>
          <w:docGrid w:linePitch="360"/>
        </w:sectPr>
      </w:pPr>
    </w:p>
    <w:p w:rsidR="00373E62" w:rsidRDefault="00086CD7">
      <w:pPr>
        <w:pStyle w:val="Zkladntext1"/>
        <w:framePr w:w="3305" w:h="1001" w:wrap="none" w:vAnchor="text" w:hAnchor="page" w:x="761" w:y="21"/>
        <w:shd w:val="clear" w:color="auto" w:fill="auto"/>
        <w:spacing w:line="240" w:lineRule="auto"/>
      </w:pPr>
      <w:r>
        <w:t>Dodací adresa:</w:t>
      </w:r>
    </w:p>
    <w:p w:rsidR="00373E62" w:rsidRDefault="00086CD7">
      <w:pPr>
        <w:pStyle w:val="Zkladntext1"/>
        <w:framePr w:w="3305" w:h="1001" w:wrap="none" w:vAnchor="text" w:hAnchor="page" w:x="761" w:y="21"/>
        <w:shd w:val="clear" w:color="auto" w:fill="auto"/>
        <w:spacing w:line="240" w:lineRule="auto"/>
      </w:pPr>
      <w:r>
        <w:t>Zemědělská a.s., Havlíčkova Borová</w:t>
      </w:r>
    </w:p>
    <w:p w:rsidR="00373E62" w:rsidRDefault="00086CD7">
      <w:pPr>
        <w:pStyle w:val="Zkladntext1"/>
        <w:framePr w:w="3305" w:h="1001" w:wrap="none" w:vAnchor="text" w:hAnchor="page" w:x="761" w:y="21"/>
        <w:shd w:val="clear" w:color="auto" w:fill="auto"/>
        <w:spacing w:line="240" w:lineRule="auto"/>
      </w:pPr>
      <w:r>
        <w:t>Havlíčkova Borová 162</w:t>
      </w:r>
    </w:p>
    <w:p w:rsidR="00373E62" w:rsidRDefault="00086CD7">
      <w:pPr>
        <w:pStyle w:val="Zkladntext1"/>
        <w:framePr w:w="3305" w:h="1001" w:wrap="none" w:vAnchor="text" w:hAnchor="page" w:x="761" w:y="21"/>
        <w:shd w:val="clear" w:color="auto" w:fill="auto"/>
        <w:spacing w:line="240" w:lineRule="auto"/>
      </w:pPr>
      <w:r>
        <w:t>582 23 Havlíčkova Borová</w:t>
      </w:r>
    </w:p>
    <w:p w:rsidR="00373E62" w:rsidRDefault="00086CD7">
      <w:pPr>
        <w:pStyle w:val="Zkladntext1"/>
        <w:framePr w:w="4003" w:h="1022" w:wrap="none" w:vAnchor="text" w:hAnchor="page" w:x="5016" w:y="21"/>
        <w:shd w:val="clear" w:color="auto" w:fill="auto"/>
        <w:spacing w:line="269" w:lineRule="auto"/>
        <w:ind w:left="2320" w:hanging="2320"/>
      </w:pPr>
      <w:r>
        <w:t>Korespondenční adresa: Ředitelství KSÚSV Kosovská 16 Jihlava 586 01</w:t>
      </w:r>
    </w:p>
    <w:p w:rsidR="00373E62" w:rsidRDefault="00086CD7">
      <w:pPr>
        <w:pStyle w:val="Zkladntext1"/>
        <w:framePr w:w="10030" w:h="1490" w:wrap="none" w:vAnchor="text" w:hAnchor="page" w:x="1085" w:y="1167"/>
        <w:shd w:val="clear" w:color="auto" w:fill="auto"/>
        <w:ind w:firstLine="360"/>
        <w:jc w:val="both"/>
      </w:pPr>
      <w:r>
        <w:t>každý den prodlení s odstraňováním vad.</w:t>
      </w:r>
    </w:p>
    <w:p w:rsidR="00373E62" w:rsidRDefault="00086CD7">
      <w:pPr>
        <w:pStyle w:val="Zkladntext1"/>
        <w:framePr w:w="10030" w:h="1490" w:wrap="none" w:vAnchor="text" w:hAnchor="page" w:x="1085" w:y="1167"/>
        <w:shd w:val="clear" w:color="auto" w:fill="auto"/>
        <w:ind w:left="360" w:hanging="360"/>
      </w:pPr>
      <w:r>
        <w:t>14) Smluvní strany se dohodly, že mohou v souladu s § 2894 a násl. občanského zákoníku uplatnit i svá</w:t>
      </w:r>
      <w:r>
        <w:t xml:space="preserve">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popsaně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</w:t>
      </w:r>
      <w:r>
        <w:t>této smlouvy vznikne povinnost nahradit 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936"/>
        <w:gridCol w:w="670"/>
        <w:gridCol w:w="511"/>
        <w:gridCol w:w="979"/>
        <w:gridCol w:w="1022"/>
        <w:gridCol w:w="986"/>
        <w:gridCol w:w="1462"/>
      </w:tblGrid>
      <w:tr w:rsidR="00373E62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494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MJ </w:t>
            </w:r>
            <w:r>
              <w:rPr>
                <w:smallCaps/>
                <w:sz w:val="15"/>
                <w:szCs w:val="15"/>
              </w:rPr>
              <w:t xml:space="preserve">r? </w:t>
            </w:r>
            <w:proofErr w:type="spellStart"/>
            <w:r>
              <w:rPr>
                <w:smallCaps/>
                <w:sz w:val="15"/>
                <w:szCs w:val="15"/>
              </w:rPr>
              <w:t>rqr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nn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after="20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</w:t>
            </w:r>
            <w:proofErr w:type="spellStart"/>
            <w:r>
              <w:rPr>
                <w:sz w:val="17"/>
                <w:szCs w:val="17"/>
              </w:rPr>
              <w:t>nn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after="20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ke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after="20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R9 </w:t>
            </w:r>
            <w:proofErr w:type="spellStart"/>
            <w:r>
              <w:rPr>
                <w:smallCaps/>
                <w:sz w:val="15"/>
                <w:szCs w:val="15"/>
              </w:rPr>
              <w:t>rqr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after="20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91 </w:t>
            </w:r>
            <w:proofErr w:type="spellStart"/>
            <w:r>
              <w:rPr>
                <w:sz w:val="17"/>
                <w:szCs w:val="17"/>
              </w:rPr>
              <w:t>nn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after="200" w:line="240" w:lineRule="auto"/>
              <w:jc w:val="righ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A17 QR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after="20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</w:t>
            </w:r>
          </w:p>
          <w:p w:rsidR="00373E62" w:rsidRDefault="00086CD7">
            <w:pPr>
              <w:pStyle w:val="Jin0"/>
              <w:framePr w:w="10505" w:h="619" w:wrap="none" w:vAnchor="text" w:hAnchor="page" w:x="609" w:y="328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77</w:t>
            </w:r>
            <w:r>
              <w:rPr>
                <w:sz w:val="17"/>
                <w:szCs w:val="17"/>
              </w:rPr>
              <w:t xml:space="preserve"> 919 QS</w:t>
            </w:r>
          </w:p>
        </w:tc>
      </w:tr>
    </w:tbl>
    <w:p w:rsidR="00373E62" w:rsidRDefault="00373E62">
      <w:pPr>
        <w:framePr w:w="10505" w:h="619" w:wrap="none" w:vAnchor="text" w:hAnchor="page" w:x="609" w:y="3284"/>
        <w:spacing w:line="1" w:lineRule="exact"/>
      </w:pPr>
    </w:p>
    <w:p w:rsidR="00373E62" w:rsidRDefault="00086CD7">
      <w:pPr>
        <w:pStyle w:val="Zkladntext1"/>
        <w:framePr w:w="1584" w:h="1570" w:wrap="none" w:vAnchor="text" w:hAnchor="page" w:x="847" w:y="6567"/>
        <w:shd w:val="clear" w:color="auto" w:fill="auto"/>
        <w:spacing w:after="60" w:line="240" w:lineRule="auto"/>
      </w:pPr>
      <w:r>
        <w:t>Věcná správnost</w:t>
      </w:r>
    </w:p>
    <w:p w:rsidR="00373E62" w:rsidRDefault="00086CD7">
      <w:pPr>
        <w:pStyle w:val="Zkladntext1"/>
        <w:framePr w:w="1584" w:h="1570" w:wrap="none" w:vAnchor="text" w:hAnchor="page" w:x="847" w:y="6567"/>
        <w:shd w:val="clear" w:color="auto" w:fill="auto"/>
        <w:spacing w:after="60" w:line="240" w:lineRule="auto"/>
      </w:pPr>
      <w:proofErr w:type="spellStart"/>
      <w:r>
        <w:t>Přikazce</w:t>
      </w:r>
      <w:proofErr w:type="spellEnd"/>
    </w:p>
    <w:p w:rsidR="00373E62" w:rsidRDefault="00086CD7">
      <w:pPr>
        <w:pStyle w:val="Zkladntext1"/>
        <w:framePr w:w="1584" w:h="1570" w:wrap="none" w:vAnchor="text" w:hAnchor="page" w:x="847" w:y="6567"/>
        <w:shd w:val="clear" w:color="auto" w:fill="auto"/>
        <w:spacing w:after="200" w:line="240" w:lineRule="auto"/>
      </w:pPr>
      <w:r>
        <w:t xml:space="preserve">Správce </w:t>
      </w:r>
      <w:r>
        <w:t>rozpočtu</w:t>
      </w:r>
    </w:p>
    <w:p w:rsidR="00373E62" w:rsidRDefault="00086CD7">
      <w:pPr>
        <w:pStyle w:val="Zkladntext1"/>
        <w:framePr w:w="1584" w:h="1570" w:wrap="none" w:vAnchor="text" w:hAnchor="page" w:x="847" w:y="6567"/>
        <w:shd w:val="clear" w:color="auto" w:fill="auto"/>
        <w:spacing w:after="60" w:line="240" w:lineRule="auto"/>
        <w:jc w:val="both"/>
      </w:pPr>
      <w:r>
        <w:t>Vystavil:</w:t>
      </w:r>
    </w:p>
    <w:p w:rsidR="00373E62" w:rsidRDefault="00086CD7">
      <w:pPr>
        <w:pStyle w:val="Zkladntext1"/>
        <w:framePr w:w="1584" w:h="1570" w:wrap="none" w:vAnchor="text" w:hAnchor="page" w:x="847" w:y="6567"/>
        <w:shd w:val="clear" w:color="auto" w:fill="auto"/>
        <w:spacing w:after="60" w:line="240" w:lineRule="auto"/>
      </w:pPr>
      <w:r>
        <w:t xml:space="preserve">Tisk: </w:t>
      </w:r>
      <w:proofErr w:type="gramStart"/>
      <w:r>
        <w:t>05.01.2023</w:t>
      </w:r>
      <w:proofErr w:type="gramEnd"/>
    </w:p>
    <w:p w:rsidR="00373E62" w:rsidRDefault="00086CD7">
      <w:pPr>
        <w:pStyle w:val="Zkladntext1"/>
        <w:framePr w:w="3967" w:h="266" w:wrap="none" w:vAnchor="text" w:hAnchor="page" w:x="6686" w:y="6409"/>
        <w:shd w:val="clear" w:color="auto" w:fill="auto"/>
        <w:spacing w:line="240" w:lineRule="auto"/>
      </w:pPr>
      <w:r>
        <w:t xml:space="preserve">Orientační cena </w:t>
      </w:r>
      <w:proofErr w:type="spellStart"/>
      <w:r>
        <w:t>objednávký</w:t>
      </w:r>
      <w:proofErr w:type="spellEnd"/>
      <w:r>
        <w:t xml:space="preserve"> </w:t>
      </w:r>
      <w:proofErr w:type="spellStart"/>
      <w:r>
        <w:t>éř.Qph</w:t>
      </w:r>
      <w:proofErr w:type="spellEnd"/>
      <w:r>
        <w:t>: 77 312,95</w:t>
      </w:r>
    </w:p>
    <w:p w:rsidR="00373E62" w:rsidRDefault="00086CD7">
      <w:pPr>
        <w:pStyle w:val="Zkladntext1"/>
        <w:framePr w:w="1418" w:h="281" w:wrap="none" w:vAnchor="text" w:hAnchor="page" w:x="8184" w:y="7863"/>
        <w:shd w:val="clear" w:color="auto" w:fill="auto"/>
        <w:spacing w:line="240" w:lineRule="auto"/>
      </w:pPr>
      <w:r>
        <w:t>razítko a podpis</w:t>
      </w:r>
    </w:p>
    <w:p w:rsidR="00086CD7" w:rsidRDefault="00086CD7">
      <w:r>
        <w:lastRenderedPageBreak/>
        <w:br w:type="page"/>
      </w:r>
    </w:p>
    <w:p w:rsidR="00373E62" w:rsidRDefault="00086CD7">
      <w:pPr>
        <w:pStyle w:val="Zkladntext20"/>
        <w:framePr w:w="10030" w:h="1354" w:wrap="none" w:vAnchor="text" w:hAnchor="page" w:x="854" w:y="8360"/>
        <w:shd w:val="clear" w:color="auto" w:fill="auto"/>
      </w:pPr>
      <w:r>
        <w:lastRenderedPageBreak/>
        <w:t xml:space="preserve">Informace o politice EMS, BOZP a souvislosti se zavedením </w:t>
      </w:r>
      <w:proofErr w:type="spellStart"/>
      <w:r>
        <w:t>integrovanéno</w:t>
      </w:r>
      <w:proofErr w:type="spellEnd"/>
      <w:r>
        <w:t xml:space="preserve">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</w:t>
      </w:r>
      <w:r>
        <w:t xml:space="preserve">povrchů. • Chemické odstraňování sněhu z povrchu silnic • Inertní posyp silnic • Manipulace s nebezpečným odpadem. Nejvyšší míry rizika BOZP v naši organizaci jsou • Dopravní nehoda nebo havárie ve veřejném dopravním provozu. • Činnosti spojené s obsluhou </w:t>
      </w:r>
      <w:r>
        <w:t>motorové pily v souvislosti s nepříznivými klimatickými podmínkami V příp3dé provádění stavební činnosti budete písemné seznámeni s riziky prostřednictvím stavbyvedoucího.</w:t>
      </w:r>
    </w:p>
    <w:p w:rsidR="00086CD7" w:rsidRDefault="00086CD7" w:rsidP="00086CD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1" w:history="1">
        <w:r w:rsidRPr="009770FA">
          <w:rPr>
            <w:rStyle w:val="Hypertextovodkaz"/>
            <w:rFonts w:ascii="Calibri" w:hAnsi="Calibri" w:cs="Calibri"/>
            <w:sz w:val="22"/>
            <w:szCs w:val="22"/>
          </w:rPr>
          <w:t>xxxxxxxxxx@atlas.cz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5, 2023 12:06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2" w:history="1">
        <w:r w:rsidRPr="009770FA">
          <w:rPr>
            <w:rStyle w:val="Hypertextovodkaz"/>
            <w:rFonts w:ascii="Calibri" w:hAnsi="Calibri" w:cs="Calibri"/>
            <w:sz w:val="22"/>
            <w:szCs w:val="22"/>
          </w:rPr>
          <w:t>xxxxxxxxxxxxx@ksusv.cz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scan</w:t>
      </w:r>
      <w:proofErr w:type="spellEnd"/>
    </w:p>
    <w:p w:rsidR="00086CD7" w:rsidRDefault="00086CD7" w:rsidP="00086CD7">
      <w:pPr>
        <w:rPr>
          <w:rFonts w:ascii="Times New Roman" w:hAnsi="Times New Roman" w:cs="Times New Roman"/>
        </w:rPr>
      </w:pPr>
    </w:p>
    <w:p w:rsidR="00086CD7" w:rsidRDefault="00086CD7" w:rsidP="00086CD7">
      <w:pPr>
        <w:pStyle w:val="Bezmezer"/>
      </w:pPr>
      <w:r>
        <w:t>Ještě jednou. Akceptujeme objednávku č. 76630001 a 71920087</w:t>
      </w:r>
    </w:p>
    <w:p w:rsidR="00086CD7" w:rsidRDefault="00086CD7" w:rsidP="00086CD7">
      <w:pPr>
        <w:pStyle w:val="Bezmezer"/>
      </w:pPr>
      <w:r>
        <w:t> </w:t>
      </w:r>
    </w:p>
    <w:p w:rsidR="00086CD7" w:rsidRDefault="00086CD7" w:rsidP="00086CD7">
      <w:pPr>
        <w:pStyle w:val="Bezmezer"/>
      </w:pPr>
      <w:r>
        <w:t>Havlíčkova Borová zemědělská a.s.</w:t>
      </w:r>
    </w:p>
    <w:p w:rsidR="00086CD7" w:rsidRDefault="00086CD7" w:rsidP="00086CD7">
      <w:pPr>
        <w:pStyle w:val="Bezmezer"/>
      </w:pPr>
      <w:r>
        <w:t>Pivovarská 162</w:t>
      </w:r>
    </w:p>
    <w:p w:rsidR="00086CD7" w:rsidRDefault="00086CD7" w:rsidP="00086CD7">
      <w:pPr>
        <w:pStyle w:val="Bezmezer"/>
      </w:pPr>
      <w:r>
        <w:t>582 23 Havlíčkova Borová</w:t>
      </w:r>
    </w:p>
    <w:p w:rsidR="00086CD7" w:rsidRDefault="00086CD7" w:rsidP="00086CD7">
      <w:pPr>
        <w:pStyle w:val="Bezmezer"/>
      </w:pPr>
      <w:hyperlink r:id="rId13" w:history="1">
        <w:proofErr w:type="spellStart"/>
        <w:r>
          <w:rPr>
            <w:rStyle w:val="Hypertextovodkaz"/>
          </w:rPr>
          <w:t>xxxxxxx</w:t>
        </w:r>
        <w:proofErr w:type="spellEnd"/>
      </w:hyperlink>
    </w:p>
    <w:p w:rsidR="00086CD7" w:rsidRDefault="00086CD7" w:rsidP="00086CD7">
      <w:pPr>
        <w:pStyle w:val="Bezmezer"/>
      </w:pPr>
      <w:hyperlink r:id="rId14" w:history="1">
        <w:proofErr w:type="spellStart"/>
        <w:r>
          <w:rPr>
            <w:rStyle w:val="Hypertextovodkaz"/>
          </w:rPr>
          <w:t>xxxxx</w:t>
        </w:r>
        <w:proofErr w:type="spellEnd"/>
      </w:hyperlink>
    </w:p>
    <w:p w:rsidR="00086CD7" w:rsidRDefault="00086CD7" w:rsidP="00086CD7">
      <w:pPr>
        <w:pStyle w:val="Bezmezer"/>
      </w:pPr>
      <w:r>
        <w:t xml:space="preserve">Předseda: </w:t>
      </w:r>
      <w:proofErr w:type="spellStart"/>
      <w:r>
        <w:t>xxxxxxxxxxxxx</w:t>
      </w:r>
      <w:proofErr w:type="spellEnd"/>
    </w:p>
    <w:p w:rsidR="00086CD7" w:rsidRDefault="00086CD7" w:rsidP="00086CD7">
      <w:pPr>
        <w:pStyle w:val="Bezmezer"/>
      </w:pPr>
      <w:r>
        <w:t>IČO:25252267</w:t>
      </w:r>
    </w:p>
    <w:p w:rsidR="00086CD7" w:rsidRDefault="00086CD7" w:rsidP="00086CD7">
      <w:pPr>
        <w:pStyle w:val="Bezmezer"/>
      </w:pPr>
      <w:hyperlink r:id="rId15" w:history="1">
        <w:r>
          <w:rPr>
            <w:rStyle w:val="Hypertextovodkaz"/>
          </w:rPr>
          <w:t>www.havlborovazemas.cz</w:t>
        </w:r>
      </w:hyperlink>
    </w:p>
    <w:p w:rsidR="00086CD7" w:rsidRDefault="00086CD7" w:rsidP="00086CD7">
      <w:pPr>
        <w:pStyle w:val="Bezmezer"/>
      </w:pPr>
      <w:r>
        <w:t> </w:t>
      </w: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</w:p>
    <w:p w:rsidR="00373E62" w:rsidRDefault="00373E62">
      <w:pPr>
        <w:spacing w:line="360" w:lineRule="exact"/>
      </w:pPr>
      <w:bookmarkStart w:id="14" w:name="_GoBack"/>
      <w:bookmarkEnd w:id="14"/>
    </w:p>
    <w:p w:rsidR="00373E62" w:rsidRDefault="00373E62">
      <w:pPr>
        <w:spacing w:after="712" w:line="1" w:lineRule="exact"/>
      </w:pPr>
    </w:p>
    <w:p w:rsidR="00373E62" w:rsidRDefault="00373E62">
      <w:pPr>
        <w:spacing w:line="1" w:lineRule="exact"/>
      </w:pPr>
    </w:p>
    <w:sectPr w:rsidR="00373E62">
      <w:type w:val="continuous"/>
      <w:pgSz w:w="12240" w:h="15840"/>
      <w:pgMar w:top="1145" w:right="1123" w:bottom="693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6CD7">
      <w:r>
        <w:separator/>
      </w:r>
    </w:p>
  </w:endnote>
  <w:endnote w:type="continuationSeparator" w:id="0">
    <w:p w:rsidR="00000000" w:rsidRDefault="0008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62" w:rsidRDefault="00373E62"/>
  </w:footnote>
  <w:footnote w:type="continuationSeparator" w:id="0">
    <w:p w:rsidR="00373E62" w:rsidRDefault="00373E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530B9"/>
    <w:multiLevelType w:val="multilevel"/>
    <w:tmpl w:val="E452E0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3E62"/>
    <w:rsid w:val="00086CD7"/>
    <w:rsid w:val="0037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firstLine="8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6CD7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086CD7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firstLine="8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6CD7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086CD7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vlborova.zem@tiscali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xxxxxxxxxxxxx@ksus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xxxxxx@atlas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avlborovazemas.cz/" TargetMode="External"/><Relationship Id="rId10" Type="http://schemas.openxmlformats.org/officeDocument/2006/relationships/hyperlink" Target="http://www.ksusv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lesmalek@atl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DBED-05CC-4ECC-BAF7-600C688C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Tomšů Alena</cp:lastModifiedBy>
  <cp:revision>2</cp:revision>
  <dcterms:created xsi:type="dcterms:W3CDTF">2023-01-05T11:44:00Z</dcterms:created>
  <dcterms:modified xsi:type="dcterms:W3CDTF">2023-01-05T11:45:00Z</dcterms:modified>
</cp:coreProperties>
</file>