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0D" w:rsidRDefault="00683F04">
      <w:pPr>
        <w:tabs>
          <w:tab w:val="center" w:pos="3180"/>
        </w:tabs>
        <w:spacing w:after="612" w:line="265" w:lineRule="auto"/>
        <w:ind w:left="-265" w:firstLine="0"/>
        <w:jc w:val="left"/>
        <w:rPr>
          <w:sz w:val="22"/>
        </w:rPr>
      </w:pPr>
      <w:r>
        <w:rPr>
          <w:noProof/>
          <w:lang w:eastAsia="cs-CZ"/>
        </w:rPr>
        <w:drawing>
          <wp:inline distT="0" distB="0" distL="0" distR="0">
            <wp:extent cx="521278" cy="588320"/>
            <wp:effectExtent l="0" t="0" r="0" b="0"/>
            <wp:docPr id="15466" name="Picture 15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" name="Picture 154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78" cy="58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221">
        <w:rPr>
          <w:sz w:val="22"/>
        </w:rPr>
        <w:t xml:space="preserve"> </w:t>
      </w:r>
    </w:p>
    <w:p w:rsidR="000F6221" w:rsidRDefault="000F6221">
      <w:pPr>
        <w:tabs>
          <w:tab w:val="center" w:pos="3180"/>
        </w:tabs>
        <w:spacing w:after="612" w:line="265" w:lineRule="auto"/>
        <w:ind w:left="-265" w:firstLine="0"/>
        <w:jc w:val="left"/>
      </w:pPr>
    </w:p>
    <w:p w:rsidR="00525C0D" w:rsidRDefault="00683F04">
      <w:pPr>
        <w:pStyle w:val="Nadpis1"/>
      </w:pPr>
      <w:r>
        <w:t>OBJEDNÁVKA -- SMLOUVA O POSKYTOVÁNÍ SLUŽEB</w:t>
      </w:r>
    </w:p>
    <w:p w:rsidR="00525C0D" w:rsidRDefault="00683F04">
      <w:pPr>
        <w:ind w:left="33" w:right="326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877942</wp:posOffset>
            </wp:positionH>
            <wp:positionV relativeFrom="page">
              <wp:posOffset>896197</wp:posOffset>
            </wp:positionV>
            <wp:extent cx="18290" cy="6097"/>
            <wp:effectExtent l="0" t="0" r="0" b="0"/>
            <wp:wrapSquare wrapText="bothSides"/>
            <wp:docPr id="1975" name="Picture 1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Picture 19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871845</wp:posOffset>
            </wp:positionH>
            <wp:positionV relativeFrom="page">
              <wp:posOffset>972404</wp:posOffset>
            </wp:positionV>
            <wp:extent cx="6097" cy="3048"/>
            <wp:effectExtent l="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256066</wp:posOffset>
            </wp:positionH>
            <wp:positionV relativeFrom="page">
              <wp:posOffset>9175352</wp:posOffset>
            </wp:positionV>
            <wp:extent cx="6627241" cy="737686"/>
            <wp:effectExtent l="0" t="0" r="0" b="0"/>
            <wp:wrapTopAndBottom/>
            <wp:docPr id="15468" name="Picture 15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" name="Picture 154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7241" cy="7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č. objednatele:</w:t>
      </w:r>
    </w:p>
    <w:tbl>
      <w:tblPr>
        <w:tblStyle w:val="TableGrid"/>
        <w:tblW w:w="8267" w:type="dxa"/>
        <w:tblInd w:w="29" w:type="dxa"/>
        <w:tblLook w:val="04A0" w:firstRow="1" w:lastRow="0" w:firstColumn="1" w:lastColumn="0" w:noHBand="0" w:noVBand="1"/>
      </w:tblPr>
      <w:tblGrid>
        <w:gridCol w:w="5507"/>
        <w:gridCol w:w="2760"/>
      </w:tblGrid>
      <w:tr w:rsidR="00525C0D">
        <w:trPr>
          <w:trHeight w:val="298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67" w:firstLine="0"/>
              <w:jc w:val="left"/>
            </w:pPr>
            <w:r>
              <w:t>OBJEDNATEL: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48" w:firstLine="0"/>
              <w:jc w:val="left"/>
            </w:pPr>
            <w:r>
              <w:rPr>
                <w:sz w:val="22"/>
              </w:rPr>
              <w:t>POSKYTOVATEL:</w:t>
            </w:r>
          </w:p>
        </w:tc>
      </w:tr>
      <w:tr w:rsidR="00525C0D">
        <w:trPr>
          <w:trHeight w:val="622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19" w:firstLine="0"/>
              <w:jc w:val="left"/>
            </w:pPr>
            <w:r>
              <w:rPr>
                <w:sz w:val="22"/>
              </w:rPr>
              <w:t>Ředitelství silnic a dálnic ČR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24" w:firstLine="10"/>
            </w:pPr>
            <w:r>
              <w:rPr>
                <w:sz w:val="22"/>
              </w:rPr>
              <w:t>Název: Český a moravský účetní dvůr, s.r.o.</w:t>
            </w:r>
          </w:p>
        </w:tc>
      </w:tr>
      <w:tr w:rsidR="00525C0D">
        <w:trPr>
          <w:trHeight w:val="920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0F6221">
            <w:pPr>
              <w:spacing w:after="248"/>
              <w:ind w:left="19" w:firstLine="0"/>
              <w:jc w:val="left"/>
            </w:pPr>
            <w:r>
              <w:t>Na Pankrá</w:t>
            </w:r>
            <w:r w:rsidR="00683F04">
              <w:t>ci 56</w:t>
            </w:r>
          </w:p>
          <w:p w:rsidR="00525C0D" w:rsidRDefault="00683F04" w:rsidP="000F6221">
            <w:pPr>
              <w:spacing w:after="0"/>
              <w:ind w:left="24" w:firstLine="0"/>
              <w:jc w:val="left"/>
            </w:pPr>
            <w:r>
              <w:t xml:space="preserve">145 </w:t>
            </w:r>
            <w:r w:rsidR="000F6221">
              <w:t xml:space="preserve">00 Praha </w:t>
            </w:r>
            <w:r>
              <w:t>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0" w:firstLine="0"/>
              <w:jc w:val="left"/>
            </w:pPr>
            <w:r>
              <w:t>sídlo: Dašická 247,</w:t>
            </w:r>
          </w:p>
          <w:p w:rsidR="00525C0D" w:rsidRDefault="00683F04">
            <w:pPr>
              <w:spacing w:after="0"/>
              <w:ind w:left="29" w:firstLine="0"/>
              <w:jc w:val="left"/>
            </w:pPr>
            <w:r>
              <w:t>Pardubice Ill, Bílé Předměstí</w:t>
            </w:r>
          </w:p>
        </w:tc>
      </w:tr>
      <w:tr w:rsidR="00525C0D">
        <w:trPr>
          <w:trHeight w:val="405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0D" w:rsidRDefault="00683F04">
            <w:pPr>
              <w:spacing w:after="0"/>
              <w:ind w:left="5" w:firstLine="0"/>
              <w:jc w:val="left"/>
            </w:pPr>
            <w:r>
              <w:t>Zastoupený: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0D" w:rsidRDefault="00683F04">
            <w:pPr>
              <w:spacing w:after="0"/>
              <w:ind w:left="34" w:firstLine="0"/>
              <w:jc w:val="left"/>
            </w:pPr>
            <w:r>
              <w:rPr>
                <w:sz w:val="22"/>
              </w:rPr>
              <w:t>Zastoupený:</w:t>
            </w:r>
          </w:p>
        </w:tc>
      </w:tr>
      <w:tr w:rsidR="00525C0D">
        <w:trPr>
          <w:trHeight w:val="530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Pr="000F6221" w:rsidRDefault="00683F04">
            <w:pPr>
              <w:spacing w:after="0"/>
              <w:ind w:left="0" w:firstLine="0"/>
              <w:jc w:val="left"/>
              <w:rPr>
                <w:highlight w:val="black"/>
              </w:rPr>
            </w:pPr>
            <w:r>
              <w:t xml:space="preserve">Ve věcech smluvních: </w:t>
            </w:r>
            <w:r w:rsidRPr="000F6221">
              <w:rPr>
                <w:highlight w:val="black"/>
              </w:rPr>
              <w:t>Zdeňka Tesárková</w:t>
            </w:r>
          </w:p>
          <w:p w:rsidR="00525C0D" w:rsidRDefault="00683F04">
            <w:pPr>
              <w:spacing w:after="0"/>
              <w:ind w:left="48" w:firstLine="0"/>
              <w:jc w:val="left"/>
            </w:pPr>
            <w:r w:rsidRPr="000F6221">
              <w:rPr>
                <w:highlight w:val="black"/>
              </w:rPr>
              <w:t>Vedoucí odboru personalniho a mzdoveho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43" w:firstLine="0"/>
              <w:jc w:val="left"/>
            </w:pPr>
            <w:r w:rsidRPr="000F6221">
              <w:rPr>
                <w:sz w:val="22"/>
                <w:highlight w:val="black"/>
              </w:rPr>
              <w:t>Ing. Jana Dvořáková</w:t>
            </w:r>
          </w:p>
        </w:tc>
      </w:tr>
      <w:tr w:rsidR="00525C0D">
        <w:trPr>
          <w:trHeight w:val="260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 w:rsidP="000F6221">
            <w:pPr>
              <w:spacing w:after="0"/>
              <w:ind w:left="10" w:firstLine="0"/>
              <w:jc w:val="left"/>
            </w:pPr>
            <w:r>
              <w:rPr>
                <w:sz w:val="22"/>
              </w:rPr>
              <w:t>Bankovn</w:t>
            </w:r>
            <w:r w:rsidR="000F6221">
              <w:rPr>
                <w:sz w:val="22"/>
              </w:rPr>
              <w:t>í</w:t>
            </w:r>
            <w:r>
              <w:rPr>
                <w:sz w:val="22"/>
              </w:rPr>
              <w:t xml:space="preserve"> spojeni: KB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96" w:firstLine="0"/>
              <w:jc w:val="left"/>
            </w:pPr>
            <w:r>
              <w:rPr>
                <w:sz w:val="22"/>
              </w:rPr>
              <w:t>Bankovni spojeni:</w:t>
            </w:r>
          </w:p>
        </w:tc>
      </w:tr>
      <w:tr w:rsidR="00525C0D">
        <w:trPr>
          <w:trHeight w:val="276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5" w:firstLine="0"/>
              <w:jc w:val="left"/>
            </w:pPr>
            <w:r>
              <w:t>číslo účtu: 51-1422200277/0100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67" w:firstLine="0"/>
              <w:jc w:val="left"/>
            </w:pPr>
            <w:r>
              <w:rPr>
                <w:sz w:val="22"/>
              </w:rPr>
              <w:t>Číslo účtu:</w:t>
            </w:r>
          </w:p>
        </w:tc>
      </w:tr>
      <w:tr w:rsidR="00525C0D">
        <w:trPr>
          <w:trHeight w:val="254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10" w:firstLine="0"/>
              <w:jc w:val="left"/>
            </w:pPr>
            <w:r>
              <w:t>lč: 65993390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tabs>
                <w:tab w:val="center" w:pos="734"/>
              </w:tabs>
              <w:spacing w:after="0"/>
              <w:ind w:left="0" w:firstLine="0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8290" cy="79255"/>
                  <wp:effectExtent l="0" t="0" r="0" b="0"/>
                  <wp:docPr id="1988" name="Picture 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9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" cy="7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15242" cy="18290"/>
                  <wp:effectExtent l="0" t="0" r="0" b="0"/>
                  <wp:docPr id="1989" name="Picture 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18291" cy="18290"/>
                  <wp:effectExtent l="0" t="0" r="0" b="0"/>
                  <wp:docPr id="1990" name="Picture 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9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25972154</w:t>
            </w:r>
          </w:p>
        </w:tc>
      </w:tr>
      <w:tr w:rsidR="00525C0D">
        <w:trPr>
          <w:trHeight w:val="502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10" w:firstLine="0"/>
              <w:jc w:val="left"/>
            </w:pPr>
            <w:r>
              <w:t>DIČ: CZ65993B90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25C0D" w:rsidRDefault="00683F04">
            <w:pPr>
              <w:spacing w:after="0"/>
              <w:ind w:left="96" w:firstLine="0"/>
              <w:jc w:val="left"/>
            </w:pPr>
            <w:r>
              <w:rPr>
                <w:sz w:val="22"/>
              </w:rPr>
              <w:t>DIČ:</w:t>
            </w:r>
          </w:p>
          <w:p w:rsidR="00525C0D" w:rsidRDefault="00683F04">
            <w:pPr>
              <w:spacing w:after="0"/>
              <w:ind w:left="62" w:firstLine="0"/>
              <w:jc w:val="left"/>
            </w:pPr>
            <w:r>
              <w:rPr>
                <w:sz w:val="22"/>
              </w:rPr>
              <w:t>Registrován u:</w:t>
            </w:r>
          </w:p>
        </w:tc>
      </w:tr>
    </w:tbl>
    <w:p w:rsidR="000F6221" w:rsidRDefault="000F6221">
      <w:pPr>
        <w:spacing w:after="546"/>
        <w:ind w:left="33" w:right="326"/>
      </w:pPr>
    </w:p>
    <w:p w:rsidR="00525C0D" w:rsidRDefault="00683F04">
      <w:pPr>
        <w:spacing w:after="546"/>
        <w:ind w:left="33" w:right="326"/>
      </w:pPr>
      <w:r>
        <w:t>Dle naši dohody u Vás objedn</w:t>
      </w:r>
      <w:r w:rsidR="000F6221">
        <w:t>á</w:t>
      </w:r>
      <w:r>
        <w:t>váme poskytnuti služeb za následujících podmínek:</w:t>
      </w:r>
    </w:p>
    <w:p w:rsidR="00525C0D" w:rsidRDefault="00683F04">
      <w:pPr>
        <w:spacing w:after="87"/>
        <w:ind w:left="10" w:right="389" w:hanging="10"/>
        <w:jc w:val="center"/>
      </w:pPr>
      <w:r>
        <w:rPr>
          <w:sz w:val="22"/>
        </w:rPr>
        <w:t>l. Předmět plnění:</w:t>
      </w:r>
    </w:p>
    <w:p w:rsidR="00525C0D" w:rsidRDefault="00683F04">
      <w:pPr>
        <w:spacing w:after="154"/>
        <w:ind w:left="33" w:right="326"/>
      </w:pPr>
      <w:r>
        <w:t>1. N</w:t>
      </w:r>
      <w:r w:rsidR="000F6221">
        <w:t>á</w:t>
      </w:r>
      <w:r>
        <w:t>zev p</w:t>
      </w:r>
      <w:r w:rsidR="000F6221">
        <w:t>ředmětu plněni: Proškoleni rnaximální</w:t>
      </w:r>
      <w:r>
        <w:t>ho počtu 55 zaměstna</w:t>
      </w:r>
      <w:r w:rsidR="000F6221">
        <w:t>nců ŘSD ČR na jednom školícím dni dle ná</w:t>
      </w:r>
      <w:r>
        <w:t>sled</w:t>
      </w:r>
      <w:r w:rsidR="000F6221">
        <w:t>ujícího</w:t>
      </w:r>
      <w:r>
        <w:t xml:space="preserve"> programu:</w:t>
      </w:r>
    </w:p>
    <w:p w:rsidR="00525C0D" w:rsidRDefault="000F6221">
      <w:pPr>
        <w:spacing w:after="38" w:line="265" w:lineRule="auto"/>
        <w:ind w:left="29" w:hanging="10"/>
        <w:jc w:val="left"/>
      </w:pPr>
      <w:r>
        <w:rPr>
          <w:sz w:val="22"/>
        </w:rPr>
        <w:t>Program školení k novému zákonu o zadává</w:t>
      </w:r>
      <w:r w:rsidR="00683F04">
        <w:rPr>
          <w:sz w:val="22"/>
        </w:rPr>
        <w:t>ní v</w:t>
      </w:r>
      <w:r>
        <w:rPr>
          <w:sz w:val="22"/>
        </w:rPr>
        <w:t>eřejných zakázek</w:t>
      </w:r>
      <w:r w:rsidR="00683F04">
        <w:rPr>
          <w:sz w:val="22"/>
        </w:rPr>
        <w:t xml:space="preserve"> pro ASI) CR.</w:t>
      </w:r>
    </w:p>
    <w:p w:rsidR="00525C0D" w:rsidRDefault="00683F04">
      <w:pPr>
        <w:spacing w:after="114"/>
        <w:ind w:left="33" w:right="437" w:firstLine="158"/>
      </w:pPr>
      <w:r>
        <w:t>Základní princ</w:t>
      </w:r>
      <w:r w:rsidR="000F6221">
        <w:t>i</w:t>
      </w:r>
      <w:r>
        <w:t>py zadávání a odlišnost postupu pil zadáv</w:t>
      </w:r>
      <w:r w:rsidR="000F6221">
        <w:t>ání</w:t>
      </w:r>
      <w:r>
        <w:t xml:space="preserve"> VZ podle nového zákona. Nový zp</w:t>
      </w:r>
      <w:r w:rsidR="000F6221">
        <w:t>ůsob stanovení předpokládané hodnoty VZ, zaká</w:t>
      </w:r>
      <w:r>
        <w:t>zky pravidelné p</w:t>
      </w:r>
      <w:r w:rsidR="000F6221">
        <w:t>ovahy, zadávací podmínky. Průbě</w:t>
      </w:r>
      <w:r>
        <w:t>h</w:t>
      </w:r>
      <w:r w:rsidR="000F6221">
        <w:t xml:space="preserve"> zadávacího řízeni, zadávací lhůta, nové postavení a ú</w:t>
      </w:r>
      <w:r>
        <w:t>loha hodnotíc</w:t>
      </w:r>
      <w:r w:rsidR="000F6221">
        <w:t>í</w:t>
      </w:r>
      <w:r>
        <w:t xml:space="preserve"> komise, střet zájmu</w:t>
      </w:r>
      <w:r w:rsidR="000F6221">
        <w:t>.</w:t>
      </w:r>
      <w:r>
        <w:t xml:space="preserve"> Zadávac</w:t>
      </w:r>
      <w:r w:rsidR="000F6221">
        <w:t>í</w:t>
      </w:r>
      <w:r>
        <w:t xml:space="preserve"> postupy u po</w:t>
      </w:r>
      <w:r w:rsidR="000F6221">
        <w:t>d</w:t>
      </w:r>
      <w:r>
        <w:t>l</w:t>
      </w:r>
      <w:r w:rsidR="000F6221">
        <w:t>i</w:t>
      </w:r>
      <w:r>
        <w:t>tmitních VZ obecné a nove postupy ve zjednodušenem podlimitním řízeni.</w:t>
      </w:r>
    </w:p>
    <w:p w:rsidR="00525C0D" w:rsidRDefault="00683F04">
      <w:pPr>
        <w:spacing w:after="112" w:line="216" w:lineRule="auto"/>
        <w:ind w:left="0" w:right="374" w:firstLine="62"/>
        <w:jc w:val="left"/>
      </w:pPr>
      <w:r>
        <w:t xml:space="preserve">- Zadavaci postupy u nadlimitních V 7 povinnosti a možnosti zadavatele v nastaveni podmtnek pro učast (kvalifikace a technłcke požadavky) včetně nastaveni zpusobu hodnocení nabídek. Jednac; </w:t>
      </w:r>
      <w:r>
        <w:rPr>
          <w:noProof/>
          <w:lang w:eastAsia="cs-CZ"/>
        </w:rPr>
        <w:drawing>
          <wp:inline distT="0" distB="0" distL="0" distR="0">
            <wp:extent cx="3048" cy="6097"/>
            <wp:effectExtent l="0" t="0" r="0" b="0"/>
            <wp:docPr id="1991" name="Picture 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Picture 19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iizeni s uveřejněním. nové prťnctpy použiti. Učastník zadavacího řízeni, možnosti vyloučeni a duvody pro povinne vyloučeni vyoraného dodavatele. Náležitosti podáni nabídek a otevírání obalek, možnost </w:t>
      </w:r>
      <w:r>
        <w:lastRenderedPageBreak/>
        <w:t xml:space="preserve">hodnotit nabióky před posouzenim </w:t>
      </w:r>
      <w:r>
        <w:rPr>
          <w:noProof/>
          <w:lang w:eastAsia="cs-CZ"/>
        </w:rPr>
        <w:drawing>
          <wp:inline distT="0" distB="0" distL="0" distR="0">
            <wp:extent cx="521278" cy="85352"/>
            <wp:effectExtent l="0" t="0" r="0" b="0"/>
            <wp:docPr id="2107" name="Picture 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21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278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dalších podminck pro účast</w:t>
      </w:r>
      <w:r>
        <w:tab/>
        <w:t>tj. výběr nejvhodnější nabidky a jej:' následne posouzeni.</w:t>
      </w:r>
    </w:p>
    <w:p w:rsidR="00525C0D" w:rsidRDefault="00683F04">
      <w:pPr>
        <w:ind w:left="33" w:right="475" w:firstLine="158"/>
      </w:pPr>
      <w:r>
        <w:t>Nové postupy při stanovení mimořádně nízké nabídkové ceny, možnosti objasnění nejasnosti v nabldce, možnosti doplnění nabídek. Rozhodnutí o vybérll nejvhodnéJši nabídky, možnost zadavateie požadovat kvalifikační předpoklady a dalši Informace I u poddodavate!u vybraneho dodavatele.</w:t>
      </w:r>
    </w:p>
    <w:p w:rsidR="00525C0D" w:rsidRDefault="00683F04">
      <w:pPr>
        <w:tabs>
          <w:tab w:val="center" w:pos="3159"/>
        </w:tabs>
        <w:spacing w:after="38" w:line="265" w:lineRule="auto"/>
        <w:ind w:left="-265" w:firstLine="0"/>
        <w:jc w:val="left"/>
      </w:pPr>
      <w:r>
        <w:rPr>
          <w:noProof/>
          <w:lang w:eastAsia="cs-CZ"/>
        </w:rPr>
        <w:drawing>
          <wp:inline distT="0" distB="0" distL="0" distR="0">
            <wp:extent cx="576149" cy="603561"/>
            <wp:effectExtent l="0" t="0" r="0" b="0"/>
            <wp:docPr id="15472" name="Picture 15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" name="Picture 154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149" cy="60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I </w:t>
      </w:r>
      <w:r>
        <w:rPr>
          <w:sz w:val="22"/>
        </w:rPr>
        <w:tab/>
        <w:t>DAL NIC CR</w:t>
      </w:r>
    </w:p>
    <w:p w:rsidR="00525C0D" w:rsidRDefault="00683F04">
      <w:pPr>
        <w:spacing w:after="110"/>
        <w:ind w:left="33" w:right="326"/>
      </w:pPr>
      <w:r>
        <w:t>Povłnné protokoly a zpravy, pcvłnne zvetejhovaní. změny smluv namísto dřívějšího Jednacího řízení bez uvetejnění (na dodatečne práce a dodatečne služby).</w:t>
      </w:r>
    </w:p>
    <w:p w:rsidR="00525C0D" w:rsidRDefault="00683F04">
      <w:pPr>
        <w:spacing w:after="126"/>
        <w:ind w:left="33" w:right="326"/>
      </w:pPr>
      <w:r>
        <w:t>-Diskuze : do úplného zodpovězeni všech dotazu</w:t>
      </w:r>
    </w:p>
    <w:p w:rsidR="00525C0D" w:rsidRDefault="00683F04">
      <w:pPr>
        <w:spacing w:after="128"/>
        <w:ind w:left="33" w:right="326"/>
      </w:pPr>
      <w:r>
        <w:t xml:space="preserve">Požadovany lektor: </w:t>
      </w:r>
      <w:r w:rsidRPr="000F6221">
        <w:rPr>
          <w:highlight w:val="black"/>
        </w:rPr>
        <w:t>Mgr. Bohdan Dvořák</w:t>
      </w:r>
    </w:p>
    <w:p w:rsidR="00525C0D" w:rsidRDefault="00683F04">
      <w:pPr>
        <w:numPr>
          <w:ilvl w:val="0"/>
          <w:numId w:val="1"/>
        </w:numPr>
        <w:spacing w:after="174"/>
        <w:ind w:right="326" w:hanging="288"/>
      </w:pPr>
      <w:r>
        <w:t>Miqtem poqkytováni služeb Je SSUD Rudna, Masarykova 963.</w:t>
      </w:r>
    </w:p>
    <w:p w:rsidR="00525C0D" w:rsidRDefault="00683F04">
      <w:pPr>
        <w:numPr>
          <w:ilvl w:val="0"/>
          <w:numId w:val="1"/>
        </w:numPr>
        <w:spacing w:after="574"/>
        <w:ind w:right="326" w:hanging="288"/>
      </w:pPr>
      <w:r>
        <w:t>Objednatel se zavazuje zaplatit za služby poskyt</w:t>
      </w:r>
      <w:bookmarkStart w:id="0" w:name="_GoBack"/>
      <w:bookmarkEnd w:id="0"/>
      <w:r>
        <w:t>nuté v souladu s touto smlouvou sjednanou cenu</w:t>
      </w:r>
      <w:r>
        <w:rPr>
          <w:noProof/>
          <w:lang w:eastAsia="cs-CZ"/>
        </w:rPr>
        <w:drawing>
          <wp:inline distT="0" distB="0" distL="0" distR="0">
            <wp:extent cx="9145" cy="9145"/>
            <wp:effectExtent l="0" t="0" r="0" b="0"/>
            <wp:docPr id="4546" name="Picture 4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" name="Picture 45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C0D" w:rsidRDefault="00683F04">
      <w:pPr>
        <w:spacing w:after="87"/>
        <w:ind w:left="10" w:right="370" w:hanging="10"/>
        <w:jc w:val="center"/>
      </w:pPr>
      <w:r>
        <w:rPr>
          <w:sz w:val="22"/>
        </w:rPr>
        <w:t>Il. Doba plnění</w:t>
      </w:r>
    </w:p>
    <w:p w:rsidR="00525C0D" w:rsidRDefault="00683F04">
      <w:pPr>
        <w:spacing w:after="561"/>
        <w:ind w:left="33" w:right="326"/>
      </w:pPr>
      <w:r>
        <w:t>Poskytováni služeb bude realizováno v těchto termínech: 5.9. a 12.9. 2016 od 9 hod.</w:t>
      </w:r>
    </w:p>
    <w:p w:rsidR="00525C0D" w:rsidRDefault="00683F04">
      <w:pPr>
        <w:pStyle w:val="Nadpis2"/>
      </w:pPr>
      <w:r>
        <w:t>Ill. Cena</w:t>
      </w:r>
    </w:p>
    <w:p w:rsidR="00525C0D" w:rsidRDefault="00683F04">
      <w:pPr>
        <w:spacing w:after="209"/>
        <w:ind w:left="33" w:right="326"/>
      </w:pPr>
      <w:r>
        <w:t>Celková cena služeb je stanovena dohodou smluvních stran jako maximální.</w:t>
      </w:r>
    </w:p>
    <w:p w:rsidR="00525C0D" w:rsidRDefault="00683F04">
      <w:pPr>
        <w:spacing w:after="169" w:line="265" w:lineRule="auto"/>
        <w:ind w:left="87" w:hanging="10"/>
        <w:jc w:val="left"/>
      </w:pPr>
      <w:r>
        <w:rPr>
          <w:sz w:val="22"/>
        </w:rPr>
        <w:t xml:space="preserve">81 818 Kč bez DPH 21 </w:t>
      </w:r>
      <w:r>
        <w:rPr>
          <w:sz w:val="22"/>
          <w:vertAlign w:val="superscript"/>
        </w:rPr>
        <w:t>0</w:t>
      </w:r>
      <w:r>
        <w:rPr>
          <w:sz w:val="22"/>
        </w:rPr>
        <w:t>/0</w:t>
      </w:r>
    </w:p>
    <w:p w:rsidR="00525C0D" w:rsidRDefault="00683F04">
      <w:pPr>
        <w:spacing w:after="539"/>
        <w:ind w:left="33" w:right="326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301793</wp:posOffset>
            </wp:positionH>
            <wp:positionV relativeFrom="page">
              <wp:posOffset>9144869</wp:posOffset>
            </wp:positionV>
            <wp:extent cx="6639435" cy="771217"/>
            <wp:effectExtent l="0" t="0" r="0" b="0"/>
            <wp:wrapTopAndBottom/>
            <wp:docPr id="15474" name="Picture 15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" name="Picture 154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39435" cy="7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99 000 Kč včetně DPH 21 %</w:t>
      </w:r>
    </w:p>
    <w:p w:rsidR="00525C0D" w:rsidRDefault="00683F04">
      <w:pPr>
        <w:spacing w:after="120"/>
        <w:ind w:left="10" w:right="350" w:hanging="10"/>
        <w:jc w:val="center"/>
      </w:pPr>
      <w:r>
        <w:rPr>
          <w:sz w:val="22"/>
        </w:rPr>
        <w:t>IV. Platební podmínky</w:t>
      </w:r>
    </w:p>
    <w:p w:rsidR="00525C0D" w:rsidRDefault="00683F04">
      <w:pPr>
        <w:spacing w:after="260"/>
        <w:ind w:left="283" w:right="326" w:hanging="250"/>
      </w:pPr>
      <w:r>
        <w:t>1 Cena bude uhrałena převodem na účet poskytovatele s terminem splatnosti BO dnů ode dne prokazaného doručeni faktury. K faktuře budou přiloženy prezenční listiny.</w:t>
      </w:r>
    </w:p>
    <w:p w:rsidR="00525C0D" w:rsidRDefault="00683F04">
      <w:pPr>
        <w:spacing w:after="390"/>
        <w:ind w:left="287" w:right="326" w:hanging="254"/>
      </w:pPr>
      <w:r>
        <w:t>2. raktura musí obsahovat veškeré náležitosti předepsané S 28 zákona č. 235/04 Sb. tak, aby bylo naprosto zřeyne, že slouži rovněž pro daňové účely.</w:t>
      </w:r>
    </w:p>
    <w:p w:rsidR="00525C0D" w:rsidRDefault="00683F04">
      <w:pPr>
        <w:spacing w:after="155"/>
        <w:ind w:left="10" w:right="350" w:hanging="10"/>
        <w:jc w:val="center"/>
      </w:pPr>
      <w:r>
        <w:rPr>
          <w:sz w:val="22"/>
        </w:rPr>
        <w:t>V. Smluvní sankce</w:t>
      </w:r>
    </w:p>
    <w:p w:rsidR="00525C0D" w:rsidRDefault="00683F04">
      <w:pPr>
        <w:numPr>
          <w:ilvl w:val="0"/>
          <w:numId w:val="2"/>
        </w:numPr>
        <w:spacing w:after="64"/>
        <w:ind w:right="326" w:hanging="307"/>
      </w:pPr>
      <w:r>
        <w:t>Za prodlení s poskytovánirn služeb, resp. pa prodleni s předanim výstupů služeb, se poskytovatel zavazuje uhradit objednateli dohodnutou smluvní pokutu ve výši 0,1% z ceny nedodaných služeb a to za každý i započaty den prodlení, maximálné však 10% z ceny nedodaných služeb,</w:t>
      </w:r>
    </w:p>
    <w:p w:rsidR="00525C0D" w:rsidRDefault="00683F04">
      <w:pPr>
        <w:numPr>
          <w:ilvl w:val="0"/>
          <w:numId w:val="2"/>
        </w:numPr>
        <w:ind w:right="326" w:hanging="307"/>
      </w:pPr>
      <w:r>
        <w:t>Vzajemné ujednaní n smluvni pokuté nevylučuje povinnost poskytovatele uhradit objednatel!</w:t>
      </w:r>
    </w:p>
    <w:p w:rsidR="00525C0D" w:rsidRDefault="00683F04">
      <w:pPr>
        <w:spacing w:after="573"/>
        <w:ind w:left="0" w:right="341" w:firstLine="0"/>
        <w:jc w:val="center"/>
      </w:pPr>
      <w:r>
        <w:t>škodu, která vznikne v souvislosti s nesplněním jeho zavazků vyplyvajícich ze smluvního vztahu</w:t>
      </w:r>
      <w:r>
        <w:rPr>
          <w:noProof/>
          <w:lang w:eastAsia="cs-CZ"/>
        </w:rPr>
        <w:drawing>
          <wp:inline distT="0" distB="0" distL="0" distR="0">
            <wp:extent cx="6097" cy="9145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21" w:rsidRDefault="000F6221">
      <w:pPr>
        <w:spacing w:after="144"/>
        <w:ind w:left="10" w:right="326" w:hanging="10"/>
        <w:jc w:val="center"/>
        <w:rPr>
          <w:sz w:val="22"/>
        </w:rPr>
      </w:pPr>
    </w:p>
    <w:p w:rsidR="00525C0D" w:rsidRDefault="00683F04">
      <w:pPr>
        <w:spacing w:after="144"/>
        <w:ind w:left="10" w:right="326" w:hanging="10"/>
        <w:jc w:val="center"/>
      </w:pPr>
      <w:r>
        <w:rPr>
          <w:sz w:val="22"/>
        </w:rPr>
        <w:t>Vl. Řešení sporů</w:t>
      </w:r>
    </w:p>
    <w:p w:rsidR="00525C0D" w:rsidRDefault="00683F04">
      <w:pPr>
        <w:spacing w:line="316" w:lineRule="auto"/>
        <w:ind w:left="33" w:right="326"/>
      </w:pPr>
      <w:r>
        <w:t xml:space="preserve">Obě smluvni Strany se zavažuji řešit veAkeré spory, vyplyvajici pe ?aŃ'A7ků 7 této </w:t>
      </w:r>
      <w:r>
        <w:rPr>
          <w:noProof/>
          <w:lang w:eastAsia="cs-CZ"/>
        </w:rPr>
        <w:drawing>
          <wp:inline distT="0" distB="0" distL="0" distR="0">
            <wp:extent cx="445068" cy="106690"/>
            <wp:effectExtent l="0" t="0" r="0" b="0"/>
            <wp:docPr id="15476" name="Picture 15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" name="Picture 1547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5068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piedevšim dohodou</w:t>
      </w:r>
      <w:r>
        <w:rPr>
          <w:noProof/>
          <w:lang w:eastAsia="cs-CZ"/>
        </w:rPr>
        <w:drawing>
          <wp:inline distT="0" distB="0" distL="0" distR="0">
            <wp:extent cx="9145" cy="9144"/>
            <wp:effectExtent l="0" t="0" r="0" b="0"/>
            <wp:docPr id="4436" name="Picture 4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" name="Picture 44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C0D" w:rsidRDefault="00683F04">
      <w:pPr>
        <w:tabs>
          <w:tab w:val="center" w:pos="3224"/>
        </w:tabs>
        <w:spacing w:after="1382" w:line="265" w:lineRule="auto"/>
        <w:ind w:left="-134" w:firstLine="0"/>
        <w:jc w:val="left"/>
      </w:pPr>
      <w:r>
        <w:rPr>
          <w:noProof/>
          <w:lang w:eastAsia="cs-CZ"/>
        </w:rPr>
        <w:drawing>
          <wp:inline distT="0" distB="0" distL="0" distR="0">
            <wp:extent cx="490794" cy="600513"/>
            <wp:effectExtent l="0" t="0" r="0" b="0"/>
            <wp:docPr id="15480" name="Picture 1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" name="Picture 1548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794" cy="60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- </w:t>
      </w:r>
      <w:r>
        <w:rPr>
          <w:sz w:val="22"/>
        </w:rPr>
        <w:tab/>
        <w:t>DÁLNIC CR</w:t>
      </w:r>
    </w:p>
    <w:p w:rsidR="00525C0D" w:rsidRDefault="00683F04">
      <w:pPr>
        <w:spacing w:after="169"/>
        <w:ind w:left="10" w:right="278" w:hanging="10"/>
        <w:jc w:val="center"/>
      </w:pPr>
      <w:r>
        <w:rPr>
          <w:sz w:val="22"/>
        </w:rPr>
        <w:t>VII. závěrečná ustanovení</w:t>
      </w:r>
    </w:p>
    <w:p w:rsidR="00525C0D" w:rsidRDefault="00683F04">
      <w:pPr>
        <w:numPr>
          <w:ilvl w:val="1"/>
          <w:numId w:val="2"/>
        </w:numPr>
        <w:ind w:right="326" w:hanging="312"/>
      </w:pPr>
      <w:r>
        <w:t>. Tato objednávka zavazuje poskytovatele i objednatele ke splnění závazků a po potvrzeni oběma smluvními stranami nahrazuje Smlouvu o poskytováni služeb.</w:t>
      </w:r>
    </w:p>
    <w:p w:rsidR="00525C0D" w:rsidRDefault="00683F04">
      <w:pPr>
        <w:numPr>
          <w:ilvl w:val="1"/>
          <w:numId w:val="2"/>
        </w:numPr>
        <w:ind w:right="326" w:hanging="312"/>
      </w:pPr>
      <w:r>
        <w:t>Specifikace a ujednáni obsažené v této smlouvě je možné měnit pouze písemnou formou odsouhlasenou oběma smluvními stranami.</w:t>
      </w:r>
    </w:p>
    <w:p w:rsidR="00525C0D" w:rsidRDefault="00683F04">
      <w:pPr>
        <w:numPr>
          <w:ilvl w:val="0"/>
          <w:numId w:val="2"/>
        </w:numPr>
        <w:ind w:right="326" w:hanging="307"/>
      </w:pPr>
      <w:r>
        <w:t>Pokud není ve smlouvě a jejích přílohách stanoveno jinak, řídi se vztahy založené na základě jejiho oboustranného podpisu zákonem č. 89/2012 Sb , občanský zákoník, ve znění p07děJąich piedpłsů (dale jen „Občanský zákonik).</w:t>
      </w:r>
    </w:p>
    <w:p w:rsidR="00525C0D" w:rsidRDefault="00683F04">
      <w:pPr>
        <w:ind w:left="715" w:right="326" w:hanging="317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920620</wp:posOffset>
            </wp:positionH>
            <wp:positionV relativeFrom="page">
              <wp:posOffset>890101</wp:posOffset>
            </wp:positionV>
            <wp:extent cx="6097" cy="3048"/>
            <wp:effectExtent l="0" t="0" r="0" b="0"/>
            <wp:wrapSquare wrapText="bothSides"/>
            <wp:docPr id="9127" name="Picture 9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" name="Picture 912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277405</wp:posOffset>
            </wp:positionH>
            <wp:positionV relativeFrom="page">
              <wp:posOffset>9166207</wp:posOffset>
            </wp:positionV>
            <wp:extent cx="6630290" cy="737686"/>
            <wp:effectExtent l="0" t="0" r="0" b="0"/>
            <wp:wrapTopAndBottom/>
            <wp:docPr id="15484" name="Picture 15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" name="Picture 1548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30290" cy="7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76210" cy="79256"/>
            <wp:effectExtent l="0" t="0" r="0" b="0"/>
            <wp:docPr id="15482" name="Picture 15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" name="Picture 154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 vyloučení pochybnosti obě smluvní qtrany vv111ČuJí aplikaci ustanoveni 2909 Občanského zákoníku.</w:t>
      </w:r>
    </w:p>
    <w:p w:rsidR="00525C0D" w:rsidRDefault="00683F04">
      <w:pPr>
        <w:spacing w:after="27"/>
        <w:ind w:left="715" w:right="326" w:hanging="317"/>
      </w:pPr>
      <w:r>
        <w:t xml:space="preserve">2. Na důkaz souhlasu zašlete písemné 2x potvrzené vyhotoveni objednávky zpět na naši adresu </w:t>
      </w:r>
      <w:r>
        <w:rPr>
          <w:noProof/>
          <w:lang w:eastAsia="cs-CZ"/>
        </w:rPr>
        <w:drawing>
          <wp:inline distT="0" distB="0" distL="0" distR="0">
            <wp:extent cx="15242" cy="27434"/>
            <wp:effectExtent l="0" t="0" r="0" b="0"/>
            <wp:docPr id="9134" name="Picture 9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" name="Picture 91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 nichž následné 2 obdrží objednatel a 2 poskytovatel.</w:t>
      </w:r>
    </w:p>
    <w:p w:rsidR="00525C0D" w:rsidRDefault="00683F04">
      <w:pPr>
        <w:spacing w:after="592"/>
        <w:ind w:left="711" w:right="326" w:hanging="317"/>
      </w:pPr>
      <w:r>
        <w:t>6. Objednatel upozorňuje, že vylučuje možnost přijeti objednavky dle 9 1740 odst. 3, věta první, Občanského zákonłku. Přijeti objednavky s jakymikoli, byt' i nepodstatnými, dodatky nebo odchylkami nebude považovano za jeji pfoeti, ale za nový návrh k jednáni.</w:t>
      </w:r>
    </w:p>
    <w:p w:rsidR="00525C0D" w:rsidRDefault="00683F04">
      <w:pPr>
        <w:tabs>
          <w:tab w:val="center" w:pos="2177"/>
          <w:tab w:val="center" w:pos="5410"/>
          <w:tab w:val="right" w:pos="8780"/>
        </w:tabs>
        <w:spacing w:after="999"/>
        <w:ind w:left="0" w:firstLine="0"/>
        <w:jc w:val="left"/>
      </w:pPr>
      <w:r>
        <w:t>V Pra</w:t>
      </w:r>
      <w:r w:rsidR="000F6221">
        <w:t>z</w:t>
      </w:r>
      <w:r>
        <w:t>e dne:</w:t>
      </w:r>
      <w:r>
        <w:tab/>
      </w:r>
      <w:r>
        <w:rPr>
          <w:noProof/>
          <w:lang w:eastAsia="cs-CZ"/>
        </w:rPr>
        <w:drawing>
          <wp:inline distT="0" distB="0" distL="0" distR="0">
            <wp:extent cx="646263" cy="128028"/>
            <wp:effectExtent l="0" t="0" r="0" b="0"/>
            <wp:docPr id="9786" name="Picture 9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" name="Picture 97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263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 Praze dne:</w:t>
      </w:r>
      <w:r>
        <w:tab/>
      </w:r>
    </w:p>
    <w:p w:rsidR="00525C0D" w:rsidRDefault="000F6221">
      <w:pPr>
        <w:spacing w:after="120"/>
        <w:ind w:left="33" w:right="326"/>
      </w:pPr>
      <w:r>
        <w:t>Z</w:t>
      </w:r>
      <w:r w:rsidR="00683F04">
        <w:t>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poskytovatele</w:t>
      </w:r>
    </w:p>
    <w:p w:rsidR="00525C0D" w:rsidRDefault="00683F04">
      <w:pPr>
        <w:spacing w:before="170" w:after="990"/>
        <w:ind w:left="254" w:right="134" w:firstLine="0"/>
        <w:jc w:val="left"/>
      </w:pPr>
      <w:r w:rsidRPr="000F6221">
        <w:rPr>
          <w:sz w:val="26"/>
          <w:highlight w:val="black"/>
        </w:rPr>
        <w:t>Zdeňka Tesárková</w:t>
      </w:r>
    </w:p>
    <w:p w:rsidR="00525C0D" w:rsidRDefault="00683F04">
      <w:pPr>
        <w:spacing w:after="0"/>
        <w:ind w:left="2688" w:firstLine="0"/>
        <w:jc w:val="left"/>
      </w:pPr>
      <w:r>
        <w:rPr>
          <w:noProof/>
          <w:lang w:eastAsia="cs-CZ"/>
        </w:rPr>
        <w:lastRenderedPageBreak/>
        <w:drawing>
          <wp:inline distT="0" distB="0" distL="0" distR="0">
            <wp:extent cx="1176686" cy="932777"/>
            <wp:effectExtent l="0" t="0" r="0" b="0"/>
            <wp:docPr id="15487" name="Picture 15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" name="Picture 1548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76686" cy="93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C0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20" w:h="16840"/>
      <w:pgMar w:top="979" w:right="1680" w:bottom="3034" w:left="1459" w:header="1375" w:footer="1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04" w:rsidRDefault="00683F04">
      <w:pPr>
        <w:spacing w:after="0" w:line="240" w:lineRule="auto"/>
      </w:pPr>
      <w:r>
        <w:separator/>
      </w:r>
    </w:p>
  </w:endnote>
  <w:endnote w:type="continuationSeparator" w:id="0">
    <w:p w:rsidR="00683F04" w:rsidRDefault="0068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0D" w:rsidRDefault="00683F04">
    <w:pPr>
      <w:spacing w:after="0"/>
      <w:ind w:left="187" w:firstLine="0"/>
      <w:jc w:val="left"/>
    </w:pPr>
    <w:r>
      <w:rPr>
        <w:sz w:val="18"/>
      </w:rPr>
      <w:t xml:space="preserve">Praha </w:t>
    </w:r>
    <w: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0D" w:rsidRDefault="00683F04">
    <w:pPr>
      <w:spacing w:after="0"/>
      <w:ind w:left="187" w:firstLine="0"/>
      <w:jc w:val="left"/>
    </w:pPr>
    <w:r>
      <w:rPr>
        <w:sz w:val="18"/>
      </w:rPr>
      <w:t xml:space="preserve">Praha </w:t>
    </w:r>
    <w: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0D" w:rsidRDefault="00683F04">
    <w:pPr>
      <w:spacing w:after="0"/>
      <w:ind w:left="187" w:firstLine="0"/>
      <w:jc w:val="left"/>
    </w:pPr>
    <w:r>
      <w:rPr>
        <w:sz w:val="18"/>
      </w:rPr>
      <w:t xml:space="preserve">Praha </w:t>
    </w:r>
    <w: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04" w:rsidRDefault="00683F04">
      <w:pPr>
        <w:spacing w:after="0" w:line="240" w:lineRule="auto"/>
      </w:pPr>
      <w:r>
        <w:separator/>
      </w:r>
    </w:p>
  </w:footnote>
  <w:footnote w:type="continuationSeparator" w:id="0">
    <w:p w:rsidR="00683F04" w:rsidRDefault="0068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0D" w:rsidRDefault="00683F04">
    <w:pPr>
      <w:tabs>
        <w:tab w:val="center" w:pos="427"/>
        <w:tab w:val="center" w:pos="1731"/>
      </w:tabs>
      <w:spacing w:after="0"/>
      <w:ind w:left="0" w:firstLine="0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1194976</wp:posOffset>
          </wp:positionH>
          <wp:positionV relativeFrom="page">
            <wp:posOffset>972404</wp:posOffset>
          </wp:positionV>
          <wp:extent cx="3048" cy="3048"/>
          <wp:effectExtent l="0" t="0" r="0" b="0"/>
          <wp:wrapSquare wrapText="bothSides"/>
          <wp:docPr id="1987" name="Picture 19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" name="Picture 1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" cy="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 xml:space="preserve">ŘEDITELSTVÍ SILNIC </w:t>
    </w:r>
    <w:r>
      <w:t xml:space="preserve">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0D" w:rsidRDefault="00683F04">
    <w:pPr>
      <w:tabs>
        <w:tab w:val="center" w:pos="427"/>
        <w:tab w:val="center" w:pos="1731"/>
      </w:tabs>
      <w:spacing w:after="0"/>
      <w:ind w:left="0" w:firstLine="0"/>
      <w:jc w:val="lef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1194976</wp:posOffset>
          </wp:positionH>
          <wp:positionV relativeFrom="page">
            <wp:posOffset>972404</wp:posOffset>
          </wp:positionV>
          <wp:extent cx="3048" cy="3048"/>
          <wp:effectExtent l="0" t="0" r="0" b="0"/>
          <wp:wrapSquare wrapText="bothSides"/>
          <wp:docPr id="1" name="Picture 19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" name="Picture 1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" cy="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 xml:space="preserve">ŘEDITELSTVÍ SILNIC </w:t>
    </w:r>
    <w:r>
      <w:t xml:space="preserve">A </w:t>
    </w:r>
    <w:r w:rsidR="000F6221">
      <w:t>DÁLNIC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0D" w:rsidRDefault="00683F04">
    <w:pPr>
      <w:tabs>
        <w:tab w:val="center" w:pos="427"/>
        <w:tab w:val="center" w:pos="1731"/>
      </w:tabs>
      <w:spacing w:after="0"/>
      <w:ind w:left="0" w:firstLine="0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1194976</wp:posOffset>
          </wp:positionH>
          <wp:positionV relativeFrom="page">
            <wp:posOffset>972404</wp:posOffset>
          </wp:positionV>
          <wp:extent cx="3048" cy="3048"/>
          <wp:effectExtent l="0" t="0" r="0" b="0"/>
          <wp:wrapSquare wrapText="bothSides"/>
          <wp:docPr id="2" name="Picture 19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" name="Picture 1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" cy="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 xml:space="preserve">ŘEDITELSTVÍ SILNIC </w:t>
    </w:r>
    <w:r>
      <w:t xml:space="preserve">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1C3C"/>
    <w:multiLevelType w:val="hybridMultilevel"/>
    <w:tmpl w:val="C3066482"/>
    <w:lvl w:ilvl="0" w:tplc="58BA2B54">
      <w:start w:val="2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C0FC1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C6AC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D8FE5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AD8D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842F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CD48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E49F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36A26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4773A"/>
    <w:multiLevelType w:val="hybridMultilevel"/>
    <w:tmpl w:val="8086364C"/>
    <w:lvl w:ilvl="0" w:tplc="5B065EC0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07B5A">
      <w:start w:val="1"/>
      <w:numFmt w:val="decimal"/>
      <w:lvlText w:val="%2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281D9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CF0AE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089766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E4B0C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826D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12697C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0467A4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0D"/>
    <w:rsid w:val="000F6221"/>
    <w:rsid w:val="00525C0D"/>
    <w:rsid w:val="00683F04"/>
    <w:rsid w:val="00E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EED10-3BB0-4064-B2EB-7F79CE2B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/>
      <w:ind w:left="53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6"/>
      <w:ind w:right="32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9"/>
      <w:ind w:right="365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4023</Characters>
  <Application>Microsoft Office Word</Application>
  <DocSecurity>0</DocSecurity>
  <Lines>33</Lines>
  <Paragraphs>9</Paragraphs>
  <ScaleCrop>false</ScaleCrop>
  <Company>RSD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Matouš Ing.</dc:creator>
  <cp:keywords/>
  <cp:lastModifiedBy>Vávra Tomáš</cp:lastModifiedBy>
  <cp:revision>3</cp:revision>
  <dcterms:created xsi:type="dcterms:W3CDTF">2016-09-08T14:07:00Z</dcterms:created>
  <dcterms:modified xsi:type="dcterms:W3CDTF">2016-09-08T15:01:00Z</dcterms:modified>
</cp:coreProperties>
</file>