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Bojanovice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1964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1124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514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bez porostu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1536 m2,  bez porostu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280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3140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1093 m2, bez porostu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192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1701 m2, bez porostu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bez porostu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bez porostu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635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980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430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68353,00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15 082,78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Pavlovice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125 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09.01.2023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68464,00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15 107,28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15 107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3 pachtovní smlouvy č. 32N19/59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