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Bojanovice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1964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1124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514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bez porostu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4 208,21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1536 m2,  bez porostu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280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3140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1093 m2, bez porostu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192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1701 m2, bez porostu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bez porostu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bez porostu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635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980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430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68353,00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15 082,78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Pavlovice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125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09.01.2023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68464,00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15 107,28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15 107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3 pachtovní smlouvy č. 32N19/59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05.01.2023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