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71C1A" w14:textId="77777777" w:rsidR="00F974A7" w:rsidRPr="00771FBF" w:rsidRDefault="00F974A7" w:rsidP="00F974A7">
      <w:pPr>
        <w:jc w:val="center"/>
        <w:rPr>
          <w:rFonts w:ascii="Arial" w:hAnsi="Arial" w:cs="Arial"/>
          <w:b/>
          <w:bCs/>
          <w:sz w:val="28"/>
        </w:rPr>
      </w:pPr>
      <w:r w:rsidRPr="00771FBF">
        <w:rPr>
          <w:rFonts w:ascii="Arial" w:hAnsi="Arial" w:cs="Arial"/>
          <w:b/>
          <w:bCs/>
          <w:sz w:val="28"/>
        </w:rPr>
        <w:t xml:space="preserve">SMLOUVA O DÍLO </w:t>
      </w:r>
    </w:p>
    <w:p w14:paraId="7C6DF8C5" w14:textId="77777777" w:rsidR="00F974A7" w:rsidRDefault="00F974A7" w:rsidP="00F974A7">
      <w:pPr>
        <w:jc w:val="center"/>
        <w:rPr>
          <w:rFonts w:ascii="Arial" w:hAnsi="Arial" w:cs="Arial"/>
          <w:b/>
          <w:bCs/>
        </w:rPr>
      </w:pPr>
    </w:p>
    <w:p w14:paraId="21ED89EA" w14:textId="77777777" w:rsidR="00F974A7" w:rsidRDefault="00F974A7" w:rsidP="00F974A7">
      <w:pPr>
        <w:pStyle w:val="Zkladntext2"/>
        <w:widowControl w:val="0"/>
        <w:jc w:val="center"/>
        <w:rPr>
          <w:rFonts w:ascii="Arial" w:hAnsi="Arial" w:cs="Arial"/>
          <w:b/>
          <w:bCs/>
          <w:color w:val="000000"/>
          <w:sz w:val="22"/>
          <w:szCs w:val="22"/>
          <w:lang w:bidi="cs-CZ"/>
        </w:rPr>
      </w:pPr>
      <w:r>
        <w:rPr>
          <w:rFonts w:ascii="Arial" w:hAnsi="Arial" w:cs="Arial"/>
          <w:b/>
          <w:bCs/>
          <w:color w:val="000000"/>
          <w:sz w:val="22"/>
          <w:szCs w:val="22"/>
          <w:lang w:bidi="cs-CZ"/>
        </w:rPr>
        <w:t>„</w:t>
      </w:r>
      <w:r w:rsidR="00C008C7">
        <w:rPr>
          <w:rFonts w:ascii="Arial" w:hAnsi="Arial" w:cs="Arial"/>
          <w:b/>
          <w:bCs/>
          <w:color w:val="000000"/>
          <w:sz w:val="22"/>
          <w:szCs w:val="22"/>
          <w:lang w:bidi="cs-CZ"/>
        </w:rPr>
        <w:t xml:space="preserve">Přípojky kanalizace na </w:t>
      </w:r>
      <w:proofErr w:type="spellStart"/>
      <w:proofErr w:type="gramStart"/>
      <w:r w:rsidR="00C008C7">
        <w:rPr>
          <w:rFonts w:ascii="Arial" w:hAnsi="Arial" w:cs="Arial"/>
          <w:b/>
          <w:bCs/>
          <w:color w:val="000000"/>
          <w:sz w:val="22"/>
          <w:szCs w:val="22"/>
          <w:lang w:bidi="cs-CZ"/>
        </w:rPr>
        <w:t>ul.Příčné</w:t>
      </w:r>
      <w:proofErr w:type="spellEnd"/>
      <w:proofErr w:type="gramEnd"/>
      <w:r w:rsidR="00C008C7">
        <w:rPr>
          <w:rFonts w:ascii="Arial" w:hAnsi="Arial" w:cs="Arial"/>
          <w:b/>
          <w:bCs/>
          <w:color w:val="000000"/>
          <w:sz w:val="22"/>
          <w:szCs w:val="22"/>
          <w:lang w:bidi="cs-CZ"/>
        </w:rPr>
        <w:t>, Žilina u Nového Jičína</w:t>
      </w:r>
      <w:r>
        <w:rPr>
          <w:rFonts w:ascii="Arial" w:hAnsi="Arial" w:cs="Arial"/>
          <w:b/>
          <w:bCs/>
          <w:color w:val="000000"/>
          <w:sz w:val="22"/>
          <w:szCs w:val="22"/>
          <w:lang w:bidi="cs-CZ"/>
        </w:rPr>
        <w:t>“</w:t>
      </w:r>
    </w:p>
    <w:p w14:paraId="30D0A2A9" w14:textId="77777777" w:rsidR="00F974A7" w:rsidRDefault="00F974A7" w:rsidP="00F974A7">
      <w:pPr>
        <w:jc w:val="center"/>
        <w:rPr>
          <w:rFonts w:ascii="Arial" w:hAnsi="Arial" w:cs="Arial"/>
          <w:b/>
          <w:bCs/>
          <w:color w:val="000000"/>
          <w:sz w:val="22"/>
          <w:szCs w:val="22"/>
          <w:lang w:bidi="cs-CZ"/>
        </w:rPr>
      </w:pPr>
    </w:p>
    <w:p w14:paraId="4EFD0044" w14:textId="77777777" w:rsidR="00F974A7" w:rsidRPr="002167CC" w:rsidRDefault="00F974A7" w:rsidP="00F974A7">
      <w:pPr>
        <w:jc w:val="center"/>
        <w:rPr>
          <w:rFonts w:ascii="Arial" w:hAnsi="Arial" w:cs="Arial"/>
          <w:b/>
          <w:bCs/>
          <w:sz w:val="22"/>
          <w:szCs w:val="22"/>
        </w:rPr>
      </w:pPr>
      <w:r w:rsidRPr="002167CC">
        <w:rPr>
          <w:rFonts w:ascii="Arial" w:hAnsi="Arial" w:cs="Arial"/>
          <w:b/>
          <w:bCs/>
          <w:sz w:val="22"/>
          <w:szCs w:val="22"/>
        </w:rPr>
        <w:t xml:space="preserve">- zpracování projektové dokumentace </w:t>
      </w:r>
    </w:p>
    <w:p w14:paraId="5B00067F" w14:textId="77777777" w:rsidR="00F974A7" w:rsidRDefault="00F974A7" w:rsidP="00F974A7">
      <w:pPr>
        <w:jc w:val="center"/>
        <w:rPr>
          <w:rFonts w:ascii="Arial" w:hAnsi="Arial" w:cs="Arial"/>
          <w:bCs/>
          <w:sz w:val="22"/>
          <w:szCs w:val="22"/>
        </w:rPr>
      </w:pPr>
    </w:p>
    <w:p w14:paraId="2B060F27" w14:textId="77777777" w:rsidR="00F974A7" w:rsidRDefault="00F974A7" w:rsidP="00F974A7">
      <w:pPr>
        <w:jc w:val="center"/>
        <w:rPr>
          <w:rFonts w:ascii="Arial" w:hAnsi="Arial" w:cs="Arial"/>
          <w:bCs/>
          <w:sz w:val="22"/>
          <w:szCs w:val="22"/>
        </w:rPr>
      </w:pPr>
      <w:r>
        <w:rPr>
          <w:rFonts w:ascii="Arial" w:hAnsi="Arial" w:cs="Arial"/>
          <w:bCs/>
          <w:sz w:val="22"/>
          <w:szCs w:val="22"/>
        </w:rPr>
        <w:t>uzavřená dle § 2586 a násl. Občanského zákoníku č. 89/2012 Sb. v platném znění</w:t>
      </w:r>
    </w:p>
    <w:p w14:paraId="22801CEB" w14:textId="77777777" w:rsidR="00F974A7" w:rsidRDefault="00F974A7" w:rsidP="00F974A7">
      <w:pPr>
        <w:jc w:val="center"/>
        <w:rPr>
          <w:rFonts w:ascii="Arial" w:hAnsi="Arial" w:cs="Arial"/>
          <w:sz w:val="22"/>
          <w:szCs w:val="22"/>
        </w:rPr>
      </w:pPr>
    </w:p>
    <w:p w14:paraId="27E21D5E" w14:textId="77777777" w:rsidR="00F974A7" w:rsidRDefault="00F974A7" w:rsidP="00F974A7">
      <w:pPr>
        <w:pStyle w:val="Odstavecseseznamem"/>
        <w:numPr>
          <w:ilvl w:val="0"/>
          <w:numId w:val="12"/>
        </w:numPr>
        <w:ind w:left="714" w:hanging="357"/>
        <w:jc w:val="center"/>
        <w:rPr>
          <w:rFonts w:ascii="Arial" w:hAnsi="Arial" w:cs="Arial"/>
          <w:b/>
          <w:sz w:val="22"/>
          <w:szCs w:val="22"/>
        </w:rPr>
      </w:pPr>
      <w:r>
        <w:rPr>
          <w:rFonts w:ascii="Arial" w:hAnsi="Arial" w:cs="Arial"/>
          <w:b/>
          <w:sz w:val="22"/>
          <w:szCs w:val="22"/>
        </w:rPr>
        <w:t>Smluvní strany</w:t>
      </w:r>
    </w:p>
    <w:p w14:paraId="288D6941" w14:textId="77777777" w:rsidR="00F974A7" w:rsidRDefault="00F974A7" w:rsidP="00F974A7">
      <w:pPr>
        <w:rPr>
          <w:rFonts w:ascii="Arial" w:hAnsi="Arial" w:cs="Arial"/>
          <w:sz w:val="22"/>
          <w:szCs w:val="22"/>
        </w:rPr>
      </w:pPr>
    </w:p>
    <w:p w14:paraId="540BAEBD" w14:textId="77777777" w:rsidR="00F974A7" w:rsidRPr="0075183F" w:rsidRDefault="00F974A7" w:rsidP="00F974A7">
      <w:pPr>
        <w:pStyle w:val="Zkladntext2"/>
        <w:widowControl w:val="0"/>
        <w:tabs>
          <w:tab w:val="left" w:pos="2127"/>
        </w:tabs>
        <w:spacing w:after="120"/>
        <w:rPr>
          <w:rFonts w:ascii="Arial" w:hAnsi="Arial" w:cs="Arial"/>
          <w:bCs/>
          <w:sz w:val="22"/>
          <w:szCs w:val="22"/>
        </w:rPr>
      </w:pPr>
      <w:r w:rsidRPr="0075183F">
        <w:rPr>
          <w:rFonts w:ascii="Arial" w:hAnsi="Arial" w:cs="Arial"/>
          <w:b/>
          <w:bCs/>
          <w:sz w:val="22"/>
          <w:szCs w:val="22"/>
        </w:rPr>
        <w:t>OBJEDNATEL</w:t>
      </w:r>
      <w:r w:rsidRPr="0075183F">
        <w:rPr>
          <w:rFonts w:ascii="Arial" w:hAnsi="Arial" w:cs="Arial"/>
          <w:bCs/>
          <w:sz w:val="22"/>
          <w:szCs w:val="22"/>
        </w:rPr>
        <w:t xml:space="preserve">          </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p>
    <w:p w14:paraId="5F3B777A" w14:textId="77777777" w:rsidR="00F974A7" w:rsidRPr="0075183F" w:rsidRDefault="00F974A7" w:rsidP="00F974A7">
      <w:pPr>
        <w:pStyle w:val="Zkladntext2"/>
        <w:widowControl w:val="0"/>
        <w:tabs>
          <w:tab w:val="left" w:pos="2127"/>
        </w:tabs>
        <w:spacing w:after="120"/>
        <w:rPr>
          <w:rFonts w:ascii="Arial" w:hAnsi="Arial" w:cs="Arial"/>
          <w:b/>
          <w:bCs/>
          <w:sz w:val="22"/>
          <w:szCs w:val="22"/>
        </w:rPr>
      </w:pPr>
      <w:r w:rsidRPr="0075183F">
        <w:rPr>
          <w:rFonts w:ascii="Arial" w:hAnsi="Arial" w:cs="Arial"/>
          <w:b/>
          <w:bCs/>
          <w:sz w:val="22"/>
          <w:szCs w:val="22"/>
        </w:rPr>
        <w:t xml:space="preserve">Město Nový Jičín    </w:t>
      </w:r>
    </w:p>
    <w:p w14:paraId="076375F7" w14:textId="77777777" w:rsidR="00F974A7" w:rsidRPr="0075183F" w:rsidRDefault="00F974A7" w:rsidP="00F974A7">
      <w:pPr>
        <w:jc w:val="both"/>
        <w:rPr>
          <w:rFonts w:ascii="Arial" w:hAnsi="Arial" w:cs="Arial"/>
          <w:bCs/>
          <w:sz w:val="22"/>
          <w:szCs w:val="22"/>
        </w:rPr>
      </w:pPr>
      <w:r w:rsidRPr="0075183F">
        <w:rPr>
          <w:rFonts w:ascii="Arial" w:hAnsi="Arial" w:cs="Arial"/>
          <w:bCs/>
          <w:sz w:val="22"/>
          <w:szCs w:val="22"/>
        </w:rPr>
        <w:t xml:space="preserve">Se sídlem: </w:t>
      </w:r>
      <w:r w:rsidRPr="0075183F">
        <w:rPr>
          <w:rFonts w:ascii="Arial" w:hAnsi="Arial" w:cs="Arial"/>
          <w:bCs/>
          <w:sz w:val="22"/>
          <w:szCs w:val="22"/>
        </w:rPr>
        <w:tab/>
        <w:t xml:space="preserve">        </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t>Masarykovo nám. 1/1, 741 01 Nový Jičín</w:t>
      </w:r>
      <w:r w:rsidRPr="0075183F">
        <w:rPr>
          <w:rFonts w:ascii="Arial" w:hAnsi="Arial" w:cs="Arial"/>
          <w:bCs/>
          <w:sz w:val="22"/>
          <w:szCs w:val="22"/>
        </w:rPr>
        <w:tab/>
      </w:r>
    </w:p>
    <w:p w14:paraId="0DB134C3" w14:textId="77777777" w:rsidR="00F974A7" w:rsidRPr="0075183F" w:rsidRDefault="00F974A7" w:rsidP="00F974A7">
      <w:pPr>
        <w:ind w:left="3540" w:hanging="3539"/>
        <w:jc w:val="both"/>
        <w:rPr>
          <w:rFonts w:ascii="Arial" w:hAnsi="Arial" w:cs="Arial"/>
          <w:bCs/>
          <w:sz w:val="22"/>
          <w:szCs w:val="22"/>
        </w:rPr>
      </w:pPr>
      <w:r w:rsidRPr="0075183F">
        <w:rPr>
          <w:rFonts w:ascii="Arial" w:hAnsi="Arial" w:cs="Arial"/>
          <w:bCs/>
          <w:sz w:val="22"/>
          <w:szCs w:val="22"/>
        </w:rPr>
        <w:t xml:space="preserve">Zastoupené:            </w:t>
      </w:r>
      <w:r w:rsidRPr="0075183F">
        <w:rPr>
          <w:rFonts w:ascii="Arial" w:hAnsi="Arial" w:cs="Arial"/>
          <w:bCs/>
          <w:sz w:val="22"/>
          <w:szCs w:val="22"/>
        </w:rPr>
        <w:tab/>
        <w:t>Ing. arch. Jitkou Pospíšilovou, vedoucí Odboru rozvoje a investic Městského úřadu Nový Jičín</w:t>
      </w:r>
    </w:p>
    <w:p w14:paraId="6241E0DF" w14:textId="77777777" w:rsidR="00F974A7" w:rsidRPr="0075183F" w:rsidRDefault="00F974A7" w:rsidP="00F974A7">
      <w:pPr>
        <w:ind w:left="3540" w:hanging="3539"/>
        <w:jc w:val="both"/>
        <w:rPr>
          <w:rFonts w:ascii="Arial" w:hAnsi="Arial" w:cs="Arial"/>
          <w:bCs/>
          <w:sz w:val="22"/>
          <w:szCs w:val="22"/>
        </w:rPr>
      </w:pPr>
      <w:r w:rsidRPr="0075183F">
        <w:rPr>
          <w:rFonts w:ascii="Arial" w:hAnsi="Arial" w:cs="Arial"/>
          <w:bCs/>
          <w:sz w:val="22"/>
          <w:szCs w:val="22"/>
        </w:rPr>
        <w:t>IČO:</w:t>
      </w:r>
      <w:r w:rsidRPr="0075183F">
        <w:rPr>
          <w:rFonts w:ascii="Arial" w:hAnsi="Arial" w:cs="Arial"/>
          <w:bCs/>
          <w:sz w:val="22"/>
          <w:szCs w:val="22"/>
        </w:rPr>
        <w:tab/>
        <w:t>002 98 212</w:t>
      </w:r>
    </w:p>
    <w:p w14:paraId="145CC885" w14:textId="77777777" w:rsidR="00F974A7" w:rsidRPr="0075183F" w:rsidRDefault="00F974A7" w:rsidP="00F974A7">
      <w:pPr>
        <w:jc w:val="both"/>
        <w:rPr>
          <w:rFonts w:ascii="Arial" w:hAnsi="Arial" w:cs="Arial"/>
          <w:bCs/>
          <w:sz w:val="22"/>
          <w:szCs w:val="22"/>
        </w:rPr>
      </w:pPr>
      <w:r w:rsidRPr="0075183F">
        <w:rPr>
          <w:rFonts w:ascii="Arial" w:hAnsi="Arial" w:cs="Arial"/>
          <w:bCs/>
          <w:sz w:val="22"/>
          <w:szCs w:val="22"/>
        </w:rPr>
        <w:t xml:space="preserve">Bankovní spojení: </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t>Komerční banka a.s. Nový Jičín</w:t>
      </w:r>
    </w:p>
    <w:p w14:paraId="4685534F" w14:textId="77777777" w:rsidR="00F974A7" w:rsidRPr="0075183F" w:rsidRDefault="00F974A7" w:rsidP="00F974A7">
      <w:pPr>
        <w:jc w:val="both"/>
        <w:rPr>
          <w:rFonts w:ascii="Arial" w:hAnsi="Arial" w:cs="Arial"/>
          <w:bCs/>
          <w:sz w:val="22"/>
          <w:szCs w:val="22"/>
        </w:rPr>
      </w:pPr>
      <w:r w:rsidRPr="0075183F">
        <w:rPr>
          <w:rFonts w:ascii="Arial" w:hAnsi="Arial" w:cs="Arial"/>
          <w:bCs/>
          <w:sz w:val="22"/>
          <w:szCs w:val="22"/>
        </w:rPr>
        <w:t>Číslo účtu:</w:t>
      </w:r>
      <w:r w:rsidRPr="0075183F">
        <w:rPr>
          <w:rFonts w:ascii="Arial" w:hAnsi="Arial" w:cs="Arial"/>
          <w:bCs/>
          <w:sz w:val="22"/>
          <w:szCs w:val="22"/>
        </w:rPr>
        <w:tab/>
        <w:t xml:space="preserve">          </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t>326801/0100</w:t>
      </w:r>
    </w:p>
    <w:p w14:paraId="03D9D1FF" w14:textId="77777777" w:rsidR="00F974A7" w:rsidRPr="0075183F" w:rsidRDefault="00F974A7" w:rsidP="00F974A7">
      <w:pPr>
        <w:ind w:left="3540" w:hanging="3539"/>
        <w:jc w:val="both"/>
        <w:rPr>
          <w:rFonts w:ascii="Arial" w:hAnsi="Arial" w:cs="Arial"/>
          <w:bCs/>
          <w:sz w:val="22"/>
          <w:szCs w:val="22"/>
        </w:rPr>
      </w:pPr>
      <w:r w:rsidRPr="0075183F">
        <w:rPr>
          <w:rFonts w:ascii="Arial" w:hAnsi="Arial" w:cs="Arial"/>
          <w:bCs/>
          <w:sz w:val="22"/>
          <w:szCs w:val="22"/>
        </w:rPr>
        <w:t xml:space="preserve">Zástupce ve věcech smluvních: </w:t>
      </w:r>
      <w:r w:rsidRPr="0075183F">
        <w:rPr>
          <w:rFonts w:ascii="Arial" w:hAnsi="Arial" w:cs="Arial"/>
          <w:bCs/>
          <w:sz w:val="22"/>
          <w:szCs w:val="22"/>
        </w:rPr>
        <w:tab/>
        <w:t>Ing. arch. Jitka Pospíšilová, vedoucí Odboru rozvoje a investic Městského úřadu Nový Jičín</w:t>
      </w:r>
    </w:p>
    <w:p w14:paraId="5659E460" w14:textId="5866C1D7" w:rsidR="00F974A7" w:rsidRPr="0075183F" w:rsidRDefault="00F974A7" w:rsidP="00F974A7">
      <w:pPr>
        <w:ind w:left="3540" w:hanging="3539"/>
        <w:jc w:val="both"/>
        <w:rPr>
          <w:rFonts w:ascii="Arial" w:hAnsi="Arial" w:cs="Arial"/>
          <w:bCs/>
          <w:sz w:val="22"/>
          <w:szCs w:val="22"/>
        </w:rPr>
      </w:pPr>
      <w:r w:rsidRPr="0075183F">
        <w:rPr>
          <w:rFonts w:ascii="Arial" w:hAnsi="Arial" w:cs="Arial"/>
          <w:bCs/>
          <w:sz w:val="22"/>
          <w:szCs w:val="22"/>
        </w:rPr>
        <w:t>Zástupce ve věcech technických:</w:t>
      </w:r>
      <w:r w:rsidRPr="0075183F">
        <w:rPr>
          <w:rFonts w:ascii="Arial" w:hAnsi="Arial" w:cs="Arial"/>
          <w:bCs/>
          <w:sz w:val="22"/>
          <w:szCs w:val="22"/>
        </w:rPr>
        <w:tab/>
      </w:r>
      <w:proofErr w:type="spellStart"/>
      <w:r w:rsidR="00FC0B1F">
        <w:rPr>
          <w:rFonts w:ascii="Arial" w:hAnsi="Arial" w:cs="Arial"/>
          <w:bCs/>
          <w:sz w:val="22"/>
          <w:szCs w:val="22"/>
        </w:rPr>
        <w:t>xxxxxxxxxxxxxxxx</w:t>
      </w:r>
      <w:proofErr w:type="spellEnd"/>
      <w:r>
        <w:rPr>
          <w:rFonts w:ascii="Arial" w:hAnsi="Arial" w:cs="Arial"/>
          <w:bCs/>
          <w:sz w:val="22"/>
          <w:szCs w:val="22"/>
        </w:rPr>
        <w:t>, referent</w:t>
      </w:r>
      <w:r w:rsidRPr="0075183F">
        <w:rPr>
          <w:rFonts w:ascii="Arial" w:hAnsi="Arial" w:cs="Arial"/>
          <w:bCs/>
          <w:sz w:val="22"/>
          <w:szCs w:val="22"/>
        </w:rPr>
        <w:t xml:space="preserve"> Oddělení investic Odboru rozvoje a investic</w:t>
      </w:r>
    </w:p>
    <w:p w14:paraId="519B0E51" w14:textId="637FF4C6" w:rsidR="00F974A7" w:rsidRPr="0075183F" w:rsidRDefault="00330A91" w:rsidP="00330A91">
      <w:pPr>
        <w:jc w:val="both"/>
        <w:rPr>
          <w:rFonts w:ascii="Arial" w:hAnsi="Arial" w:cs="Arial"/>
          <w:bCs/>
          <w:sz w:val="22"/>
          <w:szCs w:val="22"/>
        </w:rPr>
      </w:pPr>
      <w:r>
        <w:rPr>
          <w:rFonts w:ascii="Arial" w:hAnsi="Arial" w:cs="Arial"/>
          <w:bCs/>
          <w:sz w:val="22"/>
          <w:szCs w:val="22"/>
        </w:rPr>
        <w:t xml:space="preserve">Budoucí správce majetku:                </w:t>
      </w:r>
      <w:proofErr w:type="spellStart"/>
      <w:r w:rsidR="00FC0B1F">
        <w:rPr>
          <w:rFonts w:ascii="Arial" w:hAnsi="Arial" w:cs="Arial"/>
          <w:bCs/>
          <w:sz w:val="22"/>
          <w:szCs w:val="22"/>
        </w:rPr>
        <w:t>xxxxxxxxxxxxxxx</w:t>
      </w:r>
      <w:proofErr w:type="spellEnd"/>
      <w:r w:rsidR="00F974A7" w:rsidRPr="0075183F">
        <w:rPr>
          <w:rFonts w:ascii="Arial" w:hAnsi="Arial" w:cs="Arial"/>
          <w:bCs/>
          <w:sz w:val="22"/>
          <w:szCs w:val="22"/>
        </w:rPr>
        <w:t xml:space="preserve">, </w:t>
      </w:r>
      <w:r w:rsidR="00F974A7">
        <w:rPr>
          <w:rFonts w:ascii="Arial" w:hAnsi="Arial" w:cs="Arial"/>
          <w:bCs/>
          <w:sz w:val="22"/>
          <w:szCs w:val="22"/>
        </w:rPr>
        <w:t>vedoucí O</w:t>
      </w:r>
      <w:r w:rsidR="00F974A7" w:rsidRPr="0075183F">
        <w:rPr>
          <w:rFonts w:ascii="Arial" w:hAnsi="Arial" w:cs="Arial"/>
          <w:bCs/>
          <w:sz w:val="22"/>
          <w:szCs w:val="22"/>
        </w:rPr>
        <w:t>dbor</w:t>
      </w:r>
      <w:r w:rsidR="00F974A7">
        <w:rPr>
          <w:rFonts w:ascii="Arial" w:hAnsi="Arial" w:cs="Arial"/>
          <w:bCs/>
          <w:sz w:val="22"/>
          <w:szCs w:val="22"/>
        </w:rPr>
        <w:t>u</w:t>
      </w:r>
      <w:r w:rsidR="00F974A7" w:rsidRPr="0075183F">
        <w:rPr>
          <w:rFonts w:ascii="Arial" w:hAnsi="Arial" w:cs="Arial"/>
          <w:bCs/>
          <w:sz w:val="22"/>
          <w:szCs w:val="22"/>
        </w:rPr>
        <w:t xml:space="preserve"> správy majetku</w:t>
      </w:r>
    </w:p>
    <w:p w14:paraId="4481124A" w14:textId="77777777" w:rsidR="00F974A7" w:rsidRPr="0075183F" w:rsidRDefault="00F974A7" w:rsidP="00F974A7">
      <w:pPr>
        <w:rPr>
          <w:rFonts w:ascii="Arial" w:hAnsi="Arial" w:cs="Arial"/>
          <w:bCs/>
          <w:sz w:val="22"/>
          <w:szCs w:val="22"/>
        </w:rPr>
      </w:pPr>
      <w:r w:rsidRPr="0075183F">
        <w:rPr>
          <w:rFonts w:ascii="Arial" w:hAnsi="Arial" w:cs="Arial"/>
          <w:bCs/>
          <w:sz w:val="22"/>
          <w:szCs w:val="22"/>
        </w:rPr>
        <w:t>(dále jen „objednatel“)</w:t>
      </w:r>
    </w:p>
    <w:p w14:paraId="26A78B0F" w14:textId="77777777" w:rsidR="00F974A7" w:rsidRPr="0075183F" w:rsidRDefault="00F974A7" w:rsidP="00F974A7">
      <w:pPr>
        <w:rPr>
          <w:rFonts w:ascii="Arial" w:hAnsi="Arial" w:cs="Arial"/>
          <w:bCs/>
          <w:sz w:val="22"/>
          <w:szCs w:val="22"/>
        </w:rPr>
      </w:pPr>
    </w:p>
    <w:p w14:paraId="048E80B1" w14:textId="77777777" w:rsidR="00F974A7" w:rsidRPr="0075183F" w:rsidRDefault="00F974A7" w:rsidP="00F974A7">
      <w:pPr>
        <w:rPr>
          <w:rFonts w:ascii="Arial" w:hAnsi="Arial" w:cs="Arial"/>
          <w:bCs/>
          <w:sz w:val="22"/>
          <w:szCs w:val="22"/>
        </w:rPr>
      </w:pPr>
      <w:r w:rsidRPr="0075183F">
        <w:rPr>
          <w:rFonts w:ascii="Arial" w:hAnsi="Arial" w:cs="Arial"/>
          <w:bCs/>
          <w:sz w:val="22"/>
          <w:szCs w:val="22"/>
        </w:rPr>
        <w:t>a</w:t>
      </w:r>
    </w:p>
    <w:p w14:paraId="69EBA94A" w14:textId="77777777" w:rsidR="00F974A7" w:rsidRPr="0075183F" w:rsidRDefault="00F974A7" w:rsidP="00F974A7">
      <w:pPr>
        <w:rPr>
          <w:rFonts w:ascii="Arial" w:hAnsi="Arial" w:cs="Arial"/>
          <w:bCs/>
          <w:sz w:val="22"/>
          <w:szCs w:val="22"/>
        </w:rPr>
      </w:pPr>
    </w:p>
    <w:p w14:paraId="10CA756B" w14:textId="77777777" w:rsidR="00F974A7" w:rsidRPr="0075183F" w:rsidRDefault="00F974A7" w:rsidP="00F974A7">
      <w:pPr>
        <w:rPr>
          <w:rFonts w:ascii="Arial" w:hAnsi="Arial" w:cs="Arial"/>
          <w:b/>
          <w:bCs/>
          <w:sz w:val="22"/>
          <w:szCs w:val="22"/>
        </w:rPr>
      </w:pPr>
      <w:r w:rsidRPr="0075183F">
        <w:rPr>
          <w:rFonts w:ascii="Arial" w:hAnsi="Arial" w:cs="Arial"/>
          <w:b/>
          <w:bCs/>
          <w:sz w:val="22"/>
          <w:szCs w:val="22"/>
        </w:rPr>
        <w:t>ZHOTOVITEL</w:t>
      </w:r>
    </w:p>
    <w:p w14:paraId="4207552D" w14:textId="77777777" w:rsidR="00F974A7" w:rsidRPr="0075183F" w:rsidRDefault="00F974A7" w:rsidP="00F974A7">
      <w:pPr>
        <w:rPr>
          <w:rFonts w:ascii="Arial" w:hAnsi="Arial" w:cs="Arial"/>
          <w:b/>
          <w:bCs/>
          <w:sz w:val="22"/>
          <w:szCs w:val="22"/>
        </w:rPr>
      </w:pPr>
    </w:p>
    <w:p w14:paraId="2E5B67E1" w14:textId="77777777" w:rsidR="00F974A7" w:rsidRPr="00447872" w:rsidRDefault="00F974A7" w:rsidP="00F974A7">
      <w:pPr>
        <w:rPr>
          <w:rFonts w:ascii="Arial" w:hAnsi="Arial" w:cs="Arial"/>
          <w:b/>
          <w:sz w:val="22"/>
          <w:szCs w:val="22"/>
        </w:rPr>
      </w:pPr>
      <w:r>
        <w:rPr>
          <w:rFonts w:ascii="Arial" w:hAnsi="Arial" w:cs="Arial"/>
          <w:b/>
          <w:sz w:val="22"/>
          <w:szCs w:val="22"/>
        </w:rPr>
        <w:t>Ing. Lubomír Novák</w:t>
      </w:r>
      <w:r w:rsidR="00307ACA">
        <w:rPr>
          <w:rFonts w:ascii="Arial" w:hAnsi="Arial" w:cs="Arial"/>
          <w:b/>
          <w:sz w:val="22"/>
          <w:szCs w:val="22"/>
        </w:rPr>
        <w:t xml:space="preserve"> </w:t>
      </w:r>
    </w:p>
    <w:p w14:paraId="03ACF5FD" w14:textId="77777777" w:rsidR="00F974A7" w:rsidRPr="0075183F" w:rsidRDefault="00F974A7" w:rsidP="00F974A7">
      <w:pPr>
        <w:rPr>
          <w:rFonts w:ascii="Arial" w:hAnsi="Arial" w:cs="Arial"/>
          <w:bCs/>
          <w:sz w:val="22"/>
          <w:szCs w:val="22"/>
        </w:rPr>
      </w:pPr>
    </w:p>
    <w:p w14:paraId="1D6596D2" w14:textId="311ADADF" w:rsidR="00F974A7" w:rsidRPr="0075183F" w:rsidRDefault="00F974A7" w:rsidP="00F974A7">
      <w:pPr>
        <w:rPr>
          <w:rFonts w:ascii="Arial" w:hAnsi="Arial" w:cs="Arial"/>
          <w:bCs/>
          <w:sz w:val="22"/>
          <w:szCs w:val="22"/>
        </w:rPr>
      </w:pPr>
      <w:r w:rsidRPr="0075183F">
        <w:rPr>
          <w:rFonts w:ascii="Arial" w:hAnsi="Arial" w:cs="Arial"/>
          <w:bCs/>
          <w:sz w:val="22"/>
          <w:szCs w:val="22"/>
        </w:rPr>
        <w:t xml:space="preserve">Se sídlem:         </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Pr>
          <w:rFonts w:ascii="Arial" w:hAnsi="Arial" w:cs="Arial"/>
          <w:sz w:val="22"/>
          <w:szCs w:val="22"/>
        </w:rPr>
        <w:t>Divadelní 2087/14, 741 01 Nový Jičín</w:t>
      </w:r>
      <w:r w:rsidRPr="0075183F">
        <w:rPr>
          <w:rFonts w:ascii="Arial" w:hAnsi="Arial" w:cs="Arial"/>
          <w:bCs/>
          <w:sz w:val="22"/>
          <w:szCs w:val="22"/>
        </w:rPr>
        <w:tab/>
      </w:r>
      <w:r w:rsidRPr="0075183F">
        <w:rPr>
          <w:rFonts w:ascii="Arial" w:hAnsi="Arial" w:cs="Arial"/>
          <w:bCs/>
          <w:sz w:val="22"/>
          <w:szCs w:val="22"/>
        </w:rPr>
        <w:tab/>
      </w:r>
    </w:p>
    <w:p w14:paraId="4D437CE2" w14:textId="77777777" w:rsidR="00AA1F45" w:rsidRDefault="00F974A7" w:rsidP="00AA1F45">
      <w:pPr>
        <w:rPr>
          <w:rFonts w:ascii="Arial" w:hAnsi="Arial" w:cs="Arial"/>
          <w:sz w:val="22"/>
          <w:szCs w:val="22"/>
        </w:rPr>
      </w:pPr>
      <w:r w:rsidRPr="0075183F">
        <w:rPr>
          <w:rFonts w:ascii="Arial" w:hAnsi="Arial" w:cs="Arial"/>
          <w:bCs/>
          <w:sz w:val="22"/>
          <w:szCs w:val="22"/>
        </w:rPr>
        <w:t xml:space="preserve">IČO: </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sidR="00AA1F45">
        <w:rPr>
          <w:rFonts w:ascii="Arial" w:hAnsi="Arial" w:cs="Arial"/>
          <w:sz w:val="22"/>
          <w:szCs w:val="22"/>
        </w:rPr>
        <w:t>12650757</w:t>
      </w:r>
    </w:p>
    <w:p w14:paraId="09A238A7" w14:textId="1B82C379" w:rsidR="00F974A7" w:rsidRPr="0075183F" w:rsidRDefault="00F974A7" w:rsidP="00F974A7">
      <w:pPr>
        <w:rPr>
          <w:rFonts w:ascii="Arial" w:hAnsi="Arial" w:cs="Arial"/>
          <w:bCs/>
          <w:sz w:val="22"/>
          <w:szCs w:val="22"/>
        </w:rPr>
      </w:pPr>
      <w:r>
        <w:rPr>
          <w:rFonts w:ascii="Arial" w:hAnsi="Arial" w:cs="Arial"/>
          <w:sz w:val="22"/>
          <w:szCs w:val="22"/>
        </w:rPr>
        <w:t xml:space="preserve">DIČ:                      </w:t>
      </w:r>
      <w:r w:rsidR="00FC0B1F">
        <w:rPr>
          <w:rFonts w:ascii="Arial" w:hAnsi="Arial" w:cs="Arial"/>
          <w:sz w:val="22"/>
          <w:szCs w:val="22"/>
        </w:rPr>
        <w:t xml:space="preserve">                             </w:t>
      </w:r>
      <w:proofErr w:type="spellStart"/>
      <w:r w:rsidR="00FC0B1F">
        <w:rPr>
          <w:rFonts w:ascii="Arial" w:hAnsi="Arial" w:cs="Arial"/>
          <w:sz w:val="22"/>
          <w:szCs w:val="22"/>
        </w:rPr>
        <w:t>CZxxxxxxxxxxxxxx</w:t>
      </w:r>
      <w:proofErr w:type="spellEnd"/>
    </w:p>
    <w:p w14:paraId="2F64070E" w14:textId="77777777" w:rsidR="00F974A7" w:rsidRPr="0075183F" w:rsidRDefault="00F974A7" w:rsidP="00F974A7">
      <w:pPr>
        <w:rPr>
          <w:rFonts w:ascii="Arial" w:hAnsi="Arial" w:cs="Arial"/>
          <w:bCs/>
          <w:sz w:val="22"/>
          <w:szCs w:val="22"/>
        </w:rPr>
      </w:pPr>
      <w:r w:rsidRPr="0075183F">
        <w:rPr>
          <w:rFonts w:ascii="Arial" w:hAnsi="Arial" w:cs="Arial"/>
          <w:bCs/>
          <w:sz w:val="22"/>
          <w:szCs w:val="22"/>
        </w:rPr>
        <w:t>Bankovní spojení:</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sidR="00B76380">
        <w:rPr>
          <w:rFonts w:ascii="Arial" w:hAnsi="Arial" w:cs="Arial"/>
          <w:bCs/>
          <w:sz w:val="22"/>
          <w:szCs w:val="22"/>
        </w:rPr>
        <w:t xml:space="preserve">KB Nový Jičín, </w:t>
      </w:r>
    </w:p>
    <w:p w14:paraId="2B6F7A41" w14:textId="6EE8A240" w:rsidR="00F974A7" w:rsidRPr="0075183F" w:rsidRDefault="00F974A7" w:rsidP="00F974A7">
      <w:pPr>
        <w:rPr>
          <w:rFonts w:ascii="Arial" w:hAnsi="Arial" w:cs="Arial"/>
          <w:bCs/>
          <w:sz w:val="22"/>
          <w:szCs w:val="22"/>
        </w:rPr>
      </w:pPr>
      <w:r w:rsidRPr="0075183F">
        <w:rPr>
          <w:rFonts w:ascii="Arial" w:hAnsi="Arial" w:cs="Arial"/>
          <w:bCs/>
          <w:sz w:val="22"/>
          <w:szCs w:val="22"/>
        </w:rPr>
        <w:t>Číslo účtu:</w:t>
      </w:r>
      <w:r w:rsidR="00FC0B1F">
        <w:rPr>
          <w:rFonts w:ascii="Arial" w:hAnsi="Arial" w:cs="Arial"/>
          <w:bCs/>
          <w:sz w:val="22"/>
          <w:szCs w:val="22"/>
        </w:rPr>
        <w:t xml:space="preserve"> </w:t>
      </w:r>
      <w:r w:rsidR="00FC0B1F">
        <w:rPr>
          <w:rFonts w:ascii="Arial" w:hAnsi="Arial" w:cs="Arial"/>
          <w:bCs/>
          <w:sz w:val="22"/>
          <w:szCs w:val="22"/>
        </w:rPr>
        <w:tab/>
      </w:r>
      <w:r w:rsidR="00FC0B1F">
        <w:rPr>
          <w:rFonts w:ascii="Arial" w:hAnsi="Arial" w:cs="Arial"/>
          <w:bCs/>
          <w:sz w:val="22"/>
          <w:szCs w:val="22"/>
        </w:rPr>
        <w:tab/>
      </w:r>
      <w:r w:rsidR="00FC0B1F">
        <w:rPr>
          <w:rFonts w:ascii="Arial" w:hAnsi="Arial" w:cs="Arial"/>
          <w:bCs/>
          <w:sz w:val="22"/>
          <w:szCs w:val="22"/>
        </w:rPr>
        <w:tab/>
        <w:t xml:space="preserve">           </w:t>
      </w:r>
      <w:proofErr w:type="spellStart"/>
      <w:r w:rsidR="00FC0B1F">
        <w:rPr>
          <w:rFonts w:ascii="Arial" w:hAnsi="Arial" w:cs="Arial"/>
          <w:bCs/>
          <w:sz w:val="22"/>
          <w:szCs w:val="22"/>
        </w:rPr>
        <w:t>xxxxxxxxxxxxxxxx</w:t>
      </w:r>
      <w:proofErr w:type="spellEnd"/>
    </w:p>
    <w:p w14:paraId="6EB1E51B" w14:textId="77777777" w:rsidR="00F974A7" w:rsidRPr="0075183F" w:rsidRDefault="00F974A7" w:rsidP="00F974A7">
      <w:pPr>
        <w:rPr>
          <w:rFonts w:ascii="Arial" w:hAnsi="Arial" w:cs="Arial"/>
          <w:bCs/>
          <w:sz w:val="22"/>
          <w:szCs w:val="22"/>
        </w:rPr>
      </w:pPr>
      <w:r w:rsidRPr="0075183F">
        <w:rPr>
          <w:rFonts w:ascii="Arial" w:hAnsi="Arial" w:cs="Arial"/>
          <w:bCs/>
          <w:sz w:val="22"/>
          <w:szCs w:val="22"/>
        </w:rPr>
        <w:t>Zástupce ve věcech smluvních:</w:t>
      </w:r>
      <w:r w:rsidRPr="0075183F">
        <w:rPr>
          <w:rFonts w:ascii="Arial" w:hAnsi="Arial" w:cs="Arial"/>
          <w:bCs/>
          <w:sz w:val="22"/>
          <w:szCs w:val="22"/>
        </w:rPr>
        <w:tab/>
      </w:r>
    </w:p>
    <w:p w14:paraId="39AF2050" w14:textId="77777777" w:rsidR="00F974A7" w:rsidRPr="0075183F" w:rsidRDefault="00F974A7" w:rsidP="00F974A7">
      <w:pPr>
        <w:rPr>
          <w:rFonts w:ascii="Arial" w:hAnsi="Arial" w:cs="Arial"/>
          <w:bCs/>
          <w:sz w:val="22"/>
          <w:szCs w:val="22"/>
        </w:rPr>
      </w:pPr>
      <w:r w:rsidRPr="0075183F">
        <w:rPr>
          <w:rFonts w:ascii="Arial" w:hAnsi="Arial" w:cs="Arial"/>
          <w:bCs/>
          <w:sz w:val="22"/>
          <w:szCs w:val="22"/>
        </w:rPr>
        <w:t>Zástupce ve věcech technických:</w:t>
      </w:r>
      <w:r w:rsidRPr="0075183F">
        <w:rPr>
          <w:rFonts w:ascii="Arial" w:hAnsi="Arial" w:cs="Arial"/>
          <w:bCs/>
          <w:sz w:val="22"/>
          <w:szCs w:val="22"/>
        </w:rPr>
        <w:tab/>
      </w:r>
    </w:p>
    <w:p w14:paraId="0E777F4C" w14:textId="77777777" w:rsidR="00F974A7" w:rsidRPr="0075183F" w:rsidRDefault="00F974A7" w:rsidP="00F974A7">
      <w:pPr>
        <w:rPr>
          <w:rFonts w:ascii="Arial" w:hAnsi="Arial" w:cs="Arial"/>
          <w:bCs/>
          <w:sz w:val="22"/>
          <w:szCs w:val="22"/>
        </w:rPr>
      </w:pPr>
      <w:r>
        <w:rPr>
          <w:rFonts w:ascii="Arial" w:hAnsi="Arial" w:cs="Arial"/>
          <w:bCs/>
          <w:sz w:val="22"/>
          <w:szCs w:val="22"/>
        </w:rPr>
        <w:tab/>
      </w:r>
    </w:p>
    <w:p w14:paraId="195B3F1C" w14:textId="77777777" w:rsidR="00F974A7" w:rsidRPr="0075183F" w:rsidRDefault="00F974A7" w:rsidP="00F974A7">
      <w:pPr>
        <w:rPr>
          <w:rFonts w:ascii="Arial" w:hAnsi="Arial" w:cs="Arial"/>
          <w:bCs/>
          <w:sz w:val="22"/>
          <w:szCs w:val="22"/>
        </w:rPr>
      </w:pPr>
      <w:r w:rsidRPr="0075183F">
        <w:rPr>
          <w:rFonts w:ascii="Arial" w:hAnsi="Arial" w:cs="Arial"/>
          <w:bCs/>
          <w:sz w:val="22"/>
          <w:szCs w:val="22"/>
        </w:rPr>
        <w:t>(dále jen „zhotovitel“)</w:t>
      </w:r>
    </w:p>
    <w:p w14:paraId="5C90C6FF" w14:textId="77777777" w:rsidR="00F974A7" w:rsidRPr="0075183F" w:rsidRDefault="00F974A7" w:rsidP="00F974A7">
      <w:pPr>
        <w:rPr>
          <w:rFonts w:ascii="Arial" w:hAnsi="Arial" w:cs="Arial"/>
          <w:bCs/>
          <w:sz w:val="22"/>
          <w:szCs w:val="22"/>
        </w:rPr>
      </w:pPr>
      <w:r w:rsidRPr="0075183F">
        <w:rPr>
          <w:rFonts w:ascii="Arial" w:hAnsi="Arial" w:cs="Arial"/>
          <w:bCs/>
          <w:sz w:val="22"/>
          <w:szCs w:val="22"/>
        </w:rPr>
        <w:t xml:space="preserve"> </w:t>
      </w:r>
    </w:p>
    <w:p w14:paraId="392F1CD3" w14:textId="5C7AE4A3" w:rsidR="00F974A7" w:rsidRPr="0075183F" w:rsidRDefault="00F974A7" w:rsidP="00F974A7">
      <w:pPr>
        <w:pStyle w:val="Zkladntext2"/>
        <w:widowControl w:val="0"/>
        <w:rPr>
          <w:rFonts w:ascii="Arial" w:hAnsi="Arial" w:cs="Arial"/>
          <w:b/>
          <w:bCs/>
          <w:color w:val="000000"/>
          <w:sz w:val="22"/>
          <w:szCs w:val="22"/>
          <w:lang w:bidi="cs-CZ"/>
        </w:rPr>
      </w:pPr>
      <w:r w:rsidRPr="0075183F">
        <w:rPr>
          <w:rFonts w:ascii="Arial" w:hAnsi="Arial" w:cs="Arial"/>
          <w:sz w:val="22"/>
          <w:szCs w:val="22"/>
        </w:rPr>
        <w:t xml:space="preserve">uzavírají níže uvedeného </w:t>
      </w:r>
      <w:r w:rsidRPr="00C620E0">
        <w:rPr>
          <w:rFonts w:ascii="Arial" w:hAnsi="Arial" w:cs="Arial"/>
          <w:sz w:val="22"/>
          <w:szCs w:val="22"/>
        </w:rPr>
        <w:t xml:space="preserve">dne, měsíce a roku následující smlouvu o dílo na zpracování dokumentace pro </w:t>
      </w:r>
      <w:r w:rsidR="00C620E0" w:rsidRPr="00C620E0">
        <w:rPr>
          <w:rFonts w:ascii="Arial" w:hAnsi="Arial" w:cs="Arial"/>
          <w:sz w:val="22"/>
          <w:szCs w:val="22"/>
        </w:rPr>
        <w:t>územní řízení</w:t>
      </w:r>
      <w:r w:rsidRPr="00C620E0">
        <w:rPr>
          <w:rFonts w:ascii="Arial" w:hAnsi="Arial" w:cs="Arial"/>
          <w:sz w:val="22"/>
          <w:szCs w:val="22"/>
        </w:rPr>
        <w:t xml:space="preserve"> na akci:</w:t>
      </w:r>
      <w:r w:rsidRPr="00C620E0">
        <w:rPr>
          <w:rFonts w:ascii="Arial" w:hAnsi="Arial" w:cs="Arial"/>
          <w:b/>
          <w:color w:val="000000"/>
          <w:sz w:val="22"/>
          <w:szCs w:val="22"/>
          <w:lang w:bidi="cs-CZ"/>
        </w:rPr>
        <w:t xml:space="preserve"> </w:t>
      </w:r>
      <w:r w:rsidRPr="00C620E0">
        <w:rPr>
          <w:rFonts w:ascii="Arial" w:hAnsi="Arial" w:cs="Arial"/>
          <w:b/>
          <w:bCs/>
          <w:color w:val="000000"/>
          <w:sz w:val="22"/>
          <w:szCs w:val="22"/>
          <w:lang w:bidi="cs-CZ"/>
        </w:rPr>
        <w:t>„</w:t>
      </w:r>
      <w:r w:rsidR="00C008C7" w:rsidRPr="00C620E0">
        <w:rPr>
          <w:rFonts w:ascii="Arial" w:hAnsi="Arial" w:cs="Arial"/>
          <w:b/>
          <w:bCs/>
          <w:color w:val="000000"/>
          <w:sz w:val="22"/>
          <w:szCs w:val="22"/>
          <w:lang w:bidi="cs-CZ"/>
        </w:rPr>
        <w:t xml:space="preserve">Přípojky kanalizace na </w:t>
      </w:r>
      <w:proofErr w:type="spellStart"/>
      <w:proofErr w:type="gramStart"/>
      <w:r w:rsidR="00C008C7" w:rsidRPr="00C620E0">
        <w:rPr>
          <w:rFonts w:ascii="Arial" w:hAnsi="Arial" w:cs="Arial"/>
          <w:b/>
          <w:bCs/>
          <w:color w:val="000000"/>
          <w:sz w:val="22"/>
          <w:szCs w:val="22"/>
          <w:lang w:bidi="cs-CZ"/>
        </w:rPr>
        <w:t>ul.Příčné</w:t>
      </w:r>
      <w:proofErr w:type="spellEnd"/>
      <w:proofErr w:type="gramEnd"/>
      <w:r w:rsidR="00C008C7" w:rsidRPr="00C620E0">
        <w:rPr>
          <w:rFonts w:ascii="Arial" w:hAnsi="Arial" w:cs="Arial"/>
          <w:b/>
          <w:bCs/>
          <w:color w:val="000000"/>
          <w:sz w:val="22"/>
          <w:szCs w:val="22"/>
          <w:lang w:bidi="cs-CZ"/>
        </w:rPr>
        <w:t>, Žilina u Nového Jičína</w:t>
      </w:r>
      <w:r w:rsidRPr="00C620E0">
        <w:rPr>
          <w:rFonts w:ascii="Arial" w:hAnsi="Arial" w:cs="Arial"/>
          <w:b/>
          <w:bCs/>
          <w:color w:val="000000"/>
          <w:sz w:val="22"/>
          <w:szCs w:val="22"/>
          <w:lang w:bidi="cs-CZ"/>
        </w:rPr>
        <w:t>“</w:t>
      </w:r>
    </w:p>
    <w:p w14:paraId="5F718B9D" w14:textId="77777777" w:rsidR="00F974A7" w:rsidRPr="0075183F" w:rsidRDefault="00F974A7" w:rsidP="00F974A7">
      <w:pPr>
        <w:pStyle w:val="Standard"/>
        <w:widowControl w:val="0"/>
        <w:tabs>
          <w:tab w:val="left" w:pos="2520"/>
        </w:tabs>
        <w:jc w:val="both"/>
        <w:rPr>
          <w:rFonts w:ascii="Arial" w:hAnsi="Arial" w:cs="Arial"/>
          <w:sz w:val="22"/>
          <w:szCs w:val="22"/>
        </w:rPr>
      </w:pPr>
    </w:p>
    <w:p w14:paraId="2205F262" w14:textId="77777777" w:rsidR="00F974A7" w:rsidRPr="0075183F" w:rsidRDefault="00F974A7" w:rsidP="00F974A7">
      <w:pPr>
        <w:pStyle w:val="Standard"/>
        <w:widowControl w:val="0"/>
        <w:tabs>
          <w:tab w:val="left" w:pos="2520"/>
        </w:tabs>
        <w:jc w:val="both"/>
        <w:rPr>
          <w:rFonts w:ascii="Arial" w:hAnsi="Arial" w:cs="Arial"/>
          <w:sz w:val="22"/>
          <w:szCs w:val="22"/>
        </w:rPr>
      </w:pPr>
    </w:p>
    <w:p w14:paraId="5930661A" w14:textId="77777777" w:rsidR="00F974A7" w:rsidRPr="0075183F" w:rsidRDefault="00F974A7" w:rsidP="00F974A7">
      <w:pPr>
        <w:pStyle w:val="Standard"/>
        <w:widowControl w:val="0"/>
        <w:numPr>
          <w:ilvl w:val="0"/>
          <w:numId w:val="12"/>
        </w:numPr>
        <w:tabs>
          <w:tab w:val="left" w:pos="2520"/>
        </w:tabs>
        <w:ind w:left="714" w:hanging="357"/>
        <w:jc w:val="center"/>
        <w:rPr>
          <w:rFonts w:ascii="Arial" w:hAnsi="Arial" w:cs="Arial"/>
          <w:b/>
          <w:bCs/>
          <w:sz w:val="22"/>
          <w:szCs w:val="22"/>
        </w:rPr>
      </w:pPr>
      <w:r w:rsidRPr="0075183F">
        <w:rPr>
          <w:rFonts w:ascii="Arial" w:hAnsi="Arial" w:cs="Arial"/>
          <w:b/>
          <w:sz w:val="22"/>
          <w:szCs w:val="22"/>
        </w:rPr>
        <w:t>Předmět smlouvy</w:t>
      </w:r>
    </w:p>
    <w:p w14:paraId="30C9DEBE" w14:textId="77777777" w:rsidR="00F974A7" w:rsidRPr="0075183F" w:rsidRDefault="00F974A7" w:rsidP="00F974A7">
      <w:pPr>
        <w:pStyle w:val="Standard"/>
        <w:widowControl w:val="0"/>
        <w:tabs>
          <w:tab w:val="left" w:pos="2520"/>
        </w:tabs>
        <w:jc w:val="both"/>
        <w:rPr>
          <w:rFonts w:ascii="Arial" w:hAnsi="Arial" w:cs="Arial"/>
          <w:sz w:val="22"/>
          <w:szCs w:val="22"/>
        </w:rPr>
      </w:pPr>
    </w:p>
    <w:p w14:paraId="4B72FD0F" w14:textId="76E88C3B" w:rsidR="00F974A7" w:rsidRDefault="00F974A7" w:rsidP="00F974A7">
      <w:pPr>
        <w:pStyle w:val="Zkladntext2"/>
        <w:widowControl w:val="0"/>
        <w:rPr>
          <w:rFonts w:ascii="Arial" w:hAnsi="Arial" w:cs="Arial"/>
          <w:sz w:val="22"/>
          <w:szCs w:val="22"/>
        </w:rPr>
      </w:pPr>
      <w:r w:rsidRPr="00C620E0">
        <w:rPr>
          <w:rFonts w:ascii="Arial" w:hAnsi="Arial" w:cs="Arial"/>
          <w:sz w:val="22"/>
          <w:szCs w:val="22"/>
        </w:rPr>
        <w:t xml:space="preserve">Předmětem smlouvy je zpracování dokumentace pro </w:t>
      </w:r>
      <w:r w:rsidR="00C620E0" w:rsidRPr="00C620E0">
        <w:rPr>
          <w:rFonts w:ascii="Arial" w:hAnsi="Arial" w:cs="Arial"/>
          <w:sz w:val="22"/>
          <w:szCs w:val="22"/>
        </w:rPr>
        <w:t>územní řízení</w:t>
      </w:r>
      <w:r w:rsidRPr="00C620E0">
        <w:rPr>
          <w:rFonts w:ascii="Arial" w:hAnsi="Arial" w:cs="Arial"/>
          <w:sz w:val="22"/>
          <w:szCs w:val="22"/>
        </w:rPr>
        <w:t xml:space="preserve"> na realizaci akce </w:t>
      </w:r>
      <w:r w:rsidRPr="00C620E0">
        <w:rPr>
          <w:rFonts w:ascii="Arial" w:hAnsi="Arial" w:cs="Arial"/>
          <w:b/>
          <w:bCs/>
          <w:color w:val="000000"/>
          <w:sz w:val="22"/>
          <w:szCs w:val="22"/>
          <w:lang w:bidi="cs-CZ"/>
        </w:rPr>
        <w:t>„</w:t>
      </w:r>
      <w:r w:rsidR="00F52A57" w:rsidRPr="00C620E0">
        <w:rPr>
          <w:rFonts w:ascii="Arial" w:hAnsi="Arial" w:cs="Arial"/>
          <w:b/>
          <w:bCs/>
          <w:color w:val="000000"/>
          <w:sz w:val="22"/>
          <w:szCs w:val="22"/>
          <w:lang w:bidi="cs-CZ"/>
        </w:rPr>
        <w:t>Přípojky kanalizace</w:t>
      </w:r>
      <w:r w:rsidRPr="00C620E0">
        <w:rPr>
          <w:rFonts w:ascii="Arial" w:hAnsi="Arial" w:cs="Arial"/>
          <w:b/>
          <w:bCs/>
          <w:color w:val="000000"/>
          <w:sz w:val="22"/>
          <w:szCs w:val="22"/>
          <w:lang w:bidi="cs-CZ"/>
        </w:rPr>
        <w:t> </w:t>
      </w:r>
      <w:proofErr w:type="spellStart"/>
      <w:proofErr w:type="gramStart"/>
      <w:r w:rsidRPr="00C620E0">
        <w:rPr>
          <w:rFonts w:ascii="Arial" w:hAnsi="Arial" w:cs="Arial"/>
          <w:b/>
          <w:bCs/>
          <w:color w:val="000000"/>
          <w:sz w:val="22"/>
          <w:szCs w:val="22"/>
          <w:lang w:bidi="cs-CZ"/>
        </w:rPr>
        <w:t>ul.Příčná</w:t>
      </w:r>
      <w:proofErr w:type="spellEnd"/>
      <w:proofErr w:type="gramEnd"/>
      <w:r w:rsidRPr="00C620E0">
        <w:rPr>
          <w:rFonts w:ascii="Arial" w:hAnsi="Arial" w:cs="Arial"/>
          <w:b/>
          <w:bCs/>
          <w:color w:val="000000"/>
          <w:sz w:val="22"/>
          <w:szCs w:val="22"/>
          <w:lang w:bidi="cs-CZ"/>
        </w:rPr>
        <w:t xml:space="preserve">, Žilina u Nového Jičína“, </w:t>
      </w:r>
      <w:r w:rsidRPr="00C620E0">
        <w:rPr>
          <w:rFonts w:ascii="Arial" w:hAnsi="Arial" w:cs="Arial"/>
          <w:sz w:val="22"/>
          <w:szCs w:val="22"/>
        </w:rPr>
        <w:t>a to v</w:t>
      </w:r>
      <w:r w:rsidRPr="0075183F">
        <w:rPr>
          <w:rFonts w:ascii="Arial" w:hAnsi="Arial" w:cs="Arial"/>
          <w:sz w:val="22"/>
          <w:szCs w:val="22"/>
        </w:rPr>
        <w:t> rozsahu a za podmínek sjednaných v této smlouvě. Tuto projektovou přípravu zajistí pro objednatele zhotovitel na vlastní náklad.</w:t>
      </w:r>
    </w:p>
    <w:p w14:paraId="156300B8" w14:textId="77777777" w:rsidR="00F974A7" w:rsidRDefault="00F974A7" w:rsidP="00F974A7">
      <w:pPr>
        <w:pStyle w:val="Zkladntext2"/>
        <w:widowControl w:val="0"/>
        <w:rPr>
          <w:rFonts w:ascii="Arial" w:hAnsi="Arial" w:cs="Arial"/>
          <w:sz w:val="22"/>
          <w:szCs w:val="22"/>
        </w:rPr>
      </w:pPr>
    </w:p>
    <w:p w14:paraId="121F4546" w14:textId="77777777" w:rsidR="00F974A7" w:rsidRDefault="00F974A7" w:rsidP="00F974A7">
      <w:pPr>
        <w:pStyle w:val="Zkladntext2"/>
        <w:widowControl w:val="0"/>
        <w:rPr>
          <w:rFonts w:ascii="Arial" w:hAnsi="Arial" w:cs="Arial"/>
          <w:sz w:val="22"/>
          <w:szCs w:val="22"/>
        </w:rPr>
      </w:pPr>
    </w:p>
    <w:p w14:paraId="54B14B45" w14:textId="77777777" w:rsidR="00F974A7" w:rsidRPr="0075183F" w:rsidRDefault="00F974A7" w:rsidP="00F974A7">
      <w:pPr>
        <w:pStyle w:val="Textbody"/>
        <w:widowControl w:val="0"/>
        <w:numPr>
          <w:ilvl w:val="0"/>
          <w:numId w:val="12"/>
        </w:numPr>
        <w:ind w:left="714" w:hanging="357"/>
        <w:rPr>
          <w:rFonts w:ascii="Arial" w:hAnsi="Arial" w:cs="Arial"/>
          <w:sz w:val="22"/>
          <w:szCs w:val="22"/>
        </w:rPr>
      </w:pPr>
      <w:r w:rsidRPr="0075183F">
        <w:rPr>
          <w:rFonts w:ascii="Arial" w:hAnsi="Arial" w:cs="Arial"/>
          <w:sz w:val="22"/>
          <w:szCs w:val="22"/>
        </w:rPr>
        <w:lastRenderedPageBreak/>
        <w:t>Předmět plnění smlouvy</w:t>
      </w:r>
    </w:p>
    <w:p w14:paraId="30A182CA" w14:textId="77777777" w:rsidR="00F974A7" w:rsidRPr="0075183F" w:rsidRDefault="00F974A7" w:rsidP="00F974A7">
      <w:pPr>
        <w:pStyle w:val="Standard"/>
        <w:widowControl w:val="0"/>
        <w:tabs>
          <w:tab w:val="left" w:pos="2520"/>
        </w:tabs>
        <w:jc w:val="center"/>
        <w:rPr>
          <w:rFonts w:ascii="Arial" w:hAnsi="Arial" w:cs="Arial"/>
          <w:bCs/>
          <w:sz w:val="22"/>
          <w:szCs w:val="22"/>
        </w:rPr>
      </w:pPr>
    </w:p>
    <w:p w14:paraId="44189E3B" w14:textId="735244A0" w:rsidR="00F974A7" w:rsidRPr="00E45921" w:rsidRDefault="00F974A7" w:rsidP="00AA1F45">
      <w:pPr>
        <w:pStyle w:val="Zkladntext2"/>
        <w:widowControl w:val="0"/>
        <w:numPr>
          <w:ilvl w:val="0"/>
          <w:numId w:val="8"/>
        </w:numPr>
        <w:spacing w:after="120"/>
        <w:ind w:left="357" w:hanging="357"/>
        <w:rPr>
          <w:rFonts w:ascii="Arial" w:hAnsi="Arial" w:cs="Arial"/>
          <w:color w:val="000000"/>
          <w:sz w:val="22"/>
          <w:szCs w:val="22"/>
        </w:rPr>
      </w:pPr>
      <w:r w:rsidRPr="0075183F">
        <w:rPr>
          <w:rFonts w:ascii="Arial" w:hAnsi="Arial" w:cs="Arial"/>
          <w:sz w:val="22"/>
          <w:szCs w:val="22"/>
        </w:rPr>
        <w:t xml:space="preserve">Zhotovitel se zavazuje, že pro objednatele vypracuje dokumentaci </w:t>
      </w:r>
      <w:r w:rsidR="005E4DFD">
        <w:rPr>
          <w:rFonts w:ascii="Arial" w:hAnsi="Arial" w:cs="Arial"/>
          <w:sz w:val="22"/>
          <w:szCs w:val="22"/>
        </w:rPr>
        <w:t>pro územní řízení</w:t>
      </w:r>
      <w:r w:rsidRPr="0075183F">
        <w:rPr>
          <w:rFonts w:ascii="Arial" w:hAnsi="Arial" w:cs="Arial"/>
          <w:sz w:val="22"/>
          <w:szCs w:val="22"/>
        </w:rPr>
        <w:t xml:space="preserve"> (</w:t>
      </w:r>
      <w:r w:rsidR="005E4DFD" w:rsidRPr="0075183F">
        <w:rPr>
          <w:rFonts w:ascii="Arial" w:hAnsi="Arial" w:cs="Arial"/>
          <w:sz w:val="22"/>
          <w:szCs w:val="22"/>
        </w:rPr>
        <w:t>D</w:t>
      </w:r>
      <w:r w:rsidR="005E4DFD">
        <w:rPr>
          <w:rFonts w:ascii="Arial" w:hAnsi="Arial" w:cs="Arial"/>
          <w:sz w:val="22"/>
          <w:szCs w:val="22"/>
        </w:rPr>
        <w:t>ÚS</w:t>
      </w:r>
      <w:r w:rsidRPr="0075183F">
        <w:rPr>
          <w:rFonts w:ascii="Arial" w:hAnsi="Arial" w:cs="Arial"/>
          <w:sz w:val="22"/>
          <w:szCs w:val="22"/>
        </w:rPr>
        <w:t>)</w:t>
      </w:r>
      <w:r w:rsidR="005E4DFD">
        <w:rPr>
          <w:rFonts w:ascii="Arial" w:hAnsi="Arial" w:cs="Arial"/>
          <w:sz w:val="22"/>
          <w:szCs w:val="22"/>
        </w:rPr>
        <w:t xml:space="preserve"> na vybudování </w:t>
      </w:r>
      <w:r w:rsidR="003D2250">
        <w:rPr>
          <w:rFonts w:ascii="Arial" w:hAnsi="Arial" w:cs="Arial"/>
          <w:sz w:val="22"/>
          <w:szCs w:val="22"/>
        </w:rPr>
        <w:t xml:space="preserve">šesti </w:t>
      </w:r>
      <w:r w:rsidR="005E4DFD">
        <w:rPr>
          <w:rFonts w:ascii="Arial" w:hAnsi="Arial" w:cs="Arial"/>
          <w:sz w:val="22"/>
          <w:szCs w:val="22"/>
        </w:rPr>
        <w:t>domovních přípojek kanalizace</w:t>
      </w:r>
      <w:r w:rsidRPr="0075183F">
        <w:rPr>
          <w:rFonts w:ascii="Arial" w:hAnsi="Arial" w:cs="Arial"/>
          <w:sz w:val="22"/>
          <w:szCs w:val="22"/>
        </w:rPr>
        <w:t>.</w:t>
      </w:r>
      <w:r w:rsidR="005E4DFD">
        <w:rPr>
          <w:rFonts w:ascii="Arial" w:hAnsi="Arial" w:cs="Arial"/>
          <w:color w:val="000000"/>
          <w:sz w:val="22"/>
          <w:szCs w:val="22"/>
        </w:rPr>
        <w:t xml:space="preserve"> </w:t>
      </w:r>
      <w:r w:rsidRPr="005E4DFD">
        <w:rPr>
          <w:rFonts w:ascii="Arial" w:hAnsi="Arial" w:cs="Arial"/>
          <w:color w:val="000000"/>
          <w:sz w:val="22"/>
          <w:szCs w:val="22"/>
        </w:rPr>
        <w:t>Součástí předmětu plnění je rovněž inženýrská činnost, vedoucí k zajištění potřebných povolení a rozhodnutí pro realizaci stavby</w:t>
      </w:r>
      <w:r w:rsidR="00F52A57">
        <w:rPr>
          <w:rFonts w:ascii="Arial" w:hAnsi="Arial" w:cs="Arial"/>
          <w:sz w:val="22"/>
          <w:szCs w:val="22"/>
        </w:rPr>
        <w:t>.</w:t>
      </w:r>
      <w:r w:rsidRPr="00E45921">
        <w:rPr>
          <w:rFonts w:ascii="Arial" w:hAnsi="Arial" w:cs="Arial"/>
          <w:sz w:val="22"/>
          <w:szCs w:val="22"/>
        </w:rPr>
        <w:t xml:space="preserve"> </w:t>
      </w:r>
    </w:p>
    <w:p w14:paraId="66613AE7" w14:textId="2F282CAB" w:rsidR="00F147B1" w:rsidRDefault="00F147B1" w:rsidP="00F147B1">
      <w:pPr>
        <w:pStyle w:val="Zkladntext2"/>
        <w:ind w:left="426"/>
        <w:rPr>
          <w:rFonts w:ascii="Arial" w:hAnsi="Arial" w:cs="Arial"/>
          <w:sz w:val="22"/>
          <w:szCs w:val="22"/>
        </w:rPr>
      </w:pPr>
    </w:p>
    <w:p w14:paraId="6AB7A7FB" w14:textId="698C818C" w:rsidR="00F147B1" w:rsidRPr="00F147B1" w:rsidRDefault="00F147B1" w:rsidP="00AA1F45">
      <w:pPr>
        <w:pStyle w:val="Zkladntext2"/>
        <w:widowControl w:val="0"/>
        <w:numPr>
          <w:ilvl w:val="0"/>
          <w:numId w:val="8"/>
        </w:numPr>
        <w:spacing w:after="120"/>
        <w:ind w:left="426" w:hanging="426"/>
        <w:rPr>
          <w:rFonts w:ascii="Arial" w:hAnsi="Arial" w:cs="Arial"/>
          <w:sz w:val="22"/>
          <w:szCs w:val="22"/>
        </w:rPr>
      </w:pPr>
      <w:r w:rsidRPr="00F147B1">
        <w:rPr>
          <w:rFonts w:ascii="Arial" w:hAnsi="Arial" w:cs="Arial"/>
          <w:sz w:val="22"/>
          <w:szCs w:val="22"/>
        </w:rPr>
        <w:t xml:space="preserve">Projektová dokumentace bude členěna </w:t>
      </w:r>
      <w:r>
        <w:rPr>
          <w:rFonts w:ascii="Arial" w:hAnsi="Arial" w:cs="Arial"/>
          <w:sz w:val="22"/>
          <w:szCs w:val="22"/>
        </w:rPr>
        <w:t>na</w:t>
      </w:r>
      <w:r w:rsidRPr="00F147B1">
        <w:rPr>
          <w:rFonts w:ascii="Arial" w:hAnsi="Arial" w:cs="Arial"/>
          <w:sz w:val="22"/>
          <w:szCs w:val="22"/>
        </w:rPr>
        <w:t xml:space="preserve"> šest samostatných PD pro </w:t>
      </w:r>
      <w:r w:rsidR="005E4DFD">
        <w:rPr>
          <w:rFonts w:ascii="Arial" w:hAnsi="Arial" w:cs="Arial"/>
          <w:sz w:val="22"/>
          <w:szCs w:val="22"/>
        </w:rPr>
        <w:t>územní řízení</w:t>
      </w:r>
      <w:r w:rsidRPr="00F147B1">
        <w:rPr>
          <w:rFonts w:ascii="Arial" w:hAnsi="Arial" w:cs="Arial"/>
          <w:sz w:val="22"/>
          <w:szCs w:val="22"/>
        </w:rPr>
        <w:t xml:space="preserve"> k jednotlivým přípojkám</w:t>
      </w:r>
      <w:r>
        <w:rPr>
          <w:rFonts w:ascii="Arial" w:hAnsi="Arial" w:cs="Arial"/>
          <w:sz w:val="22"/>
          <w:szCs w:val="22"/>
        </w:rPr>
        <w:t>, a to</w:t>
      </w:r>
      <w:r w:rsidRPr="00F147B1">
        <w:rPr>
          <w:rFonts w:ascii="Arial" w:hAnsi="Arial" w:cs="Arial"/>
          <w:sz w:val="22"/>
          <w:szCs w:val="22"/>
        </w:rPr>
        <w:t xml:space="preserve">: </w:t>
      </w:r>
    </w:p>
    <w:p w14:paraId="22B44504" w14:textId="428CA0AD" w:rsidR="00F147B1" w:rsidRDefault="00F147B1" w:rsidP="00F147B1">
      <w:pPr>
        <w:pStyle w:val="Zkladntext2"/>
        <w:ind w:left="426"/>
        <w:rPr>
          <w:rFonts w:ascii="Arial" w:hAnsi="Arial" w:cs="Arial"/>
          <w:sz w:val="22"/>
          <w:szCs w:val="22"/>
        </w:rPr>
      </w:pPr>
      <w:r>
        <w:rPr>
          <w:rFonts w:ascii="Arial" w:hAnsi="Arial" w:cs="Arial"/>
          <w:sz w:val="22"/>
          <w:szCs w:val="22"/>
        </w:rPr>
        <w:t>přípojce kanalizace pro dům č.p.201, parc.č.61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sidRPr="000D17B7">
        <w:rPr>
          <w:rFonts w:ascii="Arial" w:hAnsi="Arial" w:cs="Arial"/>
          <w:sz w:val="22"/>
          <w:szCs w:val="22"/>
        </w:rPr>
        <w:t xml:space="preserve"> </w:t>
      </w:r>
      <w:r>
        <w:rPr>
          <w:rFonts w:ascii="Arial" w:hAnsi="Arial" w:cs="Arial"/>
          <w:sz w:val="22"/>
          <w:szCs w:val="22"/>
        </w:rPr>
        <w:t>Žilina u Nového Jičína</w:t>
      </w:r>
    </w:p>
    <w:p w14:paraId="78C87574" w14:textId="27FCE830" w:rsidR="00F147B1" w:rsidRDefault="00F147B1" w:rsidP="00F147B1">
      <w:pPr>
        <w:pStyle w:val="Zkladntext2"/>
        <w:ind w:left="426"/>
        <w:rPr>
          <w:rFonts w:ascii="Arial" w:hAnsi="Arial" w:cs="Arial"/>
          <w:sz w:val="22"/>
          <w:szCs w:val="22"/>
        </w:rPr>
      </w:pPr>
      <w:r>
        <w:rPr>
          <w:rFonts w:ascii="Arial" w:hAnsi="Arial" w:cs="Arial"/>
          <w:sz w:val="22"/>
          <w:szCs w:val="22"/>
        </w:rPr>
        <w:t>přípojce kanalizace pro dům č.p.604, parc.č.36/2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Žilina u Nového Jičína</w:t>
      </w:r>
    </w:p>
    <w:p w14:paraId="3D4EDC86" w14:textId="2C643D06" w:rsidR="00F147B1" w:rsidRDefault="00F147B1" w:rsidP="00F147B1">
      <w:pPr>
        <w:pStyle w:val="Zkladntext2"/>
        <w:ind w:left="426"/>
        <w:rPr>
          <w:rFonts w:ascii="Arial" w:hAnsi="Arial" w:cs="Arial"/>
          <w:sz w:val="22"/>
          <w:szCs w:val="22"/>
        </w:rPr>
      </w:pPr>
      <w:r>
        <w:rPr>
          <w:rFonts w:ascii="Arial" w:hAnsi="Arial" w:cs="Arial"/>
          <w:sz w:val="22"/>
          <w:szCs w:val="22"/>
        </w:rPr>
        <w:t>přípojce kanalizace pro dům č.p.318, parc.č.42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Žilina u Nového Jičína</w:t>
      </w:r>
    </w:p>
    <w:p w14:paraId="156EE46A" w14:textId="1C85E2E1" w:rsidR="00F147B1" w:rsidRDefault="00F147B1" w:rsidP="00F147B1">
      <w:pPr>
        <w:pStyle w:val="Zkladntext2"/>
        <w:ind w:left="426"/>
        <w:rPr>
          <w:rFonts w:ascii="Arial" w:hAnsi="Arial" w:cs="Arial"/>
          <w:sz w:val="22"/>
          <w:szCs w:val="22"/>
        </w:rPr>
      </w:pPr>
      <w:r>
        <w:rPr>
          <w:rFonts w:ascii="Arial" w:hAnsi="Arial" w:cs="Arial"/>
          <w:sz w:val="22"/>
          <w:szCs w:val="22"/>
        </w:rPr>
        <w:t>přípojce kanalizace pro dům č.p.207, parc.č.59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Žilina u Nového Jičína</w:t>
      </w:r>
    </w:p>
    <w:p w14:paraId="5A3D60EA" w14:textId="575D8118" w:rsidR="00F147B1" w:rsidRDefault="00F147B1" w:rsidP="00F147B1">
      <w:pPr>
        <w:pStyle w:val="Zkladntext2"/>
        <w:ind w:left="426"/>
        <w:rPr>
          <w:rFonts w:ascii="Arial" w:hAnsi="Arial" w:cs="Arial"/>
          <w:sz w:val="22"/>
          <w:szCs w:val="22"/>
        </w:rPr>
      </w:pPr>
      <w:r>
        <w:rPr>
          <w:rFonts w:ascii="Arial" w:hAnsi="Arial" w:cs="Arial"/>
          <w:sz w:val="22"/>
          <w:szCs w:val="22"/>
        </w:rPr>
        <w:t xml:space="preserve">přípojce kanalizace pro dům č.p.208, </w:t>
      </w:r>
      <w:proofErr w:type="spellStart"/>
      <w:r>
        <w:rPr>
          <w:rFonts w:ascii="Arial" w:hAnsi="Arial" w:cs="Arial"/>
          <w:sz w:val="22"/>
          <w:szCs w:val="22"/>
        </w:rPr>
        <w:t>parc.č</w:t>
      </w:r>
      <w:proofErr w:type="spellEnd"/>
      <w:r>
        <w:rPr>
          <w:rFonts w:ascii="Arial" w:hAnsi="Arial" w:cs="Arial"/>
          <w:sz w:val="22"/>
          <w:szCs w:val="22"/>
        </w:rPr>
        <w:t>. 57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Žilina u Nového Jičína</w:t>
      </w:r>
    </w:p>
    <w:p w14:paraId="7FBBE9DD" w14:textId="392E47C4" w:rsidR="00F147B1" w:rsidRDefault="00F147B1" w:rsidP="00F147B1">
      <w:pPr>
        <w:pStyle w:val="Zkladntext2"/>
        <w:ind w:left="426"/>
        <w:rPr>
          <w:rFonts w:ascii="Arial" w:hAnsi="Arial" w:cs="Arial"/>
          <w:sz w:val="22"/>
          <w:szCs w:val="22"/>
        </w:rPr>
      </w:pPr>
      <w:r>
        <w:rPr>
          <w:rFonts w:ascii="Arial" w:hAnsi="Arial" w:cs="Arial"/>
          <w:sz w:val="22"/>
          <w:szCs w:val="22"/>
        </w:rPr>
        <w:t>přípojce kanalizace pro dům č.p.209, parc.č.53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Žilina u Nového Jičína. </w:t>
      </w:r>
    </w:p>
    <w:p w14:paraId="0A91B6B0" w14:textId="77777777" w:rsidR="00F147B1" w:rsidRDefault="00F147B1" w:rsidP="00F147B1">
      <w:pPr>
        <w:pStyle w:val="Zkladntext2"/>
        <w:ind w:left="426"/>
        <w:rPr>
          <w:rFonts w:ascii="Arial" w:hAnsi="Arial" w:cs="Arial"/>
          <w:sz w:val="22"/>
          <w:szCs w:val="22"/>
        </w:rPr>
      </w:pPr>
    </w:p>
    <w:p w14:paraId="36286BC2" w14:textId="143825BD" w:rsidR="00F974A7" w:rsidRPr="0075183F" w:rsidRDefault="00F974A7" w:rsidP="00F974A7">
      <w:pPr>
        <w:pStyle w:val="Zkladntext2"/>
        <w:widowControl w:val="0"/>
        <w:numPr>
          <w:ilvl w:val="0"/>
          <w:numId w:val="8"/>
        </w:numPr>
        <w:spacing w:after="120"/>
        <w:ind w:left="357" w:hanging="357"/>
        <w:rPr>
          <w:rFonts w:ascii="Arial" w:hAnsi="Arial" w:cs="Arial"/>
          <w:color w:val="000000"/>
          <w:sz w:val="22"/>
          <w:szCs w:val="22"/>
        </w:rPr>
      </w:pPr>
      <w:r w:rsidRPr="0075183F">
        <w:rPr>
          <w:rFonts w:ascii="Arial" w:hAnsi="Arial" w:cs="Arial"/>
          <w:sz w:val="22"/>
          <w:szCs w:val="22"/>
        </w:rPr>
        <w:t xml:space="preserve">Zhotovitel se zavazuje, že obsah a rozsah výše uvedené projektové dokumentace bude odpovídat platné právní úpravě, zejména zákonu č. 183/2006 Sb. (stavební zákon), v platném znění, jeho prováděcím předpisům (zejména </w:t>
      </w:r>
      <w:proofErr w:type="spellStart"/>
      <w:r w:rsidRPr="0075183F">
        <w:rPr>
          <w:rFonts w:ascii="Arial" w:hAnsi="Arial" w:cs="Arial"/>
          <w:sz w:val="22"/>
          <w:szCs w:val="22"/>
        </w:rPr>
        <w:t>vyhl</w:t>
      </w:r>
      <w:proofErr w:type="spellEnd"/>
      <w:r w:rsidRPr="0075183F">
        <w:rPr>
          <w:rFonts w:ascii="Arial" w:hAnsi="Arial" w:cs="Arial"/>
          <w:sz w:val="22"/>
          <w:szCs w:val="22"/>
        </w:rPr>
        <w:t>. č. 499/2006 Sb., o dokumentaci staveb, v platném znění).</w:t>
      </w:r>
    </w:p>
    <w:p w14:paraId="644A71C5" w14:textId="77777777" w:rsidR="00F974A7" w:rsidRPr="00AA1F45" w:rsidRDefault="00F974A7">
      <w:pPr>
        <w:pStyle w:val="Odstavecseseznamem"/>
        <w:numPr>
          <w:ilvl w:val="0"/>
          <w:numId w:val="8"/>
        </w:numPr>
        <w:spacing w:after="120"/>
        <w:ind w:left="426" w:hanging="426"/>
        <w:contextualSpacing w:val="0"/>
        <w:jc w:val="both"/>
        <w:rPr>
          <w:rFonts w:ascii="Arial" w:eastAsia="Times New Roman" w:hAnsi="Arial" w:cs="Arial"/>
          <w:sz w:val="22"/>
          <w:szCs w:val="22"/>
          <w:lang w:bidi="ar-SA"/>
        </w:rPr>
      </w:pPr>
      <w:r w:rsidRPr="00AA1F45">
        <w:rPr>
          <w:rFonts w:ascii="Arial" w:hAnsi="Arial" w:cs="Arial"/>
          <w:sz w:val="22"/>
          <w:szCs w:val="22"/>
        </w:rPr>
        <w:t>Zhotovitel se zavazuje, že v průběhu zpracování projektové dokumentace předloží objednateli na výzvu dosavadní výsledky prací na díle.</w:t>
      </w:r>
    </w:p>
    <w:p w14:paraId="16FB6E82" w14:textId="77777777" w:rsidR="00F974A7" w:rsidRPr="0075183F" w:rsidRDefault="00F974A7" w:rsidP="00F974A7">
      <w:pPr>
        <w:pStyle w:val="Odstavecseseznamem"/>
        <w:numPr>
          <w:ilvl w:val="0"/>
          <w:numId w:val="8"/>
        </w:numPr>
        <w:spacing w:after="120"/>
        <w:ind w:left="426" w:hanging="426"/>
        <w:contextualSpacing w:val="0"/>
        <w:jc w:val="both"/>
        <w:rPr>
          <w:rFonts w:ascii="Arial" w:eastAsia="Times New Roman" w:hAnsi="Arial" w:cs="Arial"/>
          <w:sz w:val="22"/>
          <w:szCs w:val="22"/>
          <w:lang w:bidi="ar-SA"/>
        </w:rPr>
      </w:pPr>
      <w:r w:rsidRPr="0075183F">
        <w:rPr>
          <w:rFonts w:ascii="Arial" w:hAnsi="Arial" w:cs="Arial"/>
          <w:sz w:val="22"/>
          <w:szCs w:val="22"/>
        </w:rPr>
        <w:t>Zhotovitel se zavazuje průběžně konzultovat přípravu projektové dokumentace s objednatelem a koordinovat postup prací se subjekty podílejícími se na přípravě.</w:t>
      </w:r>
    </w:p>
    <w:p w14:paraId="46CB1FD5" w14:textId="77777777" w:rsidR="00F974A7" w:rsidRPr="0075183F" w:rsidRDefault="00F974A7" w:rsidP="00F974A7">
      <w:pPr>
        <w:pStyle w:val="Standard"/>
        <w:widowControl w:val="0"/>
        <w:numPr>
          <w:ilvl w:val="0"/>
          <w:numId w:val="8"/>
        </w:numPr>
        <w:spacing w:after="120"/>
        <w:ind w:left="426" w:hanging="426"/>
        <w:jc w:val="both"/>
        <w:rPr>
          <w:rFonts w:ascii="Arial" w:hAnsi="Arial" w:cs="Arial"/>
          <w:sz w:val="22"/>
          <w:szCs w:val="22"/>
        </w:rPr>
      </w:pPr>
      <w:r w:rsidRPr="0075183F">
        <w:rPr>
          <w:rFonts w:ascii="Arial" w:hAnsi="Arial" w:cs="Arial"/>
          <w:sz w:val="22"/>
          <w:szCs w:val="22"/>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14:paraId="79910777" w14:textId="77777777" w:rsidR="00F974A7" w:rsidRPr="0075183F" w:rsidRDefault="00F974A7" w:rsidP="00F974A7">
      <w:pPr>
        <w:pStyle w:val="Standard"/>
        <w:widowControl w:val="0"/>
        <w:numPr>
          <w:ilvl w:val="0"/>
          <w:numId w:val="8"/>
        </w:numPr>
        <w:tabs>
          <w:tab w:val="left" w:pos="2520"/>
        </w:tabs>
        <w:spacing w:after="120"/>
        <w:ind w:left="357" w:hanging="357"/>
        <w:jc w:val="both"/>
        <w:rPr>
          <w:rFonts w:ascii="Arial" w:hAnsi="Arial" w:cs="Arial"/>
          <w:sz w:val="22"/>
          <w:szCs w:val="22"/>
        </w:rPr>
      </w:pPr>
      <w:r w:rsidRPr="0075183F">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4BD85F4F" w14:textId="77777777" w:rsidR="00F974A7" w:rsidRPr="0075183F" w:rsidRDefault="00F974A7" w:rsidP="00F974A7">
      <w:pPr>
        <w:pStyle w:val="Standard"/>
        <w:widowControl w:val="0"/>
        <w:numPr>
          <w:ilvl w:val="0"/>
          <w:numId w:val="8"/>
        </w:numPr>
        <w:tabs>
          <w:tab w:val="left" w:pos="2520"/>
        </w:tabs>
        <w:spacing w:after="120"/>
        <w:ind w:left="357" w:hanging="357"/>
        <w:jc w:val="both"/>
        <w:rPr>
          <w:rFonts w:ascii="Arial" w:hAnsi="Arial" w:cs="Arial"/>
          <w:sz w:val="22"/>
          <w:szCs w:val="22"/>
        </w:rPr>
      </w:pPr>
      <w:r w:rsidRPr="0075183F">
        <w:rPr>
          <w:rFonts w:ascii="Arial" w:hAnsi="Arial" w:cs="Arial"/>
          <w:sz w:val="22"/>
          <w:szCs w:val="22"/>
        </w:rPr>
        <w:t>Objednatel se zavazuje řádně provedené dílo převzít a zaplatit za něj zhotoviteli cenu dohodnutou v čl. V. této smlouvy.</w:t>
      </w:r>
    </w:p>
    <w:p w14:paraId="46CD35F0" w14:textId="77777777" w:rsidR="00F974A7" w:rsidRPr="0075183F" w:rsidRDefault="00F974A7" w:rsidP="00F974A7">
      <w:pPr>
        <w:pStyle w:val="Textbody"/>
        <w:rPr>
          <w:rFonts w:ascii="Arial" w:hAnsi="Arial" w:cs="Arial"/>
          <w:b w:val="0"/>
          <w:sz w:val="22"/>
          <w:szCs w:val="22"/>
        </w:rPr>
      </w:pPr>
    </w:p>
    <w:p w14:paraId="499B02AA" w14:textId="77777777" w:rsidR="00F974A7" w:rsidRPr="0075183F" w:rsidRDefault="00F974A7" w:rsidP="00F974A7">
      <w:pPr>
        <w:pStyle w:val="Textbody"/>
        <w:numPr>
          <w:ilvl w:val="0"/>
          <w:numId w:val="12"/>
        </w:numPr>
        <w:ind w:left="714" w:hanging="357"/>
        <w:rPr>
          <w:rFonts w:ascii="Arial" w:hAnsi="Arial" w:cs="Arial"/>
          <w:sz w:val="22"/>
          <w:szCs w:val="22"/>
        </w:rPr>
      </w:pPr>
      <w:r w:rsidRPr="00F652AB">
        <w:rPr>
          <w:rFonts w:ascii="Arial" w:hAnsi="Arial" w:cs="Arial"/>
          <w:sz w:val="22"/>
          <w:szCs w:val="22"/>
        </w:rPr>
        <w:t>Term</w:t>
      </w:r>
      <w:r w:rsidRPr="0075183F">
        <w:rPr>
          <w:rFonts w:ascii="Arial" w:hAnsi="Arial" w:cs="Arial"/>
          <w:sz w:val="22"/>
          <w:szCs w:val="22"/>
        </w:rPr>
        <w:t>íny plnění</w:t>
      </w:r>
    </w:p>
    <w:p w14:paraId="5AC222BA" w14:textId="77777777" w:rsidR="00F974A7" w:rsidRPr="0075183F" w:rsidRDefault="00F974A7" w:rsidP="00F974A7">
      <w:pPr>
        <w:pStyle w:val="Standard"/>
        <w:tabs>
          <w:tab w:val="left" w:pos="2520"/>
        </w:tabs>
        <w:rPr>
          <w:rFonts w:ascii="Arial" w:hAnsi="Arial" w:cs="Arial"/>
          <w:sz w:val="22"/>
          <w:szCs w:val="22"/>
        </w:rPr>
      </w:pPr>
    </w:p>
    <w:p w14:paraId="64BB13C8" w14:textId="18759710" w:rsidR="00F974A7" w:rsidRPr="0075183F" w:rsidRDefault="00F974A7" w:rsidP="00F974A7">
      <w:pPr>
        <w:pStyle w:val="Zkladntext2"/>
        <w:numPr>
          <w:ilvl w:val="0"/>
          <w:numId w:val="10"/>
        </w:numPr>
        <w:spacing w:after="120"/>
        <w:ind w:hanging="340"/>
        <w:rPr>
          <w:rFonts w:ascii="Arial" w:hAnsi="Arial" w:cs="Arial"/>
          <w:sz w:val="22"/>
          <w:szCs w:val="22"/>
        </w:rPr>
      </w:pPr>
      <w:r w:rsidRPr="0075183F">
        <w:rPr>
          <w:rFonts w:ascii="Arial" w:hAnsi="Arial" w:cs="Arial"/>
          <w:sz w:val="22"/>
          <w:szCs w:val="22"/>
        </w:rPr>
        <w:t>Smluvní strany se závazně dohodly, že projektové práce dle předmětu smlouvy budou zahájeny neprodleně po nabytí účinnosti této smlouvy, které nastává uveřejněním smlouvy v registru smluv.</w:t>
      </w:r>
      <w:r>
        <w:rPr>
          <w:rFonts w:ascii="Arial" w:hAnsi="Arial" w:cs="Arial"/>
          <w:sz w:val="22"/>
          <w:szCs w:val="22"/>
        </w:rPr>
        <w:t xml:space="preserve"> Dokumentace bude předána objednateli v termínu</w:t>
      </w:r>
      <w:r w:rsidRPr="0075183F">
        <w:rPr>
          <w:rFonts w:ascii="Arial" w:hAnsi="Arial" w:cs="Arial"/>
          <w:sz w:val="22"/>
          <w:szCs w:val="22"/>
        </w:rPr>
        <w:t xml:space="preserve"> </w:t>
      </w:r>
      <w:r w:rsidR="00504CDE" w:rsidRPr="00504CDE">
        <w:rPr>
          <w:rFonts w:ascii="Arial" w:hAnsi="Arial" w:cs="Arial"/>
          <w:b/>
          <w:sz w:val="22"/>
          <w:szCs w:val="22"/>
        </w:rPr>
        <w:t xml:space="preserve">do </w:t>
      </w:r>
      <w:proofErr w:type="gramStart"/>
      <w:r w:rsidR="00F147B1">
        <w:rPr>
          <w:rFonts w:ascii="Arial" w:hAnsi="Arial" w:cs="Arial"/>
          <w:b/>
          <w:sz w:val="22"/>
          <w:szCs w:val="22"/>
        </w:rPr>
        <w:t>31.</w:t>
      </w:r>
      <w:r w:rsidR="00504CDE" w:rsidRPr="00504CDE">
        <w:rPr>
          <w:rFonts w:ascii="Arial" w:hAnsi="Arial" w:cs="Arial"/>
          <w:b/>
          <w:sz w:val="22"/>
          <w:szCs w:val="22"/>
        </w:rPr>
        <w:t>03</w:t>
      </w:r>
      <w:r w:rsidR="00F147B1">
        <w:rPr>
          <w:rFonts w:ascii="Arial" w:hAnsi="Arial" w:cs="Arial"/>
          <w:b/>
          <w:sz w:val="22"/>
          <w:szCs w:val="22"/>
        </w:rPr>
        <w:t>.</w:t>
      </w:r>
      <w:r w:rsidR="00504CDE" w:rsidRPr="00504CDE">
        <w:rPr>
          <w:rFonts w:ascii="Arial" w:hAnsi="Arial" w:cs="Arial"/>
          <w:b/>
          <w:sz w:val="22"/>
          <w:szCs w:val="22"/>
        </w:rPr>
        <w:t>2023</w:t>
      </w:r>
      <w:proofErr w:type="gramEnd"/>
      <w:r w:rsidR="00504CDE" w:rsidRPr="00504CDE">
        <w:rPr>
          <w:rFonts w:ascii="Arial" w:hAnsi="Arial" w:cs="Arial"/>
          <w:b/>
          <w:sz w:val="22"/>
          <w:szCs w:val="22"/>
        </w:rPr>
        <w:t>.</w:t>
      </w:r>
      <w:r w:rsidRPr="00F652AB">
        <w:rPr>
          <w:rFonts w:ascii="Arial" w:hAnsi="Arial" w:cs="Arial"/>
        </w:rPr>
        <w:t xml:space="preserve"> </w:t>
      </w:r>
      <w:r w:rsidRPr="00F652AB">
        <w:rPr>
          <w:rFonts w:ascii="Arial" w:hAnsi="Arial" w:cs="Arial"/>
          <w:sz w:val="22"/>
          <w:szCs w:val="22"/>
        </w:rPr>
        <w:t xml:space="preserve">Dokumentace bude odevzdána 4x v tištěné podobě + 1 x CD </w:t>
      </w:r>
      <w:r>
        <w:rPr>
          <w:rFonts w:ascii="Arial" w:hAnsi="Arial" w:cs="Arial"/>
          <w:sz w:val="22"/>
          <w:szCs w:val="22"/>
        </w:rPr>
        <w:t xml:space="preserve">elektronicky ve </w:t>
      </w:r>
      <w:proofErr w:type="gramStart"/>
      <w:r>
        <w:rPr>
          <w:rFonts w:ascii="Arial" w:hAnsi="Arial" w:cs="Arial"/>
          <w:sz w:val="22"/>
          <w:szCs w:val="22"/>
        </w:rPr>
        <w:t xml:space="preserve">formátu </w:t>
      </w:r>
      <w:r w:rsidRPr="00F652AB">
        <w:rPr>
          <w:rFonts w:ascii="Arial" w:hAnsi="Arial" w:cs="Arial"/>
          <w:sz w:val="22"/>
          <w:szCs w:val="22"/>
        </w:rPr>
        <w:t xml:space="preserve"> </w:t>
      </w:r>
      <w:r w:rsidRPr="0075183F">
        <w:rPr>
          <w:rFonts w:ascii="Arial" w:hAnsi="Arial" w:cs="Arial"/>
          <w:sz w:val="22"/>
          <w:szCs w:val="22"/>
        </w:rPr>
        <w:t>*</w:t>
      </w:r>
      <w:proofErr w:type="spellStart"/>
      <w:r w:rsidRPr="0075183F">
        <w:rPr>
          <w:rFonts w:ascii="Arial" w:hAnsi="Arial" w:cs="Arial"/>
          <w:sz w:val="22"/>
          <w:szCs w:val="22"/>
        </w:rPr>
        <w:t>dwg</w:t>
      </w:r>
      <w:proofErr w:type="spellEnd"/>
      <w:proofErr w:type="gramEnd"/>
      <w:r w:rsidRPr="0075183F">
        <w:rPr>
          <w:rFonts w:ascii="Arial" w:hAnsi="Arial" w:cs="Arial"/>
          <w:sz w:val="22"/>
          <w:szCs w:val="22"/>
        </w:rPr>
        <w:t xml:space="preserve"> a *.</w:t>
      </w:r>
      <w:proofErr w:type="spellStart"/>
      <w:r w:rsidRPr="0075183F">
        <w:rPr>
          <w:rFonts w:ascii="Arial" w:hAnsi="Arial" w:cs="Arial"/>
          <w:sz w:val="22"/>
          <w:szCs w:val="22"/>
        </w:rPr>
        <w:t>pdf</w:t>
      </w:r>
      <w:proofErr w:type="spellEnd"/>
      <w:r w:rsidRPr="0075183F">
        <w:rPr>
          <w:rFonts w:ascii="Arial" w:hAnsi="Arial" w:cs="Arial"/>
          <w:sz w:val="22"/>
          <w:szCs w:val="22"/>
        </w:rPr>
        <w:t xml:space="preserve">  </w:t>
      </w:r>
      <w:r>
        <w:rPr>
          <w:rFonts w:ascii="Arial" w:hAnsi="Arial" w:cs="Arial"/>
          <w:sz w:val="22"/>
          <w:szCs w:val="22"/>
        </w:rPr>
        <w:t>výkresová část, textová část WORD, tabulková EXCEL.</w:t>
      </w:r>
      <w:r w:rsidRPr="00F652AB">
        <w:rPr>
          <w:rFonts w:ascii="Arial" w:hAnsi="Arial" w:cs="Arial"/>
          <w:sz w:val="22"/>
          <w:szCs w:val="22"/>
        </w:rPr>
        <w:t xml:space="preserve">                                                        </w:t>
      </w:r>
      <w:r w:rsidRPr="0075183F">
        <w:rPr>
          <w:rFonts w:ascii="Arial" w:hAnsi="Arial" w:cs="Arial"/>
          <w:sz w:val="22"/>
          <w:szCs w:val="22"/>
        </w:rPr>
        <w:t xml:space="preserve">                                                           </w:t>
      </w:r>
    </w:p>
    <w:p w14:paraId="77F2D42B" w14:textId="77777777" w:rsidR="00F974A7" w:rsidRPr="0075183F" w:rsidRDefault="00F974A7" w:rsidP="00F974A7">
      <w:pPr>
        <w:pStyle w:val="Standard"/>
        <w:numPr>
          <w:ilvl w:val="0"/>
          <w:numId w:val="9"/>
        </w:numPr>
        <w:tabs>
          <w:tab w:val="left" w:pos="1840"/>
        </w:tabs>
        <w:spacing w:after="120"/>
        <w:jc w:val="both"/>
        <w:rPr>
          <w:rFonts w:ascii="Arial" w:hAnsi="Arial" w:cs="Arial"/>
          <w:sz w:val="22"/>
          <w:szCs w:val="22"/>
        </w:rPr>
      </w:pPr>
      <w:r w:rsidRPr="0075183F">
        <w:rPr>
          <w:rFonts w:ascii="Arial" w:hAnsi="Arial" w:cs="Arial"/>
          <w:sz w:val="22"/>
          <w:szCs w:val="22"/>
        </w:rPr>
        <w:t>Zhotovitel může dílo ukončit před dohodnutým termínem. Provedení díla před dohodnutým termínem nemá vliv na platební podmínky a výši ceny díla, ani na termíny splatnosti ceny díla.</w:t>
      </w:r>
    </w:p>
    <w:p w14:paraId="39C260C5" w14:textId="77777777" w:rsidR="00F974A7" w:rsidRPr="0075183F" w:rsidRDefault="00F974A7" w:rsidP="00F974A7">
      <w:pPr>
        <w:pStyle w:val="Standard"/>
        <w:numPr>
          <w:ilvl w:val="0"/>
          <w:numId w:val="9"/>
        </w:numPr>
        <w:tabs>
          <w:tab w:val="left" w:pos="1840"/>
        </w:tabs>
        <w:spacing w:after="120"/>
        <w:jc w:val="both"/>
        <w:rPr>
          <w:rFonts w:ascii="Arial" w:hAnsi="Arial" w:cs="Arial"/>
          <w:sz w:val="22"/>
          <w:szCs w:val="22"/>
        </w:rPr>
      </w:pPr>
      <w:r w:rsidRPr="0075183F">
        <w:rPr>
          <w:rFonts w:ascii="Arial" w:hAnsi="Arial" w:cs="Arial"/>
          <w:sz w:val="22"/>
          <w:szCs w:val="22"/>
        </w:rPr>
        <w:t>Zhotovitel splní svoji povinnost provést řádně předmět plnění smlouvy (nebo jeho část) jeho převzetím objednatelem. O předání a převzetí předmětu plnění se vyhotoví samostatný zápis, který se označí jako předávací protokol a podepíší jej zástupci objednatele a zhotovitele.</w:t>
      </w:r>
    </w:p>
    <w:p w14:paraId="710735D0" w14:textId="77777777" w:rsidR="00F974A7" w:rsidRPr="0075183F" w:rsidRDefault="00F974A7" w:rsidP="00F974A7">
      <w:pPr>
        <w:pStyle w:val="Standard"/>
        <w:numPr>
          <w:ilvl w:val="0"/>
          <w:numId w:val="9"/>
        </w:numPr>
        <w:tabs>
          <w:tab w:val="left" w:pos="1840"/>
        </w:tabs>
        <w:spacing w:after="120"/>
        <w:jc w:val="both"/>
        <w:rPr>
          <w:rFonts w:ascii="Arial" w:hAnsi="Arial" w:cs="Arial"/>
          <w:sz w:val="22"/>
          <w:szCs w:val="22"/>
        </w:rPr>
      </w:pPr>
      <w:r w:rsidRPr="0075183F">
        <w:rPr>
          <w:rFonts w:ascii="Arial" w:hAnsi="Arial" w:cs="Arial"/>
          <w:sz w:val="22"/>
          <w:szCs w:val="22"/>
        </w:rPr>
        <w:lastRenderedPageBreak/>
        <w:t xml:space="preserve">Objednatel není povinen převzít dílo, které vykazuje vady nebo nedodělky. V případě, že dílo nebude objednatelem převzato, dohodnou si smluvní strany v zápise náhradní termín přejímky. Tato dohoda nemá vliv na právo objednatele uplatnit sankce za nesplnění termínu předání díla. </w:t>
      </w:r>
    </w:p>
    <w:p w14:paraId="3CA85B02" w14:textId="77777777" w:rsidR="00F974A7" w:rsidRPr="00A50539" w:rsidRDefault="00F974A7" w:rsidP="00F974A7">
      <w:pPr>
        <w:pStyle w:val="Standard"/>
        <w:numPr>
          <w:ilvl w:val="0"/>
          <w:numId w:val="12"/>
        </w:numPr>
        <w:tabs>
          <w:tab w:val="left" w:pos="2520"/>
        </w:tabs>
        <w:ind w:left="1276" w:hanging="196"/>
        <w:jc w:val="center"/>
        <w:rPr>
          <w:rFonts w:ascii="Arial" w:hAnsi="Arial" w:cs="Arial"/>
          <w:b/>
          <w:bCs/>
          <w:sz w:val="22"/>
          <w:szCs w:val="22"/>
        </w:rPr>
      </w:pPr>
      <w:r w:rsidRPr="00A50539">
        <w:rPr>
          <w:rFonts w:ascii="Arial" w:hAnsi="Arial" w:cs="Arial"/>
          <w:b/>
          <w:sz w:val="22"/>
          <w:szCs w:val="22"/>
        </w:rPr>
        <w:t>Cena díla</w:t>
      </w:r>
    </w:p>
    <w:p w14:paraId="21B82BAD" w14:textId="77777777" w:rsidR="00F974A7" w:rsidRPr="0075183F" w:rsidRDefault="00F974A7" w:rsidP="00F974A7">
      <w:pPr>
        <w:pStyle w:val="Standard"/>
        <w:tabs>
          <w:tab w:val="left" w:pos="2520"/>
        </w:tabs>
        <w:jc w:val="both"/>
        <w:rPr>
          <w:rFonts w:ascii="Arial" w:hAnsi="Arial" w:cs="Arial"/>
          <w:sz w:val="22"/>
          <w:szCs w:val="22"/>
        </w:rPr>
      </w:pPr>
    </w:p>
    <w:p w14:paraId="31705E6B" w14:textId="77777777" w:rsidR="00F974A7" w:rsidRPr="0075183F" w:rsidRDefault="00F974A7" w:rsidP="00F974A7">
      <w:pPr>
        <w:pStyle w:val="Zkladntext2"/>
        <w:numPr>
          <w:ilvl w:val="0"/>
          <w:numId w:val="11"/>
        </w:numPr>
        <w:spacing w:after="120"/>
        <w:ind w:hanging="340"/>
        <w:rPr>
          <w:rFonts w:ascii="Arial" w:hAnsi="Arial" w:cs="Arial"/>
          <w:sz w:val="22"/>
          <w:szCs w:val="22"/>
        </w:rPr>
      </w:pPr>
      <w:r w:rsidRPr="0075183F">
        <w:rPr>
          <w:rFonts w:ascii="Arial" w:hAnsi="Arial" w:cs="Arial"/>
          <w:sz w:val="22"/>
          <w:szCs w:val="22"/>
        </w:rPr>
        <w:t>Cena díla odpovídající rozsahu výše uvedeného předmětu plnění smlouvy byla v souladu se zákonem číslo 526/1990 Sb., (Zákon o cenách), v platném znění, závazně sjednána dohodou obou smluvních stran jako cena pevná a nejvýše přípustná, kterou není možno překročit a to včetně odměny za poskytnutí licence.</w:t>
      </w:r>
    </w:p>
    <w:p w14:paraId="3EE30F28" w14:textId="77777777" w:rsidR="00F974A7" w:rsidRDefault="00F974A7" w:rsidP="00F974A7">
      <w:pPr>
        <w:pStyle w:val="Zkladntext2"/>
        <w:numPr>
          <w:ilvl w:val="0"/>
          <w:numId w:val="11"/>
        </w:numPr>
        <w:spacing w:after="120"/>
        <w:ind w:hanging="340"/>
        <w:rPr>
          <w:rFonts w:ascii="Arial" w:hAnsi="Arial" w:cs="Arial"/>
          <w:sz w:val="22"/>
          <w:szCs w:val="22"/>
        </w:rPr>
      </w:pPr>
      <w:r w:rsidRPr="0075183F">
        <w:rPr>
          <w:rFonts w:ascii="Arial" w:hAnsi="Arial" w:cs="Arial"/>
          <w:sz w:val="22"/>
          <w:szCs w:val="22"/>
        </w:rPr>
        <w:t>Objednatel se zavazuje za řádně a včas provedené dílo zaplatit zhotoviteli ve výši a termínech sjednaných v této smlouvě. Cenu za dílo uhradí objednatel zhotoviteli bezhotovostně, převodem na bankovní účet uvedený v záhlaví této smlouvy.</w:t>
      </w:r>
    </w:p>
    <w:p w14:paraId="0B262316" w14:textId="77777777" w:rsidR="00F974A7" w:rsidRPr="00A50539" w:rsidRDefault="00F974A7" w:rsidP="00F974A7">
      <w:pPr>
        <w:pStyle w:val="Zkladntext2"/>
        <w:numPr>
          <w:ilvl w:val="0"/>
          <w:numId w:val="11"/>
        </w:numPr>
        <w:spacing w:after="120"/>
        <w:ind w:hanging="340"/>
        <w:rPr>
          <w:rFonts w:ascii="Arial" w:hAnsi="Arial" w:cs="Arial"/>
          <w:color w:val="FF0000"/>
          <w:sz w:val="22"/>
          <w:szCs w:val="22"/>
        </w:rPr>
      </w:pPr>
      <w:r w:rsidRPr="002E2505">
        <w:rPr>
          <w:rFonts w:ascii="Arial" w:hAnsi="Arial" w:cs="Arial"/>
          <w:sz w:val="22"/>
          <w:szCs w:val="22"/>
        </w:rPr>
        <w:t>Cena díla</w:t>
      </w:r>
      <w:r w:rsidRPr="00A50539">
        <w:rPr>
          <w:rFonts w:ascii="Arial" w:hAnsi="Arial" w:cs="Arial"/>
          <w:color w:val="FF0000"/>
          <w:sz w:val="22"/>
          <w:szCs w:val="22"/>
        </w:rPr>
        <w:t>:</w:t>
      </w: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2335"/>
        <w:gridCol w:w="2335"/>
        <w:gridCol w:w="2626"/>
      </w:tblGrid>
      <w:tr w:rsidR="00F974A7" w:rsidRPr="0075183F" w14:paraId="1A7F62CA" w14:textId="77777777" w:rsidTr="006C1ED2">
        <w:trPr>
          <w:trHeight w:val="424"/>
        </w:trPr>
        <w:tc>
          <w:tcPr>
            <w:tcW w:w="2044" w:type="dxa"/>
          </w:tcPr>
          <w:p w14:paraId="511CC621" w14:textId="77777777" w:rsidR="00F974A7" w:rsidRPr="0075183F" w:rsidRDefault="00F974A7" w:rsidP="006C1ED2">
            <w:pPr>
              <w:spacing w:before="120" w:after="120"/>
              <w:jc w:val="center"/>
              <w:rPr>
                <w:rFonts w:ascii="Arial" w:hAnsi="Arial" w:cs="Arial"/>
                <w:b/>
                <w:sz w:val="22"/>
                <w:szCs w:val="22"/>
              </w:rPr>
            </w:pPr>
          </w:p>
        </w:tc>
        <w:tc>
          <w:tcPr>
            <w:tcW w:w="2335" w:type="dxa"/>
          </w:tcPr>
          <w:p w14:paraId="57E9B03C" w14:textId="28B17AC2" w:rsidR="00F974A7" w:rsidRPr="0075183F" w:rsidRDefault="00F974A7" w:rsidP="006C1ED2">
            <w:pPr>
              <w:spacing w:before="120" w:after="120"/>
              <w:jc w:val="center"/>
              <w:rPr>
                <w:rFonts w:ascii="Arial" w:hAnsi="Arial" w:cs="Arial"/>
                <w:sz w:val="22"/>
                <w:szCs w:val="22"/>
              </w:rPr>
            </w:pPr>
            <w:r w:rsidRPr="0075183F">
              <w:rPr>
                <w:rFonts w:ascii="Arial" w:hAnsi="Arial" w:cs="Arial"/>
                <w:sz w:val="22"/>
                <w:szCs w:val="22"/>
              </w:rPr>
              <w:t>Cena bez DPH</w:t>
            </w:r>
            <w:r w:rsidR="00C41017">
              <w:rPr>
                <w:rFonts w:ascii="Arial" w:hAnsi="Arial" w:cs="Arial"/>
                <w:sz w:val="22"/>
                <w:szCs w:val="22"/>
              </w:rPr>
              <w:t xml:space="preserve"> v Kč</w:t>
            </w:r>
          </w:p>
        </w:tc>
        <w:tc>
          <w:tcPr>
            <w:tcW w:w="2335" w:type="dxa"/>
          </w:tcPr>
          <w:p w14:paraId="3B1ADC3E" w14:textId="04471339" w:rsidR="00F974A7" w:rsidRPr="0075183F" w:rsidRDefault="00F974A7" w:rsidP="006C1ED2">
            <w:pPr>
              <w:spacing w:before="120" w:after="120"/>
              <w:jc w:val="center"/>
              <w:rPr>
                <w:rFonts w:ascii="Arial" w:hAnsi="Arial" w:cs="Arial"/>
                <w:sz w:val="22"/>
                <w:szCs w:val="22"/>
              </w:rPr>
            </w:pPr>
            <w:r w:rsidRPr="0075183F">
              <w:rPr>
                <w:rFonts w:ascii="Arial" w:hAnsi="Arial" w:cs="Arial"/>
                <w:sz w:val="22"/>
                <w:szCs w:val="22"/>
              </w:rPr>
              <w:t>DPH</w:t>
            </w:r>
            <w:r w:rsidR="00C41017">
              <w:rPr>
                <w:rFonts w:ascii="Arial" w:hAnsi="Arial" w:cs="Arial"/>
                <w:sz w:val="22"/>
                <w:szCs w:val="22"/>
              </w:rPr>
              <w:t xml:space="preserve"> (21%) v Kč</w:t>
            </w:r>
          </w:p>
        </w:tc>
        <w:tc>
          <w:tcPr>
            <w:tcW w:w="2626" w:type="dxa"/>
          </w:tcPr>
          <w:p w14:paraId="10800653" w14:textId="7230FA48" w:rsidR="00F974A7" w:rsidRPr="0075183F" w:rsidRDefault="00F974A7" w:rsidP="006C1ED2">
            <w:pPr>
              <w:spacing w:before="120" w:after="120"/>
              <w:jc w:val="center"/>
              <w:rPr>
                <w:rFonts w:ascii="Arial" w:hAnsi="Arial" w:cs="Arial"/>
                <w:sz w:val="22"/>
                <w:szCs w:val="22"/>
              </w:rPr>
            </w:pPr>
            <w:r w:rsidRPr="0075183F">
              <w:rPr>
                <w:rFonts w:ascii="Arial" w:hAnsi="Arial" w:cs="Arial"/>
                <w:sz w:val="22"/>
                <w:szCs w:val="22"/>
              </w:rPr>
              <w:t>Cena s</w:t>
            </w:r>
            <w:r w:rsidR="00C41017">
              <w:rPr>
                <w:rFonts w:ascii="Arial" w:hAnsi="Arial" w:cs="Arial"/>
                <w:sz w:val="22"/>
                <w:szCs w:val="22"/>
              </w:rPr>
              <w:t> </w:t>
            </w:r>
            <w:r w:rsidRPr="0075183F">
              <w:rPr>
                <w:rFonts w:ascii="Arial" w:hAnsi="Arial" w:cs="Arial"/>
                <w:sz w:val="22"/>
                <w:szCs w:val="22"/>
              </w:rPr>
              <w:t>DPH</w:t>
            </w:r>
            <w:r w:rsidR="00C41017">
              <w:rPr>
                <w:rFonts w:ascii="Arial" w:hAnsi="Arial" w:cs="Arial"/>
                <w:sz w:val="22"/>
                <w:szCs w:val="22"/>
              </w:rPr>
              <w:t xml:space="preserve"> v Kč</w:t>
            </w:r>
          </w:p>
        </w:tc>
      </w:tr>
      <w:tr w:rsidR="00F974A7" w:rsidRPr="0075183F" w14:paraId="05149CA2" w14:textId="77777777" w:rsidTr="006C1ED2">
        <w:trPr>
          <w:trHeight w:val="586"/>
        </w:trPr>
        <w:tc>
          <w:tcPr>
            <w:tcW w:w="2044" w:type="dxa"/>
          </w:tcPr>
          <w:p w14:paraId="23FDA18C" w14:textId="10003F08" w:rsidR="00F974A7" w:rsidRPr="007D2B8A" w:rsidRDefault="007D2B8A" w:rsidP="006C1ED2">
            <w:pPr>
              <w:spacing w:before="160"/>
              <w:jc w:val="center"/>
              <w:rPr>
                <w:rFonts w:ascii="Arial" w:hAnsi="Arial" w:cs="Arial"/>
                <w:sz w:val="18"/>
                <w:szCs w:val="18"/>
              </w:rPr>
            </w:pPr>
            <w:r w:rsidRPr="003D2250">
              <w:rPr>
                <w:rFonts w:ascii="Arial" w:hAnsi="Arial" w:cs="Arial"/>
                <w:sz w:val="18"/>
                <w:szCs w:val="18"/>
              </w:rPr>
              <w:t>Dokumentace pro uzemní řízení</w:t>
            </w:r>
            <w:r w:rsidR="003D2250">
              <w:rPr>
                <w:rFonts w:ascii="Arial" w:hAnsi="Arial" w:cs="Arial"/>
                <w:sz w:val="18"/>
                <w:szCs w:val="18"/>
              </w:rPr>
              <w:t xml:space="preserve"> (6x)</w:t>
            </w:r>
          </w:p>
        </w:tc>
        <w:tc>
          <w:tcPr>
            <w:tcW w:w="2335" w:type="dxa"/>
          </w:tcPr>
          <w:p w14:paraId="542B3A3F" w14:textId="12032A25" w:rsidR="00F974A7" w:rsidRPr="00573214" w:rsidRDefault="007D2B8A" w:rsidP="006C1ED2">
            <w:pPr>
              <w:spacing w:before="160"/>
              <w:jc w:val="center"/>
              <w:rPr>
                <w:rFonts w:ascii="Arial" w:hAnsi="Arial" w:cs="Arial"/>
                <w:sz w:val="22"/>
                <w:szCs w:val="22"/>
              </w:rPr>
            </w:pPr>
            <w:r w:rsidRPr="00573214">
              <w:rPr>
                <w:rFonts w:ascii="Arial" w:hAnsi="Arial" w:cs="Arial"/>
                <w:sz w:val="22"/>
                <w:szCs w:val="22"/>
              </w:rPr>
              <w:t>30 000,-</w:t>
            </w:r>
          </w:p>
        </w:tc>
        <w:tc>
          <w:tcPr>
            <w:tcW w:w="2335" w:type="dxa"/>
          </w:tcPr>
          <w:p w14:paraId="19665A2E" w14:textId="5BFE8235" w:rsidR="00F974A7" w:rsidRPr="00FB5DD7" w:rsidRDefault="00C41017" w:rsidP="006C1ED2">
            <w:pPr>
              <w:spacing w:before="160"/>
              <w:jc w:val="center"/>
              <w:rPr>
                <w:rFonts w:ascii="Arial" w:hAnsi="Arial" w:cs="Arial"/>
                <w:sz w:val="22"/>
                <w:szCs w:val="22"/>
              </w:rPr>
            </w:pPr>
            <w:r>
              <w:rPr>
                <w:rFonts w:ascii="Arial" w:hAnsi="Arial" w:cs="Arial"/>
                <w:sz w:val="22"/>
                <w:szCs w:val="22"/>
              </w:rPr>
              <w:t>6 300,-</w:t>
            </w:r>
          </w:p>
        </w:tc>
        <w:tc>
          <w:tcPr>
            <w:tcW w:w="2626" w:type="dxa"/>
          </w:tcPr>
          <w:p w14:paraId="069E61A5" w14:textId="6F54E90C" w:rsidR="00F974A7" w:rsidRPr="00573214" w:rsidRDefault="007D2B8A" w:rsidP="006C1ED2">
            <w:pPr>
              <w:spacing w:before="160"/>
              <w:jc w:val="center"/>
              <w:rPr>
                <w:rFonts w:ascii="Arial" w:hAnsi="Arial" w:cs="Arial"/>
                <w:sz w:val="22"/>
                <w:szCs w:val="22"/>
              </w:rPr>
            </w:pPr>
            <w:r w:rsidRPr="00573214">
              <w:rPr>
                <w:rFonts w:ascii="Arial" w:hAnsi="Arial" w:cs="Arial"/>
                <w:sz w:val="22"/>
                <w:szCs w:val="22"/>
              </w:rPr>
              <w:t>36 300,-</w:t>
            </w:r>
          </w:p>
        </w:tc>
      </w:tr>
      <w:tr w:rsidR="007D2B8A" w:rsidRPr="0075183F" w14:paraId="1169A19F" w14:textId="77777777" w:rsidTr="007D2B8A">
        <w:trPr>
          <w:trHeight w:val="586"/>
        </w:trPr>
        <w:tc>
          <w:tcPr>
            <w:tcW w:w="2044" w:type="dxa"/>
            <w:tcBorders>
              <w:bottom w:val="single" w:sz="12" w:space="0" w:color="auto"/>
            </w:tcBorders>
          </w:tcPr>
          <w:p w14:paraId="3B3DC89E" w14:textId="13C58B66" w:rsidR="007D2B8A" w:rsidRPr="0075183F" w:rsidRDefault="007D2B8A" w:rsidP="006C1ED2">
            <w:pPr>
              <w:spacing w:before="160"/>
              <w:jc w:val="center"/>
              <w:rPr>
                <w:rFonts w:ascii="Arial" w:hAnsi="Arial" w:cs="Arial"/>
                <w:sz w:val="22"/>
                <w:szCs w:val="22"/>
              </w:rPr>
            </w:pPr>
            <w:r>
              <w:rPr>
                <w:rFonts w:ascii="Arial" w:hAnsi="Arial" w:cs="Arial"/>
                <w:sz w:val="22"/>
                <w:szCs w:val="22"/>
              </w:rPr>
              <w:t>Inženýrská činnost</w:t>
            </w:r>
          </w:p>
        </w:tc>
        <w:tc>
          <w:tcPr>
            <w:tcW w:w="2335" w:type="dxa"/>
            <w:tcBorders>
              <w:bottom w:val="single" w:sz="12" w:space="0" w:color="auto"/>
            </w:tcBorders>
          </w:tcPr>
          <w:p w14:paraId="4C462FE9" w14:textId="043558E6" w:rsidR="007D2B8A" w:rsidRPr="00573214" w:rsidRDefault="007D2B8A" w:rsidP="006C1ED2">
            <w:pPr>
              <w:spacing w:before="160"/>
              <w:jc w:val="center"/>
              <w:rPr>
                <w:rFonts w:ascii="Arial" w:hAnsi="Arial" w:cs="Arial"/>
                <w:sz w:val="22"/>
                <w:szCs w:val="22"/>
              </w:rPr>
            </w:pPr>
            <w:r w:rsidRPr="00573214">
              <w:rPr>
                <w:rFonts w:ascii="Arial" w:hAnsi="Arial" w:cs="Arial"/>
                <w:sz w:val="22"/>
                <w:szCs w:val="22"/>
              </w:rPr>
              <w:t>9 800,-</w:t>
            </w:r>
          </w:p>
        </w:tc>
        <w:tc>
          <w:tcPr>
            <w:tcW w:w="2335" w:type="dxa"/>
            <w:tcBorders>
              <w:bottom w:val="single" w:sz="12" w:space="0" w:color="auto"/>
            </w:tcBorders>
          </w:tcPr>
          <w:p w14:paraId="3BA8E7AB" w14:textId="4DD61461" w:rsidR="007D2B8A" w:rsidRPr="00FB5DD7" w:rsidRDefault="00C41017" w:rsidP="006C1ED2">
            <w:pPr>
              <w:spacing w:before="160"/>
              <w:jc w:val="center"/>
              <w:rPr>
                <w:rFonts w:ascii="Arial" w:hAnsi="Arial" w:cs="Arial"/>
                <w:sz w:val="22"/>
                <w:szCs w:val="22"/>
              </w:rPr>
            </w:pPr>
            <w:r>
              <w:rPr>
                <w:rFonts w:ascii="Arial" w:hAnsi="Arial" w:cs="Arial"/>
                <w:sz w:val="22"/>
                <w:szCs w:val="22"/>
              </w:rPr>
              <w:t>2 058,-</w:t>
            </w:r>
          </w:p>
        </w:tc>
        <w:tc>
          <w:tcPr>
            <w:tcW w:w="2626" w:type="dxa"/>
            <w:tcBorders>
              <w:bottom w:val="single" w:sz="12" w:space="0" w:color="auto"/>
            </w:tcBorders>
          </w:tcPr>
          <w:p w14:paraId="59CC65C8" w14:textId="61CA12F3" w:rsidR="007D2B8A" w:rsidRPr="00573214" w:rsidRDefault="007D2B8A" w:rsidP="006C1ED2">
            <w:pPr>
              <w:spacing w:before="160"/>
              <w:jc w:val="center"/>
              <w:rPr>
                <w:rFonts w:ascii="Arial" w:hAnsi="Arial" w:cs="Arial"/>
                <w:sz w:val="22"/>
                <w:szCs w:val="22"/>
              </w:rPr>
            </w:pPr>
            <w:r w:rsidRPr="00573214">
              <w:rPr>
                <w:rFonts w:ascii="Arial" w:hAnsi="Arial" w:cs="Arial"/>
                <w:sz w:val="22"/>
                <w:szCs w:val="22"/>
              </w:rPr>
              <w:t>11 858,-</w:t>
            </w:r>
          </w:p>
        </w:tc>
      </w:tr>
      <w:tr w:rsidR="007D2B8A" w:rsidRPr="0075183F" w14:paraId="504730A0" w14:textId="77777777" w:rsidTr="007D2B8A">
        <w:trPr>
          <w:trHeight w:val="586"/>
        </w:trPr>
        <w:tc>
          <w:tcPr>
            <w:tcW w:w="2044" w:type="dxa"/>
            <w:tcBorders>
              <w:top w:val="single" w:sz="12" w:space="0" w:color="auto"/>
            </w:tcBorders>
          </w:tcPr>
          <w:p w14:paraId="464E0BC4" w14:textId="7E23F0C1" w:rsidR="007D2B8A" w:rsidRPr="007D2B8A" w:rsidRDefault="007D2B8A" w:rsidP="006C1ED2">
            <w:pPr>
              <w:spacing w:before="160"/>
              <w:jc w:val="center"/>
              <w:rPr>
                <w:rFonts w:ascii="Arial" w:hAnsi="Arial" w:cs="Arial"/>
                <w:b/>
                <w:sz w:val="22"/>
                <w:szCs w:val="22"/>
              </w:rPr>
            </w:pPr>
            <w:r>
              <w:rPr>
                <w:rFonts w:ascii="Arial" w:hAnsi="Arial" w:cs="Arial"/>
                <w:b/>
                <w:sz w:val="22"/>
                <w:szCs w:val="22"/>
              </w:rPr>
              <w:t>Celkem</w:t>
            </w:r>
          </w:p>
        </w:tc>
        <w:tc>
          <w:tcPr>
            <w:tcW w:w="2335" w:type="dxa"/>
            <w:tcBorders>
              <w:top w:val="single" w:sz="12" w:space="0" w:color="auto"/>
            </w:tcBorders>
          </w:tcPr>
          <w:p w14:paraId="3B262815" w14:textId="15E6ABAA" w:rsidR="007D2B8A" w:rsidRPr="00573214" w:rsidRDefault="007D2B8A" w:rsidP="006C1ED2">
            <w:pPr>
              <w:spacing w:before="160"/>
              <w:jc w:val="center"/>
              <w:rPr>
                <w:rFonts w:ascii="Arial" w:hAnsi="Arial" w:cs="Arial"/>
                <w:b/>
                <w:sz w:val="22"/>
                <w:szCs w:val="22"/>
              </w:rPr>
            </w:pPr>
            <w:r w:rsidRPr="00573214">
              <w:rPr>
                <w:rFonts w:ascii="Arial" w:hAnsi="Arial" w:cs="Arial"/>
                <w:b/>
                <w:sz w:val="22"/>
                <w:szCs w:val="22"/>
              </w:rPr>
              <w:t>39 800,-</w:t>
            </w:r>
          </w:p>
        </w:tc>
        <w:tc>
          <w:tcPr>
            <w:tcW w:w="2335" w:type="dxa"/>
            <w:tcBorders>
              <w:top w:val="single" w:sz="12" w:space="0" w:color="auto"/>
            </w:tcBorders>
          </w:tcPr>
          <w:p w14:paraId="41DC8B37" w14:textId="7BFBA200" w:rsidR="007D2B8A" w:rsidRDefault="00C41017" w:rsidP="006C1ED2">
            <w:pPr>
              <w:spacing w:before="160"/>
              <w:jc w:val="center"/>
              <w:rPr>
                <w:rFonts w:ascii="Arial" w:hAnsi="Arial" w:cs="Arial"/>
                <w:sz w:val="22"/>
                <w:szCs w:val="22"/>
              </w:rPr>
            </w:pPr>
            <w:r>
              <w:rPr>
                <w:rFonts w:ascii="Arial" w:hAnsi="Arial" w:cs="Arial"/>
                <w:sz w:val="22"/>
                <w:szCs w:val="22"/>
              </w:rPr>
              <w:t>8 358,-</w:t>
            </w:r>
          </w:p>
        </w:tc>
        <w:tc>
          <w:tcPr>
            <w:tcW w:w="2626" w:type="dxa"/>
            <w:tcBorders>
              <w:top w:val="single" w:sz="12" w:space="0" w:color="auto"/>
            </w:tcBorders>
          </w:tcPr>
          <w:p w14:paraId="44D591CD" w14:textId="14C8625E" w:rsidR="007D2B8A" w:rsidRPr="00573214" w:rsidRDefault="007D2B8A" w:rsidP="006C1ED2">
            <w:pPr>
              <w:spacing w:before="160"/>
              <w:jc w:val="center"/>
              <w:rPr>
                <w:rFonts w:ascii="Arial" w:hAnsi="Arial" w:cs="Arial"/>
                <w:b/>
                <w:sz w:val="22"/>
                <w:szCs w:val="22"/>
              </w:rPr>
            </w:pPr>
            <w:r w:rsidRPr="00573214">
              <w:rPr>
                <w:rFonts w:ascii="Arial" w:hAnsi="Arial" w:cs="Arial"/>
                <w:b/>
                <w:sz w:val="22"/>
                <w:szCs w:val="22"/>
              </w:rPr>
              <w:t>48 158,-</w:t>
            </w:r>
          </w:p>
        </w:tc>
      </w:tr>
    </w:tbl>
    <w:p w14:paraId="02C9B458" w14:textId="77777777" w:rsidR="00F974A7" w:rsidRPr="0075183F" w:rsidRDefault="00F974A7" w:rsidP="00F974A7">
      <w:pPr>
        <w:pStyle w:val="Standard"/>
        <w:tabs>
          <w:tab w:val="left" w:pos="2550"/>
        </w:tabs>
        <w:ind w:left="1274" w:hanging="989"/>
        <w:rPr>
          <w:rFonts w:ascii="Arial" w:hAnsi="Arial" w:cs="Arial"/>
          <w:sz w:val="22"/>
          <w:szCs w:val="22"/>
        </w:rPr>
      </w:pPr>
    </w:p>
    <w:p w14:paraId="0F183E02" w14:textId="42E9086D" w:rsidR="00F974A7" w:rsidRPr="0075183F" w:rsidRDefault="00F974A7" w:rsidP="00F974A7">
      <w:pPr>
        <w:pStyle w:val="Standard"/>
        <w:tabs>
          <w:tab w:val="left" w:pos="2550"/>
        </w:tabs>
        <w:ind w:left="1274" w:hanging="989"/>
        <w:rPr>
          <w:rFonts w:ascii="Arial" w:hAnsi="Arial" w:cs="Arial"/>
          <w:sz w:val="22"/>
          <w:szCs w:val="22"/>
        </w:rPr>
      </w:pPr>
      <w:r w:rsidRPr="0075183F">
        <w:rPr>
          <w:rFonts w:ascii="Arial" w:hAnsi="Arial" w:cs="Arial"/>
          <w:sz w:val="22"/>
          <w:szCs w:val="22"/>
        </w:rPr>
        <w:t>Slovy: [</w:t>
      </w:r>
      <w:proofErr w:type="spellStart"/>
      <w:r w:rsidR="007D2B8A">
        <w:rPr>
          <w:rFonts w:ascii="Arial" w:hAnsi="Arial" w:cs="Arial"/>
          <w:sz w:val="22"/>
          <w:szCs w:val="22"/>
        </w:rPr>
        <w:t>čtyřicetosmtisíc</w:t>
      </w:r>
      <w:r w:rsidR="00F147B1">
        <w:rPr>
          <w:rFonts w:ascii="Arial" w:hAnsi="Arial" w:cs="Arial"/>
          <w:sz w:val="22"/>
          <w:szCs w:val="22"/>
        </w:rPr>
        <w:t>jedno</w:t>
      </w:r>
      <w:r w:rsidR="007D2B8A">
        <w:rPr>
          <w:rFonts w:ascii="Arial" w:hAnsi="Arial" w:cs="Arial"/>
          <w:sz w:val="22"/>
          <w:szCs w:val="22"/>
        </w:rPr>
        <w:t>stopadesátosm</w:t>
      </w:r>
      <w:proofErr w:type="spellEnd"/>
      <w:r w:rsidRPr="0075183F">
        <w:rPr>
          <w:rFonts w:ascii="Arial" w:hAnsi="Arial" w:cs="Arial"/>
          <w:sz w:val="22"/>
          <w:szCs w:val="22"/>
        </w:rPr>
        <w:t>]</w:t>
      </w:r>
      <w:r w:rsidRPr="0075183F">
        <w:rPr>
          <w:rFonts w:ascii="Arial" w:hAnsi="Arial" w:cs="Arial"/>
          <w:sz w:val="22"/>
          <w:szCs w:val="22"/>
        </w:rPr>
        <w:tab/>
        <w:t>korun českých vč. DPH.</w:t>
      </w:r>
    </w:p>
    <w:p w14:paraId="300F8262" w14:textId="77777777" w:rsidR="00F974A7" w:rsidRPr="0075183F" w:rsidRDefault="00F974A7" w:rsidP="00F974A7">
      <w:pPr>
        <w:pStyle w:val="Standard"/>
        <w:tabs>
          <w:tab w:val="left" w:pos="2550"/>
        </w:tabs>
        <w:ind w:left="1274" w:hanging="989"/>
        <w:rPr>
          <w:rFonts w:ascii="Arial" w:hAnsi="Arial" w:cs="Arial"/>
          <w:sz w:val="22"/>
          <w:szCs w:val="22"/>
          <w:highlight w:val="green"/>
        </w:rPr>
      </w:pPr>
    </w:p>
    <w:p w14:paraId="5E09C829" w14:textId="77777777" w:rsidR="00F974A7" w:rsidRPr="0075183F" w:rsidRDefault="00F974A7" w:rsidP="00F974A7">
      <w:pPr>
        <w:pStyle w:val="Standard"/>
        <w:numPr>
          <w:ilvl w:val="0"/>
          <w:numId w:val="12"/>
        </w:numPr>
        <w:tabs>
          <w:tab w:val="left" w:pos="2520"/>
          <w:tab w:val="right" w:pos="8820"/>
        </w:tabs>
        <w:ind w:left="714" w:hanging="357"/>
        <w:jc w:val="center"/>
        <w:rPr>
          <w:rFonts w:ascii="Arial" w:hAnsi="Arial" w:cs="Arial"/>
          <w:b/>
          <w:bCs/>
          <w:sz w:val="22"/>
          <w:szCs w:val="22"/>
        </w:rPr>
      </w:pPr>
      <w:r w:rsidRPr="0075183F">
        <w:rPr>
          <w:rFonts w:ascii="Arial" w:hAnsi="Arial" w:cs="Arial"/>
          <w:b/>
          <w:bCs/>
          <w:sz w:val="22"/>
          <w:szCs w:val="22"/>
        </w:rPr>
        <w:t>Platební podmínky</w:t>
      </w:r>
    </w:p>
    <w:p w14:paraId="3850AF93" w14:textId="77777777" w:rsidR="00F974A7" w:rsidRPr="0075183F" w:rsidRDefault="00F974A7" w:rsidP="00F974A7">
      <w:pPr>
        <w:pStyle w:val="Standard"/>
        <w:tabs>
          <w:tab w:val="left" w:pos="2520"/>
          <w:tab w:val="right" w:pos="8820"/>
        </w:tabs>
        <w:rPr>
          <w:rFonts w:ascii="Arial" w:hAnsi="Arial" w:cs="Arial"/>
          <w:sz w:val="22"/>
          <w:szCs w:val="22"/>
        </w:rPr>
      </w:pPr>
    </w:p>
    <w:p w14:paraId="0A6C7CB6" w14:textId="19A5A66A" w:rsidR="00F974A7" w:rsidRPr="0075183F" w:rsidRDefault="00F974A7" w:rsidP="00F974A7">
      <w:pPr>
        <w:pStyle w:val="Standard"/>
        <w:numPr>
          <w:ilvl w:val="0"/>
          <w:numId w:val="4"/>
        </w:numPr>
        <w:tabs>
          <w:tab w:val="left" w:pos="2520"/>
          <w:tab w:val="right" w:pos="8820"/>
        </w:tabs>
        <w:spacing w:after="120"/>
        <w:jc w:val="both"/>
        <w:rPr>
          <w:rFonts w:ascii="Arial" w:hAnsi="Arial" w:cs="Arial"/>
          <w:sz w:val="22"/>
          <w:szCs w:val="22"/>
        </w:rPr>
      </w:pPr>
      <w:r w:rsidRPr="0075183F">
        <w:rPr>
          <w:rFonts w:ascii="Arial" w:hAnsi="Arial" w:cs="Arial"/>
          <w:sz w:val="22"/>
          <w:szCs w:val="22"/>
        </w:rPr>
        <w:t>Cena díla bude uhrazena na základě faktur</w:t>
      </w:r>
      <w:r>
        <w:rPr>
          <w:rFonts w:ascii="Arial" w:hAnsi="Arial" w:cs="Arial"/>
          <w:sz w:val="22"/>
          <w:szCs w:val="22"/>
        </w:rPr>
        <w:t>y</w:t>
      </w:r>
      <w:r w:rsidRPr="0075183F">
        <w:rPr>
          <w:rFonts w:ascii="Arial" w:hAnsi="Arial" w:cs="Arial"/>
          <w:sz w:val="22"/>
          <w:szCs w:val="22"/>
        </w:rPr>
        <w:t>, kter</w:t>
      </w:r>
      <w:r w:rsidR="00C41017">
        <w:rPr>
          <w:rFonts w:ascii="Arial" w:hAnsi="Arial" w:cs="Arial"/>
          <w:sz w:val="22"/>
          <w:szCs w:val="22"/>
        </w:rPr>
        <w:t>ou</w:t>
      </w:r>
      <w:r w:rsidRPr="0075183F">
        <w:rPr>
          <w:rFonts w:ascii="Arial" w:hAnsi="Arial" w:cs="Arial"/>
          <w:sz w:val="22"/>
          <w:szCs w:val="22"/>
        </w:rPr>
        <w:t xml:space="preserve"> zhotovitel vystaví po předání díla. Splatnost faktur</w:t>
      </w:r>
      <w:r>
        <w:rPr>
          <w:rFonts w:ascii="Arial" w:hAnsi="Arial" w:cs="Arial"/>
          <w:sz w:val="22"/>
          <w:szCs w:val="22"/>
        </w:rPr>
        <w:t>y</w:t>
      </w:r>
      <w:r w:rsidRPr="0075183F">
        <w:rPr>
          <w:rFonts w:ascii="Arial" w:hAnsi="Arial" w:cs="Arial"/>
          <w:sz w:val="22"/>
          <w:szCs w:val="22"/>
        </w:rPr>
        <w:t xml:space="preserve"> činí 15 dnů ode dne jejich doručení objednateli.</w:t>
      </w:r>
    </w:p>
    <w:p w14:paraId="7EF91194" w14:textId="77777777" w:rsidR="00F974A7" w:rsidRPr="0075183F" w:rsidRDefault="00F974A7" w:rsidP="00F974A7">
      <w:pPr>
        <w:pStyle w:val="Standard"/>
        <w:numPr>
          <w:ilvl w:val="0"/>
          <w:numId w:val="2"/>
        </w:numPr>
        <w:tabs>
          <w:tab w:val="left" w:pos="2520"/>
          <w:tab w:val="right" w:pos="8820"/>
        </w:tabs>
        <w:spacing w:after="120"/>
        <w:jc w:val="both"/>
        <w:rPr>
          <w:rFonts w:ascii="Arial" w:hAnsi="Arial" w:cs="Arial"/>
          <w:b/>
          <w:sz w:val="22"/>
          <w:szCs w:val="22"/>
        </w:rPr>
      </w:pPr>
      <w:r w:rsidRPr="0075183F">
        <w:rPr>
          <w:rFonts w:ascii="Arial" w:hAnsi="Arial" w:cs="Arial"/>
          <w:sz w:val="22"/>
          <w:szCs w:val="22"/>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6B20B63E" w14:textId="77777777" w:rsidR="00C41017" w:rsidRDefault="00C41017" w:rsidP="00AA1F45">
      <w:pPr>
        <w:pStyle w:val="Standard"/>
        <w:tabs>
          <w:tab w:val="left" w:pos="2520"/>
          <w:tab w:val="right" w:pos="8820"/>
        </w:tabs>
        <w:ind w:left="714"/>
        <w:rPr>
          <w:rFonts w:ascii="Arial" w:hAnsi="Arial" w:cs="Arial"/>
          <w:b/>
          <w:bCs/>
          <w:sz w:val="22"/>
          <w:szCs w:val="22"/>
        </w:rPr>
      </w:pPr>
    </w:p>
    <w:p w14:paraId="34245533" w14:textId="77777777" w:rsidR="00F974A7" w:rsidRPr="0075183F" w:rsidRDefault="00F974A7" w:rsidP="00F974A7">
      <w:pPr>
        <w:pStyle w:val="Standard"/>
        <w:numPr>
          <w:ilvl w:val="0"/>
          <w:numId w:val="12"/>
        </w:numPr>
        <w:tabs>
          <w:tab w:val="left" w:pos="2520"/>
          <w:tab w:val="right" w:pos="8820"/>
        </w:tabs>
        <w:ind w:left="714" w:hanging="357"/>
        <w:jc w:val="center"/>
        <w:rPr>
          <w:rFonts w:ascii="Arial" w:hAnsi="Arial" w:cs="Arial"/>
          <w:b/>
          <w:bCs/>
          <w:sz w:val="22"/>
          <w:szCs w:val="22"/>
        </w:rPr>
      </w:pPr>
      <w:r w:rsidRPr="0075183F">
        <w:rPr>
          <w:rFonts w:ascii="Arial" w:hAnsi="Arial" w:cs="Arial"/>
          <w:b/>
          <w:bCs/>
          <w:sz w:val="22"/>
          <w:szCs w:val="22"/>
        </w:rPr>
        <w:t xml:space="preserve"> Smluvní pokuty</w:t>
      </w:r>
    </w:p>
    <w:p w14:paraId="70E557DF" w14:textId="77777777" w:rsidR="00F974A7" w:rsidRPr="0075183F" w:rsidRDefault="00F974A7" w:rsidP="00F974A7">
      <w:pPr>
        <w:pStyle w:val="Standard"/>
        <w:tabs>
          <w:tab w:val="left" w:pos="2520"/>
          <w:tab w:val="right" w:pos="8820"/>
        </w:tabs>
        <w:rPr>
          <w:rFonts w:ascii="Arial" w:hAnsi="Arial" w:cs="Arial"/>
          <w:sz w:val="22"/>
          <w:szCs w:val="22"/>
        </w:rPr>
      </w:pPr>
    </w:p>
    <w:p w14:paraId="2968F7C1" w14:textId="77777777" w:rsidR="00F974A7" w:rsidRPr="00354D3D" w:rsidRDefault="00F974A7" w:rsidP="00F974A7">
      <w:pPr>
        <w:widowControl/>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jc w:val="both"/>
        <w:rPr>
          <w:rFonts w:ascii="Arial" w:hAnsi="Arial" w:cs="Arial"/>
        </w:rPr>
      </w:pPr>
      <w:r w:rsidRPr="00354D3D">
        <w:rPr>
          <w:rFonts w:ascii="Arial" w:hAnsi="Arial" w:cs="Arial"/>
        </w:rPr>
        <w:t>V případě prodlení s termínem předání díla je objednatel oprávněn účtovat zhotoviteli smluvní pokutu ve výši 0,5 % z ceny díla za každý den prodlení.</w:t>
      </w:r>
    </w:p>
    <w:p w14:paraId="3AF576C3" w14:textId="77777777" w:rsidR="00F974A7" w:rsidRPr="00354D3D" w:rsidRDefault="00F974A7" w:rsidP="00F974A7">
      <w:pPr>
        <w:widowControl/>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jc w:val="both"/>
        <w:rPr>
          <w:rFonts w:ascii="Arial" w:hAnsi="Arial" w:cs="Arial"/>
        </w:rPr>
      </w:pPr>
      <w:r w:rsidRPr="00354D3D">
        <w:rPr>
          <w:rFonts w:ascii="Arial" w:hAnsi="Arial" w:cs="Arial"/>
        </w:rPr>
        <w:t>V případě neodstranění vad či nedodělků díla ve smluvené či stanovené lhůtě je objednatel oprávněn požadovat zaplacení smluvní pokuty ve výši 0,3 % z ceny díla za každý den prodlení.</w:t>
      </w:r>
    </w:p>
    <w:p w14:paraId="75D9F3E6" w14:textId="77777777" w:rsidR="00F974A7" w:rsidRPr="00354D3D" w:rsidRDefault="00F974A7" w:rsidP="00F974A7">
      <w:pPr>
        <w:widowControl/>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jc w:val="both"/>
        <w:rPr>
          <w:rFonts w:ascii="Arial" w:hAnsi="Arial" w:cs="Arial"/>
        </w:rPr>
      </w:pPr>
      <w:r w:rsidRPr="00354D3D">
        <w:rPr>
          <w:rFonts w:ascii="Arial" w:hAnsi="Arial" w:cs="Arial"/>
        </w:rPr>
        <w:t>V případě prodlení s úhradou faktury je zhotovitel oprávněn účtovat objednateli úrok z prodlení ve výši 0,5 % z dlužné částky za každý den prodlení.</w:t>
      </w:r>
    </w:p>
    <w:p w14:paraId="456EAF52" w14:textId="77777777" w:rsidR="00F974A7" w:rsidRPr="00354D3D" w:rsidRDefault="00F974A7" w:rsidP="00F974A7">
      <w:pPr>
        <w:widowControl/>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jc w:val="both"/>
        <w:rPr>
          <w:rFonts w:ascii="Arial" w:hAnsi="Arial" w:cs="Arial"/>
        </w:rPr>
      </w:pPr>
      <w:r w:rsidRPr="00354D3D">
        <w:rPr>
          <w:rFonts w:ascii="Arial" w:hAnsi="Arial" w:cs="Arial"/>
        </w:rPr>
        <w:t>Takto sjednané sankce nemají vliv na případnou povinnost k náhradě škody. Sjednané sankce hradí povinná strana nezávisle na tom, zda a v jaké výši vznikne druhé straně v této souvislosti škoda, kterou lze vymáhat samostatně.</w:t>
      </w:r>
    </w:p>
    <w:p w14:paraId="4248C4DD" w14:textId="77777777" w:rsidR="00F974A7" w:rsidRPr="0075183F" w:rsidRDefault="00F974A7" w:rsidP="00F974A7">
      <w:pPr>
        <w:pStyle w:val="Standard"/>
        <w:tabs>
          <w:tab w:val="left" w:pos="2520"/>
          <w:tab w:val="right" w:pos="8820"/>
        </w:tabs>
        <w:spacing w:after="120"/>
        <w:jc w:val="both"/>
        <w:rPr>
          <w:rFonts w:ascii="Arial" w:hAnsi="Arial" w:cs="Arial"/>
          <w:sz w:val="22"/>
          <w:szCs w:val="22"/>
        </w:rPr>
      </w:pPr>
    </w:p>
    <w:p w14:paraId="7CB53796" w14:textId="77777777" w:rsidR="00F974A7" w:rsidRPr="0075183F" w:rsidRDefault="00F974A7" w:rsidP="00F974A7">
      <w:pPr>
        <w:pStyle w:val="Standard"/>
        <w:numPr>
          <w:ilvl w:val="0"/>
          <w:numId w:val="12"/>
        </w:numPr>
        <w:tabs>
          <w:tab w:val="left" w:pos="2520"/>
          <w:tab w:val="right" w:pos="8820"/>
        </w:tabs>
        <w:ind w:left="714" w:hanging="357"/>
        <w:jc w:val="center"/>
        <w:rPr>
          <w:rFonts w:ascii="Arial" w:hAnsi="Arial" w:cs="Arial"/>
          <w:b/>
          <w:bCs/>
          <w:sz w:val="22"/>
          <w:szCs w:val="22"/>
        </w:rPr>
      </w:pPr>
      <w:r w:rsidRPr="0075183F">
        <w:rPr>
          <w:rFonts w:ascii="Arial" w:hAnsi="Arial" w:cs="Arial"/>
          <w:b/>
          <w:sz w:val="22"/>
          <w:szCs w:val="22"/>
        </w:rPr>
        <w:lastRenderedPageBreak/>
        <w:t>Vady a nedodělky</w:t>
      </w:r>
    </w:p>
    <w:p w14:paraId="4F226582" w14:textId="77777777" w:rsidR="00F974A7" w:rsidRPr="0075183F" w:rsidRDefault="00F974A7" w:rsidP="00F974A7">
      <w:pPr>
        <w:pStyle w:val="Standard"/>
        <w:tabs>
          <w:tab w:val="left" w:pos="2520"/>
          <w:tab w:val="right" w:pos="8820"/>
        </w:tabs>
        <w:rPr>
          <w:rFonts w:ascii="Arial" w:hAnsi="Arial" w:cs="Arial"/>
          <w:sz w:val="22"/>
          <w:szCs w:val="22"/>
        </w:rPr>
      </w:pPr>
    </w:p>
    <w:p w14:paraId="759D1B58" w14:textId="77777777" w:rsidR="00F974A7" w:rsidRPr="0075183F" w:rsidRDefault="00F974A7" w:rsidP="00F974A7">
      <w:pPr>
        <w:pStyle w:val="Standard"/>
        <w:numPr>
          <w:ilvl w:val="0"/>
          <w:numId w:val="5"/>
        </w:numPr>
        <w:tabs>
          <w:tab w:val="left" w:pos="2520"/>
          <w:tab w:val="right" w:pos="8820"/>
        </w:tabs>
        <w:spacing w:after="120"/>
        <w:jc w:val="both"/>
        <w:rPr>
          <w:rFonts w:ascii="Arial" w:hAnsi="Arial" w:cs="Arial"/>
          <w:sz w:val="22"/>
          <w:szCs w:val="22"/>
        </w:rPr>
      </w:pPr>
      <w:r w:rsidRPr="0075183F">
        <w:rPr>
          <w:rFonts w:ascii="Arial" w:hAnsi="Arial" w:cs="Arial"/>
          <w:sz w:val="22"/>
          <w:szCs w:val="22"/>
        </w:rPr>
        <w:t>Vadou se rozumí chyba ve výkresech nebo textové části projektové dokumentace, případně její neshoda s dřívějšími dohodami obou stran, popřípadě neshoda s podmínkami stanovenými dotčenými orgány a organizacemi.</w:t>
      </w:r>
    </w:p>
    <w:p w14:paraId="272EE71F" w14:textId="77777777" w:rsidR="00F974A7" w:rsidRPr="0075183F" w:rsidRDefault="00F974A7" w:rsidP="00F974A7">
      <w:pPr>
        <w:pStyle w:val="Standard"/>
        <w:numPr>
          <w:ilvl w:val="0"/>
          <w:numId w:val="1"/>
        </w:numPr>
        <w:tabs>
          <w:tab w:val="left" w:pos="2520"/>
          <w:tab w:val="right" w:pos="8820"/>
        </w:tabs>
        <w:spacing w:after="120"/>
        <w:jc w:val="both"/>
        <w:rPr>
          <w:rFonts w:ascii="Arial" w:hAnsi="Arial" w:cs="Arial"/>
          <w:sz w:val="22"/>
          <w:szCs w:val="22"/>
        </w:rPr>
      </w:pPr>
      <w:r w:rsidRPr="0075183F">
        <w:rPr>
          <w:rFonts w:ascii="Arial" w:hAnsi="Arial" w:cs="Arial"/>
          <w:sz w:val="22"/>
          <w:szCs w:val="22"/>
        </w:rPr>
        <w:t>Nedodělkem se rozumí chybějící část projektové dokumentace proti rozsahu sjednanému smlouvou.</w:t>
      </w:r>
    </w:p>
    <w:p w14:paraId="4D655652" w14:textId="77777777" w:rsidR="00F974A7" w:rsidRPr="0075183F" w:rsidRDefault="00F974A7" w:rsidP="00F974A7">
      <w:pPr>
        <w:pStyle w:val="Standard"/>
        <w:numPr>
          <w:ilvl w:val="0"/>
          <w:numId w:val="1"/>
        </w:numPr>
        <w:tabs>
          <w:tab w:val="left" w:pos="2520"/>
          <w:tab w:val="right" w:pos="8820"/>
        </w:tabs>
        <w:spacing w:after="120"/>
        <w:jc w:val="both"/>
        <w:rPr>
          <w:rFonts w:ascii="Arial" w:hAnsi="Arial" w:cs="Arial"/>
          <w:sz w:val="22"/>
          <w:szCs w:val="22"/>
        </w:rPr>
      </w:pPr>
      <w:r w:rsidRPr="0075183F">
        <w:rPr>
          <w:rFonts w:ascii="Arial" w:hAnsi="Arial" w:cs="Arial"/>
          <w:sz w:val="22"/>
          <w:szCs w:val="22"/>
        </w:rPr>
        <w:t>Objednatel není povinen převzít projektovou dokumentaci, která vykazuje vady nebo nedodělky.</w:t>
      </w:r>
    </w:p>
    <w:p w14:paraId="43AD5B42" w14:textId="77777777" w:rsidR="00F974A7" w:rsidRPr="0075183F" w:rsidRDefault="00F974A7" w:rsidP="00F974A7">
      <w:pPr>
        <w:pStyle w:val="Standard"/>
        <w:numPr>
          <w:ilvl w:val="0"/>
          <w:numId w:val="1"/>
        </w:numPr>
        <w:tabs>
          <w:tab w:val="left" w:pos="2520"/>
          <w:tab w:val="right" w:pos="8820"/>
        </w:tabs>
        <w:spacing w:after="120"/>
        <w:jc w:val="both"/>
        <w:rPr>
          <w:rFonts w:ascii="Arial" w:hAnsi="Arial" w:cs="Arial"/>
          <w:sz w:val="22"/>
          <w:szCs w:val="22"/>
        </w:rPr>
      </w:pPr>
      <w:r w:rsidRPr="0075183F">
        <w:rPr>
          <w:rFonts w:ascii="Arial" w:hAnsi="Arial" w:cs="Arial"/>
          <w:sz w:val="22"/>
          <w:szCs w:val="22"/>
        </w:rPr>
        <w:t>Nedojde-li mezi oběma stranami k dohodě o termínu odstranění vad a nedodělků, pak platí, že vady a nedodělky musí být odstraněny nejpozději do 15 dnů ode dne, kdy na ně objednatel písemně upozornil.</w:t>
      </w:r>
    </w:p>
    <w:p w14:paraId="6C92DA27" w14:textId="77777777" w:rsidR="00F974A7" w:rsidRPr="0075183F" w:rsidRDefault="00F974A7" w:rsidP="00F974A7">
      <w:pPr>
        <w:pStyle w:val="Standard"/>
        <w:numPr>
          <w:ilvl w:val="0"/>
          <w:numId w:val="1"/>
        </w:numPr>
        <w:tabs>
          <w:tab w:val="left" w:pos="2520"/>
          <w:tab w:val="right" w:pos="8820"/>
        </w:tabs>
        <w:spacing w:after="120"/>
        <w:jc w:val="both"/>
        <w:rPr>
          <w:rFonts w:ascii="Arial" w:hAnsi="Arial" w:cs="Arial"/>
          <w:sz w:val="22"/>
          <w:szCs w:val="22"/>
        </w:rPr>
      </w:pPr>
      <w:r w:rsidRPr="0075183F">
        <w:rPr>
          <w:rFonts w:ascii="Arial" w:hAnsi="Arial" w:cs="Arial"/>
          <w:sz w:val="22"/>
          <w:szCs w:val="22"/>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max. však do výše 30 % z ceny díla dle této smlouvy. </w:t>
      </w:r>
    </w:p>
    <w:p w14:paraId="58C7E894" w14:textId="77777777" w:rsidR="00F974A7" w:rsidRPr="0075183F" w:rsidRDefault="00F974A7" w:rsidP="00F974A7">
      <w:pPr>
        <w:pStyle w:val="Standard"/>
        <w:numPr>
          <w:ilvl w:val="0"/>
          <w:numId w:val="1"/>
        </w:numPr>
        <w:tabs>
          <w:tab w:val="left" w:pos="2520"/>
          <w:tab w:val="right" w:pos="8820"/>
        </w:tabs>
        <w:spacing w:after="120"/>
        <w:jc w:val="both"/>
        <w:rPr>
          <w:rFonts w:ascii="Arial" w:hAnsi="Arial" w:cs="Arial"/>
          <w:sz w:val="22"/>
          <w:szCs w:val="22"/>
        </w:rPr>
      </w:pPr>
      <w:r w:rsidRPr="0075183F">
        <w:rPr>
          <w:rFonts w:ascii="Arial" w:hAnsi="Arial" w:cs="Arial"/>
          <w:sz w:val="22"/>
          <w:szCs w:val="22"/>
        </w:rPr>
        <w:t>Tímto není dotčena odpovědnost zhotovitele za způsobenou škodu.</w:t>
      </w:r>
    </w:p>
    <w:p w14:paraId="08324A83" w14:textId="77777777" w:rsidR="00F974A7" w:rsidRPr="0075183F" w:rsidRDefault="00F974A7" w:rsidP="00F974A7">
      <w:pPr>
        <w:pStyle w:val="Textbody"/>
        <w:tabs>
          <w:tab w:val="right" w:pos="8820"/>
        </w:tabs>
        <w:jc w:val="left"/>
        <w:rPr>
          <w:rFonts w:ascii="Arial" w:hAnsi="Arial" w:cs="Arial"/>
          <w:b w:val="0"/>
          <w:sz w:val="22"/>
          <w:szCs w:val="22"/>
        </w:rPr>
      </w:pPr>
    </w:p>
    <w:p w14:paraId="0C6147C7" w14:textId="77777777" w:rsidR="00F974A7" w:rsidRPr="0075183F" w:rsidRDefault="00F974A7" w:rsidP="00F974A7">
      <w:pPr>
        <w:pStyle w:val="Textbody"/>
        <w:numPr>
          <w:ilvl w:val="0"/>
          <w:numId w:val="12"/>
        </w:numPr>
        <w:tabs>
          <w:tab w:val="right" w:pos="8820"/>
        </w:tabs>
        <w:ind w:left="714" w:hanging="357"/>
        <w:rPr>
          <w:rFonts w:ascii="Arial" w:hAnsi="Arial" w:cs="Arial"/>
          <w:sz w:val="22"/>
          <w:szCs w:val="22"/>
        </w:rPr>
      </w:pPr>
      <w:r w:rsidRPr="0075183F">
        <w:rPr>
          <w:rFonts w:ascii="Arial" w:hAnsi="Arial" w:cs="Arial"/>
          <w:sz w:val="22"/>
          <w:szCs w:val="22"/>
        </w:rPr>
        <w:t>Odpovědnost zhotovitele za škodu a povinnost nahradit škodu</w:t>
      </w:r>
    </w:p>
    <w:p w14:paraId="0B0B5C03" w14:textId="77777777" w:rsidR="00F974A7" w:rsidRPr="0075183F" w:rsidRDefault="00F974A7" w:rsidP="00F974A7">
      <w:pPr>
        <w:pStyle w:val="Standard"/>
        <w:tabs>
          <w:tab w:val="left" w:pos="2520"/>
          <w:tab w:val="right" w:pos="8820"/>
        </w:tabs>
        <w:rPr>
          <w:rFonts w:ascii="Arial" w:hAnsi="Arial" w:cs="Arial"/>
          <w:sz w:val="22"/>
          <w:szCs w:val="22"/>
        </w:rPr>
      </w:pPr>
    </w:p>
    <w:p w14:paraId="4DD593D7" w14:textId="77777777" w:rsidR="00F974A7" w:rsidRPr="0075183F" w:rsidRDefault="00F974A7" w:rsidP="00F974A7">
      <w:pPr>
        <w:pStyle w:val="Standard"/>
        <w:numPr>
          <w:ilvl w:val="0"/>
          <w:numId w:val="6"/>
        </w:numPr>
        <w:tabs>
          <w:tab w:val="left" w:pos="2520"/>
          <w:tab w:val="right" w:pos="8820"/>
        </w:tabs>
        <w:spacing w:after="120"/>
        <w:jc w:val="both"/>
        <w:rPr>
          <w:rFonts w:ascii="Arial" w:hAnsi="Arial" w:cs="Arial"/>
          <w:sz w:val="22"/>
          <w:szCs w:val="22"/>
        </w:rPr>
      </w:pPr>
      <w:r w:rsidRPr="0075183F">
        <w:rPr>
          <w:rFonts w:ascii="Arial" w:hAnsi="Arial" w:cs="Arial"/>
          <w:sz w:val="22"/>
          <w:szCs w:val="22"/>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14:paraId="15957427" w14:textId="77777777" w:rsidR="00F974A7" w:rsidRDefault="00F974A7" w:rsidP="00F974A7">
      <w:pPr>
        <w:pStyle w:val="Standard"/>
        <w:numPr>
          <w:ilvl w:val="0"/>
          <w:numId w:val="3"/>
        </w:numPr>
        <w:tabs>
          <w:tab w:val="left" w:pos="2520"/>
          <w:tab w:val="right" w:pos="8820"/>
        </w:tabs>
        <w:spacing w:after="120"/>
        <w:jc w:val="both"/>
        <w:rPr>
          <w:rFonts w:ascii="Arial" w:hAnsi="Arial" w:cs="Arial"/>
          <w:sz w:val="22"/>
          <w:szCs w:val="22"/>
        </w:rPr>
      </w:pPr>
      <w:r w:rsidRPr="0075183F">
        <w:rPr>
          <w:rFonts w:ascii="Arial" w:hAnsi="Arial" w:cs="Arial"/>
          <w:sz w:val="22"/>
          <w:szCs w:val="22"/>
        </w:rPr>
        <w:t>Zhotovitel odpovídá i za škodu způsobenou opomenutím, nedbalostí nebo neplněním podmínek vyplývajících ze zákona, technických nebo jiných norem těmi, kteří pro něj dílo provádějí.</w:t>
      </w:r>
    </w:p>
    <w:p w14:paraId="076EB3E2" w14:textId="77777777" w:rsidR="00F974A7" w:rsidRPr="0075183F" w:rsidRDefault="00F974A7" w:rsidP="00F974A7">
      <w:pPr>
        <w:pStyle w:val="Standard"/>
        <w:numPr>
          <w:ilvl w:val="0"/>
          <w:numId w:val="12"/>
        </w:numPr>
        <w:tabs>
          <w:tab w:val="left" w:pos="2520"/>
          <w:tab w:val="right" w:pos="8820"/>
        </w:tabs>
        <w:ind w:left="714" w:hanging="357"/>
        <w:jc w:val="center"/>
        <w:rPr>
          <w:rFonts w:ascii="Arial" w:hAnsi="Arial" w:cs="Arial"/>
          <w:b/>
          <w:bCs/>
          <w:sz w:val="22"/>
          <w:szCs w:val="22"/>
        </w:rPr>
      </w:pPr>
      <w:r w:rsidRPr="0075183F">
        <w:rPr>
          <w:rFonts w:ascii="Arial" w:hAnsi="Arial" w:cs="Arial"/>
          <w:b/>
          <w:bCs/>
          <w:sz w:val="22"/>
          <w:szCs w:val="22"/>
        </w:rPr>
        <w:t>Další ujednání</w:t>
      </w:r>
    </w:p>
    <w:p w14:paraId="3CF79B5A" w14:textId="77777777" w:rsidR="00F974A7" w:rsidRPr="0075183F" w:rsidRDefault="00F974A7" w:rsidP="00F974A7">
      <w:pPr>
        <w:pStyle w:val="Standard"/>
        <w:tabs>
          <w:tab w:val="left" w:pos="2520"/>
          <w:tab w:val="right" w:pos="8820"/>
        </w:tabs>
        <w:rPr>
          <w:rFonts w:ascii="Arial" w:hAnsi="Arial" w:cs="Arial"/>
          <w:sz w:val="22"/>
          <w:szCs w:val="22"/>
        </w:rPr>
      </w:pPr>
    </w:p>
    <w:p w14:paraId="020F92A8" w14:textId="77777777" w:rsidR="00F974A7" w:rsidRPr="0075183F" w:rsidRDefault="00F974A7" w:rsidP="00F974A7">
      <w:pPr>
        <w:pStyle w:val="Standard"/>
        <w:numPr>
          <w:ilvl w:val="0"/>
          <w:numId w:val="7"/>
        </w:numPr>
        <w:tabs>
          <w:tab w:val="left" w:pos="2520"/>
          <w:tab w:val="right" w:pos="8820"/>
        </w:tabs>
        <w:spacing w:after="120"/>
        <w:ind w:left="284" w:hanging="284"/>
        <w:jc w:val="both"/>
        <w:rPr>
          <w:rFonts w:ascii="Arial" w:hAnsi="Arial" w:cs="Arial"/>
          <w:sz w:val="22"/>
          <w:szCs w:val="22"/>
        </w:rPr>
      </w:pPr>
      <w:r w:rsidRPr="0075183F">
        <w:rPr>
          <w:rFonts w:ascii="Arial" w:hAnsi="Arial" w:cs="Arial"/>
          <w:sz w:val="22"/>
          <w:szCs w:val="22"/>
        </w:rPr>
        <w:t>Zanikne-li závazek provést dílo z důvodů na straně objednatele, je objednatel povinen uhradit zhotoviteli náklady vynaložené na poměrnou část díla vyhotovenou do data odstoupení objednatele od smlouvy.</w:t>
      </w:r>
    </w:p>
    <w:p w14:paraId="2A79EB08" w14:textId="77777777" w:rsidR="00F974A7" w:rsidRPr="0075183F" w:rsidRDefault="00F974A7" w:rsidP="00F974A7">
      <w:pPr>
        <w:pStyle w:val="Odstavecseseznamem"/>
        <w:numPr>
          <w:ilvl w:val="0"/>
          <w:numId w:val="7"/>
        </w:numPr>
        <w:spacing w:after="120"/>
        <w:ind w:left="284" w:hanging="284"/>
        <w:contextualSpacing w:val="0"/>
        <w:jc w:val="both"/>
        <w:rPr>
          <w:rFonts w:ascii="Arial" w:eastAsia="Times New Roman" w:hAnsi="Arial" w:cs="Arial"/>
          <w:sz w:val="22"/>
          <w:szCs w:val="22"/>
          <w:lang w:bidi="ar-SA"/>
        </w:rPr>
      </w:pPr>
      <w:r w:rsidRPr="0075183F">
        <w:rPr>
          <w:rFonts w:ascii="Arial" w:eastAsia="Times New Roman" w:hAnsi="Arial" w:cs="Arial"/>
          <w:sz w:val="22"/>
          <w:szCs w:val="22"/>
          <w:lang w:bidi="ar-SA"/>
        </w:rPr>
        <w:t>V případě zániku závazku z důvodů na straně zhotovitele je povinen uhradit objednateli případnou škodu, která mu zánikem závazku vznikla.</w:t>
      </w:r>
    </w:p>
    <w:p w14:paraId="369AA32F" w14:textId="77777777" w:rsidR="00F974A7" w:rsidRDefault="00F974A7" w:rsidP="00F974A7">
      <w:pPr>
        <w:tabs>
          <w:tab w:val="left" w:pos="2520"/>
          <w:tab w:val="right" w:pos="8820"/>
        </w:tabs>
        <w:rPr>
          <w:rFonts w:ascii="Arial" w:hAnsi="Arial" w:cs="Arial"/>
          <w:bCs/>
          <w:sz w:val="22"/>
          <w:szCs w:val="22"/>
        </w:rPr>
      </w:pPr>
    </w:p>
    <w:p w14:paraId="657309DB" w14:textId="77777777" w:rsidR="00F974A7" w:rsidRPr="0075183F" w:rsidRDefault="00F974A7" w:rsidP="00F974A7">
      <w:pPr>
        <w:tabs>
          <w:tab w:val="left" w:pos="2520"/>
          <w:tab w:val="right" w:pos="8820"/>
        </w:tabs>
        <w:rPr>
          <w:rFonts w:ascii="Arial" w:hAnsi="Arial" w:cs="Arial"/>
          <w:bCs/>
          <w:sz w:val="22"/>
          <w:szCs w:val="22"/>
        </w:rPr>
      </w:pPr>
    </w:p>
    <w:p w14:paraId="094DF0DA" w14:textId="77777777" w:rsidR="00F974A7" w:rsidRPr="0075183F" w:rsidRDefault="00F974A7" w:rsidP="00F974A7">
      <w:pPr>
        <w:pStyle w:val="Odstavecseseznamem"/>
        <w:numPr>
          <w:ilvl w:val="0"/>
          <w:numId w:val="12"/>
        </w:numPr>
        <w:tabs>
          <w:tab w:val="left" w:pos="2520"/>
          <w:tab w:val="right" w:pos="8820"/>
        </w:tabs>
        <w:ind w:left="714" w:hanging="357"/>
        <w:jc w:val="center"/>
        <w:rPr>
          <w:rFonts w:ascii="Arial" w:hAnsi="Arial" w:cs="Arial"/>
          <w:b/>
          <w:bCs/>
          <w:sz w:val="22"/>
          <w:szCs w:val="22"/>
        </w:rPr>
      </w:pPr>
      <w:r w:rsidRPr="0075183F">
        <w:rPr>
          <w:rFonts w:ascii="Arial" w:hAnsi="Arial" w:cs="Arial"/>
          <w:b/>
          <w:bCs/>
          <w:sz w:val="22"/>
          <w:szCs w:val="22"/>
        </w:rPr>
        <w:t>Licenční ujednání</w:t>
      </w:r>
    </w:p>
    <w:p w14:paraId="0E1D89F4" w14:textId="77777777" w:rsidR="00F974A7" w:rsidRPr="0075183F" w:rsidRDefault="00F974A7" w:rsidP="00F974A7">
      <w:pPr>
        <w:tabs>
          <w:tab w:val="left" w:pos="2520"/>
          <w:tab w:val="right" w:pos="8820"/>
        </w:tabs>
        <w:jc w:val="center"/>
        <w:rPr>
          <w:rFonts w:ascii="Arial" w:hAnsi="Arial" w:cs="Arial"/>
          <w:bCs/>
          <w:sz w:val="22"/>
          <w:szCs w:val="22"/>
        </w:rPr>
      </w:pPr>
    </w:p>
    <w:p w14:paraId="1E42164E" w14:textId="77777777" w:rsidR="00F974A7" w:rsidRPr="00354D3D" w:rsidRDefault="00F974A7" w:rsidP="00F974A7">
      <w:pPr>
        <w:widowControl/>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jc w:val="both"/>
        <w:rPr>
          <w:rFonts w:ascii="Arial" w:hAnsi="Arial" w:cs="Arial"/>
        </w:rPr>
      </w:pPr>
      <w:r w:rsidRPr="00354D3D">
        <w:rPr>
          <w:rFonts w:ascii="Arial" w:hAnsi="Arial" w:cs="Arial"/>
        </w:rPr>
        <w:t xml:space="preserve">Zhotovitel a objednatel tímto výslovně prohlašují, že dílo zhotovené dle této smlouvy (i jeho části) je dílem vytvořeným ve smyslu </w:t>
      </w:r>
      <w:proofErr w:type="spellStart"/>
      <w:r w:rsidRPr="00354D3D">
        <w:rPr>
          <w:rFonts w:ascii="Arial" w:hAnsi="Arial" w:cs="Arial"/>
        </w:rPr>
        <w:t>ust</w:t>
      </w:r>
      <w:proofErr w:type="spellEnd"/>
      <w:r w:rsidRPr="00354D3D">
        <w:rPr>
          <w:rFonts w:ascii="Arial" w:hAnsi="Arial" w:cs="Arial"/>
        </w:rPr>
        <w:t xml:space="preserve">. § 61 zák. č. 121/2000 Sb., (autorský zákon), v platném znění. </w:t>
      </w:r>
    </w:p>
    <w:p w14:paraId="685E7ECF" w14:textId="77777777" w:rsidR="00F974A7" w:rsidRPr="00354D3D" w:rsidRDefault="00F974A7" w:rsidP="00F974A7">
      <w:pPr>
        <w:widowControl/>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jc w:val="both"/>
        <w:rPr>
          <w:rFonts w:ascii="Arial" w:hAnsi="Arial" w:cs="Arial"/>
        </w:rPr>
      </w:pPr>
      <w:r w:rsidRPr="00354D3D">
        <w:rPr>
          <w:rFonts w:ascii="Arial" w:hAnsi="Arial" w:cs="Arial"/>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14:paraId="4B6CFD21" w14:textId="77777777" w:rsidR="00C41017" w:rsidRPr="007457A6" w:rsidRDefault="00C41017" w:rsidP="00C41017">
      <w:pPr>
        <w:widowControl/>
        <w:numPr>
          <w:ilvl w:val="0"/>
          <w:numId w:val="15"/>
        </w:numPr>
        <w:spacing w:after="120" w:line="250" w:lineRule="auto"/>
        <w:jc w:val="both"/>
        <w:rPr>
          <w:rFonts w:ascii="Arial" w:eastAsia="Calibri" w:hAnsi="Arial" w:cs="Arial"/>
          <w:color w:val="000000"/>
          <w:sz w:val="22"/>
          <w:szCs w:val="22"/>
          <w:lang w:eastAsia="cs-CZ" w:bidi="ar-SA"/>
        </w:rPr>
      </w:pPr>
      <w:r w:rsidRPr="007457A6">
        <w:rPr>
          <w:rFonts w:ascii="Arial" w:hAnsi="Arial" w:cs="Arial"/>
          <w:sz w:val="22"/>
          <w:szCs w:val="22"/>
        </w:rPr>
        <w:t xml:space="preserve">Zhotovitel touto smlouvou poskytuje objednateli výhradní oprávnění užít dílo zhotovené dle této smlouvy (vcelku i po částech), a to k jakýmkoliv účelům bez omezení. Licence dle této smlouvy se poskytuje:  </w:t>
      </w:r>
    </w:p>
    <w:p w14:paraId="2F37C670" w14:textId="77777777" w:rsidR="00C41017" w:rsidRPr="007457A6" w:rsidRDefault="00C41017" w:rsidP="00C41017">
      <w:pPr>
        <w:widowControl/>
        <w:numPr>
          <w:ilvl w:val="0"/>
          <w:numId w:val="18"/>
        </w:numPr>
        <w:spacing w:after="120"/>
        <w:jc w:val="both"/>
        <w:rPr>
          <w:rFonts w:ascii="Arial" w:eastAsia="Calibri" w:hAnsi="Arial" w:cs="Arial"/>
          <w:color w:val="000000"/>
          <w:sz w:val="22"/>
          <w:szCs w:val="22"/>
          <w:lang w:eastAsia="cs-CZ" w:bidi="ar-SA"/>
        </w:rPr>
      </w:pPr>
      <w:r w:rsidRPr="007457A6">
        <w:rPr>
          <w:rFonts w:ascii="Arial" w:eastAsia="Calibri" w:hAnsi="Arial" w:cs="Arial"/>
          <w:color w:val="000000"/>
          <w:sz w:val="22"/>
          <w:szCs w:val="22"/>
          <w:lang w:eastAsia="cs-CZ" w:bidi="ar-SA"/>
        </w:rPr>
        <w:lastRenderedPageBreak/>
        <w:t>ke všem způsobům užití známým ke dni uzavření této Smlouvy i případným v budoucnu zjištěným způsobům, a to v neomezeném rozsahu uzemním, časovém a množstevním;</w:t>
      </w:r>
    </w:p>
    <w:p w14:paraId="09C47C4D" w14:textId="77777777" w:rsidR="00C41017" w:rsidRPr="007457A6" w:rsidRDefault="00C41017" w:rsidP="00C41017">
      <w:pPr>
        <w:widowControl/>
        <w:numPr>
          <w:ilvl w:val="0"/>
          <w:numId w:val="18"/>
        </w:numPr>
        <w:spacing w:after="120"/>
        <w:jc w:val="both"/>
        <w:rPr>
          <w:rFonts w:ascii="Arial" w:eastAsia="Calibri" w:hAnsi="Arial" w:cs="Arial"/>
          <w:color w:val="000000"/>
          <w:sz w:val="22"/>
          <w:szCs w:val="22"/>
          <w:lang w:eastAsia="cs-CZ" w:bidi="ar-SA"/>
        </w:rPr>
      </w:pPr>
      <w:r w:rsidRPr="007457A6">
        <w:rPr>
          <w:rFonts w:ascii="Arial" w:eastAsia="Calibri" w:hAnsi="Arial" w:cs="Arial"/>
          <w:color w:val="000000"/>
          <w:sz w:val="22"/>
          <w:szCs w:val="22"/>
          <w:lang w:eastAsia="cs-CZ" w:bidi="ar-SA"/>
        </w:rPr>
        <w:t>na dobu neurčitou, bez ohledu na dobu trvání majetkových práv zhotovitele k dílu;</w:t>
      </w:r>
    </w:p>
    <w:p w14:paraId="51E13FA2" w14:textId="77777777" w:rsidR="00C41017" w:rsidRPr="007457A6" w:rsidRDefault="00C41017" w:rsidP="00C41017">
      <w:pPr>
        <w:widowControl/>
        <w:numPr>
          <w:ilvl w:val="0"/>
          <w:numId w:val="18"/>
        </w:numPr>
        <w:spacing w:after="120"/>
        <w:jc w:val="both"/>
        <w:rPr>
          <w:rFonts w:ascii="Arial" w:eastAsia="Calibri" w:hAnsi="Arial" w:cs="Arial"/>
          <w:color w:val="000000"/>
          <w:sz w:val="22"/>
          <w:szCs w:val="22"/>
          <w:lang w:eastAsia="cs-CZ" w:bidi="ar-SA"/>
        </w:rPr>
      </w:pPr>
      <w:r w:rsidRPr="007457A6">
        <w:rPr>
          <w:rFonts w:ascii="Arial" w:eastAsia="Calibri" w:hAnsi="Arial" w:cs="Arial"/>
          <w:color w:val="000000"/>
          <w:sz w:val="22"/>
          <w:szCs w:val="22"/>
          <w:lang w:eastAsia="cs-CZ" w:bidi="ar-SA"/>
        </w:rPr>
        <w:t>bez povinnosti licenci využít;</w:t>
      </w:r>
    </w:p>
    <w:p w14:paraId="49530364" w14:textId="77777777" w:rsidR="00C41017" w:rsidRPr="007457A6" w:rsidRDefault="00C41017" w:rsidP="00C41017">
      <w:pPr>
        <w:widowControl/>
        <w:numPr>
          <w:ilvl w:val="0"/>
          <w:numId w:val="18"/>
        </w:numPr>
        <w:spacing w:after="120"/>
        <w:jc w:val="both"/>
        <w:rPr>
          <w:rFonts w:ascii="Arial" w:eastAsia="Calibri" w:hAnsi="Arial" w:cs="Arial"/>
          <w:color w:val="000000"/>
          <w:sz w:val="22"/>
          <w:szCs w:val="22"/>
          <w:lang w:eastAsia="cs-CZ" w:bidi="ar-SA"/>
        </w:rPr>
      </w:pPr>
      <w:r w:rsidRPr="007457A6">
        <w:rPr>
          <w:rFonts w:ascii="Arial" w:eastAsia="Calibri" w:hAnsi="Arial" w:cs="Arial"/>
          <w:color w:val="000000"/>
          <w:sz w:val="22"/>
          <w:szCs w:val="22"/>
          <w:lang w:eastAsia="cs-CZ" w:bidi="ar-SA"/>
        </w:rPr>
        <w:t>jako výhradní;</w:t>
      </w:r>
    </w:p>
    <w:p w14:paraId="10B5EF7E" w14:textId="77777777" w:rsidR="00C41017" w:rsidRPr="007457A6" w:rsidRDefault="00C41017" w:rsidP="00C41017">
      <w:pPr>
        <w:widowControl/>
        <w:numPr>
          <w:ilvl w:val="0"/>
          <w:numId w:val="18"/>
        </w:numPr>
        <w:spacing w:after="120"/>
        <w:jc w:val="both"/>
        <w:rPr>
          <w:rFonts w:ascii="Arial" w:eastAsia="Calibri" w:hAnsi="Arial" w:cs="Arial"/>
          <w:color w:val="000000"/>
          <w:sz w:val="22"/>
          <w:szCs w:val="22"/>
          <w:lang w:eastAsia="cs-CZ" w:bidi="ar-SA"/>
        </w:rPr>
      </w:pPr>
      <w:r w:rsidRPr="007457A6">
        <w:rPr>
          <w:rFonts w:ascii="Arial" w:eastAsia="Calibri" w:hAnsi="Arial" w:cs="Arial"/>
          <w:color w:val="000000"/>
          <w:sz w:val="22"/>
          <w:szCs w:val="22"/>
          <w:lang w:eastAsia="cs-CZ" w:bidi="ar-SA"/>
        </w:rPr>
        <w:t>pro území všech států;</w:t>
      </w:r>
    </w:p>
    <w:p w14:paraId="2EB17849" w14:textId="77777777" w:rsidR="00C41017" w:rsidRPr="007457A6" w:rsidRDefault="00C41017" w:rsidP="00C41017">
      <w:pPr>
        <w:widowControl/>
        <w:numPr>
          <w:ilvl w:val="0"/>
          <w:numId w:val="18"/>
        </w:numPr>
        <w:spacing w:after="120"/>
        <w:jc w:val="both"/>
        <w:rPr>
          <w:rFonts w:ascii="Arial" w:eastAsia="Calibri" w:hAnsi="Arial" w:cs="Arial"/>
          <w:color w:val="000000"/>
          <w:sz w:val="22"/>
          <w:szCs w:val="22"/>
          <w:lang w:eastAsia="cs-CZ" w:bidi="ar-SA"/>
        </w:rPr>
      </w:pPr>
      <w:r w:rsidRPr="007457A6">
        <w:rPr>
          <w:rFonts w:ascii="Arial" w:eastAsia="Calibri" w:hAnsi="Arial" w:cs="Arial"/>
          <w:color w:val="000000"/>
          <w:sz w:val="22"/>
          <w:szCs w:val="22"/>
          <w:lang w:eastAsia="cs-CZ" w:bidi="ar-SA"/>
        </w:rPr>
        <w:t>s oprávněním objednatele licenci zcela nebo zčásti poskytnout a/nebo postoupit třetí osobě, a to bez předchozího souhlasu zhotovitele; a</w:t>
      </w:r>
    </w:p>
    <w:p w14:paraId="6960553E" w14:textId="77777777" w:rsidR="00C41017" w:rsidRPr="007457A6" w:rsidRDefault="00C41017" w:rsidP="00C41017">
      <w:pPr>
        <w:widowControl/>
        <w:numPr>
          <w:ilvl w:val="0"/>
          <w:numId w:val="18"/>
        </w:numPr>
        <w:spacing w:after="120"/>
        <w:jc w:val="both"/>
        <w:rPr>
          <w:rFonts w:ascii="Arial" w:eastAsia="Calibri" w:hAnsi="Arial" w:cs="Arial"/>
          <w:color w:val="000000"/>
          <w:sz w:val="22"/>
          <w:szCs w:val="22"/>
          <w:lang w:eastAsia="cs-CZ" w:bidi="ar-SA"/>
        </w:rPr>
      </w:pPr>
      <w:r w:rsidRPr="007457A6">
        <w:rPr>
          <w:rFonts w:ascii="Arial" w:eastAsia="Calibri" w:hAnsi="Arial" w:cs="Arial"/>
          <w:color w:val="000000"/>
          <w:sz w:val="22"/>
          <w:szCs w:val="22"/>
          <w:lang w:eastAsia="cs-CZ" w:bidi="ar-SA"/>
        </w:rPr>
        <w:t>s oprávněním objednatele a/nebo třetí osoby, na kterou objednatel licenci nebo její část postoupí, dílo jakkoliv upravit, jinak měnit, dokončit nehotové dílo, zveřejnit dílo nebo jakoukoliv jeho část, zařadit dílo do souborného díla, spojit dílo s jiným autorským dílem, jeho názvem nebo označením autora. Zhotovitel zároveň prohlašuje, že dává výslovné svolení k takovým úpravám, změnám či spojení díla. Zhotovitel výslovně souhlasí, že objednatel nebo třetí osoba, na kterou objednatel postoupí právo výkonu majetkových práv Zhotovitele k dílu, může veškeré výše uvedené činnosti provádět i prostřednictvím jakýchkoli třetích osob.</w:t>
      </w:r>
    </w:p>
    <w:p w14:paraId="75E26D4F" w14:textId="77777777" w:rsidR="00F974A7" w:rsidRPr="00504CDE" w:rsidRDefault="00F974A7" w:rsidP="00F974A7">
      <w:pPr>
        <w:widowControl/>
        <w:numPr>
          <w:ilvl w:val="0"/>
          <w:numId w:val="15"/>
        </w:numPr>
        <w:pBdr>
          <w:top w:val="none" w:sz="4" w:space="0" w:color="000000"/>
          <w:left w:val="none" w:sz="4" w:space="0" w:color="000000"/>
          <w:bottom w:val="none" w:sz="4" w:space="1" w:color="000000"/>
          <w:right w:val="none" w:sz="4" w:space="0" w:color="000000"/>
          <w:between w:val="none" w:sz="4" w:space="0" w:color="000000"/>
        </w:pBdr>
        <w:tabs>
          <w:tab w:val="left" w:pos="2520"/>
          <w:tab w:val="right" w:pos="8820"/>
        </w:tabs>
        <w:jc w:val="both"/>
        <w:rPr>
          <w:rFonts w:ascii="Arial" w:hAnsi="Arial" w:cs="Arial"/>
          <w:bCs/>
          <w:sz w:val="22"/>
          <w:szCs w:val="22"/>
        </w:rPr>
      </w:pPr>
      <w:r w:rsidRPr="00504CDE">
        <w:rPr>
          <w:rFonts w:ascii="Arial" w:hAnsi="Arial" w:cs="Arial"/>
        </w:rPr>
        <w:t>Zhotovitel také souhlasí se zveřejněním díla (a v díle obsažené dokumentace) či některých jeho částí.</w:t>
      </w:r>
    </w:p>
    <w:p w14:paraId="0A886783" w14:textId="77777777" w:rsidR="00504CDE" w:rsidRDefault="00504CDE" w:rsidP="00504CDE">
      <w:pPr>
        <w:widowControl/>
        <w:pBdr>
          <w:top w:val="none" w:sz="4" w:space="0" w:color="000000"/>
          <w:left w:val="none" w:sz="4" w:space="0" w:color="000000"/>
          <w:bottom w:val="none" w:sz="4" w:space="1" w:color="000000"/>
          <w:right w:val="none" w:sz="4" w:space="0" w:color="000000"/>
          <w:between w:val="none" w:sz="4" w:space="0" w:color="000000"/>
        </w:pBdr>
        <w:tabs>
          <w:tab w:val="left" w:pos="2520"/>
          <w:tab w:val="right" w:pos="8820"/>
        </w:tabs>
        <w:jc w:val="both"/>
        <w:rPr>
          <w:rFonts w:ascii="Arial" w:hAnsi="Arial" w:cs="Arial"/>
        </w:rPr>
      </w:pPr>
    </w:p>
    <w:p w14:paraId="2DF7D127" w14:textId="77777777" w:rsidR="00504CDE" w:rsidRDefault="00504CDE" w:rsidP="00504CDE">
      <w:pPr>
        <w:widowControl/>
        <w:pBdr>
          <w:top w:val="none" w:sz="4" w:space="0" w:color="000000"/>
          <w:left w:val="none" w:sz="4" w:space="0" w:color="000000"/>
          <w:bottom w:val="none" w:sz="4" w:space="1" w:color="000000"/>
          <w:right w:val="none" w:sz="4" w:space="0" w:color="000000"/>
          <w:between w:val="none" w:sz="4" w:space="0" w:color="000000"/>
        </w:pBdr>
        <w:tabs>
          <w:tab w:val="left" w:pos="2520"/>
          <w:tab w:val="right" w:pos="8820"/>
        </w:tabs>
        <w:jc w:val="both"/>
        <w:rPr>
          <w:rFonts w:ascii="Arial" w:hAnsi="Arial" w:cs="Arial"/>
          <w:bCs/>
          <w:sz w:val="22"/>
          <w:szCs w:val="22"/>
        </w:rPr>
      </w:pPr>
    </w:p>
    <w:p w14:paraId="171F805D" w14:textId="77777777" w:rsidR="00F974A7" w:rsidRPr="0075183F" w:rsidRDefault="00F974A7" w:rsidP="00F974A7">
      <w:pPr>
        <w:pStyle w:val="Standard"/>
        <w:numPr>
          <w:ilvl w:val="0"/>
          <w:numId w:val="12"/>
        </w:numPr>
        <w:tabs>
          <w:tab w:val="left" w:pos="2520"/>
          <w:tab w:val="right" w:pos="8820"/>
        </w:tabs>
        <w:ind w:left="714" w:hanging="357"/>
        <w:jc w:val="center"/>
        <w:rPr>
          <w:rFonts w:ascii="Arial" w:hAnsi="Arial" w:cs="Arial"/>
          <w:b/>
          <w:bCs/>
          <w:sz w:val="22"/>
          <w:szCs w:val="22"/>
        </w:rPr>
      </w:pPr>
      <w:r w:rsidRPr="0075183F">
        <w:rPr>
          <w:rFonts w:ascii="Arial" w:hAnsi="Arial" w:cs="Arial"/>
          <w:b/>
          <w:bCs/>
          <w:sz w:val="22"/>
          <w:szCs w:val="22"/>
        </w:rPr>
        <w:t>Závěrečná ustanovení</w:t>
      </w:r>
    </w:p>
    <w:p w14:paraId="2E8C364B" w14:textId="77777777" w:rsidR="00F974A7" w:rsidRPr="0075183F" w:rsidRDefault="00F974A7" w:rsidP="00F974A7">
      <w:pPr>
        <w:pStyle w:val="Standard"/>
        <w:tabs>
          <w:tab w:val="left" w:pos="2520"/>
          <w:tab w:val="right" w:pos="8820"/>
        </w:tabs>
        <w:rPr>
          <w:rFonts w:ascii="Arial" w:hAnsi="Arial" w:cs="Arial"/>
          <w:sz w:val="22"/>
          <w:szCs w:val="22"/>
        </w:rPr>
      </w:pPr>
    </w:p>
    <w:p w14:paraId="540BB229" w14:textId="77777777" w:rsidR="00F974A7" w:rsidRPr="00BB2E52"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5FBEC3B5" w14:textId="77777777" w:rsidR="00F974A7" w:rsidRPr="00BB2E52"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3466D76A" w14:textId="77777777" w:rsidR="00F974A7" w:rsidRPr="00BB2E52"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t xml:space="preserve">Smlouva nabývá platnosti dnem uzavření a účinnosti dnem uveřejnění v registru smluv.            </w:t>
      </w:r>
    </w:p>
    <w:p w14:paraId="6862BD1F" w14:textId="77777777" w:rsidR="00F974A7" w:rsidRPr="00BB2E52"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2EFE3045" w14:textId="77777777" w:rsidR="00F974A7" w:rsidRPr="00BB2E52"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688E9105" w14:textId="77777777" w:rsidR="00F974A7" w:rsidRPr="00BB2E52"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t>Tato smlouva je vypracována ve dvou vyhotoveních, z nichž každá strana obdrží jedno vyhotovení.</w:t>
      </w:r>
    </w:p>
    <w:p w14:paraId="405E515F" w14:textId="77777777" w:rsidR="00F974A7" w:rsidRPr="00BB2E52"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lastRenderedPageBreak/>
        <w:t>Níže podepsaní zástupci obou smluvních stran prohlašují, že jsou oprávněni tuto smlouvu podepsat a k platnosti této smlouvy není třeba podpisu jiné osoby.</w:t>
      </w:r>
    </w:p>
    <w:p w14:paraId="7D647A35" w14:textId="77777777" w:rsidR="00F974A7" w:rsidRDefault="00F974A7" w:rsidP="00F974A7">
      <w:pPr>
        <w:pStyle w:val="Odstavecseseznamem"/>
        <w:widowControl/>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2520"/>
          <w:tab w:val="right" w:pos="8820"/>
        </w:tabs>
        <w:spacing w:after="160" w:line="259" w:lineRule="auto"/>
        <w:jc w:val="both"/>
        <w:rPr>
          <w:rFonts w:ascii="Arial" w:hAnsi="Arial" w:cs="Arial"/>
          <w:sz w:val="24"/>
          <w:szCs w:val="24"/>
        </w:rPr>
      </w:pPr>
      <w:r w:rsidRPr="00BB2E52">
        <w:rPr>
          <w:rFonts w:ascii="Arial" w:hAnsi="Arial" w:cs="Arial"/>
          <w:sz w:val="24"/>
          <w:szCs w:val="24"/>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12B13526" w14:textId="77777777" w:rsidR="000A07DB" w:rsidRPr="000A07DB" w:rsidRDefault="000A07DB" w:rsidP="000A07DB">
      <w:pPr>
        <w:widowControl/>
        <w:numPr>
          <w:ilvl w:val="0"/>
          <w:numId w:val="16"/>
        </w:numPr>
        <w:tabs>
          <w:tab w:val="left" w:pos="2520"/>
          <w:tab w:val="right" w:pos="8820"/>
        </w:tabs>
        <w:jc w:val="both"/>
        <w:rPr>
          <w:rFonts w:ascii="Arial" w:hAnsi="Arial" w:cs="Arial"/>
        </w:rPr>
      </w:pPr>
      <w:r w:rsidRPr="000A07DB">
        <w:rPr>
          <w:rFonts w:ascii="Arial" w:hAnsi="Arial" w:cs="Arial"/>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0A07DB">
        <w:rPr>
          <w:rFonts w:ascii="Arial" w:hAnsi="Arial" w:cs="Arial"/>
        </w:rPr>
        <w:t>metadata</w:t>
      </w:r>
      <w:proofErr w:type="spellEnd"/>
      <w:r w:rsidRPr="000A07DB">
        <w:rPr>
          <w:rFonts w:ascii="Arial" w:hAnsi="Arial" w:cs="Arial"/>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14:paraId="106B11A5" w14:textId="77777777" w:rsidR="00731996" w:rsidRDefault="00731996" w:rsidP="00F974A7">
      <w:pPr>
        <w:ind w:left="540" w:hanging="539"/>
        <w:rPr>
          <w:rFonts w:ascii="Arial" w:hAnsi="Arial" w:cs="Arial"/>
          <w:bCs/>
          <w:sz w:val="22"/>
          <w:szCs w:val="22"/>
        </w:rPr>
      </w:pPr>
    </w:p>
    <w:p w14:paraId="3891E39F" w14:textId="7866EFE3" w:rsidR="00F974A7" w:rsidRPr="0075183F" w:rsidRDefault="00F974A7" w:rsidP="00F974A7">
      <w:pPr>
        <w:ind w:left="540" w:hanging="539"/>
        <w:rPr>
          <w:rFonts w:ascii="Arial" w:hAnsi="Arial" w:cs="Arial"/>
          <w:bCs/>
          <w:sz w:val="22"/>
          <w:szCs w:val="22"/>
        </w:rPr>
      </w:pPr>
      <w:r w:rsidRPr="0075183F">
        <w:rPr>
          <w:rFonts w:ascii="Arial" w:hAnsi="Arial" w:cs="Arial"/>
          <w:bCs/>
          <w:sz w:val="22"/>
          <w:szCs w:val="22"/>
        </w:rPr>
        <w:t xml:space="preserve">Za objednatele:                                   </w:t>
      </w:r>
      <w:r w:rsidRPr="0075183F">
        <w:rPr>
          <w:rFonts w:ascii="Arial" w:hAnsi="Arial" w:cs="Arial"/>
          <w:bCs/>
          <w:sz w:val="22"/>
          <w:szCs w:val="22"/>
        </w:rPr>
        <w:tab/>
      </w:r>
      <w:r w:rsidRPr="0075183F">
        <w:rPr>
          <w:rFonts w:ascii="Arial" w:hAnsi="Arial" w:cs="Arial"/>
          <w:bCs/>
          <w:sz w:val="22"/>
          <w:szCs w:val="22"/>
        </w:rPr>
        <w:tab/>
      </w:r>
      <w:r w:rsidR="003D2250">
        <w:rPr>
          <w:rFonts w:ascii="Arial" w:hAnsi="Arial" w:cs="Arial"/>
          <w:bCs/>
          <w:sz w:val="22"/>
          <w:szCs w:val="22"/>
        </w:rPr>
        <w:t>Z</w:t>
      </w:r>
      <w:r w:rsidRPr="0075183F">
        <w:rPr>
          <w:rFonts w:ascii="Arial" w:hAnsi="Arial" w:cs="Arial"/>
          <w:bCs/>
          <w:sz w:val="22"/>
          <w:szCs w:val="22"/>
        </w:rPr>
        <w:t>hotovitel:</w:t>
      </w:r>
    </w:p>
    <w:p w14:paraId="4FD61E28" w14:textId="77777777" w:rsidR="00F974A7" w:rsidRPr="0075183F" w:rsidRDefault="00F974A7" w:rsidP="00F974A7">
      <w:pPr>
        <w:rPr>
          <w:rFonts w:ascii="Arial" w:hAnsi="Arial" w:cs="Arial"/>
          <w:sz w:val="22"/>
          <w:szCs w:val="22"/>
        </w:rPr>
      </w:pPr>
    </w:p>
    <w:p w14:paraId="644FC4BD" w14:textId="73ED0911" w:rsidR="00F974A7" w:rsidRPr="0075183F" w:rsidRDefault="00F974A7" w:rsidP="00F974A7">
      <w:pPr>
        <w:rPr>
          <w:rFonts w:ascii="Arial" w:hAnsi="Arial" w:cs="Arial"/>
          <w:sz w:val="22"/>
          <w:szCs w:val="22"/>
        </w:rPr>
      </w:pPr>
      <w:r w:rsidRPr="0075183F">
        <w:rPr>
          <w:rFonts w:ascii="Arial" w:hAnsi="Arial" w:cs="Arial"/>
          <w:bCs/>
          <w:sz w:val="22"/>
          <w:szCs w:val="22"/>
        </w:rPr>
        <w:t xml:space="preserve">V Novém Jičíně dne </w:t>
      </w:r>
      <w:r w:rsidRPr="0075183F">
        <w:rPr>
          <w:rFonts w:ascii="Arial" w:hAnsi="Arial" w:cs="Arial"/>
          <w:bCs/>
          <w:sz w:val="22"/>
          <w:szCs w:val="22"/>
        </w:rPr>
        <w:tab/>
      </w:r>
      <w:r w:rsidR="00FC0B1F">
        <w:rPr>
          <w:rFonts w:ascii="Arial" w:hAnsi="Arial" w:cs="Arial"/>
          <w:bCs/>
          <w:sz w:val="22"/>
          <w:szCs w:val="22"/>
        </w:rPr>
        <w:t>4.1.2023</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t>V</w:t>
      </w:r>
      <w:r>
        <w:rPr>
          <w:rFonts w:ascii="Arial" w:hAnsi="Arial" w:cs="Arial"/>
          <w:bCs/>
          <w:sz w:val="22"/>
          <w:szCs w:val="22"/>
        </w:rPr>
        <w:t xml:space="preserve"> Novém Jičíně </w:t>
      </w:r>
      <w:r w:rsidRPr="0075183F">
        <w:rPr>
          <w:rFonts w:ascii="Arial" w:hAnsi="Arial" w:cs="Arial"/>
          <w:bCs/>
          <w:sz w:val="22"/>
          <w:szCs w:val="22"/>
        </w:rPr>
        <w:t xml:space="preserve">dne </w:t>
      </w:r>
      <w:r w:rsidRPr="0075183F">
        <w:rPr>
          <w:rFonts w:ascii="Arial" w:hAnsi="Arial" w:cs="Arial"/>
          <w:sz w:val="22"/>
          <w:szCs w:val="22"/>
        </w:rPr>
        <w:t xml:space="preserve"> </w:t>
      </w:r>
      <w:r w:rsidR="00FC0B1F">
        <w:rPr>
          <w:rFonts w:ascii="Arial" w:hAnsi="Arial" w:cs="Arial"/>
          <w:sz w:val="22"/>
          <w:szCs w:val="22"/>
        </w:rPr>
        <w:t>4.1.2023</w:t>
      </w:r>
      <w:bookmarkStart w:id="0" w:name="_GoBack"/>
      <w:bookmarkEnd w:id="0"/>
    </w:p>
    <w:p w14:paraId="31CE75B2" w14:textId="70BD29B6" w:rsidR="00F974A7" w:rsidRPr="0075183F" w:rsidRDefault="00F974A7" w:rsidP="00F974A7">
      <w:pPr>
        <w:pStyle w:val="Obsah1"/>
        <w:rPr>
          <w:rFonts w:ascii="Arial" w:hAnsi="Arial" w:cs="Arial"/>
          <w:sz w:val="22"/>
          <w:szCs w:val="22"/>
        </w:rPr>
      </w:pPr>
      <w:r w:rsidRPr="0075183F">
        <w:rPr>
          <w:rFonts w:ascii="Arial" w:hAnsi="Arial" w:cs="Arial"/>
          <w:sz w:val="22"/>
          <w:szCs w:val="22"/>
        </w:rPr>
        <w:t xml:space="preserve">                                            </w:t>
      </w:r>
      <w:r w:rsidRPr="0075183F">
        <w:rPr>
          <w:rFonts w:ascii="Arial" w:hAnsi="Arial" w:cs="Arial"/>
          <w:sz w:val="22"/>
          <w:szCs w:val="22"/>
        </w:rPr>
        <w:tab/>
      </w:r>
    </w:p>
    <w:p w14:paraId="58860DDF" w14:textId="77777777" w:rsidR="00F974A7" w:rsidRPr="0075183F" w:rsidRDefault="00F974A7" w:rsidP="00F974A7">
      <w:pPr>
        <w:rPr>
          <w:rFonts w:ascii="Arial" w:hAnsi="Arial" w:cs="Arial"/>
          <w:sz w:val="22"/>
          <w:szCs w:val="22"/>
          <w:highlight w:val="yellow"/>
        </w:rPr>
      </w:pPr>
      <w:r w:rsidRPr="0075183F">
        <w:rPr>
          <w:rFonts w:ascii="Arial" w:hAnsi="Arial" w:cs="Arial"/>
          <w:bCs/>
          <w:sz w:val="22"/>
          <w:szCs w:val="22"/>
        </w:rPr>
        <w:t xml:space="preserve">……………………………                </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t xml:space="preserve">……………………………   </w:t>
      </w:r>
      <w:r w:rsidRPr="0075183F">
        <w:rPr>
          <w:rFonts w:ascii="Arial" w:hAnsi="Arial" w:cs="Arial"/>
          <w:bCs/>
          <w:sz w:val="22"/>
          <w:szCs w:val="22"/>
        </w:rPr>
        <w:tab/>
      </w:r>
    </w:p>
    <w:p w14:paraId="29CF068B" w14:textId="77777777" w:rsidR="00F974A7" w:rsidRPr="0075183F" w:rsidRDefault="00F974A7" w:rsidP="00F974A7">
      <w:pPr>
        <w:rPr>
          <w:rFonts w:ascii="Arial" w:hAnsi="Arial" w:cs="Arial"/>
          <w:sz w:val="22"/>
          <w:szCs w:val="22"/>
        </w:rPr>
      </w:pPr>
      <w:r w:rsidRPr="0075183F">
        <w:rPr>
          <w:rFonts w:ascii="Arial" w:hAnsi="Arial" w:cs="Arial"/>
          <w:bCs/>
          <w:sz w:val="22"/>
          <w:szCs w:val="22"/>
        </w:rPr>
        <w:t>Ing. arch. Jitka Pospíšilová</w:t>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sidRPr="0075183F">
        <w:rPr>
          <w:rFonts w:ascii="Arial" w:hAnsi="Arial" w:cs="Arial"/>
          <w:bCs/>
          <w:sz w:val="22"/>
          <w:szCs w:val="22"/>
        </w:rPr>
        <w:tab/>
      </w:r>
      <w:r>
        <w:rPr>
          <w:rFonts w:ascii="Arial" w:hAnsi="Arial" w:cs="Arial"/>
          <w:sz w:val="22"/>
          <w:szCs w:val="22"/>
        </w:rPr>
        <w:t>Ing. Lubomír Novák</w:t>
      </w:r>
      <w:r w:rsidRPr="0075183F">
        <w:rPr>
          <w:rFonts w:ascii="Arial" w:hAnsi="Arial" w:cs="Arial"/>
          <w:bCs/>
          <w:sz w:val="22"/>
          <w:szCs w:val="22"/>
        </w:rPr>
        <w:tab/>
      </w:r>
    </w:p>
    <w:p w14:paraId="063AD6DF" w14:textId="77777777" w:rsidR="00C006A2" w:rsidRDefault="00F974A7">
      <w:r w:rsidRPr="0075183F">
        <w:rPr>
          <w:rFonts w:ascii="Arial" w:hAnsi="Arial" w:cs="Arial"/>
          <w:bCs/>
          <w:sz w:val="22"/>
          <w:szCs w:val="22"/>
        </w:rPr>
        <w:t>vedoucí Odboru rozvoje a investic</w:t>
      </w:r>
      <w:r w:rsidRPr="0075183F">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E64FD">
        <w:rPr>
          <w:rFonts w:ascii="Arial" w:hAnsi="Arial" w:cs="Arial"/>
          <w:bCs/>
          <w:sz w:val="22"/>
          <w:szCs w:val="22"/>
        </w:rPr>
        <w:t>projektant</w:t>
      </w:r>
    </w:p>
    <w:sectPr w:rsidR="00C006A2" w:rsidSect="00504CD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4EBAF" w14:textId="77777777" w:rsidR="00713B93" w:rsidRDefault="00713B93" w:rsidP="00F52A57">
      <w:r>
        <w:separator/>
      </w:r>
    </w:p>
  </w:endnote>
  <w:endnote w:type="continuationSeparator" w:id="0">
    <w:p w14:paraId="2BEF9FCA" w14:textId="77777777" w:rsidR="00713B93" w:rsidRDefault="00713B93" w:rsidP="00F5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17C05" w14:textId="77777777" w:rsidR="00A029A3" w:rsidRDefault="00A029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2FBB7" w14:textId="77777777" w:rsidR="009D35C9" w:rsidRDefault="003B45C6">
    <w:pPr>
      <w:pStyle w:val="Zpat"/>
      <w:rPr>
        <w:rFonts w:ascii="Arial" w:hAnsi="Arial" w:cs="Arial"/>
      </w:rPr>
    </w:pPr>
    <w:r>
      <w:tab/>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FC0B1F">
      <w:rPr>
        <w:rFonts w:ascii="Arial" w:hAnsi="Arial" w:cs="Arial"/>
        <w:noProof/>
      </w:rPr>
      <w:t>4</w:t>
    </w:r>
    <w:r>
      <w:rPr>
        <w:rFonts w:ascii="Arial" w:hAnsi="Arial" w:cs="Arial"/>
      </w:rPr>
      <w:fldChar w:fldCharType="end"/>
    </w:r>
    <w:r>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2EC45" w14:textId="77777777" w:rsidR="00A029A3" w:rsidRDefault="00A029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280D6" w14:textId="77777777" w:rsidR="00713B93" w:rsidRDefault="00713B93" w:rsidP="00F52A57">
      <w:r>
        <w:separator/>
      </w:r>
    </w:p>
  </w:footnote>
  <w:footnote w:type="continuationSeparator" w:id="0">
    <w:p w14:paraId="4AC325F7" w14:textId="77777777" w:rsidR="00713B93" w:rsidRDefault="00713B93" w:rsidP="00F52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D936" w14:textId="77777777" w:rsidR="00A029A3" w:rsidRDefault="00A029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6003" w14:textId="64C89D72" w:rsidR="009D35C9" w:rsidRDefault="003B45C6">
    <w:pPr>
      <w:pStyle w:val="Zhlav"/>
      <w:jc w:val="right"/>
      <w:rPr>
        <w:rFonts w:ascii="Arial" w:hAnsi="Arial" w:cs="Arial"/>
        <w:sz w:val="22"/>
        <w:szCs w:val="22"/>
      </w:rPr>
    </w:pPr>
    <w:r>
      <w:rPr>
        <w:rFonts w:ascii="Arial" w:hAnsi="Arial" w:cs="Arial"/>
        <w:sz w:val="22"/>
        <w:szCs w:val="22"/>
      </w:rPr>
      <w:t>V2022-</w:t>
    </w:r>
    <w:r w:rsidR="00A029A3">
      <w:rPr>
        <w:rFonts w:ascii="Arial" w:hAnsi="Arial" w:cs="Arial"/>
        <w:sz w:val="22"/>
        <w:szCs w:val="22"/>
      </w:rPr>
      <w:t>0606</w:t>
    </w:r>
    <w:r>
      <w:rPr>
        <w:rFonts w:ascii="Arial" w:hAnsi="Arial" w:cs="Arial"/>
        <w:sz w:val="22"/>
        <w:szCs w:val="22"/>
      </w:rPr>
      <w:t>/ORI</w:t>
    </w:r>
  </w:p>
  <w:p w14:paraId="79DF3EC2" w14:textId="77777777" w:rsidR="009D35C9" w:rsidRDefault="00FC0B1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1F6F2" w14:textId="77777777" w:rsidR="00A029A3" w:rsidRDefault="00A029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597"/>
    <w:multiLevelType w:val="hybridMultilevel"/>
    <w:tmpl w:val="1DFEEA42"/>
    <w:styleLink w:val="WW8Num22"/>
    <w:lvl w:ilvl="0" w:tplc="6C8818CA">
      <w:start w:val="1"/>
      <w:numFmt w:val="decimal"/>
      <w:pStyle w:val="WW8Num22"/>
      <w:lvlText w:val="%1."/>
      <w:lvlJc w:val="left"/>
      <w:pPr>
        <w:ind w:left="340" w:hanging="340"/>
      </w:pPr>
    </w:lvl>
    <w:lvl w:ilvl="1" w:tplc="63C84470">
      <w:start w:val="1"/>
      <w:numFmt w:val="bullet"/>
      <w:lvlText w:val="–"/>
      <w:lvlJc w:val="left"/>
      <w:pPr>
        <w:ind w:left="680" w:hanging="396"/>
      </w:pPr>
      <w:rPr>
        <w:rFonts w:ascii="Times New Roman" w:hAnsi="Times New Roman" w:cs="Times New Roman"/>
      </w:rPr>
    </w:lvl>
    <w:lvl w:ilvl="2" w:tplc="D4E4E098">
      <w:start w:val="1"/>
      <w:numFmt w:val="bullet"/>
      <w:lvlText w:val=""/>
      <w:lvlJc w:val="left"/>
      <w:pPr>
        <w:ind w:left="680" w:hanging="396"/>
      </w:pPr>
      <w:rPr>
        <w:rFonts w:ascii="Symbol" w:hAnsi="Symbol" w:cs="Symbol"/>
        <w:color w:val="000000"/>
      </w:rPr>
    </w:lvl>
    <w:lvl w:ilvl="3" w:tplc="BC2A295E">
      <w:start w:val="1"/>
      <w:numFmt w:val="decimal"/>
      <w:lvlText w:val="%4."/>
      <w:lvlJc w:val="left"/>
      <w:pPr>
        <w:ind w:left="2880" w:hanging="360"/>
      </w:pPr>
    </w:lvl>
    <w:lvl w:ilvl="4" w:tplc="848673EC">
      <w:start w:val="1"/>
      <w:numFmt w:val="lowerLetter"/>
      <w:lvlText w:val="%5."/>
      <w:lvlJc w:val="left"/>
      <w:pPr>
        <w:ind w:left="3600" w:hanging="360"/>
      </w:pPr>
    </w:lvl>
    <w:lvl w:ilvl="5" w:tplc="8D569F90">
      <w:start w:val="1"/>
      <w:numFmt w:val="lowerRoman"/>
      <w:lvlText w:val="%6."/>
      <w:lvlJc w:val="right"/>
      <w:pPr>
        <w:ind w:left="4320" w:hanging="180"/>
      </w:pPr>
    </w:lvl>
    <w:lvl w:ilvl="6" w:tplc="FA1CCE52">
      <w:start w:val="1"/>
      <w:numFmt w:val="decimal"/>
      <w:lvlText w:val="%7."/>
      <w:lvlJc w:val="left"/>
      <w:pPr>
        <w:ind w:left="5040" w:hanging="360"/>
      </w:pPr>
    </w:lvl>
    <w:lvl w:ilvl="7" w:tplc="D348150C">
      <w:start w:val="1"/>
      <w:numFmt w:val="lowerLetter"/>
      <w:lvlText w:val="%8."/>
      <w:lvlJc w:val="left"/>
      <w:pPr>
        <w:ind w:left="5760" w:hanging="360"/>
      </w:pPr>
    </w:lvl>
    <w:lvl w:ilvl="8" w:tplc="D6B8F412">
      <w:start w:val="1"/>
      <w:numFmt w:val="lowerRoman"/>
      <w:lvlText w:val="%9."/>
      <w:lvlJc w:val="right"/>
      <w:pPr>
        <w:ind w:left="6480" w:hanging="180"/>
      </w:pPr>
    </w:lvl>
  </w:abstractNum>
  <w:abstractNum w:abstractNumId="1" w15:restartNumberingAfterBreak="0">
    <w:nsid w:val="0FC77A47"/>
    <w:multiLevelType w:val="hybridMultilevel"/>
    <w:tmpl w:val="68668320"/>
    <w:lvl w:ilvl="0" w:tplc="3A260D9A">
      <w:start w:val="1"/>
      <w:numFmt w:val="decimal"/>
      <w:lvlText w:val="%1."/>
      <w:lvlJc w:val="left"/>
      <w:pPr>
        <w:tabs>
          <w:tab w:val="left" w:pos="360"/>
        </w:tabs>
        <w:ind w:left="340" w:hanging="340"/>
      </w:pPr>
    </w:lvl>
    <w:lvl w:ilvl="1" w:tplc="43F8EA72">
      <w:start w:val="603"/>
      <w:numFmt w:val="bullet"/>
      <w:lvlText w:val="–"/>
      <w:lvlJc w:val="left"/>
      <w:pPr>
        <w:tabs>
          <w:tab w:val="left" w:pos="680"/>
        </w:tabs>
        <w:ind w:left="680" w:hanging="396"/>
      </w:pPr>
      <w:rPr>
        <w:rFonts w:ascii="Times New Roman" w:hAnsi="Times New Roman" w:cs="Times New Roman" w:hint="default"/>
      </w:rPr>
    </w:lvl>
    <w:lvl w:ilvl="2" w:tplc="D8A84AA2">
      <w:start w:val="1"/>
      <w:numFmt w:val="bullet"/>
      <w:lvlText w:val=""/>
      <w:lvlJc w:val="left"/>
      <w:pPr>
        <w:tabs>
          <w:tab w:val="left" w:pos="680"/>
        </w:tabs>
        <w:ind w:left="680" w:hanging="396"/>
      </w:pPr>
      <w:rPr>
        <w:rFonts w:ascii="Symbol" w:hAnsi="Symbol" w:cs="Symbol" w:hint="default"/>
      </w:rPr>
    </w:lvl>
    <w:lvl w:ilvl="3" w:tplc="BF1E6824">
      <w:start w:val="1"/>
      <w:numFmt w:val="decimal"/>
      <w:lvlText w:val="%4."/>
      <w:lvlJc w:val="left"/>
      <w:pPr>
        <w:tabs>
          <w:tab w:val="left" w:pos="2880"/>
        </w:tabs>
        <w:ind w:left="2880" w:hanging="360"/>
      </w:pPr>
    </w:lvl>
    <w:lvl w:ilvl="4" w:tplc="B2785DAA">
      <w:start w:val="1"/>
      <w:numFmt w:val="lowerLetter"/>
      <w:lvlText w:val="%5."/>
      <w:lvlJc w:val="left"/>
      <w:pPr>
        <w:tabs>
          <w:tab w:val="left" w:pos="3600"/>
        </w:tabs>
        <w:ind w:left="3600" w:hanging="360"/>
      </w:pPr>
    </w:lvl>
    <w:lvl w:ilvl="5" w:tplc="B7329CC4">
      <w:start w:val="1"/>
      <w:numFmt w:val="lowerRoman"/>
      <w:lvlText w:val="%6."/>
      <w:lvlJc w:val="right"/>
      <w:pPr>
        <w:tabs>
          <w:tab w:val="left" w:pos="4320"/>
        </w:tabs>
        <w:ind w:left="4320" w:hanging="180"/>
      </w:pPr>
    </w:lvl>
    <w:lvl w:ilvl="6" w:tplc="AF3AD75A">
      <w:start w:val="1"/>
      <w:numFmt w:val="decimal"/>
      <w:lvlText w:val="%7."/>
      <w:lvlJc w:val="left"/>
      <w:pPr>
        <w:tabs>
          <w:tab w:val="left" w:pos="5040"/>
        </w:tabs>
        <w:ind w:left="5040" w:hanging="360"/>
      </w:pPr>
    </w:lvl>
    <w:lvl w:ilvl="7" w:tplc="41D605F0">
      <w:start w:val="1"/>
      <w:numFmt w:val="lowerLetter"/>
      <w:lvlText w:val="%8."/>
      <w:lvlJc w:val="left"/>
      <w:pPr>
        <w:tabs>
          <w:tab w:val="left" w:pos="5760"/>
        </w:tabs>
        <w:ind w:left="5760" w:hanging="360"/>
      </w:pPr>
    </w:lvl>
    <w:lvl w:ilvl="8" w:tplc="0A945422">
      <w:start w:val="1"/>
      <w:numFmt w:val="lowerRoman"/>
      <w:lvlText w:val="%9."/>
      <w:lvlJc w:val="right"/>
      <w:pPr>
        <w:tabs>
          <w:tab w:val="left" w:pos="6480"/>
        </w:tabs>
        <w:ind w:left="6480" w:hanging="180"/>
      </w:pPr>
    </w:lvl>
  </w:abstractNum>
  <w:abstractNum w:abstractNumId="2" w15:restartNumberingAfterBreak="0">
    <w:nsid w:val="11A10ACB"/>
    <w:multiLevelType w:val="hybridMultilevel"/>
    <w:tmpl w:val="73CCB2EA"/>
    <w:lvl w:ilvl="0" w:tplc="5CACB6CC">
      <w:start w:val="1"/>
      <w:numFmt w:val="lowerLetter"/>
      <w:lvlText w:val="%1)"/>
      <w:lvlJc w:val="left"/>
      <w:pPr>
        <w:ind w:left="284"/>
      </w:pPr>
      <w:rPr>
        <w:rFonts w:hint="default"/>
        <w:b w:val="0"/>
        <w:i w:val="0"/>
        <w:strike w:val="0"/>
        <w:color w:val="000000"/>
        <w:sz w:val="22"/>
        <w:szCs w:val="22"/>
        <w:u w:val="none"/>
        <w:shd w:val="clear" w:color="auto" w:fill="auto"/>
        <w:vertAlign w:val="baseline"/>
      </w:rPr>
    </w:lvl>
    <w:lvl w:ilvl="1" w:tplc="3A961ADE">
      <w:start w:val="1"/>
      <w:numFmt w:val="lowerLetter"/>
      <w:lvlText w:val="%2"/>
      <w:lvlJc w:val="left"/>
      <w:pPr>
        <w:ind w:left="644"/>
      </w:pPr>
      <w:rPr>
        <w:rFonts w:ascii="Calibri" w:eastAsia="Calibri" w:hAnsi="Calibri" w:cs="Calibri"/>
        <w:b w:val="0"/>
        <w:i w:val="0"/>
        <w:strike w:val="0"/>
        <w:color w:val="000000"/>
        <w:sz w:val="22"/>
        <w:szCs w:val="22"/>
        <w:u w:val="none"/>
        <w:shd w:val="clear" w:color="auto" w:fill="auto"/>
        <w:vertAlign w:val="baseline"/>
      </w:rPr>
    </w:lvl>
    <w:lvl w:ilvl="2" w:tplc="09BA5FA6">
      <w:start w:val="1"/>
      <w:numFmt w:val="lowerRoman"/>
      <w:lvlText w:val="%3"/>
      <w:lvlJc w:val="left"/>
      <w:pPr>
        <w:ind w:left="1364"/>
      </w:pPr>
      <w:rPr>
        <w:rFonts w:ascii="Calibri" w:eastAsia="Calibri" w:hAnsi="Calibri" w:cs="Calibri"/>
        <w:b w:val="0"/>
        <w:i w:val="0"/>
        <w:strike w:val="0"/>
        <w:color w:val="000000"/>
        <w:sz w:val="22"/>
        <w:szCs w:val="22"/>
        <w:u w:val="none"/>
        <w:shd w:val="clear" w:color="auto" w:fill="auto"/>
        <w:vertAlign w:val="baseline"/>
      </w:rPr>
    </w:lvl>
    <w:lvl w:ilvl="3" w:tplc="E8BE5690">
      <w:start w:val="1"/>
      <w:numFmt w:val="decimal"/>
      <w:lvlText w:val="%4"/>
      <w:lvlJc w:val="left"/>
      <w:pPr>
        <w:ind w:left="2084"/>
      </w:pPr>
      <w:rPr>
        <w:rFonts w:ascii="Calibri" w:eastAsia="Calibri" w:hAnsi="Calibri" w:cs="Calibri"/>
        <w:b w:val="0"/>
        <w:i w:val="0"/>
        <w:strike w:val="0"/>
        <w:color w:val="000000"/>
        <w:sz w:val="22"/>
        <w:szCs w:val="22"/>
        <w:u w:val="none"/>
        <w:shd w:val="clear" w:color="auto" w:fill="auto"/>
        <w:vertAlign w:val="baseline"/>
      </w:rPr>
    </w:lvl>
    <w:lvl w:ilvl="4" w:tplc="53DC910C">
      <w:start w:val="1"/>
      <w:numFmt w:val="lowerLetter"/>
      <w:lvlText w:val="%5"/>
      <w:lvlJc w:val="left"/>
      <w:pPr>
        <w:ind w:left="2804"/>
      </w:pPr>
      <w:rPr>
        <w:rFonts w:ascii="Calibri" w:eastAsia="Calibri" w:hAnsi="Calibri" w:cs="Calibri"/>
        <w:b w:val="0"/>
        <w:i w:val="0"/>
        <w:strike w:val="0"/>
        <w:color w:val="000000"/>
        <w:sz w:val="22"/>
        <w:szCs w:val="22"/>
        <w:u w:val="none"/>
        <w:shd w:val="clear" w:color="auto" w:fill="auto"/>
        <w:vertAlign w:val="baseline"/>
      </w:rPr>
    </w:lvl>
    <w:lvl w:ilvl="5" w:tplc="EECEFD4C">
      <w:start w:val="1"/>
      <w:numFmt w:val="lowerRoman"/>
      <w:lvlText w:val="%6"/>
      <w:lvlJc w:val="left"/>
      <w:pPr>
        <w:ind w:left="3524"/>
      </w:pPr>
      <w:rPr>
        <w:rFonts w:ascii="Calibri" w:eastAsia="Calibri" w:hAnsi="Calibri" w:cs="Calibri"/>
        <w:b w:val="0"/>
        <w:i w:val="0"/>
        <w:strike w:val="0"/>
        <w:color w:val="000000"/>
        <w:sz w:val="22"/>
        <w:szCs w:val="22"/>
        <w:u w:val="none"/>
        <w:shd w:val="clear" w:color="auto" w:fill="auto"/>
        <w:vertAlign w:val="baseline"/>
      </w:rPr>
    </w:lvl>
    <w:lvl w:ilvl="6" w:tplc="16041E78">
      <w:start w:val="1"/>
      <w:numFmt w:val="decimal"/>
      <w:lvlText w:val="%7"/>
      <w:lvlJc w:val="left"/>
      <w:pPr>
        <w:ind w:left="4244"/>
      </w:pPr>
      <w:rPr>
        <w:rFonts w:ascii="Calibri" w:eastAsia="Calibri" w:hAnsi="Calibri" w:cs="Calibri"/>
        <w:b w:val="0"/>
        <w:i w:val="0"/>
        <w:strike w:val="0"/>
        <w:color w:val="000000"/>
        <w:sz w:val="22"/>
        <w:szCs w:val="22"/>
        <w:u w:val="none"/>
        <w:shd w:val="clear" w:color="auto" w:fill="auto"/>
        <w:vertAlign w:val="baseline"/>
      </w:rPr>
    </w:lvl>
    <w:lvl w:ilvl="7" w:tplc="234C87D0">
      <w:start w:val="1"/>
      <w:numFmt w:val="lowerLetter"/>
      <w:lvlText w:val="%8"/>
      <w:lvlJc w:val="left"/>
      <w:pPr>
        <w:ind w:left="4964"/>
      </w:pPr>
      <w:rPr>
        <w:rFonts w:ascii="Calibri" w:eastAsia="Calibri" w:hAnsi="Calibri" w:cs="Calibri"/>
        <w:b w:val="0"/>
        <w:i w:val="0"/>
        <w:strike w:val="0"/>
        <w:color w:val="000000"/>
        <w:sz w:val="22"/>
        <w:szCs w:val="22"/>
        <w:u w:val="none"/>
        <w:shd w:val="clear" w:color="auto" w:fill="auto"/>
        <w:vertAlign w:val="baseline"/>
      </w:rPr>
    </w:lvl>
    <w:lvl w:ilvl="8" w:tplc="D7B24B42">
      <w:start w:val="1"/>
      <w:numFmt w:val="lowerRoman"/>
      <w:lvlText w:val="%9"/>
      <w:lvlJc w:val="left"/>
      <w:pPr>
        <w:ind w:left="5684"/>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12C96858"/>
    <w:multiLevelType w:val="multilevel"/>
    <w:tmpl w:val="77DE039E"/>
    <w:lvl w:ilvl="0">
      <w:start w:val="1"/>
      <w:numFmt w:val="decimal"/>
      <w:lvlText w:val="%1."/>
      <w:lvlJc w:val="left"/>
      <w:pPr>
        <w:ind w:left="339" w:hanging="339"/>
      </w:pPr>
      <w:rPr>
        <w:color w:val="auto"/>
      </w:r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4" w15:restartNumberingAfterBreak="0">
    <w:nsid w:val="25172E90"/>
    <w:multiLevelType w:val="hybridMultilevel"/>
    <w:tmpl w:val="54CC65A6"/>
    <w:lvl w:ilvl="0" w:tplc="3A260D9A">
      <w:start w:val="1"/>
      <w:numFmt w:val="decimal"/>
      <w:lvlText w:val="%1."/>
      <w:lvlJc w:val="left"/>
      <w:pPr>
        <w:tabs>
          <w:tab w:val="left" w:pos="360"/>
        </w:tabs>
        <w:ind w:left="340" w:hanging="340"/>
      </w:pPr>
    </w:lvl>
    <w:lvl w:ilvl="1" w:tplc="43F8EA72">
      <w:start w:val="603"/>
      <w:numFmt w:val="bullet"/>
      <w:lvlText w:val="–"/>
      <w:lvlJc w:val="left"/>
      <w:pPr>
        <w:tabs>
          <w:tab w:val="left" w:pos="680"/>
        </w:tabs>
        <w:ind w:left="680" w:hanging="396"/>
      </w:pPr>
      <w:rPr>
        <w:rFonts w:ascii="Times New Roman" w:hAnsi="Times New Roman" w:cs="Times New Roman" w:hint="default"/>
      </w:rPr>
    </w:lvl>
    <w:lvl w:ilvl="2" w:tplc="D8A84AA2">
      <w:start w:val="1"/>
      <w:numFmt w:val="bullet"/>
      <w:lvlText w:val=""/>
      <w:lvlJc w:val="left"/>
      <w:pPr>
        <w:tabs>
          <w:tab w:val="left" w:pos="680"/>
        </w:tabs>
        <w:ind w:left="680" w:hanging="396"/>
      </w:pPr>
      <w:rPr>
        <w:rFonts w:ascii="Symbol" w:hAnsi="Symbol" w:cs="Symbol" w:hint="default"/>
      </w:rPr>
    </w:lvl>
    <w:lvl w:ilvl="3" w:tplc="BF1E6824">
      <w:start w:val="1"/>
      <w:numFmt w:val="decimal"/>
      <w:lvlText w:val="%4."/>
      <w:lvlJc w:val="left"/>
      <w:pPr>
        <w:tabs>
          <w:tab w:val="left" w:pos="2880"/>
        </w:tabs>
        <w:ind w:left="2880" w:hanging="360"/>
      </w:pPr>
    </w:lvl>
    <w:lvl w:ilvl="4" w:tplc="B2785DAA">
      <w:start w:val="1"/>
      <w:numFmt w:val="lowerLetter"/>
      <w:lvlText w:val="%5."/>
      <w:lvlJc w:val="left"/>
      <w:pPr>
        <w:tabs>
          <w:tab w:val="left" w:pos="3600"/>
        </w:tabs>
        <w:ind w:left="3600" w:hanging="360"/>
      </w:pPr>
    </w:lvl>
    <w:lvl w:ilvl="5" w:tplc="B7329CC4">
      <w:start w:val="1"/>
      <w:numFmt w:val="lowerRoman"/>
      <w:lvlText w:val="%6."/>
      <w:lvlJc w:val="right"/>
      <w:pPr>
        <w:tabs>
          <w:tab w:val="left" w:pos="4320"/>
        </w:tabs>
        <w:ind w:left="4320" w:hanging="180"/>
      </w:pPr>
    </w:lvl>
    <w:lvl w:ilvl="6" w:tplc="AF3AD75A">
      <w:start w:val="1"/>
      <w:numFmt w:val="decimal"/>
      <w:lvlText w:val="%7."/>
      <w:lvlJc w:val="left"/>
      <w:pPr>
        <w:tabs>
          <w:tab w:val="left" w:pos="5040"/>
        </w:tabs>
        <w:ind w:left="5040" w:hanging="360"/>
      </w:pPr>
    </w:lvl>
    <w:lvl w:ilvl="7" w:tplc="41D605F0">
      <w:start w:val="1"/>
      <w:numFmt w:val="lowerLetter"/>
      <w:lvlText w:val="%8."/>
      <w:lvlJc w:val="left"/>
      <w:pPr>
        <w:tabs>
          <w:tab w:val="left" w:pos="5760"/>
        </w:tabs>
        <w:ind w:left="5760" w:hanging="360"/>
      </w:pPr>
    </w:lvl>
    <w:lvl w:ilvl="8" w:tplc="0A945422">
      <w:start w:val="1"/>
      <w:numFmt w:val="lowerRoman"/>
      <w:lvlText w:val="%9."/>
      <w:lvlJc w:val="right"/>
      <w:pPr>
        <w:tabs>
          <w:tab w:val="left" w:pos="6480"/>
        </w:tabs>
        <w:ind w:left="6480" w:hanging="180"/>
      </w:pPr>
    </w:lvl>
  </w:abstractNum>
  <w:abstractNum w:abstractNumId="5" w15:restartNumberingAfterBreak="0">
    <w:nsid w:val="38F020FD"/>
    <w:multiLevelType w:val="hybridMultilevel"/>
    <w:tmpl w:val="699CE02E"/>
    <w:lvl w:ilvl="0" w:tplc="E6BC371E">
      <w:start w:val="1"/>
      <w:numFmt w:val="decimal"/>
      <w:lvlText w:val="%1."/>
      <w:lvlJc w:val="left"/>
      <w:pPr>
        <w:tabs>
          <w:tab w:val="left" w:pos="360"/>
        </w:tabs>
        <w:ind w:left="340" w:hanging="340"/>
      </w:pPr>
    </w:lvl>
    <w:lvl w:ilvl="1" w:tplc="062639A0">
      <w:start w:val="603"/>
      <w:numFmt w:val="bullet"/>
      <w:lvlText w:val=""/>
      <w:lvlJc w:val="left"/>
      <w:pPr>
        <w:tabs>
          <w:tab w:val="left" w:pos="680"/>
        </w:tabs>
        <w:ind w:left="680" w:hanging="396"/>
      </w:pPr>
      <w:rPr>
        <w:rFonts w:ascii="Times New Roman" w:hAnsi="Times New Roman" w:cs="Times New Roman" w:hint="default"/>
      </w:rPr>
    </w:lvl>
    <w:lvl w:ilvl="2" w:tplc="F9166D44">
      <w:start w:val="1"/>
      <w:numFmt w:val="bullet"/>
      <w:lvlText w:val=""/>
      <w:lvlJc w:val="left"/>
      <w:pPr>
        <w:tabs>
          <w:tab w:val="left" w:pos="680"/>
        </w:tabs>
        <w:ind w:left="680" w:hanging="396"/>
      </w:pPr>
      <w:rPr>
        <w:rFonts w:ascii="Symbol" w:hAnsi="Symbol" w:cs="Symbol" w:hint="default"/>
      </w:rPr>
    </w:lvl>
    <w:lvl w:ilvl="3" w:tplc="64A0CC54">
      <w:start w:val="1"/>
      <w:numFmt w:val="decimal"/>
      <w:lvlText w:val="%4."/>
      <w:lvlJc w:val="left"/>
      <w:pPr>
        <w:tabs>
          <w:tab w:val="left" w:pos="2880"/>
        </w:tabs>
        <w:ind w:left="2880" w:hanging="360"/>
      </w:pPr>
    </w:lvl>
    <w:lvl w:ilvl="4" w:tplc="5D528E10">
      <w:start w:val="1"/>
      <w:numFmt w:val="lowerLetter"/>
      <w:lvlText w:val="%5."/>
      <w:lvlJc w:val="left"/>
      <w:pPr>
        <w:tabs>
          <w:tab w:val="left" w:pos="3600"/>
        </w:tabs>
        <w:ind w:left="3600" w:hanging="360"/>
      </w:pPr>
    </w:lvl>
    <w:lvl w:ilvl="5" w:tplc="9C724E1C">
      <w:start w:val="1"/>
      <w:numFmt w:val="lowerRoman"/>
      <w:lvlText w:val="%6."/>
      <w:lvlJc w:val="right"/>
      <w:pPr>
        <w:tabs>
          <w:tab w:val="left" w:pos="4320"/>
        </w:tabs>
        <w:ind w:left="4320" w:hanging="180"/>
      </w:pPr>
    </w:lvl>
    <w:lvl w:ilvl="6" w:tplc="0A6E8184">
      <w:start w:val="1"/>
      <w:numFmt w:val="decimal"/>
      <w:lvlText w:val="%7."/>
      <w:lvlJc w:val="left"/>
      <w:pPr>
        <w:tabs>
          <w:tab w:val="left" w:pos="5040"/>
        </w:tabs>
        <w:ind w:left="5040" w:hanging="360"/>
      </w:pPr>
    </w:lvl>
    <w:lvl w:ilvl="7" w:tplc="41B2C00E">
      <w:start w:val="1"/>
      <w:numFmt w:val="lowerLetter"/>
      <w:lvlText w:val="%8."/>
      <w:lvlJc w:val="left"/>
      <w:pPr>
        <w:tabs>
          <w:tab w:val="left" w:pos="5760"/>
        </w:tabs>
        <w:ind w:left="5760" w:hanging="360"/>
      </w:pPr>
    </w:lvl>
    <w:lvl w:ilvl="8" w:tplc="8556ACAA">
      <w:start w:val="1"/>
      <w:numFmt w:val="lowerRoman"/>
      <w:lvlText w:val="%9."/>
      <w:lvlJc w:val="right"/>
      <w:pPr>
        <w:tabs>
          <w:tab w:val="left" w:pos="6480"/>
        </w:tabs>
        <w:ind w:left="6480" w:hanging="180"/>
      </w:pPr>
    </w:lvl>
  </w:abstractNum>
  <w:abstractNum w:abstractNumId="6" w15:restartNumberingAfterBreak="0">
    <w:nsid w:val="43E32CCC"/>
    <w:multiLevelType w:val="hybridMultilevel"/>
    <w:tmpl w:val="83EED380"/>
    <w:lvl w:ilvl="0" w:tplc="52760F50">
      <w:start w:val="1"/>
      <w:numFmt w:val="decimal"/>
      <w:lvlText w:val="%1."/>
      <w:lvlJc w:val="left"/>
      <w:pPr>
        <w:ind w:left="1080" w:hanging="360"/>
      </w:pPr>
      <w:rPr>
        <w:b w:val="0"/>
      </w:rPr>
    </w:lvl>
    <w:lvl w:ilvl="1" w:tplc="5F5CD4EE">
      <w:start w:val="1"/>
      <w:numFmt w:val="lowerLetter"/>
      <w:lvlText w:val="%2."/>
      <w:lvlJc w:val="left"/>
      <w:pPr>
        <w:ind w:left="1800" w:hanging="360"/>
      </w:pPr>
    </w:lvl>
    <w:lvl w:ilvl="2" w:tplc="265630F6">
      <w:start w:val="1"/>
      <w:numFmt w:val="lowerRoman"/>
      <w:lvlText w:val="%3."/>
      <w:lvlJc w:val="right"/>
      <w:pPr>
        <w:ind w:left="2520" w:hanging="180"/>
      </w:pPr>
    </w:lvl>
    <w:lvl w:ilvl="3" w:tplc="ADD41F60">
      <w:start w:val="1"/>
      <w:numFmt w:val="decimal"/>
      <w:lvlText w:val="%4."/>
      <w:lvlJc w:val="left"/>
      <w:pPr>
        <w:ind w:left="3240" w:hanging="360"/>
      </w:pPr>
    </w:lvl>
    <w:lvl w:ilvl="4" w:tplc="2E5005C2">
      <w:start w:val="1"/>
      <w:numFmt w:val="lowerLetter"/>
      <w:lvlText w:val="%5."/>
      <w:lvlJc w:val="left"/>
      <w:pPr>
        <w:ind w:left="3960" w:hanging="360"/>
      </w:pPr>
    </w:lvl>
    <w:lvl w:ilvl="5" w:tplc="62D61750">
      <w:start w:val="1"/>
      <w:numFmt w:val="lowerRoman"/>
      <w:lvlText w:val="%6."/>
      <w:lvlJc w:val="right"/>
      <w:pPr>
        <w:ind w:left="4680" w:hanging="180"/>
      </w:pPr>
    </w:lvl>
    <w:lvl w:ilvl="6" w:tplc="C7D844B2">
      <w:start w:val="1"/>
      <w:numFmt w:val="decimal"/>
      <w:lvlText w:val="%7."/>
      <w:lvlJc w:val="left"/>
      <w:pPr>
        <w:ind w:left="5400" w:hanging="360"/>
      </w:pPr>
    </w:lvl>
    <w:lvl w:ilvl="7" w:tplc="CBA89FEA">
      <w:start w:val="1"/>
      <w:numFmt w:val="lowerLetter"/>
      <w:lvlText w:val="%8."/>
      <w:lvlJc w:val="left"/>
      <w:pPr>
        <w:ind w:left="6120" w:hanging="360"/>
      </w:pPr>
    </w:lvl>
    <w:lvl w:ilvl="8" w:tplc="50B0DF9C">
      <w:start w:val="1"/>
      <w:numFmt w:val="lowerRoman"/>
      <w:lvlText w:val="%9."/>
      <w:lvlJc w:val="right"/>
      <w:pPr>
        <w:ind w:left="6840" w:hanging="180"/>
      </w:pPr>
    </w:lvl>
  </w:abstractNum>
  <w:abstractNum w:abstractNumId="7" w15:restartNumberingAfterBreak="0">
    <w:nsid w:val="472171EF"/>
    <w:multiLevelType w:val="hybridMultilevel"/>
    <w:tmpl w:val="70DE94A2"/>
    <w:styleLink w:val="WW8Num2"/>
    <w:lvl w:ilvl="0" w:tplc="AF20CBF4">
      <w:start w:val="1"/>
      <w:numFmt w:val="decimal"/>
      <w:pStyle w:val="WW8Num2"/>
      <w:lvlText w:val="%1."/>
      <w:lvlJc w:val="left"/>
      <w:pPr>
        <w:ind w:left="340" w:hanging="340"/>
      </w:pPr>
    </w:lvl>
    <w:lvl w:ilvl="1" w:tplc="D32E397C">
      <w:start w:val="1"/>
      <w:numFmt w:val="bullet"/>
      <w:lvlText w:val="–"/>
      <w:lvlJc w:val="left"/>
      <w:pPr>
        <w:ind w:left="680" w:hanging="396"/>
      </w:pPr>
      <w:rPr>
        <w:rFonts w:ascii="Times New Roman" w:hAnsi="Times New Roman" w:cs="Times New Roman"/>
      </w:rPr>
    </w:lvl>
    <w:lvl w:ilvl="2" w:tplc="91CE0878">
      <w:start w:val="1"/>
      <w:numFmt w:val="bullet"/>
      <w:lvlText w:val=""/>
      <w:lvlJc w:val="left"/>
      <w:pPr>
        <w:ind w:left="680" w:hanging="396"/>
      </w:pPr>
      <w:rPr>
        <w:rFonts w:ascii="Symbol" w:hAnsi="Symbol" w:cs="Symbol"/>
        <w:color w:val="000000"/>
      </w:rPr>
    </w:lvl>
    <w:lvl w:ilvl="3" w:tplc="388499DA">
      <w:start w:val="1"/>
      <w:numFmt w:val="decimal"/>
      <w:lvlText w:val="%4."/>
      <w:lvlJc w:val="left"/>
      <w:pPr>
        <w:ind w:left="2880" w:hanging="360"/>
      </w:pPr>
    </w:lvl>
    <w:lvl w:ilvl="4" w:tplc="BC3241B6">
      <w:start w:val="1"/>
      <w:numFmt w:val="lowerLetter"/>
      <w:lvlText w:val="%5."/>
      <w:lvlJc w:val="left"/>
      <w:pPr>
        <w:ind w:left="3600" w:hanging="360"/>
      </w:pPr>
    </w:lvl>
    <w:lvl w:ilvl="5" w:tplc="2F2024A0">
      <w:start w:val="1"/>
      <w:numFmt w:val="lowerRoman"/>
      <w:lvlText w:val="%6."/>
      <w:lvlJc w:val="right"/>
      <w:pPr>
        <w:ind w:left="4320" w:hanging="180"/>
      </w:pPr>
    </w:lvl>
    <w:lvl w:ilvl="6" w:tplc="8C482FFC">
      <w:start w:val="1"/>
      <w:numFmt w:val="decimal"/>
      <w:lvlText w:val="%7."/>
      <w:lvlJc w:val="left"/>
      <w:pPr>
        <w:ind w:left="5040" w:hanging="360"/>
      </w:pPr>
    </w:lvl>
    <w:lvl w:ilvl="7" w:tplc="5954532E">
      <w:start w:val="1"/>
      <w:numFmt w:val="lowerLetter"/>
      <w:lvlText w:val="%8."/>
      <w:lvlJc w:val="left"/>
      <w:pPr>
        <w:ind w:left="5760" w:hanging="360"/>
      </w:pPr>
    </w:lvl>
    <w:lvl w:ilvl="8" w:tplc="79BA3BD2">
      <w:start w:val="1"/>
      <w:numFmt w:val="lowerRoman"/>
      <w:lvlText w:val="%9."/>
      <w:lvlJc w:val="right"/>
      <w:pPr>
        <w:ind w:left="6480" w:hanging="180"/>
      </w:pPr>
    </w:lvl>
  </w:abstractNum>
  <w:abstractNum w:abstractNumId="8" w15:restartNumberingAfterBreak="0">
    <w:nsid w:val="4A5323D6"/>
    <w:multiLevelType w:val="hybridMultilevel"/>
    <w:tmpl w:val="1AD6D446"/>
    <w:styleLink w:val="WW8Num8"/>
    <w:lvl w:ilvl="0" w:tplc="1C320158">
      <w:start w:val="1"/>
      <w:numFmt w:val="decimal"/>
      <w:pStyle w:val="WW8Num8"/>
      <w:lvlText w:val="%1."/>
      <w:lvlJc w:val="left"/>
      <w:pPr>
        <w:ind w:left="340" w:hanging="340"/>
      </w:pPr>
    </w:lvl>
    <w:lvl w:ilvl="1" w:tplc="F6640124">
      <w:start w:val="1"/>
      <w:numFmt w:val="bullet"/>
      <w:lvlText w:val="–"/>
      <w:lvlJc w:val="left"/>
      <w:pPr>
        <w:ind w:left="680" w:hanging="396"/>
      </w:pPr>
      <w:rPr>
        <w:rFonts w:ascii="Times New Roman" w:hAnsi="Times New Roman" w:cs="Times New Roman"/>
      </w:rPr>
    </w:lvl>
    <w:lvl w:ilvl="2" w:tplc="F942F4A8">
      <w:start w:val="1"/>
      <w:numFmt w:val="bullet"/>
      <w:lvlText w:val=""/>
      <w:lvlJc w:val="left"/>
      <w:pPr>
        <w:ind w:left="680" w:hanging="396"/>
      </w:pPr>
      <w:rPr>
        <w:rFonts w:ascii="Symbol" w:hAnsi="Symbol" w:cs="Symbol"/>
        <w:color w:val="000000"/>
      </w:rPr>
    </w:lvl>
    <w:lvl w:ilvl="3" w:tplc="84FACBF2">
      <w:start w:val="1"/>
      <w:numFmt w:val="decimal"/>
      <w:lvlText w:val="%4."/>
      <w:lvlJc w:val="left"/>
      <w:pPr>
        <w:ind w:left="2880" w:hanging="360"/>
      </w:pPr>
    </w:lvl>
    <w:lvl w:ilvl="4" w:tplc="9DB80EA6">
      <w:start w:val="1"/>
      <w:numFmt w:val="lowerLetter"/>
      <w:lvlText w:val="%5."/>
      <w:lvlJc w:val="left"/>
      <w:pPr>
        <w:ind w:left="3600" w:hanging="360"/>
      </w:pPr>
    </w:lvl>
    <w:lvl w:ilvl="5" w:tplc="42DC44BA">
      <w:start w:val="1"/>
      <w:numFmt w:val="lowerRoman"/>
      <w:lvlText w:val="%6."/>
      <w:lvlJc w:val="right"/>
      <w:pPr>
        <w:ind w:left="4320" w:hanging="180"/>
      </w:pPr>
    </w:lvl>
    <w:lvl w:ilvl="6" w:tplc="E31A1792">
      <w:start w:val="1"/>
      <w:numFmt w:val="decimal"/>
      <w:lvlText w:val="%7."/>
      <w:lvlJc w:val="left"/>
      <w:pPr>
        <w:ind w:left="5040" w:hanging="360"/>
      </w:pPr>
    </w:lvl>
    <w:lvl w:ilvl="7" w:tplc="7C2ABC90">
      <w:start w:val="1"/>
      <w:numFmt w:val="lowerLetter"/>
      <w:lvlText w:val="%8."/>
      <w:lvlJc w:val="left"/>
      <w:pPr>
        <w:ind w:left="5760" w:hanging="360"/>
      </w:pPr>
    </w:lvl>
    <w:lvl w:ilvl="8" w:tplc="7DE64C10">
      <w:start w:val="1"/>
      <w:numFmt w:val="lowerRoman"/>
      <w:lvlText w:val="%9."/>
      <w:lvlJc w:val="right"/>
      <w:pPr>
        <w:ind w:left="6480" w:hanging="180"/>
      </w:pPr>
    </w:lvl>
  </w:abstractNum>
  <w:abstractNum w:abstractNumId="9" w15:restartNumberingAfterBreak="0">
    <w:nsid w:val="4DFB4FB5"/>
    <w:multiLevelType w:val="hybridMultilevel"/>
    <w:tmpl w:val="2CFABF64"/>
    <w:lvl w:ilvl="0" w:tplc="07D278D6">
      <w:start w:val="1"/>
      <w:numFmt w:val="upperRoman"/>
      <w:lvlText w:val="%1."/>
      <w:lvlJc w:val="right"/>
      <w:pPr>
        <w:ind w:left="1800" w:hanging="720"/>
      </w:pPr>
      <w:rPr>
        <w:rFonts w:hint="default"/>
      </w:rPr>
    </w:lvl>
    <w:lvl w:ilvl="1" w:tplc="090EB12A">
      <w:start w:val="1"/>
      <w:numFmt w:val="lowerLetter"/>
      <w:lvlText w:val="%2."/>
      <w:lvlJc w:val="left"/>
      <w:pPr>
        <w:ind w:left="2160" w:hanging="360"/>
      </w:pPr>
    </w:lvl>
    <w:lvl w:ilvl="2" w:tplc="3E6ACE96">
      <w:start w:val="1"/>
      <w:numFmt w:val="lowerRoman"/>
      <w:lvlText w:val="%3."/>
      <w:lvlJc w:val="right"/>
      <w:pPr>
        <w:ind w:left="2880" w:hanging="180"/>
      </w:pPr>
    </w:lvl>
    <w:lvl w:ilvl="3" w:tplc="F66AFDA2">
      <w:start w:val="1"/>
      <w:numFmt w:val="decimal"/>
      <w:lvlText w:val="%4."/>
      <w:lvlJc w:val="left"/>
      <w:pPr>
        <w:ind w:left="3600" w:hanging="360"/>
      </w:pPr>
    </w:lvl>
    <w:lvl w:ilvl="4" w:tplc="B4EC54A2">
      <w:start w:val="1"/>
      <w:numFmt w:val="lowerLetter"/>
      <w:lvlText w:val="%5."/>
      <w:lvlJc w:val="left"/>
      <w:pPr>
        <w:ind w:left="4320" w:hanging="360"/>
      </w:pPr>
    </w:lvl>
    <w:lvl w:ilvl="5" w:tplc="20CA3086">
      <w:start w:val="1"/>
      <w:numFmt w:val="lowerRoman"/>
      <w:lvlText w:val="%6."/>
      <w:lvlJc w:val="right"/>
      <w:pPr>
        <w:ind w:left="5040" w:hanging="180"/>
      </w:pPr>
    </w:lvl>
    <w:lvl w:ilvl="6" w:tplc="0DEA0AA6">
      <w:start w:val="1"/>
      <w:numFmt w:val="decimal"/>
      <w:lvlText w:val="%7."/>
      <w:lvlJc w:val="left"/>
      <w:pPr>
        <w:ind w:left="5760" w:hanging="360"/>
      </w:pPr>
    </w:lvl>
    <w:lvl w:ilvl="7" w:tplc="C69012AE">
      <w:start w:val="1"/>
      <w:numFmt w:val="lowerLetter"/>
      <w:lvlText w:val="%8."/>
      <w:lvlJc w:val="left"/>
      <w:pPr>
        <w:ind w:left="6480" w:hanging="360"/>
      </w:pPr>
    </w:lvl>
    <w:lvl w:ilvl="8" w:tplc="1C7AE918">
      <w:start w:val="1"/>
      <w:numFmt w:val="lowerRoman"/>
      <w:lvlText w:val="%9."/>
      <w:lvlJc w:val="right"/>
      <w:pPr>
        <w:ind w:left="7200" w:hanging="180"/>
      </w:pPr>
    </w:lvl>
  </w:abstractNum>
  <w:abstractNum w:abstractNumId="10" w15:restartNumberingAfterBreak="0">
    <w:nsid w:val="599629F7"/>
    <w:multiLevelType w:val="hybridMultilevel"/>
    <w:tmpl w:val="45424EC0"/>
    <w:styleLink w:val="WW8Num10"/>
    <w:lvl w:ilvl="0" w:tplc="8B6ACB42">
      <w:start w:val="1"/>
      <w:numFmt w:val="decimal"/>
      <w:pStyle w:val="WW8Num10"/>
      <w:lvlText w:val="%1."/>
      <w:lvlJc w:val="left"/>
      <w:pPr>
        <w:ind w:left="340" w:hanging="340"/>
      </w:pPr>
    </w:lvl>
    <w:lvl w:ilvl="1" w:tplc="348EAE66">
      <w:start w:val="1"/>
      <w:numFmt w:val="bullet"/>
      <w:lvlText w:val="–"/>
      <w:lvlJc w:val="left"/>
      <w:pPr>
        <w:ind w:left="680" w:hanging="396"/>
      </w:pPr>
      <w:rPr>
        <w:rFonts w:ascii="Times New Roman" w:hAnsi="Times New Roman" w:cs="Times New Roman"/>
      </w:rPr>
    </w:lvl>
    <w:lvl w:ilvl="2" w:tplc="F50EB9D8">
      <w:start w:val="1"/>
      <w:numFmt w:val="bullet"/>
      <w:lvlText w:val=""/>
      <w:lvlJc w:val="left"/>
      <w:pPr>
        <w:ind w:left="680" w:hanging="396"/>
      </w:pPr>
      <w:rPr>
        <w:rFonts w:ascii="Symbol" w:hAnsi="Symbol" w:cs="Symbol"/>
        <w:color w:val="000000"/>
      </w:rPr>
    </w:lvl>
    <w:lvl w:ilvl="3" w:tplc="4BA0AEA6">
      <w:start w:val="1"/>
      <w:numFmt w:val="decimal"/>
      <w:lvlText w:val="%4."/>
      <w:lvlJc w:val="left"/>
      <w:pPr>
        <w:ind w:left="2880" w:hanging="360"/>
      </w:pPr>
    </w:lvl>
    <w:lvl w:ilvl="4" w:tplc="C2B4F21C">
      <w:start w:val="1"/>
      <w:numFmt w:val="lowerLetter"/>
      <w:lvlText w:val="%5."/>
      <w:lvlJc w:val="left"/>
      <w:pPr>
        <w:ind w:left="3600" w:hanging="360"/>
      </w:pPr>
    </w:lvl>
    <w:lvl w:ilvl="5" w:tplc="D550DA3E">
      <w:start w:val="1"/>
      <w:numFmt w:val="lowerRoman"/>
      <w:lvlText w:val="%6."/>
      <w:lvlJc w:val="right"/>
      <w:pPr>
        <w:ind w:left="4320" w:hanging="180"/>
      </w:pPr>
    </w:lvl>
    <w:lvl w:ilvl="6" w:tplc="1F58F4F2">
      <w:start w:val="1"/>
      <w:numFmt w:val="decimal"/>
      <w:lvlText w:val="%7."/>
      <w:lvlJc w:val="left"/>
      <w:pPr>
        <w:ind w:left="5040" w:hanging="360"/>
      </w:pPr>
    </w:lvl>
    <w:lvl w:ilvl="7" w:tplc="97460306">
      <w:start w:val="1"/>
      <w:numFmt w:val="lowerLetter"/>
      <w:lvlText w:val="%8."/>
      <w:lvlJc w:val="left"/>
      <w:pPr>
        <w:ind w:left="5760" w:hanging="360"/>
      </w:pPr>
    </w:lvl>
    <w:lvl w:ilvl="8" w:tplc="7BBE9142">
      <w:start w:val="1"/>
      <w:numFmt w:val="lowerRoman"/>
      <w:lvlText w:val="%9."/>
      <w:lvlJc w:val="right"/>
      <w:pPr>
        <w:ind w:left="6480" w:hanging="180"/>
      </w:pPr>
    </w:lvl>
  </w:abstractNum>
  <w:abstractNum w:abstractNumId="11" w15:restartNumberingAfterBreak="0">
    <w:nsid w:val="63EA60D5"/>
    <w:multiLevelType w:val="hybridMultilevel"/>
    <w:tmpl w:val="29368A96"/>
    <w:lvl w:ilvl="0" w:tplc="0DB64972">
      <w:start w:val="1"/>
      <w:numFmt w:val="decimal"/>
      <w:lvlText w:val="%1."/>
      <w:lvlJc w:val="left"/>
      <w:pPr>
        <w:ind w:left="720" w:hanging="360"/>
      </w:pPr>
    </w:lvl>
    <w:lvl w:ilvl="1" w:tplc="F1363C90">
      <w:start w:val="1"/>
      <w:numFmt w:val="lowerLetter"/>
      <w:lvlText w:val="%2."/>
      <w:lvlJc w:val="left"/>
      <w:pPr>
        <w:ind w:left="1440" w:hanging="360"/>
      </w:pPr>
    </w:lvl>
    <w:lvl w:ilvl="2" w:tplc="CFAA6608">
      <w:start w:val="1"/>
      <w:numFmt w:val="lowerRoman"/>
      <w:lvlText w:val="%3."/>
      <w:lvlJc w:val="right"/>
      <w:pPr>
        <w:ind w:left="2160" w:hanging="180"/>
      </w:pPr>
    </w:lvl>
    <w:lvl w:ilvl="3" w:tplc="B5C86B9A">
      <w:start w:val="1"/>
      <w:numFmt w:val="decimal"/>
      <w:lvlText w:val="%4."/>
      <w:lvlJc w:val="left"/>
      <w:pPr>
        <w:ind w:left="2880" w:hanging="360"/>
      </w:pPr>
    </w:lvl>
    <w:lvl w:ilvl="4" w:tplc="4BEAD0F4">
      <w:start w:val="1"/>
      <w:numFmt w:val="lowerLetter"/>
      <w:lvlText w:val="%5."/>
      <w:lvlJc w:val="left"/>
      <w:pPr>
        <w:ind w:left="3600" w:hanging="360"/>
      </w:pPr>
    </w:lvl>
    <w:lvl w:ilvl="5" w:tplc="CE924D94">
      <w:start w:val="1"/>
      <w:numFmt w:val="lowerRoman"/>
      <w:lvlText w:val="%6."/>
      <w:lvlJc w:val="right"/>
      <w:pPr>
        <w:ind w:left="4320" w:hanging="180"/>
      </w:pPr>
    </w:lvl>
    <w:lvl w:ilvl="6" w:tplc="8CFC2000">
      <w:start w:val="1"/>
      <w:numFmt w:val="decimal"/>
      <w:lvlText w:val="%7."/>
      <w:lvlJc w:val="left"/>
      <w:pPr>
        <w:ind w:left="5040" w:hanging="360"/>
      </w:pPr>
    </w:lvl>
    <w:lvl w:ilvl="7" w:tplc="125496B6">
      <w:start w:val="1"/>
      <w:numFmt w:val="lowerLetter"/>
      <w:lvlText w:val="%8."/>
      <w:lvlJc w:val="left"/>
      <w:pPr>
        <w:ind w:left="5760" w:hanging="360"/>
      </w:pPr>
    </w:lvl>
    <w:lvl w:ilvl="8" w:tplc="6B3AF680">
      <w:start w:val="1"/>
      <w:numFmt w:val="lowerRoman"/>
      <w:lvlText w:val="%9."/>
      <w:lvlJc w:val="right"/>
      <w:pPr>
        <w:ind w:left="6480" w:hanging="180"/>
      </w:pPr>
    </w:lvl>
  </w:abstractNum>
  <w:abstractNum w:abstractNumId="12" w15:restartNumberingAfterBreak="0">
    <w:nsid w:val="7C1F0A45"/>
    <w:multiLevelType w:val="multilevel"/>
    <w:tmpl w:val="203298B2"/>
    <w:styleLink w:val="WWNum10"/>
    <w:lvl w:ilvl="0">
      <w:start w:val="1"/>
      <w:numFmt w:val="decimal"/>
      <w:pStyle w:val="WWNum10"/>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num w:numId="1">
    <w:abstractNumId w:val="7"/>
  </w:num>
  <w:num w:numId="2">
    <w:abstractNumId w:val="10"/>
    <w:lvlOverride w:ilvl="0">
      <w:lvl w:ilvl="0" w:tplc="8B6ACB42">
        <w:start w:val="1"/>
        <w:numFmt w:val="decimal"/>
        <w:pStyle w:val="WW8Num10"/>
        <w:lvlText w:val="%1."/>
        <w:lvlJc w:val="left"/>
        <w:pPr>
          <w:ind w:left="340" w:hanging="340"/>
        </w:pPr>
        <w:rPr>
          <w:b w:val="0"/>
          <w:sz w:val="22"/>
          <w:szCs w:val="22"/>
        </w:rPr>
      </w:lvl>
    </w:lvlOverride>
  </w:num>
  <w:num w:numId="3">
    <w:abstractNumId w:val="0"/>
  </w:num>
  <w:num w:numId="4">
    <w:abstractNumId w:val="10"/>
    <w:lvlOverride w:ilvl="0">
      <w:startOverride w:val="1"/>
    </w:lvlOverride>
  </w:num>
  <w:num w:numId="5">
    <w:abstractNumId w:val="7"/>
    <w:lvlOverride w:ilvl="0">
      <w:startOverride w:val="1"/>
    </w:lvlOverride>
  </w:num>
  <w:num w:numId="6">
    <w:abstractNumId w:val="0"/>
    <w:lvlOverride w:ilvl="0">
      <w:startOverride w:val="1"/>
    </w:lvlOverride>
  </w:num>
  <w:num w:numId="7">
    <w:abstractNumId w:val="11"/>
  </w:num>
  <w:num w:numId="8">
    <w:abstractNumId w:val="6"/>
  </w:num>
  <w:num w:numId="9">
    <w:abstractNumId w:val="12"/>
  </w:num>
  <w:num w:numId="10">
    <w:abstractNumId w:val="12"/>
    <w:lvlOverride w:ilvl="0">
      <w:startOverride w:val="1"/>
    </w:lvlOverride>
  </w:num>
  <w:num w:numId="11">
    <w:abstractNumId w:val="3"/>
  </w:num>
  <w:num w:numId="12">
    <w:abstractNumId w:val="9"/>
  </w:num>
  <w:num w:numId="13">
    <w:abstractNumId w:val="10"/>
  </w:num>
  <w:num w:numId="14">
    <w:abstractNumId w:val="5"/>
  </w:num>
  <w:num w:numId="15">
    <w:abstractNumId w:val="4"/>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A7"/>
    <w:rsid w:val="000A07DB"/>
    <w:rsid w:val="000D17B7"/>
    <w:rsid w:val="00181824"/>
    <w:rsid w:val="001D6028"/>
    <w:rsid w:val="0021410A"/>
    <w:rsid w:val="0024783F"/>
    <w:rsid w:val="00307ACA"/>
    <w:rsid w:val="00330A91"/>
    <w:rsid w:val="00331135"/>
    <w:rsid w:val="00387290"/>
    <w:rsid w:val="003B45C6"/>
    <w:rsid w:val="003D2250"/>
    <w:rsid w:val="003E64FD"/>
    <w:rsid w:val="00504CDE"/>
    <w:rsid w:val="00573214"/>
    <w:rsid w:val="005E4DFD"/>
    <w:rsid w:val="00705B4C"/>
    <w:rsid w:val="00713B93"/>
    <w:rsid w:val="00731996"/>
    <w:rsid w:val="00776FE8"/>
    <w:rsid w:val="007A0ED1"/>
    <w:rsid w:val="007A49D1"/>
    <w:rsid w:val="007D2B8A"/>
    <w:rsid w:val="00972E01"/>
    <w:rsid w:val="009F042F"/>
    <w:rsid w:val="00A029A3"/>
    <w:rsid w:val="00A77336"/>
    <w:rsid w:val="00AA1F45"/>
    <w:rsid w:val="00B75619"/>
    <w:rsid w:val="00B76380"/>
    <w:rsid w:val="00BA2398"/>
    <w:rsid w:val="00C006A2"/>
    <w:rsid w:val="00C008C7"/>
    <w:rsid w:val="00C2626D"/>
    <w:rsid w:val="00C41017"/>
    <w:rsid w:val="00C57D27"/>
    <w:rsid w:val="00C620E0"/>
    <w:rsid w:val="00CA586D"/>
    <w:rsid w:val="00CF000A"/>
    <w:rsid w:val="00DC7BAA"/>
    <w:rsid w:val="00EB7293"/>
    <w:rsid w:val="00EC38F0"/>
    <w:rsid w:val="00F147B1"/>
    <w:rsid w:val="00F41498"/>
    <w:rsid w:val="00F52A57"/>
    <w:rsid w:val="00F974A7"/>
    <w:rsid w:val="00FC0B1F"/>
    <w:rsid w:val="00FC5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442E"/>
  <w15:chartTrackingRefBased/>
  <w15:docId w15:val="{E7DC7896-7F84-4FB0-85EE-482D6041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4A7"/>
    <w:pPr>
      <w:widowControl w:val="0"/>
      <w:spacing w:after="0" w:line="240" w:lineRule="auto"/>
    </w:pPr>
    <w:rPr>
      <w:rFonts w:ascii="Times New Roman" w:eastAsia="SimSun" w:hAnsi="Times New Roman" w:cs="Mangal"/>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rsid w:val="00F974A7"/>
  </w:style>
  <w:style w:type="paragraph" w:customStyle="1" w:styleId="Standard">
    <w:name w:val="Standard"/>
    <w:rsid w:val="00F974A7"/>
    <w:pPr>
      <w:spacing w:after="0" w:line="240" w:lineRule="auto"/>
    </w:pPr>
    <w:rPr>
      <w:rFonts w:ascii="Times New Roman" w:eastAsia="Times New Roman" w:hAnsi="Times New Roman" w:cs="Times New Roman"/>
      <w:sz w:val="24"/>
      <w:szCs w:val="24"/>
      <w:lang w:eastAsia="zh-CN"/>
    </w:rPr>
  </w:style>
  <w:style w:type="paragraph" w:customStyle="1" w:styleId="Textbody">
    <w:name w:val="Text body"/>
    <w:basedOn w:val="Standard"/>
    <w:rsid w:val="00F974A7"/>
    <w:pPr>
      <w:tabs>
        <w:tab w:val="left" w:pos="2520"/>
      </w:tabs>
      <w:jc w:val="center"/>
    </w:pPr>
    <w:rPr>
      <w:b/>
      <w:bCs/>
    </w:rPr>
  </w:style>
  <w:style w:type="paragraph" w:styleId="Zkladntext2">
    <w:name w:val="Body Text 2"/>
    <w:basedOn w:val="Standard"/>
    <w:link w:val="Zkladntext2Char"/>
    <w:rsid w:val="00F974A7"/>
    <w:pPr>
      <w:tabs>
        <w:tab w:val="left" w:pos="2520"/>
      </w:tabs>
      <w:jc w:val="both"/>
    </w:pPr>
  </w:style>
  <w:style w:type="character" w:customStyle="1" w:styleId="Zkladntext2Char">
    <w:name w:val="Základní text 2 Char"/>
    <w:basedOn w:val="Standardnpsmoodstavce"/>
    <w:link w:val="Zkladntext2"/>
    <w:rsid w:val="00F974A7"/>
    <w:rPr>
      <w:rFonts w:ascii="Times New Roman" w:eastAsia="Times New Roman" w:hAnsi="Times New Roman" w:cs="Times New Roman"/>
      <w:sz w:val="24"/>
      <w:szCs w:val="24"/>
      <w:lang w:eastAsia="zh-CN"/>
    </w:rPr>
  </w:style>
  <w:style w:type="paragraph" w:styleId="Zhlav">
    <w:name w:val="header"/>
    <w:basedOn w:val="Standard"/>
    <w:link w:val="ZhlavChar"/>
    <w:rsid w:val="00F974A7"/>
    <w:pPr>
      <w:tabs>
        <w:tab w:val="center" w:pos="4536"/>
        <w:tab w:val="right" w:pos="9072"/>
      </w:tabs>
    </w:pPr>
  </w:style>
  <w:style w:type="character" w:customStyle="1" w:styleId="ZhlavChar">
    <w:name w:val="Záhlaví Char"/>
    <w:basedOn w:val="Standardnpsmoodstavce"/>
    <w:link w:val="Zhlav"/>
    <w:rsid w:val="00F974A7"/>
    <w:rPr>
      <w:rFonts w:ascii="Times New Roman" w:eastAsia="Times New Roman" w:hAnsi="Times New Roman" w:cs="Times New Roman"/>
      <w:sz w:val="24"/>
      <w:szCs w:val="24"/>
      <w:lang w:eastAsia="zh-CN"/>
    </w:rPr>
  </w:style>
  <w:style w:type="paragraph" w:styleId="Zpat">
    <w:name w:val="footer"/>
    <w:basedOn w:val="Standard"/>
    <w:link w:val="ZpatChar"/>
    <w:uiPriority w:val="99"/>
    <w:rsid w:val="00F974A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1">
    <w:name w:val="Zápatí Char1"/>
    <w:basedOn w:val="Standardnpsmoodstavce"/>
    <w:uiPriority w:val="99"/>
    <w:semiHidden/>
    <w:rsid w:val="00F974A7"/>
    <w:rPr>
      <w:rFonts w:ascii="Times New Roman" w:eastAsia="SimSun" w:hAnsi="Times New Roman" w:cs="Mangal"/>
      <w:sz w:val="24"/>
      <w:szCs w:val="21"/>
      <w:lang w:eastAsia="zh-CN" w:bidi="hi-IN"/>
    </w:rPr>
  </w:style>
  <w:style w:type="numbering" w:customStyle="1" w:styleId="WW8Num2">
    <w:name w:val="WW8Num2"/>
    <w:basedOn w:val="Bezseznamu"/>
    <w:rsid w:val="00F974A7"/>
    <w:pPr>
      <w:numPr>
        <w:numId w:val="1"/>
      </w:numPr>
    </w:pPr>
  </w:style>
  <w:style w:type="numbering" w:customStyle="1" w:styleId="WW8Num10">
    <w:name w:val="WW8Num10"/>
    <w:basedOn w:val="Bezseznamu"/>
    <w:rsid w:val="00F974A7"/>
    <w:pPr>
      <w:numPr>
        <w:numId w:val="13"/>
      </w:numPr>
    </w:pPr>
  </w:style>
  <w:style w:type="numbering" w:customStyle="1" w:styleId="WW8Num22">
    <w:name w:val="WW8Num22"/>
    <w:basedOn w:val="Bezseznamu"/>
    <w:rsid w:val="00F974A7"/>
    <w:pPr>
      <w:numPr>
        <w:numId w:val="3"/>
      </w:numPr>
    </w:pPr>
  </w:style>
  <w:style w:type="paragraph" w:styleId="Odstavecseseznamem">
    <w:name w:val="List Paragraph"/>
    <w:basedOn w:val="Normln"/>
    <w:uiPriority w:val="34"/>
    <w:qFormat/>
    <w:rsid w:val="00F974A7"/>
    <w:pPr>
      <w:ind w:left="720"/>
      <w:contextualSpacing/>
    </w:pPr>
    <w:rPr>
      <w:sz w:val="21"/>
      <w:szCs w:val="21"/>
    </w:rPr>
  </w:style>
  <w:style w:type="paragraph" w:styleId="Obsah1">
    <w:name w:val="toc 1"/>
    <w:basedOn w:val="Normln"/>
    <w:semiHidden/>
    <w:rsid w:val="00F974A7"/>
    <w:pPr>
      <w:widowControl/>
      <w:tabs>
        <w:tab w:val="left" w:pos="540"/>
        <w:tab w:val="right" w:pos="9062"/>
      </w:tabs>
    </w:pPr>
    <w:rPr>
      <w:rFonts w:eastAsia="Times New Roman" w:cs="Times New Roman"/>
      <w:color w:val="00000A"/>
      <w:lang w:eastAsia="cs-CZ" w:bidi="ar-SA"/>
    </w:rPr>
  </w:style>
  <w:style w:type="numbering" w:customStyle="1" w:styleId="WWNum10">
    <w:name w:val="WWNum10"/>
    <w:basedOn w:val="Bezseznamu"/>
    <w:rsid w:val="00F974A7"/>
    <w:pPr>
      <w:numPr>
        <w:numId w:val="9"/>
      </w:numPr>
    </w:pPr>
  </w:style>
  <w:style w:type="numbering" w:customStyle="1" w:styleId="WW8Num8">
    <w:name w:val="WW8Num8"/>
    <w:basedOn w:val="Bezseznamu"/>
    <w:rsid w:val="000A07DB"/>
    <w:pPr>
      <w:numPr>
        <w:numId w:val="17"/>
      </w:numPr>
    </w:pPr>
  </w:style>
  <w:style w:type="character" w:styleId="Odkaznakoment">
    <w:name w:val="annotation reference"/>
    <w:basedOn w:val="Standardnpsmoodstavce"/>
    <w:uiPriority w:val="99"/>
    <w:semiHidden/>
    <w:unhideWhenUsed/>
    <w:rsid w:val="00387290"/>
    <w:rPr>
      <w:sz w:val="16"/>
      <w:szCs w:val="16"/>
    </w:rPr>
  </w:style>
  <w:style w:type="paragraph" w:styleId="Textkomente">
    <w:name w:val="annotation text"/>
    <w:basedOn w:val="Normln"/>
    <w:link w:val="TextkomenteChar"/>
    <w:uiPriority w:val="99"/>
    <w:semiHidden/>
    <w:unhideWhenUsed/>
    <w:rsid w:val="00387290"/>
    <w:rPr>
      <w:sz w:val="20"/>
      <w:szCs w:val="18"/>
    </w:rPr>
  </w:style>
  <w:style w:type="character" w:customStyle="1" w:styleId="TextkomenteChar">
    <w:name w:val="Text komentáře Char"/>
    <w:basedOn w:val="Standardnpsmoodstavce"/>
    <w:link w:val="Textkomente"/>
    <w:uiPriority w:val="99"/>
    <w:semiHidden/>
    <w:rsid w:val="00387290"/>
    <w:rPr>
      <w:rFonts w:ascii="Times New Roman" w:eastAsia="SimSun" w:hAnsi="Times New Roman" w:cs="Mangal"/>
      <w:sz w:val="20"/>
      <w:szCs w:val="18"/>
      <w:lang w:eastAsia="zh-CN" w:bidi="hi-IN"/>
    </w:rPr>
  </w:style>
  <w:style w:type="paragraph" w:styleId="Pedmtkomente">
    <w:name w:val="annotation subject"/>
    <w:basedOn w:val="Textkomente"/>
    <w:next w:val="Textkomente"/>
    <w:link w:val="PedmtkomenteChar"/>
    <w:uiPriority w:val="99"/>
    <w:semiHidden/>
    <w:unhideWhenUsed/>
    <w:rsid w:val="00387290"/>
    <w:rPr>
      <w:b/>
      <w:bCs/>
    </w:rPr>
  </w:style>
  <w:style w:type="character" w:customStyle="1" w:styleId="PedmtkomenteChar">
    <w:name w:val="Předmět komentáře Char"/>
    <w:basedOn w:val="TextkomenteChar"/>
    <w:link w:val="Pedmtkomente"/>
    <w:uiPriority w:val="99"/>
    <w:semiHidden/>
    <w:rsid w:val="00387290"/>
    <w:rPr>
      <w:rFonts w:ascii="Times New Roman" w:eastAsia="SimSun" w:hAnsi="Times New Roman" w:cs="Mangal"/>
      <w:b/>
      <w:bCs/>
      <w:sz w:val="20"/>
      <w:szCs w:val="18"/>
      <w:lang w:eastAsia="zh-CN" w:bidi="hi-IN"/>
    </w:rPr>
  </w:style>
  <w:style w:type="paragraph" w:styleId="Textbubliny">
    <w:name w:val="Balloon Text"/>
    <w:basedOn w:val="Normln"/>
    <w:link w:val="TextbublinyChar"/>
    <w:uiPriority w:val="99"/>
    <w:semiHidden/>
    <w:unhideWhenUsed/>
    <w:rsid w:val="00387290"/>
    <w:rPr>
      <w:rFonts w:ascii="Segoe UI" w:hAnsi="Segoe UI"/>
      <w:sz w:val="18"/>
      <w:szCs w:val="16"/>
    </w:rPr>
  </w:style>
  <w:style w:type="character" w:customStyle="1" w:styleId="TextbublinyChar">
    <w:name w:val="Text bubliny Char"/>
    <w:basedOn w:val="Standardnpsmoodstavce"/>
    <w:link w:val="Textbubliny"/>
    <w:uiPriority w:val="99"/>
    <w:semiHidden/>
    <w:rsid w:val="00387290"/>
    <w:rPr>
      <w:rFonts w:ascii="Segoe UI" w:eastAsia="SimSun"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2052</Words>
  <Characters>12110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Klimpar</dc:creator>
  <cp:keywords/>
  <dc:description/>
  <cp:lastModifiedBy>Iveta Hrůzková</cp:lastModifiedBy>
  <cp:revision>3</cp:revision>
  <cp:lastPrinted>2023-01-02T11:53:00Z</cp:lastPrinted>
  <dcterms:created xsi:type="dcterms:W3CDTF">2023-01-05T07:29:00Z</dcterms:created>
  <dcterms:modified xsi:type="dcterms:W3CDTF">2023-01-05T07:31:00Z</dcterms:modified>
</cp:coreProperties>
</file>