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D675" w14:textId="77777777" w:rsidR="006A37BD" w:rsidRDefault="00627AA6">
      <w:pPr>
        <w:rPr>
          <w:sz w:val="2"/>
          <w:szCs w:val="2"/>
        </w:rPr>
      </w:pPr>
      <w:r>
        <w:pict w14:anchorId="16BCD69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09.6pt;margin-top:718.95pt;width:123.35pt;height:0;z-index:-251659264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16BCD6A0">
          <v:shape id="_x0000_s1026" type="#_x0000_t32" style="position:absolute;margin-left:72.85pt;margin-top:719.45pt;width:124.1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16BCD676" w14:textId="520F9FF0" w:rsidR="006A37BD" w:rsidRDefault="00627AA6">
      <w:pPr>
        <w:pStyle w:val="Heading220"/>
        <w:framePr w:wrap="none" w:vAnchor="page" w:hAnchor="page" w:x="858" w:y="307"/>
        <w:shd w:val="clear" w:color="auto" w:fill="auto"/>
      </w:pPr>
      <w:bookmarkStart w:id="0" w:name="bookmark0"/>
      <w:r>
        <w:rPr>
          <w:rStyle w:val="Heading221"/>
          <w:b/>
          <w:bCs/>
        </w:rPr>
        <w:t xml:space="preserve"> </w:t>
      </w:r>
      <w:r>
        <w:t>MYSELF</w:t>
      </w:r>
      <w:bookmarkEnd w:id="0"/>
    </w:p>
    <w:p w14:paraId="16BCD677" w14:textId="77777777" w:rsidR="006A37BD" w:rsidRDefault="00627AA6">
      <w:pPr>
        <w:pStyle w:val="Bodytext30"/>
        <w:framePr w:wrap="none" w:vAnchor="page" w:hAnchor="page" w:x="10007" w:y="794"/>
        <w:shd w:val="clear" w:color="auto" w:fill="auto"/>
      </w:pPr>
      <w:r>
        <w:t xml:space="preserve">KONICA </w:t>
      </w:r>
      <w:r>
        <w:rPr>
          <w:lang w:val="en-US" w:eastAsia="en-US" w:bidi="en-US"/>
        </w:rPr>
        <w:t>MINOLTA</w:t>
      </w:r>
    </w:p>
    <w:p w14:paraId="16BCD67A" w14:textId="77777777" w:rsidR="006A37BD" w:rsidRDefault="00627AA6">
      <w:pPr>
        <w:pStyle w:val="Heading20"/>
        <w:framePr w:w="9288" w:h="777" w:hRule="exact" w:wrap="none" w:vAnchor="page" w:hAnchor="page" w:x="1386" w:y="2266"/>
        <w:shd w:val="clear" w:color="auto" w:fill="auto"/>
      </w:pPr>
      <w:bookmarkStart w:id="1" w:name="bookmark1"/>
      <w:r>
        <w:t xml:space="preserve">Nájemní </w:t>
      </w:r>
      <w:r>
        <w:rPr>
          <w:lang w:val="en-US" w:eastAsia="en-US" w:bidi="en-US"/>
        </w:rPr>
        <w:t xml:space="preserve">- </w:t>
      </w:r>
      <w:r>
        <w:t>servisní a materiálová smlouva č. 2280-2018</w:t>
      </w:r>
      <w:bookmarkEnd w:id="1"/>
    </w:p>
    <w:p w14:paraId="16BCD67B" w14:textId="7142A99D" w:rsidR="006A37BD" w:rsidRDefault="00627AA6">
      <w:pPr>
        <w:pStyle w:val="Bodytext50"/>
        <w:framePr w:w="9288" w:h="777" w:hRule="exact" w:wrap="none" w:vAnchor="page" w:hAnchor="page" w:x="1386" w:y="2266"/>
        <w:shd w:val="clear" w:color="auto" w:fill="auto"/>
      </w:pPr>
      <w:r>
        <w:t>(ze dne 26.12.2018,</w:t>
      </w:r>
      <w:r>
        <w:t xml:space="preserve"> dále jen „Smlouva")</w:t>
      </w:r>
    </w:p>
    <w:p w14:paraId="16BCD67C" w14:textId="77777777" w:rsidR="006A37BD" w:rsidRDefault="00627AA6">
      <w:pPr>
        <w:pStyle w:val="Heading20"/>
        <w:framePr w:wrap="none" w:vAnchor="page" w:hAnchor="page" w:x="5049" w:y="3000"/>
        <w:shd w:val="clear" w:color="auto" w:fill="auto"/>
      </w:pPr>
      <w:bookmarkStart w:id="2" w:name="bookmark2"/>
      <w:r>
        <w:t>dodatek č.2</w:t>
      </w:r>
      <w:bookmarkEnd w:id="2"/>
    </w:p>
    <w:p w14:paraId="16BCD67D" w14:textId="77777777" w:rsidR="006A37BD" w:rsidRDefault="00627AA6">
      <w:pPr>
        <w:pStyle w:val="Heading30"/>
        <w:framePr w:wrap="none" w:vAnchor="page" w:hAnchor="page" w:x="810" w:y="3795"/>
        <w:shd w:val="clear" w:color="auto" w:fill="auto"/>
      </w:pPr>
      <w:bookmarkStart w:id="3" w:name="bookmark3"/>
      <w:r>
        <w:t>uzavřená mezi</w:t>
      </w:r>
      <w:bookmarkEnd w:id="3"/>
    </w:p>
    <w:p w14:paraId="16BCD67E" w14:textId="77777777" w:rsidR="006A37BD" w:rsidRDefault="00627AA6">
      <w:pPr>
        <w:pStyle w:val="Bodytext20"/>
        <w:framePr w:w="1104" w:h="806" w:hRule="exact" w:wrap="none" w:vAnchor="page" w:hAnchor="page" w:x="801" w:y="4262"/>
        <w:shd w:val="clear" w:color="auto" w:fill="auto"/>
        <w:ind w:firstLine="0"/>
      </w:pPr>
      <w:r>
        <w:t>společností: se sídlem: zastoupená:</w:t>
      </w:r>
    </w:p>
    <w:p w14:paraId="16BCD67F" w14:textId="68440FF4" w:rsidR="006A37BD" w:rsidRDefault="00627AA6">
      <w:pPr>
        <w:pStyle w:val="Bodytext20"/>
        <w:framePr w:wrap="none" w:vAnchor="page" w:hAnchor="page" w:x="805" w:y="5023"/>
        <w:shd w:val="clear" w:color="auto" w:fill="auto"/>
        <w:spacing w:line="212" w:lineRule="exact"/>
        <w:ind w:firstLine="0"/>
      </w:pPr>
      <w:r>
        <w:t>IČ</w:t>
      </w:r>
      <w:r>
        <w:t>: 25745573</w:t>
      </w:r>
    </w:p>
    <w:p w14:paraId="16BCD680" w14:textId="77777777" w:rsidR="006A37BD" w:rsidRDefault="00627AA6">
      <w:pPr>
        <w:pStyle w:val="Heading30"/>
        <w:framePr w:w="4354" w:h="1022" w:hRule="exact" w:wrap="none" w:vAnchor="page" w:hAnchor="page" w:x="2917" w:y="4262"/>
        <w:shd w:val="clear" w:color="auto" w:fill="auto"/>
        <w:spacing w:line="240" w:lineRule="exact"/>
      </w:pPr>
      <w:bookmarkStart w:id="4" w:name="bookmark4"/>
      <w:r>
        <w:rPr>
          <w:lang w:val="en-US" w:eastAsia="en-US" w:bidi="en-US"/>
        </w:rPr>
        <w:t xml:space="preserve">MYSELF </w:t>
      </w:r>
      <w:r>
        <w:t>kancelářská technika, s.r.o.</w:t>
      </w:r>
      <w:bookmarkEnd w:id="4"/>
    </w:p>
    <w:p w14:paraId="20CCF849" w14:textId="77777777" w:rsidR="00627AA6" w:rsidRDefault="00627AA6">
      <w:pPr>
        <w:pStyle w:val="Bodytext20"/>
        <w:framePr w:w="4354" w:h="1022" w:hRule="exact" w:wrap="none" w:vAnchor="page" w:hAnchor="page" w:x="2917" w:y="4262"/>
        <w:shd w:val="clear" w:color="auto" w:fill="auto"/>
        <w:ind w:firstLine="0"/>
      </w:pPr>
      <w:r>
        <w:t xml:space="preserve">Poděbradská 777/9d, 190 00 Praha 9 - Vysočany Josef Vosátka - jednatel společnosti </w:t>
      </w:r>
    </w:p>
    <w:p w14:paraId="16BCD681" w14:textId="1624E760" w:rsidR="006A37BD" w:rsidRDefault="00627AA6">
      <w:pPr>
        <w:pStyle w:val="Bodytext20"/>
        <w:framePr w:w="4354" w:h="1022" w:hRule="exact" w:wrap="none" w:vAnchor="page" w:hAnchor="page" w:x="2917" w:y="4262"/>
        <w:shd w:val="clear" w:color="auto" w:fill="auto"/>
        <w:ind w:firstLine="0"/>
      </w:pPr>
      <w:r>
        <w:t>DIČ: CZ25745573</w:t>
      </w:r>
    </w:p>
    <w:p w14:paraId="16BCD682" w14:textId="77777777" w:rsidR="006A37BD" w:rsidRDefault="00627AA6">
      <w:pPr>
        <w:pStyle w:val="Bodytext20"/>
        <w:framePr w:w="9005" w:h="787" w:hRule="exact" w:wrap="none" w:vAnchor="page" w:hAnchor="page" w:x="805" w:y="5217"/>
        <w:shd w:val="clear" w:color="auto" w:fill="auto"/>
        <w:ind w:firstLine="0"/>
      </w:pPr>
      <w:r>
        <w:t>Společnost zapsaná v obchodním rejstříku vedeném Městským soudem v Praze, spisová značka C 66416 bankovní spojení: KB Praha 7, číslo účtu: 3634320237/0100 (d</w:t>
      </w:r>
      <w:r>
        <w:t>ále jen „dodavatel")</w:t>
      </w:r>
    </w:p>
    <w:p w14:paraId="16BCD683" w14:textId="77777777" w:rsidR="006A37BD" w:rsidRDefault="00627AA6">
      <w:pPr>
        <w:pStyle w:val="Bodytext20"/>
        <w:framePr w:wrap="none" w:vAnchor="page" w:hAnchor="page" w:x="801" w:y="6213"/>
        <w:shd w:val="clear" w:color="auto" w:fill="auto"/>
        <w:spacing w:line="212" w:lineRule="exact"/>
        <w:ind w:firstLine="0"/>
      </w:pPr>
      <w:r>
        <w:t>a</w:t>
      </w:r>
    </w:p>
    <w:p w14:paraId="0977D388" w14:textId="77777777" w:rsidR="00627AA6" w:rsidRDefault="00627AA6">
      <w:pPr>
        <w:pStyle w:val="Bodytext20"/>
        <w:framePr w:w="1862" w:h="1339" w:hRule="exact" w:wrap="none" w:vAnchor="page" w:hAnchor="page" w:x="801" w:y="6639"/>
        <w:shd w:val="clear" w:color="auto" w:fill="auto"/>
        <w:spacing w:line="269" w:lineRule="exact"/>
        <w:ind w:firstLine="0"/>
      </w:pPr>
      <w:r>
        <w:t xml:space="preserve">společností: </w:t>
      </w:r>
    </w:p>
    <w:p w14:paraId="16BCD684" w14:textId="6958A9D2" w:rsidR="006A37BD" w:rsidRDefault="00627AA6">
      <w:pPr>
        <w:pStyle w:val="Bodytext20"/>
        <w:framePr w:w="1862" w:h="1339" w:hRule="exact" w:wrap="none" w:vAnchor="page" w:hAnchor="page" w:x="801" w:y="6639"/>
        <w:shd w:val="clear" w:color="auto" w:fill="auto"/>
        <w:spacing w:line="269" w:lineRule="exact"/>
        <w:ind w:firstLine="0"/>
      </w:pPr>
      <w:r>
        <w:t>se sídlem: zastoupená:</w:t>
      </w:r>
    </w:p>
    <w:p w14:paraId="627DF07D" w14:textId="77777777" w:rsidR="00627AA6" w:rsidRDefault="00627AA6">
      <w:pPr>
        <w:pStyle w:val="Bodytext20"/>
        <w:framePr w:w="1862" w:h="1339" w:hRule="exact" w:wrap="none" w:vAnchor="page" w:hAnchor="page" w:x="801" w:y="6639"/>
        <w:shd w:val="clear" w:color="auto" w:fill="auto"/>
        <w:ind w:firstLine="0"/>
      </w:pPr>
      <w:r>
        <w:t xml:space="preserve">IČ: 00064335 </w:t>
      </w:r>
    </w:p>
    <w:p w14:paraId="16BCD685" w14:textId="6AC35417" w:rsidR="006A37BD" w:rsidRDefault="00627AA6">
      <w:pPr>
        <w:pStyle w:val="Bodytext20"/>
        <w:framePr w:w="1862" w:h="1339" w:hRule="exact" w:wrap="none" w:vAnchor="page" w:hAnchor="page" w:x="801" w:y="6639"/>
        <w:shd w:val="clear" w:color="auto" w:fill="auto"/>
        <w:ind w:firstLine="0"/>
      </w:pPr>
      <w:r>
        <w:t>(dále jen „nájemce")</w:t>
      </w:r>
    </w:p>
    <w:p w14:paraId="16BCD686" w14:textId="3D2E7FB3" w:rsidR="006A37BD" w:rsidRDefault="00627AA6">
      <w:pPr>
        <w:pStyle w:val="Heading30"/>
        <w:framePr w:w="3816" w:h="1067" w:hRule="exact" w:wrap="none" w:vAnchor="page" w:hAnchor="page" w:x="2932" w:y="6670"/>
        <w:shd w:val="clear" w:color="auto" w:fill="auto"/>
      </w:pPr>
      <w:bookmarkStart w:id="5" w:name="bookmark5"/>
      <w:r>
        <w:t>Hudební divadlo v Karlí</w:t>
      </w:r>
      <w:r>
        <w:t>ně</w:t>
      </w:r>
      <w:bookmarkEnd w:id="5"/>
    </w:p>
    <w:p w14:paraId="16BCD687" w14:textId="77777777" w:rsidR="006A37BD" w:rsidRDefault="00627AA6">
      <w:pPr>
        <w:pStyle w:val="Bodytext60"/>
        <w:framePr w:w="3816" w:h="1067" w:hRule="exact" w:wrap="none" w:vAnchor="page" w:hAnchor="page" w:x="2932" w:y="6670"/>
        <w:shd w:val="clear" w:color="auto" w:fill="auto"/>
      </w:pPr>
      <w:r>
        <w:t>Křižíkova 283/10, 186 00 Praha 8 - Karlín</w:t>
      </w:r>
    </w:p>
    <w:p w14:paraId="7A9DC6BB" w14:textId="77777777" w:rsidR="00627AA6" w:rsidRDefault="00627AA6">
      <w:pPr>
        <w:pStyle w:val="Bodytext20"/>
        <w:framePr w:w="3816" w:h="1067" w:hRule="exact" w:wrap="none" w:vAnchor="page" w:hAnchor="page" w:x="2932" w:y="6670"/>
        <w:shd w:val="clear" w:color="auto" w:fill="auto"/>
        <w:ind w:firstLine="0"/>
      </w:pPr>
      <w:r>
        <w:t xml:space="preserve">Egon Kulhánek - ředitel divadla </w:t>
      </w:r>
    </w:p>
    <w:p w14:paraId="16BCD688" w14:textId="3BE5D15E" w:rsidR="006A37BD" w:rsidRDefault="00627AA6">
      <w:pPr>
        <w:pStyle w:val="Bodytext20"/>
        <w:framePr w:w="3816" w:h="1067" w:hRule="exact" w:wrap="none" w:vAnchor="page" w:hAnchor="page" w:x="2932" w:y="6670"/>
        <w:shd w:val="clear" w:color="auto" w:fill="auto"/>
        <w:ind w:firstLine="0"/>
      </w:pPr>
      <w:r>
        <w:t>DIČ: CZ00064335</w:t>
      </w:r>
    </w:p>
    <w:p w14:paraId="16BCD689" w14:textId="77777777" w:rsidR="006A37BD" w:rsidRDefault="00627AA6">
      <w:pPr>
        <w:pStyle w:val="Bodytext20"/>
        <w:framePr w:w="1627" w:h="778" w:hRule="exact" w:wrap="none" w:vAnchor="page" w:hAnchor="page" w:x="796" w:y="8188"/>
        <w:shd w:val="clear" w:color="auto" w:fill="auto"/>
        <w:ind w:firstLine="0"/>
      </w:pPr>
      <w:r>
        <w:t xml:space="preserve">Umístění stroje: Kontaktní osoba: Způsob </w:t>
      </w:r>
      <w:r>
        <w:t>fakturace:</w:t>
      </w:r>
    </w:p>
    <w:p w14:paraId="16BCD68A" w14:textId="77777777" w:rsidR="006A37BD" w:rsidRDefault="00627AA6">
      <w:pPr>
        <w:pStyle w:val="Bodytext60"/>
        <w:framePr w:w="5702" w:h="773" w:hRule="exact" w:wrap="none" w:vAnchor="page" w:hAnchor="page" w:x="2917" w:y="8188"/>
        <w:shd w:val="clear" w:color="auto" w:fill="auto"/>
        <w:spacing w:line="240" w:lineRule="exact"/>
      </w:pPr>
      <w:r>
        <w:t>Křižíkova 283/10, 186 00 Praha 8 - Karlín</w:t>
      </w:r>
    </w:p>
    <w:p w14:paraId="16BCD68B" w14:textId="77777777" w:rsidR="006A37BD" w:rsidRDefault="00627AA6">
      <w:pPr>
        <w:pStyle w:val="Bodytext20"/>
        <w:framePr w:w="5702" w:h="773" w:hRule="exact" w:wrap="none" w:vAnchor="page" w:hAnchor="page" w:x="2917" w:y="8188"/>
        <w:shd w:val="clear" w:color="auto" w:fill="auto"/>
        <w:ind w:firstLine="0"/>
      </w:pPr>
      <w:r>
        <w:t xml:space="preserve">Jan Lepša, tel.: 221 868 300, 602 802 431, email: </w:t>
      </w:r>
      <w:hyperlink r:id="rId7" w:history="1">
        <w:r>
          <w:rPr>
            <w:lang w:val="en-US" w:eastAsia="en-US" w:bidi="en-US"/>
          </w:rPr>
          <w:t>lepsa@hdk.cz</w:t>
        </w:r>
      </w:hyperlink>
    </w:p>
    <w:p w14:paraId="16BCD68C" w14:textId="77777777" w:rsidR="006A37BD" w:rsidRDefault="00627AA6">
      <w:pPr>
        <w:pStyle w:val="Bodytext20"/>
        <w:framePr w:w="5702" w:h="773" w:hRule="exact" w:wrap="none" w:vAnchor="page" w:hAnchor="page" w:x="2917" w:y="8188"/>
        <w:shd w:val="clear" w:color="auto" w:fill="auto"/>
        <w:ind w:firstLine="0"/>
      </w:pPr>
      <w:r>
        <w:t xml:space="preserve">e-mailem: </w:t>
      </w:r>
      <w:hyperlink r:id="rId8" w:history="1">
        <w:r>
          <w:rPr>
            <w:lang w:val="en-US" w:eastAsia="en-US" w:bidi="en-US"/>
          </w:rPr>
          <w:t>simona.wagenknechtova@hdk.cz</w:t>
        </w:r>
      </w:hyperlink>
    </w:p>
    <w:p w14:paraId="16BCD68D" w14:textId="77777777" w:rsidR="006A37BD" w:rsidRDefault="00627AA6">
      <w:pPr>
        <w:pStyle w:val="Bodytext70"/>
        <w:framePr w:w="10205" w:h="2962" w:hRule="exact" w:wrap="none" w:vAnchor="page" w:hAnchor="page" w:x="796" w:y="9348"/>
        <w:shd w:val="clear" w:color="auto" w:fill="auto"/>
        <w:ind w:right="280"/>
      </w:pPr>
      <w:r>
        <w:t>I.</w:t>
      </w:r>
    </w:p>
    <w:p w14:paraId="16BCD68E" w14:textId="77777777" w:rsidR="006A37BD" w:rsidRDefault="00627AA6">
      <w:pPr>
        <w:pStyle w:val="Bodytext80"/>
        <w:framePr w:w="10205" w:h="2962" w:hRule="exact" w:wrap="none" w:vAnchor="page" w:hAnchor="page" w:x="796" w:y="9348"/>
        <w:shd w:val="clear" w:color="auto" w:fill="auto"/>
        <w:spacing w:after="227"/>
        <w:ind w:right="280"/>
      </w:pPr>
      <w:r>
        <w:t>Předmět</w:t>
      </w:r>
    </w:p>
    <w:p w14:paraId="16BCD68F" w14:textId="7A4A3788" w:rsidR="006A37BD" w:rsidRDefault="00627AA6">
      <w:pPr>
        <w:pStyle w:val="Bodytext20"/>
        <w:framePr w:w="10205" w:h="2962" w:hRule="exact" w:wrap="none" w:vAnchor="page" w:hAnchor="page" w:x="796" w:y="9348"/>
        <w:numPr>
          <w:ilvl w:val="0"/>
          <w:numId w:val="1"/>
        </w:numPr>
        <w:shd w:val="clear" w:color="auto" w:fill="auto"/>
        <w:tabs>
          <w:tab w:val="left" w:pos="696"/>
        </w:tabs>
        <w:spacing w:after="240"/>
        <w:ind w:left="740"/>
      </w:pPr>
      <w:r>
        <w:t xml:space="preserve">Dodavatel a nájemce se dohodli na úpravě podmínek Smlouvy v bodě I. Dodávky xerografického papíru na:                </w:t>
      </w:r>
      <w:r>
        <w:t>Bez dodávek papíru. Dodávky xerografického papíru již nadále nebudou v ceně za stranu započtené.</w:t>
      </w:r>
    </w:p>
    <w:p w14:paraId="16BCD690" w14:textId="77777777" w:rsidR="006A37BD" w:rsidRDefault="00627AA6">
      <w:pPr>
        <w:pStyle w:val="Bodytext20"/>
        <w:framePr w:w="10205" w:h="2962" w:hRule="exact" w:wrap="none" w:vAnchor="page" w:hAnchor="page" w:x="796" w:y="9348"/>
        <w:numPr>
          <w:ilvl w:val="0"/>
          <w:numId w:val="1"/>
        </w:numPr>
        <w:shd w:val="clear" w:color="auto" w:fill="auto"/>
        <w:tabs>
          <w:tab w:val="left" w:pos="710"/>
        </w:tabs>
        <w:spacing w:after="262"/>
        <w:ind w:left="740"/>
      </w:pPr>
      <w:r>
        <w:t>Dodavatel a nájemce se dohodli na úpravě ceny kopií/tisků</w:t>
      </w:r>
      <w:r>
        <w:t xml:space="preserve"> černobíle na 0,24 Kč za stranu A4 a kopií/tisků barevně na 1,09 Kč za stranu A4. Uvedené ceny jsou bez DPH.</w:t>
      </w:r>
    </w:p>
    <w:p w14:paraId="16BCD691" w14:textId="77777777" w:rsidR="006A37BD" w:rsidRDefault="00627AA6">
      <w:pPr>
        <w:pStyle w:val="Bodytext20"/>
        <w:framePr w:w="10205" w:h="2962" w:hRule="exact" w:wrap="none" w:vAnchor="page" w:hAnchor="page" w:x="796" w:y="9348"/>
        <w:numPr>
          <w:ilvl w:val="0"/>
          <w:numId w:val="1"/>
        </w:numPr>
        <w:shd w:val="clear" w:color="auto" w:fill="auto"/>
        <w:tabs>
          <w:tab w:val="left" w:pos="691"/>
        </w:tabs>
        <w:spacing w:after="240" w:line="212" w:lineRule="exact"/>
        <w:ind w:left="740"/>
      </w:pPr>
      <w:r>
        <w:t>Tato úprava cen se uplatní od 26.9.2022.</w:t>
      </w:r>
    </w:p>
    <w:p w14:paraId="16BCD692" w14:textId="77777777" w:rsidR="006A37BD" w:rsidRDefault="00627AA6">
      <w:pPr>
        <w:pStyle w:val="Bodytext20"/>
        <w:framePr w:w="10205" w:h="2962" w:hRule="exact" w:wrap="none" w:vAnchor="page" w:hAnchor="page" w:x="796" w:y="9348"/>
        <w:numPr>
          <w:ilvl w:val="0"/>
          <w:numId w:val="1"/>
        </w:numPr>
        <w:shd w:val="clear" w:color="auto" w:fill="auto"/>
        <w:tabs>
          <w:tab w:val="left" w:pos="706"/>
        </w:tabs>
        <w:spacing w:line="212" w:lineRule="exact"/>
        <w:ind w:left="740"/>
      </w:pPr>
      <w:r>
        <w:t>Všechna ostatní ujednání daná smlouvou 2280-2018 zůstávají beze změn v platnosti.</w:t>
      </w:r>
    </w:p>
    <w:p w14:paraId="16BCD693" w14:textId="77777777" w:rsidR="006A37BD" w:rsidRDefault="00627AA6">
      <w:pPr>
        <w:pStyle w:val="Bodytext20"/>
        <w:framePr w:wrap="none" w:vAnchor="page" w:hAnchor="page" w:x="1228" w:y="13001"/>
        <w:shd w:val="clear" w:color="auto" w:fill="auto"/>
        <w:spacing w:line="212" w:lineRule="exact"/>
        <w:ind w:firstLine="0"/>
      </w:pPr>
      <w:r>
        <w:t>V Praze dne 26.9.2022</w:t>
      </w:r>
    </w:p>
    <w:p w14:paraId="16BCD694" w14:textId="77777777" w:rsidR="006A37BD" w:rsidRDefault="00627AA6">
      <w:pPr>
        <w:pStyle w:val="Heading10"/>
        <w:framePr w:wrap="none" w:vAnchor="page" w:hAnchor="page" w:x="1213" w:y="13274"/>
        <w:shd w:val="clear" w:color="auto" w:fill="auto"/>
        <w:spacing w:after="0"/>
      </w:pPr>
      <w:bookmarkStart w:id="6" w:name="bookmark6"/>
      <w:r>
        <w:t>Josef</w:t>
      </w:r>
      <w:bookmarkEnd w:id="6"/>
    </w:p>
    <w:p w14:paraId="16BCD695" w14:textId="77777777" w:rsidR="006A37BD" w:rsidRDefault="00627AA6" w:rsidP="00627AA6">
      <w:pPr>
        <w:pStyle w:val="Bodytext90"/>
        <w:framePr w:w="1459" w:h="485" w:hRule="exact" w:wrap="none" w:vAnchor="page" w:hAnchor="page" w:x="2745" w:y="13333"/>
        <w:shd w:val="clear" w:color="auto" w:fill="auto"/>
        <w:jc w:val="left"/>
      </w:pPr>
      <w:r>
        <w:t>Digitálně podepsal Josef Vosátka</w:t>
      </w:r>
    </w:p>
    <w:p w14:paraId="16BCD696" w14:textId="77777777" w:rsidR="006A37BD" w:rsidRDefault="00627AA6">
      <w:pPr>
        <w:pStyle w:val="Heading10"/>
        <w:framePr w:wrap="none" w:vAnchor="page" w:hAnchor="page" w:x="1213" w:y="13803"/>
        <w:shd w:val="clear" w:color="auto" w:fill="auto"/>
        <w:spacing w:after="0"/>
      </w:pPr>
      <w:bookmarkStart w:id="7" w:name="bookmark7"/>
      <w:r>
        <w:t>Vosátka</w:t>
      </w:r>
      <w:bookmarkEnd w:id="7"/>
    </w:p>
    <w:p w14:paraId="16BCD697" w14:textId="77777777" w:rsidR="006A37BD" w:rsidRDefault="00627AA6">
      <w:pPr>
        <w:pStyle w:val="Bodytext90"/>
        <w:framePr w:w="1459" w:h="489" w:hRule="exact" w:wrap="none" w:vAnchor="page" w:hAnchor="page" w:x="2745" w:y="13761"/>
        <w:shd w:val="clear" w:color="auto" w:fill="auto"/>
      </w:pPr>
      <w:r>
        <w:t>Datum: 2022.11.15 15:33:20+01'00'</w:t>
      </w:r>
    </w:p>
    <w:p w14:paraId="16BCD698" w14:textId="77777777" w:rsidR="006A37BD" w:rsidRDefault="00627AA6" w:rsidP="00627AA6">
      <w:pPr>
        <w:pStyle w:val="Bodytext20"/>
        <w:framePr w:w="3016" w:h="1210" w:hRule="exact" w:wrap="none" w:vAnchor="page" w:hAnchor="page" w:x="8145" w:y="12991"/>
        <w:shd w:val="clear" w:color="auto" w:fill="auto"/>
        <w:tabs>
          <w:tab w:val="left" w:pos="1229"/>
        </w:tabs>
        <w:spacing w:after="220" w:line="212" w:lineRule="exact"/>
        <w:ind w:firstLine="0"/>
        <w:jc w:val="both"/>
      </w:pPr>
      <w:r>
        <w:t>V</w:t>
      </w:r>
      <w:r>
        <w:tab/>
        <w:t>dne</w:t>
      </w:r>
    </w:p>
    <w:p w14:paraId="16BCD699" w14:textId="77777777" w:rsidR="006A37BD" w:rsidRDefault="00627AA6" w:rsidP="00627AA6">
      <w:pPr>
        <w:pStyle w:val="Bodytext20"/>
        <w:framePr w:w="3016" w:h="1210" w:hRule="exact" w:wrap="none" w:vAnchor="page" w:hAnchor="page" w:x="8145" w:y="12991"/>
        <w:shd w:val="clear" w:color="auto" w:fill="auto"/>
        <w:spacing w:after="90" w:line="212" w:lineRule="exact"/>
        <w:ind w:left="1340" w:firstLine="0"/>
      </w:pPr>
      <w:r>
        <w:t>Bc. Jan Lepša</w:t>
      </w:r>
    </w:p>
    <w:p w14:paraId="16BCD69A" w14:textId="634A5683" w:rsidR="006A37BD" w:rsidRDefault="00627AA6" w:rsidP="00627AA6">
      <w:pPr>
        <w:pStyle w:val="Bodytext100"/>
        <w:framePr w:w="3016" w:h="1210" w:hRule="exact" w:wrap="none" w:vAnchor="page" w:hAnchor="page" w:x="8145" w:y="12991"/>
        <w:shd w:val="clear" w:color="auto" w:fill="auto"/>
        <w:spacing w:before="0"/>
        <w:ind w:right="20"/>
      </w:pPr>
      <w:r>
        <w:rPr>
          <w:rStyle w:val="Bodytext1085ptBold"/>
        </w:rPr>
        <w:t xml:space="preserve">Karlín </w:t>
      </w:r>
      <w:r>
        <w:rPr>
          <w:vertAlign w:val="superscript"/>
        </w:rPr>
        <w:t>2022.</w:t>
      </w:r>
      <w:r>
        <w:rPr>
          <w:vertAlign w:val="superscript"/>
        </w:rPr>
        <w:t>11.</w:t>
      </w:r>
      <w:r>
        <w:rPr>
          <w:vertAlign w:val="superscript"/>
        </w:rPr>
        <w:t>21</w:t>
      </w:r>
    </w:p>
    <w:p w14:paraId="16BCD69B" w14:textId="6C878C4A" w:rsidR="006A37BD" w:rsidRDefault="00627AA6" w:rsidP="00627AA6">
      <w:pPr>
        <w:pStyle w:val="Bodytext60"/>
        <w:framePr w:w="3016" w:h="1210" w:hRule="exact" w:wrap="none" w:vAnchor="page" w:hAnchor="page" w:x="8145" w:y="12991"/>
        <w:shd w:val="clear" w:color="auto" w:fill="auto"/>
        <w:ind w:left="1340"/>
      </w:pPr>
      <w:r>
        <w:t>10:27:52 +01´</w:t>
      </w:r>
      <w:r>
        <w:t>00'</w:t>
      </w:r>
    </w:p>
    <w:p w14:paraId="16BCD69C" w14:textId="77777777" w:rsidR="006A37BD" w:rsidRDefault="00627AA6">
      <w:pPr>
        <w:pStyle w:val="Bodytext20"/>
        <w:framePr w:w="10205" w:h="537" w:hRule="exact" w:wrap="none" w:vAnchor="page" w:hAnchor="page" w:x="796" w:y="14428"/>
        <w:shd w:val="clear" w:color="auto" w:fill="auto"/>
        <w:ind w:left="340" w:right="6759" w:firstLine="0"/>
        <w:jc w:val="center"/>
      </w:pPr>
      <w:r>
        <w:rPr>
          <w:lang w:val="en-US" w:eastAsia="en-US" w:bidi="en-US"/>
        </w:rPr>
        <w:t xml:space="preserve">MYSELF </w:t>
      </w:r>
      <w:r>
        <w:t>kancelářská technika s.r.o.</w:t>
      </w:r>
      <w:r>
        <w:br/>
        <w:t>dodavatel</w:t>
      </w:r>
    </w:p>
    <w:p w14:paraId="16BCD69D" w14:textId="160D629A" w:rsidR="006A37BD" w:rsidRDefault="00627AA6">
      <w:pPr>
        <w:pStyle w:val="Bodytext20"/>
        <w:framePr w:w="2275" w:h="548" w:hRule="exact" w:wrap="none" w:vAnchor="page" w:hAnchor="page" w:x="8284" w:y="14410"/>
        <w:shd w:val="clear" w:color="auto" w:fill="auto"/>
        <w:spacing w:line="245" w:lineRule="exact"/>
        <w:ind w:right="20" w:firstLine="0"/>
        <w:jc w:val="center"/>
      </w:pPr>
      <w:r>
        <w:t>Hudební divadlo v Karlí</w:t>
      </w:r>
      <w:r>
        <w:t>ně</w:t>
      </w:r>
      <w:r>
        <w:br/>
        <w:t>nájemce</w:t>
      </w:r>
    </w:p>
    <w:p w14:paraId="16BCD69E" w14:textId="77777777" w:rsidR="006A37BD" w:rsidRDefault="006A37BD">
      <w:pPr>
        <w:rPr>
          <w:sz w:val="2"/>
          <w:szCs w:val="2"/>
        </w:rPr>
      </w:pPr>
      <w:bookmarkStart w:id="8" w:name="_GoBack"/>
      <w:bookmarkEnd w:id="8"/>
    </w:p>
    <w:sectPr w:rsidR="006A37B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CD6A5" w14:textId="77777777" w:rsidR="00000000" w:rsidRDefault="00627AA6">
      <w:r>
        <w:separator/>
      </w:r>
    </w:p>
  </w:endnote>
  <w:endnote w:type="continuationSeparator" w:id="0">
    <w:p w14:paraId="16BCD6A7" w14:textId="77777777" w:rsidR="00000000" w:rsidRDefault="0062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ilyUPC">
    <w:altName w:val="Times New Roman"/>
    <w:panose1 w:val="00000000000000000000"/>
    <w:charset w:val="00"/>
    <w:family w:val="roman"/>
    <w:notTrueType/>
    <w:pitch w:val="default"/>
  </w:font>
  <w:font w:name="Narkisi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CD6A1" w14:textId="77777777" w:rsidR="006A37BD" w:rsidRDefault="006A37BD"/>
  </w:footnote>
  <w:footnote w:type="continuationSeparator" w:id="0">
    <w:p w14:paraId="16BCD6A2" w14:textId="77777777" w:rsidR="006A37BD" w:rsidRDefault="006A37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B63C6"/>
    <w:multiLevelType w:val="multilevel"/>
    <w:tmpl w:val="BD782DB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A37BD"/>
    <w:rsid w:val="00627AA6"/>
    <w:rsid w:val="006A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16BCD675"/>
  <w15:docId w15:val="{E941BDA7-E3D6-49F1-A6B4-8FEBD3A6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2">
    <w:name w:val="Heading #2 (2)_"/>
    <w:basedOn w:val="Standardnpsmoodstavce"/>
    <w:link w:val="Heading220"/>
    <w:rPr>
      <w:rFonts w:ascii="Candara" w:eastAsia="Candara" w:hAnsi="Candara" w:cs="Candara"/>
      <w:b/>
      <w:bCs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Heading22LilyUPC47ptItalic">
    <w:name w:val="Heading #2 (2) + LilyUPC;47 pt;Italic"/>
    <w:basedOn w:val="Heading22"/>
    <w:rPr>
      <w:rFonts w:ascii="LilyUPC" w:eastAsia="LilyUPC" w:hAnsi="LilyUPC" w:cs="LilyUPC"/>
      <w:b/>
      <w:bCs/>
      <w:i/>
      <w:iCs/>
      <w:smallCaps w:val="0"/>
      <w:strike w:val="0"/>
      <w:color w:val="437992"/>
      <w:spacing w:val="0"/>
      <w:w w:val="100"/>
      <w:position w:val="0"/>
      <w:sz w:val="94"/>
      <w:szCs w:val="94"/>
      <w:u w:val="none"/>
      <w:lang w:val="en-US" w:eastAsia="en-US" w:bidi="en-US"/>
    </w:rPr>
  </w:style>
  <w:style w:type="character" w:customStyle="1" w:styleId="Heading221">
    <w:name w:val="Heading #2 (2)"/>
    <w:basedOn w:val="Heading22"/>
    <w:rPr>
      <w:rFonts w:ascii="Candara" w:eastAsia="Candara" w:hAnsi="Candara" w:cs="Candara"/>
      <w:b/>
      <w:bCs/>
      <w:i w:val="0"/>
      <w:iCs w:val="0"/>
      <w:smallCaps w:val="0"/>
      <w:strike w:val="0"/>
      <w:color w:val="437992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Bodytext3">
    <w:name w:val="Body text (3)_"/>
    <w:basedOn w:val="Standardnpsmoodstavce"/>
    <w:link w:val="Bodytext30"/>
    <w:rPr>
      <w:rFonts w:ascii="Narkisim" w:eastAsia="Narkisim" w:hAnsi="Narkisim" w:cs="Narkisim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7"/>
      <w:szCs w:val="17"/>
      <w:u w:val="none"/>
      <w:lang w:val="en-US" w:eastAsia="en-US" w:bidi="en-US"/>
    </w:rPr>
  </w:style>
  <w:style w:type="character" w:customStyle="1" w:styleId="Bodytext41">
    <w:name w:val="Body text (4)"/>
    <w:basedOn w:val="Body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5">
    <w:name w:val="Body text (5)_"/>
    <w:basedOn w:val="Standardnpsmoodstavce"/>
    <w:link w:val="Bodytext5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3">
    <w:name w:val="Heading #3_"/>
    <w:basedOn w:val="Standardnpsmoodstavce"/>
    <w:link w:val="Heading3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Tahoma" w:eastAsia="Tahoma" w:hAnsi="Tahoma" w:cs="Tahoma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">
    <w:name w:val="Body text (10)_"/>
    <w:basedOn w:val="Standardnpsmoodstavce"/>
    <w:link w:val="Bodytext10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85ptBold">
    <w:name w:val="Body text (10) + 8.5 pt;Bold"/>
    <w:basedOn w:val="Bodytext10"/>
    <w:rPr>
      <w:rFonts w:ascii="Tahoma" w:eastAsia="Tahoma" w:hAnsi="Tahoma" w:cs="Tahoma"/>
      <w:b/>
      <w:bCs/>
      <w:i w:val="0"/>
      <w:iCs w:val="0"/>
      <w:smallCaps w:val="0"/>
      <w:strike w:val="0"/>
      <w:color w:val="F24575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1085ptBold0">
    <w:name w:val="Body text (10) + 8.5 pt;Bold"/>
    <w:basedOn w:val="Bodytext1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line="894" w:lineRule="exact"/>
      <w:outlineLvl w:val="1"/>
    </w:pPr>
    <w:rPr>
      <w:rFonts w:ascii="Candara" w:eastAsia="Candara" w:hAnsi="Candara" w:cs="Candara"/>
      <w:b/>
      <w:bCs/>
      <w:sz w:val="36"/>
      <w:szCs w:val="36"/>
      <w:lang w:val="en-US" w:eastAsia="en-US" w:bidi="en-US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22" w:lineRule="exact"/>
    </w:pPr>
    <w:rPr>
      <w:rFonts w:ascii="Narkisim" w:eastAsia="Narkisim" w:hAnsi="Narkisim" w:cs="Narkisim"/>
      <w:sz w:val="12"/>
      <w:szCs w:val="1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24" w:lineRule="exact"/>
      <w:jc w:val="center"/>
    </w:pPr>
    <w:rPr>
      <w:rFonts w:ascii="Tahoma" w:eastAsia="Tahoma" w:hAnsi="Tahoma" w:cs="Tahoma"/>
      <w:sz w:val="17"/>
      <w:szCs w:val="17"/>
      <w:lang w:val="en-US" w:eastAsia="en-US" w:bidi="en-US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442" w:lineRule="exact"/>
      <w:outlineLvl w:val="1"/>
    </w:pPr>
    <w:rPr>
      <w:b/>
      <w:bCs/>
      <w:sz w:val="40"/>
      <w:szCs w:val="4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66" w:lineRule="exact"/>
      <w:jc w:val="center"/>
    </w:p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24" w:lineRule="exact"/>
      <w:outlineLvl w:val="2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40" w:lineRule="exact"/>
      <w:ind w:hanging="740"/>
    </w:pPr>
    <w:rPr>
      <w:rFonts w:ascii="Tahoma" w:eastAsia="Tahoma" w:hAnsi="Tahoma" w:cs="Tahoma"/>
      <w:sz w:val="19"/>
      <w:szCs w:val="19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12" w:lineRule="exact"/>
    </w:pPr>
    <w:rPr>
      <w:rFonts w:ascii="Tahoma" w:eastAsia="Tahoma" w:hAnsi="Tahoma" w:cs="Tahoma"/>
      <w:sz w:val="18"/>
      <w:szCs w:val="18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66" w:lineRule="exact"/>
      <w:jc w:val="center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after="240" w:line="224" w:lineRule="exact"/>
      <w:jc w:val="center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80" w:line="446" w:lineRule="exact"/>
      <w:outlineLvl w:val="0"/>
    </w:pPr>
    <w:rPr>
      <w:rFonts w:ascii="Tahoma" w:eastAsia="Tahoma" w:hAnsi="Tahoma" w:cs="Tahoma"/>
      <w:sz w:val="42"/>
      <w:szCs w:val="42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216" w:lineRule="exac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before="100" w:line="224" w:lineRule="exact"/>
      <w:jc w:val="center"/>
    </w:pPr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.wagenknechtova@hd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psa@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1481</Characters>
  <Application>Microsoft Office Word</Application>
  <DocSecurity>0</DocSecurity>
  <Lines>12</Lines>
  <Paragraphs>3</Paragraphs>
  <ScaleCrop>false</ScaleCrop>
  <Company>Hudební divadlo Karlín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2022-11-23T13:21:00Z</dcterms:created>
  <dcterms:modified xsi:type="dcterms:W3CDTF">2022-11-23T13:24:00Z</dcterms:modified>
</cp:coreProperties>
</file>