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27C4" w14:textId="36DB1C40" w:rsidR="00E073FD" w:rsidRPr="00C251E6" w:rsidRDefault="0014223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</w:rPr>
      </w:pPr>
      <w:r w:rsidRPr="00C251E6">
        <w:rPr>
          <w:rFonts w:ascii="Arial" w:hAnsi="Arial" w:cs="Arial"/>
          <w:b/>
          <w:u w:val="single"/>
        </w:rPr>
        <w:t xml:space="preserve">SMLOUVA </w:t>
      </w:r>
      <w:r w:rsidR="00E073FD" w:rsidRPr="00C251E6">
        <w:rPr>
          <w:rFonts w:ascii="Arial" w:hAnsi="Arial" w:cs="Arial"/>
          <w:b/>
          <w:u w:val="single"/>
        </w:rPr>
        <w:t>O DÍLO</w:t>
      </w:r>
      <w:r w:rsidRPr="00C251E6">
        <w:rPr>
          <w:rFonts w:ascii="Arial" w:hAnsi="Arial" w:cs="Arial"/>
          <w:b/>
        </w:rPr>
        <w:t xml:space="preserve"> </w:t>
      </w:r>
    </w:p>
    <w:p w14:paraId="7E905221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</w:rPr>
      </w:pPr>
    </w:p>
    <w:p w14:paraId="36875CB8" w14:textId="12528BF7" w:rsidR="00E073FD" w:rsidRPr="00C251E6" w:rsidRDefault="00E073FD" w:rsidP="00E2699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C251E6">
        <w:rPr>
          <w:rFonts w:ascii="Arial" w:hAnsi="Arial" w:cs="Arial"/>
        </w:rPr>
        <w:t xml:space="preserve">                                                                                                                                            Smluvní strany:</w:t>
      </w:r>
    </w:p>
    <w:p w14:paraId="01FCC73B" w14:textId="77777777" w:rsidR="00E073FD" w:rsidRPr="00C251E6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C251E6">
        <w:rPr>
          <w:rFonts w:ascii="Arial" w:hAnsi="Arial" w:cs="Arial"/>
        </w:rPr>
        <w:t>Objednatel:</w:t>
      </w:r>
    </w:p>
    <w:p w14:paraId="5973D861" w14:textId="77777777" w:rsidR="00E073FD" w:rsidRPr="00C251E6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C251E6">
        <w:rPr>
          <w:rFonts w:ascii="Arial" w:hAnsi="Arial" w:cs="Arial"/>
        </w:rPr>
        <w:t>Střední škola stavební Teplice, příspěvková organizace</w:t>
      </w:r>
    </w:p>
    <w:p w14:paraId="4C40F90D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C251E6">
        <w:rPr>
          <w:rFonts w:ascii="Arial" w:hAnsi="Arial" w:cs="Arial"/>
          <w:color w:val="000000"/>
        </w:rPr>
        <w:t>se sídlem: Fráni Šrámka 1350/1, 415 01 Teplice</w:t>
      </w:r>
    </w:p>
    <w:p w14:paraId="739F4335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C251E6">
        <w:rPr>
          <w:rFonts w:ascii="Arial" w:hAnsi="Arial" w:cs="Arial"/>
        </w:rPr>
        <w:t>IČO:  00497088</w:t>
      </w:r>
    </w:p>
    <w:p w14:paraId="3FE24024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C251E6">
        <w:rPr>
          <w:rFonts w:ascii="Arial" w:hAnsi="Arial" w:cs="Arial"/>
        </w:rPr>
        <w:t>DIČ. CZ 00497088</w:t>
      </w:r>
    </w:p>
    <w:p w14:paraId="65C37087" w14:textId="7FFD6D50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C251E6">
        <w:rPr>
          <w:rFonts w:ascii="Arial" w:hAnsi="Arial" w:cs="Arial"/>
        </w:rPr>
        <w:t xml:space="preserve">Bankovní spojení: </w:t>
      </w:r>
    </w:p>
    <w:p w14:paraId="15C0E7E0" w14:textId="3857A002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C251E6">
        <w:rPr>
          <w:rFonts w:ascii="Arial" w:hAnsi="Arial" w:cs="Arial"/>
        </w:rPr>
        <w:t>Číslo účtu:</w:t>
      </w:r>
      <w:r w:rsidR="00417BEE" w:rsidRPr="00C251E6">
        <w:rPr>
          <w:rFonts w:ascii="Arial" w:hAnsi="Arial" w:cs="Arial"/>
        </w:rPr>
        <w:t xml:space="preserve">  </w:t>
      </w:r>
    </w:p>
    <w:p w14:paraId="248C4761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C251E6">
        <w:rPr>
          <w:rFonts w:ascii="Arial" w:hAnsi="Arial" w:cs="Arial"/>
        </w:rPr>
        <w:t>Organizace je zřízena zřizovací listinou č.j. 59/2001</w:t>
      </w:r>
    </w:p>
    <w:p w14:paraId="349B2743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C251E6">
        <w:rPr>
          <w:rFonts w:ascii="Arial" w:hAnsi="Arial" w:cs="Arial"/>
          <w:color w:val="000000"/>
        </w:rPr>
        <w:t>zastoupená</w:t>
      </w:r>
      <w:r w:rsidRPr="00C251E6">
        <w:rPr>
          <w:rFonts w:ascii="Arial" w:hAnsi="Arial" w:cs="Arial"/>
        </w:rPr>
        <w:t xml:space="preserve"> ředitelem panem Mgr. Alešem Frýdlem</w:t>
      </w:r>
    </w:p>
    <w:p w14:paraId="3F3DF2B5" w14:textId="77777777" w:rsidR="00E073FD" w:rsidRPr="00C251E6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C251E6">
        <w:rPr>
          <w:rFonts w:ascii="Arial" w:hAnsi="Arial" w:cs="Arial"/>
        </w:rPr>
        <w:t>na straně jedné</w:t>
      </w:r>
    </w:p>
    <w:p w14:paraId="4694DA87" w14:textId="77777777" w:rsidR="00E073FD" w:rsidRPr="00C251E6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C251E6">
        <w:rPr>
          <w:rFonts w:ascii="Arial" w:hAnsi="Arial" w:cs="Arial"/>
        </w:rPr>
        <w:t>(dále jen „objednatel“)</w:t>
      </w:r>
    </w:p>
    <w:p w14:paraId="57903F8A" w14:textId="77777777" w:rsidR="00E073FD" w:rsidRPr="00C251E6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53E26A72" w14:textId="77777777" w:rsidR="00E073FD" w:rsidRPr="00C251E6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C251E6">
        <w:rPr>
          <w:rFonts w:ascii="Arial" w:hAnsi="Arial" w:cs="Arial"/>
        </w:rPr>
        <w:t>a</w:t>
      </w:r>
    </w:p>
    <w:p w14:paraId="017B1B64" w14:textId="77777777" w:rsidR="006A6055" w:rsidRDefault="00DE6412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C251E6">
        <w:rPr>
          <w:rFonts w:ascii="Arial" w:hAnsi="Arial" w:cs="Arial"/>
        </w:rPr>
        <w:t>zhotovitel</w:t>
      </w:r>
      <w:r w:rsidR="00417BEE" w:rsidRPr="00C251E6">
        <w:rPr>
          <w:rFonts w:ascii="Arial" w:hAnsi="Arial" w:cs="Arial"/>
        </w:rPr>
        <w:t xml:space="preserve">:   </w:t>
      </w:r>
    </w:p>
    <w:p w14:paraId="301A8509" w14:textId="1CBFB478" w:rsidR="00E073FD" w:rsidRPr="00C251E6" w:rsidRDefault="006A6055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EKOPURE s.r.o.</w:t>
      </w:r>
    </w:p>
    <w:p w14:paraId="046E7A26" w14:textId="6AEB4D78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C251E6">
        <w:rPr>
          <w:rFonts w:ascii="Arial" w:hAnsi="Arial" w:cs="Arial"/>
          <w:color w:val="000000"/>
        </w:rPr>
        <w:t xml:space="preserve">se sídlem: </w:t>
      </w:r>
      <w:r w:rsidR="006A6055">
        <w:rPr>
          <w:rFonts w:ascii="Arial" w:hAnsi="Arial" w:cs="Arial"/>
          <w:color w:val="000000"/>
          <w:sz w:val="23"/>
          <w:szCs w:val="23"/>
          <w:shd w:val="clear" w:color="auto" w:fill="FFFFFF"/>
        </w:rPr>
        <w:t>Dvořákova 1809/15, Přerov I-Město, 750 02 Přerov</w:t>
      </w:r>
      <w:r w:rsidR="006A6055">
        <w:rPr>
          <w:rFonts w:ascii="Arial" w:hAnsi="Arial" w:cs="Arial"/>
          <w:color w:val="000000"/>
        </w:rPr>
        <w:tab/>
      </w:r>
    </w:p>
    <w:p w14:paraId="1D50A90C" w14:textId="420D2F44" w:rsidR="00417BEE" w:rsidRPr="00C251E6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C251E6">
        <w:rPr>
          <w:rFonts w:ascii="Arial" w:hAnsi="Arial" w:cs="Arial"/>
          <w:color w:val="000000"/>
        </w:rPr>
        <w:t xml:space="preserve">IČO: </w:t>
      </w:r>
      <w:r w:rsidR="006A6055">
        <w:rPr>
          <w:rFonts w:ascii="Arial" w:hAnsi="Arial" w:cs="Arial"/>
          <w:color w:val="000000"/>
        </w:rPr>
        <w:t>25598961</w:t>
      </w:r>
    </w:p>
    <w:p w14:paraId="3A71EF67" w14:textId="2DB1F909" w:rsidR="00E073FD" w:rsidRPr="00C251E6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C251E6">
        <w:rPr>
          <w:rFonts w:ascii="Arial" w:hAnsi="Arial" w:cs="Arial"/>
          <w:color w:val="000000"/>
        </w:rPr>
        <w:t>DIČ:</w:t>
      </w:r>
      <w:r w:rsidR="0031486F" w:rsidRPr="00C251E6">
        <w:rPr>
          <w:rFonts w:ascii="Arial" w:hAnsi="Arial" w:cs="Arial"/>
          <w:color w:val="000000"/>
        </w:rPr>
        <w:t xml:space="preserve"> </w:t>
      </w:r>
      <w:r w:rsidR="00E2699D">
        <w:rPr>
          <w:rFonts w:ascii="Arial" w:hAnsi="Arial" w:cs="Arial"/>
          <w:color w:val="000000"/>
        </w:rPr>
        <w:t>CZ25598961</w:t>
      </w:r>
    </w:p>
    <w:p w14:paraId="3FFA052E" w14:textId="14A22FA4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C251E6">
        <w:rPr>
          <w:rFonts w:ascii="Arial" w:hAnsi="Arial" w:cs="Arial"/>
          <w:color w:val="000000"/>
        </w:rPr>
        <w:t>Bankovní spojení:</w:t>
      </w:r>
      <w:r w:rsidR="0031486F" w:rsidRPr="00C251E6">
        <w:rPr>
          <w:rFonts w:ascii="Arial" w:hAnsi="Arial" w:cs="Arial"/>
          <w:color w:val="000000"/>
        </w:rPr>
        <w:t xml:space="preserve"> </w:t>
      </w:r>
    </w:p>
    <w:p w14:paraId="75A5897A" w14:textId="2D0A61EC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C251E6">
        <w:rPr>
          <w:rFonts w:ascii="Arial" w:hAnsi="Arial" w:cs="Arial"/>
          <w:color w:val="000000"/>
        </w:rPr>
        <w:t>Číslo účtu:</w:t>
      </w:r>
      <w:r w:rsidR="0031486F" w:rsidRPr="00C251E6">
        <w:rPr>
          <w:rFonts w:ascii="Arial" w:hAnsi="Arial" w:cs="Arial"/>
          <w:color w:val="000000"/>
        </w:rPr>
        <w:t xml:space="preserve"> </w:t>
      </w:r>
    </w:p>
    <w:p w14:paraId="6A98105E" w14:textId="025B6F2F" w:rsidR="00E073FD" w:rsidRPr="00C251E6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C251E6">
        <w:rPr>
          <w:rFonts w:ascii="Arial" w:hAnsi="Arial" w:cs="Arial"/>
          <w:color w:val="000000"/>
        </w:rPr>
        <w:t>Zastoupen</w:t>
      </w:r>
      <w:r w:rsidR="00EE4F82" w:rsidRPr="00C251E6">
        <w:rPr>
          <w:rFonts w:ascii="Arial" w:hAnsi="Arial" w:cs="Arial"/>
          <w:color w:val="000000"/>
        </w:rPr>
        <w:t>ý</w:t>
      </w:r>
      <w:r w:rsidRPr="00C251E6">
        <w:rPr>
          <w:rFonts w:ascii="Arial" w:hAnsi="Arial" w:cs="Arial"/>
          <w:color w:val="000000"/>
        </w:rPr>
        <w:t>:</w:t>
      </w:r>
      <w:r w:rsidR="0031486F" w:rsidRPr="00C251E6">
        <w:rPr>
          <w:rFonts w:ascii="Arial" w:hAnsi="Arial" w:cs="Arial"/>
          <w:color w:val="000000"/>
        </w:rPr>
        <w:t xml:space="preserve"> </w:t>
      </w:r>
    </w:p>
    <w:p w14:paraId="66B8DA83" w14:textId="77777777" w:rsidR="00E073FD" w:rsidRPr="00C251E6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C251E6">
        <w:rPr>
          <w:rFonts w:ascii="Arial" w:hAnsi="Arial" w:cs="Arial"/>
        </w:rPr>
        <w:t>na straně druhé</w:t>
      </w:r>
    </w:p>
    <w:p w14:paraId="5CA3B0CD" w14:textId="77777777" w:rsidR="00E073FD" w:rsidRPr="00C251E6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C251E6">
        <w:rPr>
          <w:rFonts w:ascii="Arial" w:hAnsi="Arial" w:cs="Arial"/>
        </w:rPr>
        <w:t>(dále jen „zhotovitel“)</w:t>
      </w:r>
    </w:p>
    <w:p w14:paraId="0EC280D1" w14:textId="77777777" w:rsidR="00E073FD" w:rsidRPr="00C251E6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</w:p>
    <w:p w14:paraId="56D48B52" w14:textId="77777777" w:rsidR="00E073FD" w:rsidRPr="00C251E6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C251E6">
        <w:rPr>
          <w:rFonts w:ascii="Arial" w:hAnsi="Arial" w:cs="Arial"/>
        </w:rPr>
        <w:t xml:space="preserve">uzavřely níže uvedeného dne, měsíce a roku podle ust. § 2586 a násl. občanského zákoníku tuto smlouvu o dílo: </w:t>
      </w:r>
    </w:p>
    <w:p w14:paraId="32F1A7E0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</w:rPr>
      </w:pPr>
    </w:p>
    <w:p w14:paraId="7BC2031B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</w:rPr>
      </w:pPr>
      <w:r w:rsidRPr="00C251E6">
        <w:rPr>
          <w:rFonts w:ascii="Arial" w:hAnsi="Arial" w:cs="Arial"/>
          <w:bCs/>
        </w:rPr>
        <w:t>I.</w:t>
      </w:r>
    </w:p>
    <w:p w14:paraId="5CFE0EA1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</w:rPr>
      </w:pPr>
      <w:r w:rsidRPr="00C251E6">
        <w:rPr>
          <w:rFonts w:ascii="Arial" w:hAnsi="Arial" w:cs="Arial"/>
          <w:bCs/>
        </w:rPr>
        <w:t>Předmět Smlouvy</w:t>
      </w:r>
    </w:p>
    <w:p w14:paraId="19841F04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</w:rPr>
      </w:pPr>
    </w:p>
    <w:p w14:paraId="7CA69ED6" w14:textId="7A1F4273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C251E6">
        <w:rPr>
          <w:rFonts w:ascii="Arial" w:hAnsi="Arial" w:cs="Arial"/>
          <w:color w:val="000000"/>
        </w:rPr>
        <w:t>Zhotovitel se zavazuje provést na svůj náklad a nebezpečí pro objednatele dílo, které spočívá</w:t>
      </w:r>
      <w:r w:rsidR="006A6055">
        <w:rPr>
          <w:rFonts w:ascii="Arial" w:hAnsi="Arial" w:cs="Arial"/>
          <w:color w:val="000000"/>
        </w:rPr>
        <w:t xml:space="preserve"> v údržbě a opravě soustruhů</w:t>
      </w:r>
      <w:r w:rsidRPr="00C251E6">
        <w:rPr>
          <w:rFonts w:ascii="Arial" w:hAnsi="Arial" w:cs="Arial"/>
          <w:color w:val="000000"/>
        </w:rPr>
        <w:t xml:space="preserve"> (dále jen „dílo“), a objednatel se zavazuje dílo převzít a zaplatit za něj zhotoviteli cenu, k</w:t>
      </w:r>
      <w:r w:rsidR="003C4982" w:rsidRPr="00C251E6">
        <w:rPr>
          <w:rFonts w:ascii="Arial" w:hAnsi="Arial" w:cs="Arial"/>
          <w:color w:val="000000"/>
        </w:rPr>
        <w:t xml:space="preserve">terá je sjednána v čl. III této </w:t>
      </w:r>
      <w:r w:rsidRPr="00C251E6">
        <w:rPr>
          <w:rFonts w:ascii="Arial" w:hAnsi="Arial" w:cs="Arial"/>
          <w:color w:val="000000"/>
        </w:rPr>
        <w:t xml:space="preserve">smlouvy. </w:t>
      </w:r>
    </w:p>
    <w:p w14:paraId="1F287566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6E2C950E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C251E6">
        <w:rPr>
          <w:rFonts w:ascii="Arial" w:hAnsi="Arial" w:cs="Arial"/>
          <w:bCs/>
          <w:color w:val="000000"/>
        </w:rPr>
        <w:t>II.</w:t>
      </w:r>
    </w:p>
    <w:p w14:paraId="3F5F3378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C251E6">
        <w:rPr>
          <w:rFonts w:ascii="Arial" w:hAnsi="Arial" w:cs="Arial"/>
          <w:bCs/>
          <w:color w:val="000000"/>
        </w:rPr>
        <w:t>Čas a místo plnění</w:t>
      </w:r>
    </w:p>
    <w:p w14:paraId="42466653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21D04EED" w14:textId="62C61985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C251E6">
        <w:rPr>
          <w:rFonts w:ascii="Arial" w:hAnsi="Arial" w:cs="Arial"/>
          <w:color w:val="000000"/>
        </w:rPr>
        <w:t xml:space="preserve">Zahájení: </w:t>
      </w:r>
      <w:r w:rsidR="001E7EB3" w:rsidRPr="00C251E6">
        <w:rPr>
          <w:rFonts w:ascii="Arial" w:hAnsi="Arial" w:cs="Arial"/>
          <w:color w:val="000000"/>
        </w:rPr>
        <w:t xml:space="preserve">    </w:t>
      </w:r>
      <w:r w:rsidR="00F94199" w:rsidRPr="00C251E6">
        <w:rPr>
          <w:rFonts w:ascii="Arial" w:hAnsi="Arial" w:cs="Arial"/>
          <w:color w:val="000000"/>
        </w:rPr>
        <w:t xml:space="preserve">      </w:t>
      </w:r>
      <w:r w:rsidR="009538FC">
        <w:rPr>
          <w:rFonts w:ascii="Arial" w:hAnsi="Arial" w:cs="Arial"/>
          <w:color w:val="000000"/>
        </w:rPr>
        <w:t>listopad</w:t>
      </w:r>
      <w:r w:rsidR="00064A5B" w:rsidRPr="00C251E6">
        <w:rPr>
          <w:rFonts w:ascii="Arial" w:hAnsi="Arial" w:cs="Arial"/>
          <w:color w:val="000000"/>
        </w:rPr>
        <w:t xml:space="preserve"> 2022</w:t>
      </w:r>
    </w:p>
    <w:p w14:paraId="2E03987A" w14:textId="5B730531" w:rsidR="00064A5B" w:rsidRPr="00C251E6" w:rsidRDefault="00E073FD" w:rsidP="00064A5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</w:rPr>
      </w:pPr>
      <w:r w:rsidRPr="00C251E6">
        <w:rPr>
          <w:rFonts w:ascii="Arial" w:hAnsi="Arial" w:cs="Arial"/>
          <w:color w:val="000000"/>
        </w:rPr>
        <w:t>Dokončení:</w:t>
      </w:r>
      <w:r w:rsidR="001E7EB3" w:rsidRPr="00C251E6">
        <w:rPr>
          <w:rFonts w:ascii="Arial" w:hAnsi="Arial" w:cs="Arial"/>
          <w:color w:val="000000"/>
        </w:rPr>
        <w:t xml:space="preserve">       </w:t>
      </w:r>
      <w:r w:rsidRPr="00C251E6">
        <w:rPr>
          <w:rFonts w:ascii="Arial" w:hAnsi="Arial" w:cs="Arial"/>
          <w:color w:val="000000"/>
        </w:rPr>
        <w:t xml:space="preserve"> </w:t>
      </w:r>
      <w:r w:rsidR="009538FC">
        <w:rPr>
          <w:rFonts w:ascii="Arial" w:hAnsi="Arial" w:cs="Arial"/>
          <w:color w:val="000000"/>
        </w:rPr>
        <w:t>prosinec</w:t>
      </w:r>
      <w:r w:rsidR="00064A5B" w:rsidRPr="00C251E6">
        <w:rPr>
          <w:rFonts w:ascii="Arial" w:hAnsi="Arial" w:cs="Arial"/>
          <w:color w:val="000000"/>
        </w:rPr>
        <w:t xml:space="preserve"> 2022</w:t>
      </w:r>
      <w:r w:rsidRPr="00C251E6">
        <w:rPr>
          <w:rFonts w:ascii="Arial" w:hAnsi="Arial" w:cs="Arial"/>
          <w:color w:val="000000"/>
        </w:rPr>
        <w:t xml:space="preserve"> </w:t>
      </w:r>
    </w:p>
    <w:p w14:paraId="3B8D8B6B" w14:textId="77777777" w:rsidR="00E26C26" w:rsidRPr="00C251E6" w:rsidRDefault="00E26C26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402A5379" w14:textId="77777777" w:rsidR="00E26C26" w:rsidRPr="00C251E6" w:rsidRDefault="00E26C26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32D12D5D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C251E6">
        <w:rPr>
          <w:rFonts w:ascii="Arial" w:hAnsi="Arial" w:cs="Arial"/>
          <w:bCs/>
          <w:color w:val="000000"/>
        </w:rPr>
        <w:t>III.</w:t>
      </w:r>
    </w:p>
    <w:p w14:paraId="1DC60B8C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C251E6">
        <w:rPr>
          <w:rFonts w:ascii="Arial" w:hAnsi="Arial" w:cs="Arial"/>
          <w:bCs/>
          <w:color w:val="000000"/>
        </w:rPr>
        <w:t>Cena díla</w:t>
      </w:r>
    </w:p>
    <w:p w14:paraId="51B5CDA1" w14:textId="77777777" w:rsidR="00E26C26" w:rsidRPr="00C251E6" w:rsidRDefault="00E26C26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469E762D" w14:textId="77777777" w:rsidR="00E073FD" w:rsidRPr="00C251E6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C251E6">
        <w:rPr>
          <w:rFonts w:ascii="Arial" w:hAnsi="Arial" w:cs="Arial"/>
          <w:color w:val="000000"/>
        </w:rPr>
        <w:t>Cena za provedení díla je</w:t>
      </w:r>
      <w:r w:rsidR="00E073FD" w:rsidRPr="00C251E6">
        <w:rPr>
          <w:rFonts w:ascii="Arial" w:hAnsi="Arial" w:cs="Arial"/>
          <w:color w:val="000000"/>
        </w:rPr>
        <w:t xml:space="preserve"> stanovena dle předloženého nabídkového rozpočtu vyb</w:t>
      </w:r>
      <w:r w:rsidRPr="00C251E6">
        <w:rPr>
          <w:rFonts w:ascii="Arial" w:hAnsi="Arial" w:cs="Arial"/>
          <w:color w:val="000000"/>
        </w:rPr>
        <w:t xml:space="preserve">raného vítězného uchazeče. </w:t>
      </w:r>
      <w:r w:rsidR="00E073FD" w:rsidRPr="00C251E6">
        <w:rPr>
          <w:rFonts w:ascii="Arial" w:hAnsi="Arial" w:cs="Arial"/>
          <w:color w:val="000000"/>
        </w:rPr>
        <w:t xml:space="preserve"> </w:t>
      </w:r>
      <w:r w:rsidRPr="00C251E6">
        <w:rPr>
          <w:rFonts w:ascii="Arial" w:hAnsi="Arial" w:cs="Arial"/>
          <w:color w:val="000000"/>
        </w:rPr>
        <w:t xml:space="preserve"> </w:t>
      </w:r>
    </w:p>
    <w:p w14:paraId="64271329" w14:textId="77777777" w:rsidR="00E2699D" w:rsidRDefault="00E2699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7CEF03F1" w14:textId="26207062" w:rsidR="00142239" w:rsidRPr="00C251E6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C251E6">
        <w:rPr>
          <w:rFonts w:ascii="Arial" w:hAnsi="Arial" w:cs="Arial"/>
          <w:color w:val="000000"/>
        </w:rPr>
        <w:t>CELKEM</w:t>
      </w:r>
      <w:r w:rsidR="00E2699D">
        <w:rPr>
          <w:rFonts w:ascii="Arial" w:hAnsi="Arial" w:cs="Arial"/>
          <w:color w:val="000000"/>
        </w:rPr>
        <w:t>: 208 488,- Kč včetně DPH</w:t>
      </w:r>
    </w:p>
    <w:p w14:paraId="1104584B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C251E6">
        <w:rPr>
          <w:rFonts w:ascii="Arial" w:hAnsi="Arial" w:cs="Arial"/>
          <w:bCs/>
          <w:color w:val="000000"/>
        </w:rPr>
        <w:lastRenderedPageBreak/>
        <w:t>IV.</w:t>
      </w:r>
    </w:p>
    <w:p w14:paraId="6EBBF143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C251E6">
        <w:rPr>
          <w:rFonts w:ascii="Arial" w:hAnsi="Arial" w:cs="Arial"/>
          <w:bCs/>
          <w:color w:val="000000"/>
        </w:rPr>
        <w:t>Platební podmínky</w:t>
      </w:r>
    </w:p>
    <w:p w14:paraId="3B238423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68A1557F" w14:textId="5AFD3D03" w:rsidR="00DE6412" w:rsidRPr="00C251E6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C251E6">
        <w:rPr>
          <w:rFonts w:ascii="Arial" w:hAnsi="Arial" w:cs="Arial"/>
          <w:color w:val="000000"/>
        </w:rPr>
        <w:t xml:space="preserve">Cena díla je splatná ve lhůtě </w:t>
      </w:r>
      <w:r w:rsidR="00DE6412" w:rsidRPr="00C251E6">
        <w:rPr>
          <w:rFonts w:ascii="Arial" w:hAnsi="Arial" w:cs="Arial"/>
          <w:color w:val="000000"/>
        </w:rPr>
        <w:t>14</w:t>
      </w:r>
      <w:r w:rsidRPr="00C251E6">
        <w:rPr>
          <w:rFonts w:ascii="Arial" w:hAnsi="Arial" w:cs="Arial"/>
          <w:color w:val="000000"/>
        </w:rPr>
        <w:t xml:space="preserve"> dnů od doručení daňového dokladu (faktury) objednateli a bude zaplacena formou bankovního převodu na účet zhotovitele uvedený v záhlaví smlouvy.</w:t>
      </w:r>
    </w:p>
    <w:p w14:paraId="1059E78B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64148361" w14:textId="19589B60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C251E6">
        <w:rPr>
          <w:rFonts w:ascii="Arial" w:hAnsi="Arial" w:cs="Arial"/>
          <w:bCs/>
          <w:color w:val="000000"/>
        </w:rPr>
        <w:t xml:space="preserve">V. </w:t>
      </w:r>
    </w:p>
    <w:p w14:paraId="02010FD0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C251E6">
        <w:rPr>
          <w:rFonts w:ascii="Arial" w:hAnsi="Arial" w:cs="Arial"/>
          <w:bCs/>
          <w:color w:val="000000"/>
        </w:rPr>
        <w:t>Smluvní sankce</w:t>
      </w:r>
    </w:p>
    <w:p w14:paraId="7DC83D6E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6E80AFCB" w14:textId="78C127E3" w:rsidR="00841A92" w:rsidRPr="00C251E6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C251E6">
        <w:rPr>
          <w:rFonts w:ascii="Arial" w:hAnsi="Arial" w:cs="Arial"/>
          <w:color w:val="00000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14:paraId="59E4F655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198C5E67" w14:textId="77777777" w:rsidR="00064A5B" w:rsidRPr="00C251E6" w:rsidRDefault="00064A5B" w:rsidP="00064A5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C251E6">
        <w:rPr>
          <w:rFonts w:ascii="Arial" w:hAnsi="Arial" w:cs="Arial"/>
          <w:color w:val="000000"/>
        </w:rPr>
        <w:t>Dodavatel</w:t>
      </w:r>
      <w:r w:rsidRPr="00C251E6">
        <w:rPr>
          <w:rFonts w:ascii="Arial" w:hAnsi="Arial" w:cs="Arial"/>
          <w:color w:val="000000"/>
          <w:lang w:val="x-none"/>
        </w:rPr>
        <w:t xml:space="preserve"> je povinen předcházet vzniku odpadů a prosazovat základní principy ochrany životního prostředí a zdraví lidí při nakládání s odpady</w:t>
      </w:r>
      <w:r w:rsidRPr="00C251E6">
        <w:rPr>
          <w:rFonts w:ascii="Arial" w:hAnsi="Arial" w:cs="Arial"/>
          <w:color w:val="000000"/>
        </w:rPr>
        <w:t>.</w:t>
      </w:r>
    </w:p>
    <w:p w14:paraId="390E4EBD" w14:textId="77777777" w:rsidR="00064A5B" w:rsidRPr="00C251E6" w:rsidRDefault="00064A5B" w:rsidP="00064A5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lang w:val="x-none"/>
        </w:rPr>
      </w:pPr>
    </w:p>
    <w:p w14:paraId="232C1D26" w14:textId="347591F8" w:rsidR="00064A5B" w:rsidRPr="00C251E6" w:rsidRDefault="00064A5B" w:rsidP="00064A5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lang w:val="x-none"/>
        </w:rPr>
      </w:pPr>
      <w:r w:rsidRPr="00C251E6">
        <w:rPr>
          <w:rFonts w:ascii="Arial" w:hAnsi="Arial" w:cs="Arial"/>
          <w:color w:val="000000"/>
        </w:rPr>
        <w:t>VI</w:t>
      </w:r>
      <w:r w:rsidRPr="00C251E6">
        <w:rPr>
          <w:rFonts w:ascii="Arial" w:hAnsi="Arial" w:cs="Arial"/>
          <w:color w:val="000000"/>
          <w:lang w:val="x-none"/>
        </w:rPr>
        <w:t>.</w:t>
      </w:r>
    </w:p>
    <w:p w14:paraId="6E66FFF6" w14:textId="77777777" w:rsidR="00064A5B" w:rsidRPr="00C251E6" w:rsidRDefault="00064A5B" w:rsidP="00064A5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lang w:val="x-none"/>
        </w:rPr>
      </w:pPr>
      <w:r w:rsidRPr="00C251E6">
        <w:rPr>
          <w:rFonts w:ascii="Arial" w:hAnsi="Arial" w:cs="Arial"/>
          <w:color w:val="000000"/>
          <w:lang w:val="x-none"/>
        </w:rPr>
        <w:t>Ustanovení přechodná a závěrečná</w:t>
      </w:r>
    </w:p>
    <w:p w14:paraId="00767350" w14:textId="77777777" w:rsidR="00064A5B" w:rsidRPr="00C251E6" w:rsidRDefault="00064A5B" w:rsidP="00064A5B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lang w:val="x-none"/>
        </w:rPr>
      </w:pPr>
    </w:p>
    <w:p w14:paraId="5B3269C0" w14:textId="77777777" w:rsidR="00064A5B" w:rsidRPr="00C251E6" w:rsidRDefault="00064A5B" w:rsidP="00064A5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lang w:val="x-none"/>
        </w:rPr>
      </w:pPr>
      <w:r w:rsidRPr="00C251E6">
        <w:rPr>
          <w:rFonts w:ascii="Arial" w:hAnsi="Arial" w:cs="Arial"/>
          <w:color w:val="000000"/>
          <w:lang w:val="x-none"/>
        </w:rPr>
        <w:t>Práva a povinnosti touto smlouvou výslovně neupravené se řídí příslušnými ustanoveními občanského zákoníku o smlouvě kupní.</w:t>
      </w:r>
    </w:p>
    <w:p w14:paraId="380FD29A" w14:textId="77777777" w:rsidR="00064A5B" w:rsidRPr="00C251E6" w:rsidRDefault="00064A5B" w:rsidP="00064A5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lang w:val="x-none"/>
        </w:rPr>
      </w:pPr>
    </w:p>
    <w:p w14:paraId="520F39CE" w14:textId="77777777" w:rsidR="00064A5B" w:rsidRPr="00C251E6" w:rsidRDefault="00064A5B" w:rsidP="00064A5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lang w:val="x-none"/>
        </w:rPr>
      </w:pPr>
      <w:r w:rsidRPr="00C251E6">
        <w:rPr>
          <w:rFonts w:ascii="Arial" w:hAnsi="Arial" w:cs="Arial"/>
          <w:color w:val="000000"/>
          <w:lang w:val="x-none"/>
        </w:rPr>
        <w:t xml:space="preserve">Dáno ve dvou vyhotoveních s platností originálu, přičemž každá ze smluvních stran obdrží jedno vyhotovení. </w:t>
      </w:r>
    </w:p>
    <w:p w14:paraId="2D298833" w14:textId="77777777" w:rsidR="00064A5B" w:rsidRPr="00C251E6" w:rsidRDefault="00064A5B" w:rsidP="00064A5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lang w:val="x-none"/>
        </w:rPr>
      </w:pPr>
    </w:p>
    <w:p w14:paraId="2D5AE9BD" w14:textId="1D6DA6AC" w:rsidR="00064A5B" w:rsidRPr="00C251E6" w:rsidRDefault="00064A5B" w:rsidP="00064A5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lang w:val="x-none"/>
        </w:rPr>
      </w:pPr>
      <w:r w:rsidRPr="00C251E6">
        <w:rPr>
          <w:rFonts w:ascii="Arial" w:hAnsi="Arial" w:cs="Arial"/>
          <w:color w:val="000000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14:paraId="129FC438" w14:textId="77777777" w:rsidR="00064A5B" w:rsidRPr="00C251E6" w:rsidRDefault="00064A5B" w:rsidP="00064A5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lang w:val="x-none"/>
        </w:rPr>
      </w:pPr>
    </w:p>
    <w:p w14:paraId="22898BA1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11BE6C4B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41627E0D" w14:textId="24571629" w:rsidR="00E073FD" w:rsidRPr="00C251E6" w:rsidRDefault="008E2CBA" w:rsidP="00064A5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C251E6">
        <w:rPr>
          <w:rFonts w:ascii="Arial" w:hAnsi="Arial" w:cs="Arial"/>
        </w:rPr>
        <w:t>V Teplicích</w:t>
      </w:r>
      <w:r w:rsidR="00E073FD" w:rsidRPr="00C251E6">
        <w:rPr>
          <w:rFonts w:ascii="Arial" w:hAnsi="Arial" w:cs="Arial"/>
        </w:rPr>
        <w:t xml:space="preserve"> dne</w:t>
      </w:r>
      <w:r w:rsidR="00AF22A5">
        <w:rPr>
          <w:rFonts w:ascii="Arial" w:hAnsi="Arial" w:cs="Arial"/>
        </w:rPr>
        <w:t>: 6. 12. 2022</w:t>
      </w:r>
      <w:r w:rsidR="004075F2" w:rsidRPr="00C251E6">
        <w:rPr>
          <w:rFonts w:ascii="Arial" w:hAnsi="Arial" w:cs="Arial"/>
        </w:rPr>
        <w:tab/>
      </w:r>
      <w:r w:rsidR="009538FC">
        <w:rPr>
          <w:rFonts w:ascii="Arial" w:hAnsi="Arial" w:cs="Arial"/>
        </w:rPr>
        <w:t xml:space="preserve">               </w:t>
      </w:r>
      <w:r w:rsidR="009538FC">
        <w:rPr>
          <w:rFonts w:ascii="Arial" w:hAnsi="Arial" w:cs="Arial"/>
        </w:rPr>
        <w:tab/>
      </w:r>
      <w:r w:rsidR="009538FC">
        <w:rPr>
          <w:rFonts w:ascii="Arial" w:hAnsi="Arial" w:cs="Arial"/>
        </w:rPr>
        <w:tab/>
      </w:r>
      <w:r w:rsidR="004075F2" w:rsidRPr="00C251E6">
        <w:rPr>
          <w:rFonts w:ascii="Arial" w:hAnsi="Arial" w:cs="Arial"/>
        </w:rPr>
        <w:tab/>
      </w:r>
      <w:r w:rsidR="00064A5B" w:rsidRPr="00C251E6">
        <w:rPr>
          <w:rFonts w:ascii="Arial" w:hAnsi="Arial" w:cs="Arial"/>
        </w:rPr>
        <w:t>V</w:t>
      </w:r>
      <w:r w:rsidR="00AF22A5">
        <w:rPr>
          <w:rFonts w:ascii="Arial" w:hAnsi="Arial" w:cs="Arial"/>
        </w:rPr>
        <w:t> </w:t>
      </w:r>
      <w:r w:rsidR="00064A5B" w:rsidRPr="00C251E6">
        <w:rPr>
          <w:rFonts w:ascii="Arial" w:hAnsi="Arial" w:cs="Arial"/>
        </w:rPr>
        <w:t>Teplicích</w:t>
      </w:r>
      <w:r w:rsidR="00AF22A5">
        <w:rPr>
          <w:rFonts w:ascii="Arial" w:hAnsi="Arial" w:cs="Arial"/>
        </w:rPr>
        <w:t>: 7. 12. 2022</w:t>
      </w:r>
    </w:p>
    <w:p w14:paraId="74EFCB5A" w14:textId="2E591F5A" w:rsidR="00064A5B" w:rsidRPr="00C251E6" w:rsidRDefault="00064A5B" w:rsidP="00064A5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2C1489A7" w14:textId="53B56594" w:rsidR="00064A5B" w:rsidRDefault="00064A5B" w:rsidP="00064A5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7106B468" w14:textId="77777777" w:rsidR="00C251E6" w:rsidRPr="00C251E6" w:rsidRDefault="00C251E6" w:rsidP="00064A5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7A8A8692" w14:textId="77777777" w:rsidR="00E073FD" w:rsidRPr="00C251E6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3E741F01" w14:textId="073FD84B" w:rsidR="005E53E8" w:rsidRPr="00C251E6" w:rsidRDefault="00EE4E9B" w:rsidP="00064A5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C251E6">
        <w:rPr>
          <w:rFonts w:ascii="Arial" w:hAnsi="Arial" w:cs="Arial"/>
        </w:rPr>
        <w:t xml:space="preserve">Za zhotovitele: </w:t>
      </w:r>
      <w:r w:rsidRPr="00C251E6">
        <w:rPr>
          <w:rFonts w:ascii="Arial" w:hAnsi="Arial" w:cs="Arial"/>
        </w:rPr>
        <w:tab/>
      </w:r>
      <w:r w:rsidRPr="00C251E6">
        <w:rPr>
          <w:rFonts w:ascii="Arial" w:hAnsi="Arial" w:cs="Arial"/>
        </w:rPr>
        <w:tab/>
      </w:r>
      <w:r w:rsidRPr="00C251E6">
        <w:rPr>
          <w:rFonts w:ascii="Arial" w:hAnsi="Arial" w:cs="Arial"/>
        </w:rPr>
        <w:tab/>
      </w:r>
      <w:r w:rsidRPr="00C251E6">
        <w:rPr>
          <w:rFonts w:ascii="Arial" w:hAnsi="Arial" w:cs="Arial"/>
        </w:rPr>
        <w:tab/>
      </w:r>
      <w:r w:rsidRPr="00C251E6">
        <w:rPr>
          <w:rFonts w:ascii="Arial" w:hAnsi="Arial" w:cs="Arial"/>
        </w:rPr>
        <w:tab/>
      </w:r>
      <w:r w:rsidRPr="00C251E6">
        <w:rPr>
          <w:rFonts w:ascii="Arial" w:hAnsi="Arial" w:cs="Arial"/>
        </w:rPr>
        <w:tab/>
        <w:t>Za o</w:t>
      </w:r>
      <w:r w:rsidR="00E073FD" w:rsidRPr="00C251E6">
        <w:rPr>
          <w:rFonts w:ascii="Arial" w:hAnsi="Arial" w:cs="Arial"/>
        </w:rPr>
        <w:t>bjednatel</w:t>
      </w:r>
      <w:r w:rsidRPr="00C251E6">
        <w:rPr>
          <w:rFonts w:ascii="Arial" w:hAnsi="Arial" w:cs="Arial"/>
        </w:rPr>
        <w:t>e</w:t>
      </w:r>
      <w:r w:rsidR="00E073FD" w:rsidRPr="00C251E6">
        <w:rPr>
          <w:rFonts w:ascii="Arial" w:hAnsi="Arial" w:cs="Arial"/>
        </w:rPr>
        <w:t xml:space="preserve">: </w:t>
      </w:r>
    </w:p>
    <w:sectPr w:rsidR="005E53E8" w:rsidRPr="00C251E6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D"/>
    <w:rsid w:val="00064A5B"/>
    <w:rsid w:val="00142239"/>
    <w:rsid w:val="001566F0"/>
    <w:rsid w:val="001E7EB3"/>
    <w:rsid w:val="0031486F"/>
    <w:rsid w:val="00354D04"/>
    <w:rsid w:val="003910BE"/>
    <w:rsid w:val="003C4982"/>
    <w:rsid w:val="003F459A"/>
    <w:rsid w:val="004075F2"/>
    <w:rsid w:val="00417BEE"/>
    <w:rsid w:val="005671EB"/>
    <w:rsid w:val="005E53E8"/>
    <w:rsid w:val="006A6055"/>
    <w:rsid w:val="00841A92"/>
    <w:rsid w:val="008E2CBA"/>
    <w:rsid w:val="008F079F"/>
    <w:rsid w:val="009402AF"/>
    <w:rsid w:val="009538FC"/>
    <w:rsid w:val="00A6205C"/>
    <w:rsid w:val="00AC6D9D"/>
    <w:rsid w:val="00AF22A5"/>
    <w:rsid w:val="00C251E6"/>
    <w:rsid w:val="00C55292"/>
    <w:rsid w:val="00CD7438"/>
    <w:rsid w:val="00DE6412"/>
    <w:rsid w:val="00E073FD"/>
    <w:rsid w:val="00E2699D"/>
    <w:rsid w:val="00E26C26"/>
    <w:rsid w:val="00EE4E9B"/>
    <w:rsid w:val="00EE4F82"/>
    <w:rsid w:val="00F112A7"/>
    <w:rsid w:val="00F9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CE34"/>
  <w15:docId w15:val="{FF5617C0-9530-467A-8F8F-2C1EA5F8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Kosař</dc:creator>
  <cp:lastModifiedBy>Veselá, Lenka, Ing.</cp:lastModifiedBy>
  <cp:revision>5</cp:revision>
  <cp:lastPrinted>2023-01-04T08:27:00Z</cp:lastPrinted>
  <dcterms:created xsi:type="dcterms:W3CDTF">2023-01-04T08:26:00Z</dcterms:created>
  <dcterms:modified xsi:type="dcterms:W3CDTF">2023-01-04T10:24:00Z</dcterms:modified>
</cp:coreProperties>
</file>