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E146" w14:textId="77777777" w:rsidR="00245253" w:rsidRDefault="003661D6">
      <w:pPr>
        <w:spacing w:after="0"/>
        <w:ind w:right="1006"/>
        <w:jc w:val="right"/>
      </w:pPr>
      <w:r>
        <w:rPr>
          <w:sz w:val="26"/>
        </w:rPr>
        <w:t>OBJEDNÁVKA 2101/0001/23</w:t>
      </w:r>
    </w:p>
    <w:tbl>
      <w:tblPr>
        <w:tblStyle w:val="TableGrid"/>
        <w:tblW w:w="10613" w:type="dxa"/>
        <w:tblInd w:w="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1293"/>
      </w:tblGrid>
      <w:tr w:rsidR="00245253" w14:paraId="53AAF909" w14:textId="77777777">
        <w:trPr>
          <w:trHeight w:val="2789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40693144" w14:textId="77777777" w:rsidR="00245253" w:rsidRDefault="00245253">
            <w:pPr>
              <w:spacing w:after="0"/>
              <w:ind w:left="-679" w:right="76"/>
            </w:pPr>
          </w:p>
          <w:tbl>
            <w:tblPr>
              <w:tblStyle w:val="TableGrid"/>
              <w:tblW w:w="5087" w:type="dxa"/>
              <w:tblInd w:w="0" w:type="dxa"/>
              <w:tblCellMar>
                <w:top w:w="0" w:type="dxa"/>
                <w:left w:w="21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87"/>
            </w:tblGrid>
            <w:tr w:rsidR="00245253" w14:paraId="54A71FA7" w14:textId="77777777">
              <w:trPr>
                <w:trHeight w:val="2734"/>
              </w:trPr>
              <w:tc>
                <w:tcPr>
                  <w:tcW w:w="50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93DAB1" w14:textId="77777777" w:rsidR="00245253" w:rsidRDefault="003661D6">
                  <w:pPr>
                    <w:spacing w:after="298"/>
                    <w:ind w:left="256"/>
                  </w:pPr>
                  <w:r>
                    <w:rPr>
                      <w:sz w:val="26"/>
                    </w:rPr>
                    <w:t>Objednatel:</w:t>
                  </w:r>
                </w:p>
                <w:p w14:paraId="29397BBD" w14:textId="0490B3AA" w:rsidR="00245253" w:rsidRDefault="003661D6">
                  <w:pPr>
                    <w:spacing w:after="0"/>
                  </w:pPr>
                  <w:r>
                    <w:t xml:space="preserve"> IČO: 00216224</w:t>
                  </w:r>
                </w:p>
                <w:p w14:paraId="1D4CC76C" w14:textId="1C037557" w:rsidR="00245253" w:rsidRDefault="003661D6">
                  <w:pPr>
                    <w:spacing w:after="85"/>
                    <w:ind w:left="1254"/>
                  </w:pPr>
                  <w:r>
                    <w:t>DIČ:</w:t>
                  </w:r>
                  <w:r>
                    <w:t xml:space="preserve"> CZ00216224</w:t>
                  </w:r>
                </w:p>
                <w:p w14:paraId="258B31D5" w14:textId="77777777" w:rsidR="00245253" w:rsidRDefault="003661D6">
                  <w:pPr>
                    <w:spacing w:after="54"/>
                    <w:ind w:right="124"/>
                    <w:jc w:val="center"/>
                  </w:pPr>
                  <w:r>
                    <w:rPr>
                      <w:sz w:val="24"/>
                    </w:rPr>
                    <w:t>Masarykova univerzita</w:t>
                  </w:r>
                </w:p>
                <w:p w14:paraId="680389AD" w14:textId="77777777" w:rsidR="00245253" w:rsidRDefault="003661D6">
                  <w:pPr>
                    <w:spacing w:after="60"/>
                    <w:ind w:left="1246"/>
                  </w:pPr>
                  <w:r>
                    <w:rPr>
                      <w:sz w:val="24"/>
                    </w:rPr>
                    <w:t>Filozofická fakulta</w:t>
                  </w:r>
                </w:p>
                <w:p w14:paraId="6AC58EC2" w14:textId="77777777" w:rsidR="00245253" w:rsidRDefault="003661D6">
                  <w:pPr>
                    <w:spacing w:after="404"/>
                    <w:ind w:left="1238"/>
                  </w:pPr>
                  <w:r>
                    <w:rPr>
                      <w:sz w:val="24"/>
                    </w:rPr>
                    <w:t>Arne Nováka 1/1</w:t>
                  </w:r>
                </w:p>
                <w:p w14:paraId="38028B4F" w14:textId="77777777" w:rsidR="00245253" w:rsidRDefault="003661D6">
                  <w:pPr>
                    <w:spacing w:after="0"/>
                    <w:ind w:left="1230"/>
                  </w:pPr>
                  <w:r>
                    <w:t>602 OO Brno 2</w:t>
                  </w:r>
                </w:p>
              </w:tc>
            </w:tr>
          </w:tbl>
          <w:p w14:paraId="2A762E39" w14:textId="77777777" w:rsidR="00245253" w:rsidRDefault="00245253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12D81168" w14:textId="77777777" w:rsidR="00245253" w:rsidRDefault="00245253">
            <w:pPr>
              <w:spacing w:after="0"/>
              <w:ind w:left="-5841" w:right="11292"/>
            </w:pPr>
          </w:p>
          <w:tbl>
            <w:tblPr>
              <w:tblStyle w:val="TableGrid"/>
              <w:tblW w:w="5374" w:type="dxa"/>
              <w:tblInd w:w="76" w:type="dxa"/>
              <w:tblCellMar>
                <w:top w:w="0" w:type="dxa"/>
                <w:left w:w="19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4"/>
            </w:tblGrid>
            <w:tr w:rsidR="00245253" w14:paraId="02632647" w14:textId="77777777">
              <w:trPr>
                <w:trHeight w:val="2730"/>
              </w:trPr>
              <w:tc>
                <w:tcPr>
                  <w:tcW w:w="53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208E50" w14:textId="77777777" w:rsidR="00245253" w:rsidRDefault="003661D6">
                  <w:pPr>
                    <w:spacing w:after="113"/>
                  </w:pPr>
                  <w:r>
                    <w:rPr>
                      <w:sz w:val="26"/>
                    </w:rPr>
                    <w:t>Dodavatel:</w:t>
                  </w:r>
                </w:p>
                <w:p w14:paraId="2A004A23" w14:textId="77777777" w:rsidR="00245253" w:rsidRDefault="003661D6">
                  <w:pPr>
                    <w:tabs>
                      <w:tab w:val="center" w:pos="2987"/>
                    </w:tabs>
                    <w:spacing w:after="108"/>
                  </w:pPr>
                  <w:r>
                    <w:rPr>
                      <w:sz w:val="24"/>
                    </w:rPr>
                    <w:t>IČO: 46979727</w:t>
                  </w:r>
                  <w:r>
                    <w:rPr>
                      <w:sz w:val="24"/>
                    </w:rPr>
                    <w:tab/>
                    <w:t>DIČ: CZ46979727</w:t>
                  </w:r>
                </w:p>
                <w:p w14:paraId="6828E798" w14:textId="77777777" w:rsidR="00245253" w:rsidRDefault="003661D6">
                  <w:pPr>
                    <w:spacing w:after="702"/>
                    <w:ind w:left="1214"/>
                  </w:pPr>
                  <w:r>
                    <w:rPr>
                      <w:sz w:val="26"/>
                    </w:rPr>
                    <w:t>ENGEL, s.r.o.</w:t>
                  </w:r>
                </w:p>
                <w:p w14:paraId="0449ABFB" w14:textId="77777777" w:rsidR="00245253" w:rsidRDefault="003661D6">
                  <w:pPr>
                    <w:spacing w:after="28"/>
                    <w:ind w:left="1206"/>
                  </w:pPr>
                  <w:r>
                    <w:rPr>
                      <w:sz w:val="24"/>
                    </w:rPr>
                    <w:t>Mikšíčkova 44</w:t>
                  </w:r>
                </w:p>
                <w:p w14:paraId="19577608" w14:textId="77777777" w:rsidR="00245253" w:rsidRDefault="003661D6">
                  <w:pPr>
                    <w:spacing w:after="55"/>
                    <w:ind w:left="1206"/>
                  </w:pPr>
                  <w:r>
                    <w:rPr>
                      <w:sz w:val="24"/>
                    </w:rPr>
                    <w:t>Brno Židenice</w:t>
                  </w:r>
                </w:p>
                <w:p w14:paraId="4B57CD13" w14:textId="77777777" w:rsidR="00245253" w:rsidRDefault="003661D6">
                  <w:pPr>
                    <w:spacing w:after="0"/>
                    <w:ind w:left="1190"/>
                  </w:pPr>
                  <w:r>
                    <w:rPr>
                      <w:sz w:val="24"/>
                    </w:rPr>
                    <w:t>615 OO Brno 15</w:t>
                  </w:r>
                </w:p>
              </w:tc>
            </w:tr>
          </w:tbl>
          <w:p w14:paraId="30C01323" w14:textId="77777777" w:rsidR="00245253" w:rsidRDefault="00245253"/>
        </w:tc>
      </w:tr>
    </w:tbl>
    <w:p w14:paraId="6120BE83" w14:textId="77777777" w:rsidR="00245253" w:rsidRDefault="003661D6">
      <w:pPr>
        <w:tabs>
          <w:tab w:val="center" w:pos="1190"/>
          <w:tab w:val="center" w:pos="6273"/>
          <w:tab w:val="center" w:pos="7854"/>
        </w:tabs>
        <w:spacing w:after="0"/>
      </w:pPr>
      <w:r>
        <w:tab/>
        <w:t>Konečný příjemce:</w:t>
      </w:r>
      <w:r>
        <w:tab/>
        <w:t>Datum vystavení:</w:t>
      </w:r>
      <w:r>
        <w:tab/>
      </w:r>
      <w:r>
        <w:t>03.01.2023</w:t>
      </w:r>
    </w:p>
    <w:tbl>
      <w:tblPr>
        <w:tblStyle w:val="TableGrid"/>
        <w:tblW w:w="10677" w:type="dxa"/>
        <w:tblInd w:w="16" w:type="dxa"/>
        <w:tblCellMar>
          <w:top w:w="7" w:type="dxa"/>
          <w:left w:w="0" w:type="dxa"/>
          <w:bottom w:w="21" w:type="dxa"/>
          <w:right w:w="152" w:type="dxa"/>
        </w:tblCellMar>
        <w:tblLook w:val="04A0" w:firstRow="1" w:lastRow="0" w:firstColumn="1" w:lastColumn="0" w:noHBand="0" w:noVBand="1"/>
      </w:tblPr>
      <w:tblGrid>
        <w:gridCol w:w="1454"/>
        <w:gridCol w:w="3490"/>
        <w:gridCol w:w="2408"/>
        <w:gridCol w:w="120"/>
        <w:gridCol w:w="974"/>
        <w:gridCol w:w="1017"/>
        <w:gridCol w:w="1214"/>
      </w:tblGrid>
      <w:tr w:rsidR="00245253" w14:paraId="7BF6DD3E" w14:textId="77777777" w:rsidTr="003661D6">
        <w:trPr>
          <w:trHeight w:val="1269"/>
        </w:trPr>
        <w:tc>
          <w:tcPr>
            <w:tcW w:w="14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39852D" w14:textId="77777777" w:rsidR="00245253" w:rsidRDefault="00245253"/>
        </w:tc>
        <w:tc>
          <w:tcPr>
            <w:tcW w:w="34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B6E42A" w14:textId="77777777" w:rsidR="00245253" w:rsidRDefault="003661D6">
            <w:pPr>
              <w:spacing w:after="70"/>
              <w:ind w:left="48"/>
            </w:pPr>
            <w:r>
              <w:rPr>
                <w:sz w:val="20"/>
              </w:rPr>
              <w:t>Masarykova universita</w:t>
            </w:r>
          </w:p>
          <w:p w14:paraId="785C10C5" w14:textId="77777777" w:rsidR="00245253" w:rsidRDefault="003661D6">
            <w:pPr>
              <w:spacing w:after="61"/>
              <w:ind w:left="48"/>
            </w:pPr>
            <w:r>
              <w:t>Filosofická fakulta</w:t>
            </w:r>
          </w:p>
          <w:p w14:paraId="7EFC5CF5" w14:textId="77777777" w:rsidR="00245253" w:rsidRDefault="003661D6">
            <w:pPr>
              <w:spacing w:after="80"/>
              <w:ind w:left="40"/>
            </w:pPr>
            <w:r>
              <w:t>Arna Nováka 1</w:t>
            </w:r>
          </w:p>
          <w:p w14:paraId="32872BE6" w14:textId="77777777" w:rsidR="00245253" w:rsidRDefault="003661D6">
            <w:pPr>
              <w:spacing w:after="0"/>
              <w:ind w:left="32"/>
            </w:pPr>
            <w:r>
              <w:rPr>
                <w:sz w:val="20"/>
              </w:rPr>
              <w:t>602 OO Brno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ABEB01" w14:textId="77777777" w:rsidR="00245253" w:rsidRDefault="003661D6">
            <w:pPr>
              <w:spacing w:after="221"/>
            </w:pPr>
            <w:r>
              <w:rPr>
                <w:sz w:val="24"/>
              </w:rPr>
              <w:t>Datum dodání:</w:t>
            </w:r>
          </w:p>
          <w:p w14:paraId="0C632DAE" w14:textId="77777777" w:rsidR="00245253" w:rsidRDefault="003661D6">
            <w:pPr>
              <w:spacing w:after="0"/>
            </w:pPr>
            <w:r>
              <w:rPr>
                <w:sz w:val="24"/>
              </w:rPr>
              <w:t>Forma dopravy: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DC150C" w14:textId="77777777" w:rsidR="00245253" w:rsidRDefault="00245253"/>
        </w:tc>
        <w:tc>
          <w:tcPr>
            <w:tcW w:w="10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2046F9" w14:textId="77777777" w:rsidR="00245253" w:rsidRDefault="00245253"/>
        </w:tc>
        <w:tc>
          <w:tcPr>
            <w:tcW w:w="12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4FA197" w14:textId="77777777" w:rsidR="00245253" w:rsidRDefault="00245253"/>
        </w:tc>
      </w:tr>
      <w:tr w:rsidR="00245253" w14:paraId="5E70FDCC" w14:textId="77777777" w:rsidTr="003661D6">
        <w:trPr>
          <w:trHeight w:val="660"/>
        </w:trPr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9286FD" w14:textId="77777777" w:rsidR="00245253" w:rsidRDefault="00245253"/>
        </w:tc>
        <w:tc>
          <w:tcPr>
            <w:tcW w:w="3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516E4E" w14:textId="77777777" w:rsidR="00245253" w:rsidRDefault="00245253"/>
        </w:tc>
        <w:tc>
          <w:tcPr>
            <w:tcW w:w="25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16A5F" w14:textId="77777777" w:rsidR="00245253" w:rsidRDefault="00245253"/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5A95A6" w14:textId="77777777" w:rsidR="00245253" w:rsidRDefault="00245253"/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2C0B06" w14:textId="77777777" w:rsidR="00245253" w:rsidRDefault="00245253"/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AFB9A0" w14:textId="77777777" w:rsidR="00245253" w:rsidRDefault="00245253"/>
        </w:tc>
      </w:tr>
      <w:tr w:rsidR="00245253" w14:paraId="555A7D20" w14:textId="77777777" w:rsidTr="003661D6">
        <w:trPr>
          <w:trHeight w:val="586"/>
        </w:trPr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C570AC" w14:textId="77777777" w:rsidR="00245253" w:rsidRDefault="003661D6">
            <w:pPr>
              <w:spacing w:after="0"/>
              <w:ind w:left="32"/>
            </w:pPr>
            <w:r>
              <w:rPr>
                <w:sz w:val="18"/>
              </w:rPr>
              <w:t>Množství MJ</w:t>
            </w:r>
          </w:p>
        </w:tc>
        <w:tc>
          <w:tcPr>
            <w:tcW w:w="3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805019" w14:textId="77777777" w:rsidR="00245253" w:rsidRDefault="003661D6">
            <w:pPr>
              <w:spacing w:after="0"/>
            </w:pPr>
            <w:r>
              <w:rPr>
                <w:sz w:val="18"/>
              </w:rPr>
              <w:t>Název položky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8DB237" w14:textId="77777777" w:rsidR="00245253" w:rsidRDefault="003661D6">
            <w:pPr>
              <w:spacing w:after="0"/>
              <w:ind w:left="1062" w:right="64"/>
              <w:jc w:val="right"/>
            </w:pPr>
            <w:r>
              <w:rPr>
                <w:sz w:val="18"/>
              </w:rPr>
              <w:t>Cena bez DPH</w:t>
            </w: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FAA75F" w14:textId="77777777" w:rsidR="00245253" w:rsidRDefault="003661D6">
            <w:pPr>
              <w:spacing w:after="0"/>
            </w:pPr>
            <w:r>
              <w:rPr>
                <w:sz w:val="18"/>
              </w:rPr>
              <w:t>DPH</w:t>
            </w: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F3B49C" w14:textId="77777777" w:rsidR="00245253" w:rsidRDefault="003661D6">
            <w:pPr>
              <w:spacing w:after="0"/>
              <w:ind w:left="335" w:hanging="327"/>
            </w:pPr>
            <w:r>
              <w:rPr>
                <w:sz w:val="18"/>
              </w:rPr>
              <w:t>Částka DPH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64C15B" w14:textId="77777777" w:rsidR="00245253" w:rsidRDefault="003661D6">
            <w:pPr>
              <w:spacing w:after="0"/>
              <w:ind w:left="216"/>
              <w:jc w:val="center"/>
            </w:pPr>
            <w:r>
              <w:rPr>
                <w:sz w:val="18"/>
              </w:rPr>
              <w:t>Částka</w:t>
            </w:r>
          </w:p>
        </w:tc>
      </w:tr>
      <w:tr w:rsidR="00245253" w14:paraId="6F9FCEB0" w14:textId="77777777" w:rsidTr="003661D6">
        <w:trPr>
          <w:trHeight w:val="343"/>
        </w:trPr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7F0FE4" w14:textId="77777777" w:rsidR="00245253" w:rsidRDefault="003661D6">
            <w:pPr>
              <w:spacing w:after="0"/>
              <w:ind w:left="663"/>
              <w:jc w:val="center"/>
            </w:pPr>
            <w:r>
              <w:rPr>
                <w:sz w:val="20"/>
              </w:rPr>
              <w:t>3 ks</w:t>
            </w:r>
          </w:p>
        </w:tc>
        <w:tc>
          <w:tcPr>
            <w:tcW w:w="3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915A72" w14:textId="0FF964D5" w:rsidR="00245253" w:rsidRDefault="003661D6">
            <w:pPr>
              <w:spacing w:after="0"/>
              <w:ind w:left="40"/>
            </w:pPr>
            <w:r>
              <w:rPr>
                <w:sz w:val="18"/>
              </w:rPr>
              <w:t>Lenovo IdeaCentre AIO 3 27“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479F3A" w14:textId="6297D975" w:rsidR="00245253" w:rsidRPr="003661D6" w:rsidRDefault="003661D6">
            <w:pPr>
              <w:spacing w:after="0"/>
              <w:ind w:left="870"/>
              <w:rPr>
                <w:sz w:val="18"/>
                <w:szCs w:val="18"/>
              </w:rPr>
            </w:pPr>
            <w:r w:rsidRPr="003661D6">
              <w:rPr>
                <w:sz w:val="18"/>
                <w:szCs w:val="18"/>
              </w:rPr>
              <w:t>61 200,</w:t>
            </w:r>
            <w:r w:rsidRPr="003661D6">
              <w:rPr>
                <w:sz w:val="18"/>
                <w:szCs w:val="18"/>
              </w:rPr>
              <w:t>00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B46FC8" w14:textId="2ADDD173" w:rsidR="00245253" w:rsidRPr="003661D6" w:rsidRDefault="003661D6">
            <w:pPr>
              <w:tabs>
                <w:tab w:val="right" w:pos="823"/>
              </w:tabs>
              <w:spacing w:after="0"/>
              <w:rPr>
                <w:sz w:val="18"/>
                <w:szCs w:val="18"/>
              </w:rPr>
            </w:pPr>
            <w:r w:rsidRPr="003661D6">
              <w:rPr>
                <w:sz w:val="18"/>
                <w:szCs w:val="18"/>
              </w:rPr>
              <w:t>21</w:t>
            </w:r>
            <w:r w:rsidRPr="003661D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230FAEF" w14:textId="1AB8FAC0" w:rsidR="00245253" w:rsidRPr="003661D6" w:rsidRDefault="003661D6">
            <w:pPr>
              <w:spacing w:after="0"/>
              <w:rPr>
                <w:sz w:val="18"/>
                <w:szCs w:val="18"/>
              </w:rPr>
            </w:pPr>
            <w:r w:rsidRPr="003661D6">
              <w:rPr>
                <w:sz w:val="18"/>
                <w:szCs w:val="18"/>
              </w:rPr>
              <w:t>12852,00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C179444" w14:textId="2C01F81A" w:rsidR="00245253" w:rsidRDefault="003661D6">
            <w:pPr>
              <w:spacing w:after="0"/>
            </w:pPr>
            <w:r>
              <w:rPr>
                <w:sz w:val="18"/>
              </w:rPr>
              <w:t>74 052,00</w:t>
            </w:r>
          </w:p>
        </w:tc>
      </w:tr>
    </w:tbl>
    <w:p w14:paraId="60C93BE8" w14:textId="12C847A8" w:rsidR="00245253" w:rsidRDefault="003661D6">
      <w:pPr>
        <w:tabs>
          <w:tab w:val="center" w:pos="6648"/>
          <w:tab w:val="center" w:pos="9730"/>
        </w:tabs>
        <w:spacing w:after="6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6CC6ED" wp14:editId="6C184827">
                <wp:simplePos x="0" y="0"/>
                <wp:positionH relativeFrom="page">
                  <wp:posOffset>436089</wp:posOffset>
                </wp:positionH>
                <wp:positionV relativeFrom="page">
                  <wp:posOffset>598246</wp:posOffset>
                </wp:positionV>
                <wp:extent cx="6759378" cy="20280"/>
                <wp:effectExtent l="0" t="0" r="0" b="0"/>
                <wp:wrapTopAndBottom/>
                <wp:docPr id="6093" name="Group 6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378" cy="20280"/>
                          <a:chOff x="0" y="0"/>
                          <a:chExt cx="6759378" cy="20280"/>
                        </a:xfrm>
                      </wpg:grpSpPr>
                      <wps:wsp>
                        <wps:cNvPr id="6092" name="Shape 6092"/>
                        <wps:cNvSpPr/>
                        <wps:spPr>
                          <a:xfrm>
                            <a:off x="0" y="0"/>
                            <a:ext cx="6759378" cy="2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378" h="20280">
                                <a:moveTo>
                                  <a:pt x="0" y="10140"/>
                                </a:moveTo>
                                <a:lnTo>
                                  <a:pt x="6759378" y="10140"/>
                                </a:lnTo>
                              </a:path>
                            </a:pathLst>
                          </a:custGeom>
                          <a:ln w="20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93" style="width:532.234pt;height:1.59682pt;position:absolute;mso-position-horizontal-relative:page;mso-position-horizontal:absolute;margin-left:34.3377pt;mso-position-vertical-relative:page;margin-top:47.106pt;" coordsize="67593,202">
                <v:shape id="Shape 6092" style="position:absolute;width:67593;height:202;left:0;top:0;" coordsize="6759378,20280" path="m0,10140l6759378,10140">
                  <v:stroke weight="1.5968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>Celková cena s DPH:</w:t>
      </w:r>
      <w:r>
        <w:rPr>
          <w:sz w:val="20"/>
        </w:rPr>
        <w:tab/>
        <w:t>74 052,00</w:t>
      </w:r>
      <w:r>
        <w:rPr>
          <w:sz w:val="20"/>
        </w:rPr>
        <w:t xml:space="preserve"> Kč</w:t>
      </w:r>
    </w:p>
    <w:p w14:paraId="230C2ACB" w14:textId="77777777" w:rsidR="00245253" w:rsidRDefault="003661D6">
      <w:pPr>
        <w:spacing w:after="65" w:line="265" w:lineRule="auto"/>
        <w:ind w:left="27" w:hanging="2"/>
      </w:pPr>
      <w:r>
        <w:rPr>
          <w:sz w:val="18"/>
        </w:rPr>
        <w:t>Objednatel vylučuje akceptaci této objednávky s odchylkou.</w:t>
      </w:r>
    </w:p>
    <w:p w14:paraId="24D27CB9" w14:textId="0210A201" w:rsidR="00245253" w:rsidRDefault="003661D6">
      <w:pPr>
        <w:spacing w:after="171" w:line="265" w:lineRule="auto"/>
        <w:ind w:left="27" w:hanging="2"/>
      </w:pPr>
      <w:r>
        <w:rPr>
          <w:sz w:val="18"/>
        </w:rPr>
        <w:t xml:space="preserve">Dodavatel </w:t>
      </w:r>
      <w:r>
        <w:rPr>
          <w:sz w:val="18"/>
        </w:rPr>
        <w:t>bere na vědomí, že smlouva, která vznikne akceptací této obj</w:t>
      </w:r>
      <w:r>
        <w:rPr>
          <w:sz w:val="18"/>
        </w:rPr>
        <w:t xml:space="preserve">ednávky, bude zveřejněna v Registru </w:t>
      </w:r>
      <w:r>
        <w:rPr>
          <w:sz w:val="18"/>
        </w:rPr>
        <w:t>smluv.</w:t>
      </w:r>
    </w:p>
    <w:p w14:paraId="3A0789EB" w14:textId="5323BFC0" w:rsidR="00245253" w:rsidRDefault="003661D6">
      <w:pPr>
        <w:spacing w:after="158" w:line="265" w:lineRule="auto"/>
        <w:ind w:left="27" w:hanging="2"/>
      </w:pPr>
      <w:r>
        <w:rPr>
          <w:sz w:val="18"/>
        </w:rPr>
        <w:t>Akceptace obj</w:t>
      </w:r>
      <w:r>
        <w:rPr>
          <w:sz w:val="18"/>
        </w:rPr>
        <w:t>ednávky:</w:t>
      </w:r>
    </w:p>
    <w:p w14:paraId="729FA420" w14:textId="1D801C38" w:rsidR="00245253" w:rsidRDefault="003661D6" w:rsidP="003661D6">
      <w:pPr>
        <w:spacing w:after="0" w:line="265" w:lineRule="auto"/>
        <w:ind w:left="27" w:right="6117" w:hanging="2"/>
      </w:pPr>
      <w:r>
        <w:rPr>
          <w:noProof/>
        </w:rPr>
        <w:drawing>
          <wp:inline distT="0" distB="0" distL="0" distR="0" wp14:anchorId="7A94DE6D" wp14:editId="3C25E8EB">
            <wp:extent cx="1166284" cy="86188"/>
            <wp:effectExtent l="0" t="0" r="0" b="0"/>
            <wp:docPr id="6088" name="Picture 6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" name="Picture 60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6284" cy="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dne</w:t>
      </w:r>
      <w:r>
        <w:rPr>
          <w:noProof/>
        </w:rPr>
        <w:drawing>
          <wp:inline distT="0" distB="0" distL="0" distR="0" wp14:anchorId="156559D0" wp14:editId="6C333D41">
            <wp:extent cx="1004019" cy="30419"/>
            <wp:effectExtent l="0" t="0" r="0" b="0"/>
            <wp:docPr id="6090" name="Picture 6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" name="Picture 60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4019" cy="3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85DA7" w14:textId="77777777" w:rsidR="00245253" w:rsidRDefault="003661D6">
      <w:pPr>
        <w:spacing w:after="38"/>
        <w:ind w:left="48"/>
      </w:pPr>
      <w:r>
        <w:rPr>
          <w:noProof/>
        </w:rPr>
        <mc:AlternateContent>
          <mc:Choice Requires="wpg">
            <w:drawing>
              <wp:inline distT="0" distB="0" distL="0" distR="0" wp14:anchorId="04C1C567" wp14:editId="18BEAB5B">
                <wp:extent cx="3174321" cy="5069"/>
                <wp:effectExtent l="0" t="0" r="0" b="0"/>
                <wp:docPr id="6095" name="Group 6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321" cy="5069"/>
                          <a:chOff x="0" y="0"/>
                          <a:chExt cx="3174321" cy="5069"/>
                        </a:xfrm>
                      </wpg:grpSpPr>
                      <wps:wsp>
                        <wps:cNvPr id="6094" name="Shape 6094"/>
                        <wps:cNvSpPr/>
                        <wps:spPr>
                          <a:xfrm>
                            <a:off x="0" y="0"/>
                            <a:ext cx="3174321" cy="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4321" h="5069">
                                <a:moveTo>
                                  <a:pt x="0" y="2535"/>
                                </a:moveTo>
                                <a:lnTo>
                                  <a:pt x="3174321" y="2535"/>
                                </a:lnTo>
                              </a:path>
                            </a:pathLst>
                          </a:custGeom>
                          <a:ln w="50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5" style="width:249.947pt;height:0.39917pt;mso-position-horizontal-relative:char;mso-position-vertical-relative:line" coordsize="31743,50">
                <v:shape id="Shape 6094" style="position:absolute;width:31743;height:50;left:0;top:0;" coordsize="3174321,5069" path="m0,2535l3174321,2535">
                  <v:stroke weight="0.399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DDBD96" w14:textId="77777777" w:rsidR="00245253" w:rsidRDefault="003661D6">
      <w:pPr>
        <w:spacing w:after="615" w:line="265" w:lineRule="auto"/>
        <w:ind w:left="27" w:hanging="2"/>
      </w:pPr>
      <w:r>
        <w:rPr>
          <w:sz w:val="18"/>
        </w:rPr>
        <w:t>Razítko a podpis osoby oprávněné za dodavatele</w:t>
      </w:r>
    </w:p>
    <w:p w14:paraId="14BF0F51" w14:textId="77777777" w:rsidR="00245253" w:rsidRDefault="003661D6">
      <w:pPr>
        <w:spacing w:after="2665"/>
        <w:ind w:left="3058"/>
        <w:jc w:val="center"/>
      </w:pPr>
      <w:r>
        <w:rPr>
          <w:sz w:val="28"/>
        </w:rPr>
        <w:t>Razítko a podpis:</w:t>
      </w:r>
    </w:p>
    <w:p w14:paraId="00BB5884" w14:textId="77777777" w:rsidR="00245253" w:rsidRDefault="003661D6">
      <w:pPr>
        <w:spacing w:after="23"/>
        <w:ind w:left="-48"/>
      </w:pPr>
      <w:r>
        <w:rPr>
          <w:noProof/>
        </w:rPr>
        <mc:AlternateContent>
          <mc:Choice Requires="wpg">
            <w:drawing>
              <wp:inline distT="0" distB="0" distL="0" distR="0" wp14:anchorId="65C0789B" wp14:editId="23DFB524">
                <wp:extent cx="6754307" cy="20279"/>
                <wp:effectExtent l="0" t="0" r="0" b="0"/>
                <wp:docPr id="6097" name="Group 6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07" cy="20279"/>
                          <a:chOff x="0" y="0"/>
                          <a:chExt cx="6754307" cy="20279"/>
                        </a:xfrm>
                      </wpg:grpSpPr>
                      <wps:wsp>
                        <wps:cNvPr id="6096" name="Shape 6096"/>
                        <wps:cNvSpPr/>
                        <wps:spPr>
                          <a:xfrm>
                            <a:off x="0" y="0"/>
                            <a:ext cx="6754307" cy="2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07" h="20279">
                                <a:moveTo>
                                  <a:pt x="0" y="10140"/>
                                </a:moveTo>
                                <a:lnTo>
                                  <a:pt x="6754307" y="10140"/>
                                </a:lnTo>
                              </a:path>
                            </a:pathLst>
                          </a:custGeom>
                          <a:ln w="202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7" style="width:531.835pt;height:1.5968pt;mso-position-horizontal-relative:char;mso-position-vertical-relative:line" coordsize="67543,202">
                <v:shape id="Shape 6096" style="position:absolute;width:67543;height:202;left:0;top:0;" coordsize="6754307,20279" path="m0,10140l6754307,10140">
                  <v:stroke weight="1.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3F7B5F" w14:textId="21907010" w:rsidR="00245253" w:rsidRDefault="003661D6">
      <w:pPr>
        <w:spacing w:after="0"/>
      </w:pPr>
      <w:r>
        <w:rPr>
          <w:sz w:val="18"/>
        </w:rPr>
        <w:t>Masarykova univerzita je veřejnou vysokou školou podle zákona o VŠ č. 111</w:t>
      </w:r>
      <w:r>
        <w:rPr>
          <w:sz w:val="18"/>
        </w:rPr>
        <w:t>/1998 Sb.</w:t>
      </w:r>
    </w:p>
    <w:sectPr w:rsidR="00245253">
      <w:pgSz w:w="11906" w:h="16838"/>
      <w:pgMar w:top="1219" w:right="695" w:bottom="1440" w:left="5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53"/>
    <w:rsid w:val="00245253"/>
    <w:rsid w:val="003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6798"/>
  <w15:docId w15:val="{EB85F634-36BF-4C14-95C4-054FF208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dokladu</dc:title>
  <dc:subject/>
  <dc:creator>50037</dc:creator>
  <cp:keywords/>
  <cp:lastModifiedBy>Jana Sedláčková</cp:lastModifiedBy>
  <cp:revision>2</cp:revision>
  <dcterms:created xsi:type="dcterms:W3CDTF">2023-01-04T08:04:00Z</dcterms:created>
  <dcterms:modified xsi:type="dcterms:W3CDTF">2023-01-04T08:04:00Z</dcterms:modified>
</cp:coreProperties>
</file>