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3F" w:rsidRDefault="00AE783F" w:rsidP="003C77B8">
      <w:pPr>
        <w:rPr>
          <w:b/>
          <w:sz w:val="26"/>
          <w:szCs w:val="26"/>
        </w:rPr>
      </w:pPr>
      <w:bookmarkStart w:id="0" w:name="_GoBack"/>
      <w:bookmarkEnd w:id="0"/>
    </w:p>
    <w:p w:rsidR="00AE783F" w:rsidRDefault="00AE783F" w:rsidP="003C77B8">
      <w:pPr>
        <w:rPr>
          <w:b/>
          <w:sz w:val="26"/>
          <w:szCs w:val="26"/>
        </w:rPr>
      </w:pPr>
    </w:p>
    <w:p w:rsidR="00187737" w:rsidRPr="001D3A0E" w:rsidRDefault="00187737" w:rsidP="00187737">
      <w:pPr>
        <w:rPr>
          <w:b/>
          <w:sz w:val="26"/>
          <w:szCs w:val="26"/>
        </w:rPr>
      </w:pPr>
    </w:p>
    <w:p w:rsidR="00187737" w:rsidRPr="00187737" w:rsidRDefault="00187737" w:rsidP="00187737">
      <w:pPr>
        <w:pStyle w:val="Zkladntext"/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187737">
        <w:rPr>
          <w:rFonts w:ascii="Bookman Old Style" w:hAnsi="Bookman Old Style"/>
          <w:b/>
          <w:caps/>
          <w:sz w:val="28"/>
          <w:szCs w:val="28"/>
        </w:rPr>
        <w:t>S m l o u v a</w:t>
      </w:r>
    </w:p>
    <w:p w:rsidR="00187737" w:rsidRPr="00187737" w:rsidRDefault="00187737" w:rsidP="00187737">
      <w:pPr>
        <w:pStyle w:val="Zkladntext"/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187737">
        <w:rPr>
          <w:rFonts w:ascii="Bookman Old Style" w:hAnsi="Bookman Old Style"/>
          <w:b/>
          <w:caps/>
          <w:sz w:val="28"/>
          <w:szCs w:val="28"/>
        </w:rPr>
        <w:t>o POSKYTOVÁNÍ služeb</w:t>
      </w:r>
    </w:p>
    <w:p w:rsidR="00187737" w:rsidRDefault="00187737" w:rsidP="00187737">
      <w:pPr>
        <w:jc w:val="center"/>
        <w:rPr>
          <w:sz w:val="22"/>
          <w:szCs w:val="22"/>
        </w:rPr>
      </w:pPr>
      <w:r>
        <w:rPr>
          <w:sz w:val="22"/>
          <w:szCs w:val="22"/>
        </w:rPr>
        <w:t>Dnešního dne, měsíce a roku, smluvní strany:</w:t>
      </w:r>
    </w:p>
    <w:p w:rsidR="00187737" w:rsidRPr="00424387" w:rsidRDefault="00187737" w:rsidP="00187737">
      <w:pPr>
        <w:jc w:val="center"/>
        <w:rPr>
          <w:sz w:val="24"/>
          <w:szCs w:val="24"/>
        </w:rPr>
      </w:pPr>
    </w:p>
    <w:p w:rsidR="00187737" w:rsidRPr="00424387" w:rsidRDefault="00187737" w:rsidP="00187737">
      <w:pPr>
        <w:jc w:val="center"/>
        <w:rPr>
          <w:b/>
          <w:bCs/>
          <w:sz w:val="24"/>
          <w:szCs w:val="24"/>
        </w:rPr>
      </w:pPr>
      <w:r w:rsidRPr="00424387">
        <w:rPr>
          <w:b/>
          <w:bCs/>
          <w:sz w:val="24"/>
          <w:szCs w:val="24"/>
        </w:rPr>
        <w:t xml:space="preserve">1. Česká republika – Správa uprchlických zařízení Ministerstva vnitra </w:t>
      </w:r>
    </w:p>
    <w:p w:rsidR="00187737" w:rsidRDefault="00187737" w:rsidP="00187737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organizační složka státu se sídlem Lhotecká 7, 143 01 Praha 12</w:t>
      </w:r>
    </w:p>
    <w:p w:rsidR="00187737" w:rsidRDefault="00187737" w:rsidP="00187737">
      <w:pPr>
        <w:jc w:val="center"/>
        <w:rPr>
          <w:sz w:val="22"/>
          <w:szCs w:val="22"/>
        </w:rPr>
      </w:pPr>
      <w:r>
        <w:rPr>
          <w:sz w:val="22"/>
          <w:szCs w:val="22"/>
        </w:rPr>
        <w:t>adresa pro doručování: PO BOX 110, 143 00 Praha 4</w:t>
      </w:r>
    </w:p>
    <w:p w:rsidR="00187737" w:rsidRDefault="00187737" w:rsidP="00187737">
      <w:pPr>
        <w:tabs>
          <w:tab w:val="num" w:pos="142"/>
        </w:tabs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IČ: 604 98 021 </w:t>
      </w:r>
    </w:p>
    <w:p w:rsidR="00187737" w:rsidRPr="0018309C" w:rsidRDefault="00187737" w:rsidP="00187737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>tel: 974 827 118, fax: 974 827 280, e-mail: podatelna@suz.cz</w:t>
      </w:r>
    </w:p>
    <w:p w:rsidR="00187737" w:rsidRPr="005B38F3" w:rsidRDefault="00187737" w:rsidP="00187737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 xml:space="preserve">zastoupená </w:t>
      </w:r>
      <w:r w:rsidRPr="005B38F3">
        <w:rPr>
          <w:sz w:val="22"/>
          <w:szCs w:val="22"/>
        </w:rPr>
        <w:t xml:space="preserve">ředitelem Mgr. et Mgr. Pavlem </w:t>
      </w:r>
      <w:proofErr w:type="spellStart"/>
      <w:r w:rsidRPr="005B38F3">
        <w:rPr>
          <w:sz w:val="22"/>
          <w:szCs w:val="22"/>
        </w:rPr>
        <w:t>Bacíkem</w:t>
      </w:r>
      <w:proofErr w:type="spellEnd"/>
      <w:r w:rsidRPr="005B38F3">
        <w:rPr>
          <w:sz w:val="22"/>
          <w:szCs w:val="22"/>
        </w:rPr>
        <w:t>, za něhož na základě pověření ředitele jedná Ing. Petr Košťál, zástupce ředitele</w:t>
      </w:r>
    </w:p>
    <w:p w:rsidR="00187737" w:rsidRPr="005B38F3" w:rsidRDefault="00187737" w:rsidP="00187737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 w:rsidRPr="005B38F3">
        <w:rPr>
          <w:rFonts w:cs="Courier New"/>
          <w:sz w:val="22"/>
          <w:szCs w:val="22"/>
        </w:rPr>
        <w:t>(dále jen „</w:t>
      </w:r>
      <w:r w:rsidRPr="005B38F3">
        <w:rPr>
          <w:rFonts w:cs="Courier New"/>
          <w:bCs/>
          <w:sz w:val="22"/>
          <w:szCs w:val="22"/>
        </w:rPr>
        <w:t>objednatel“)</w:t>
      </w:r>
    </w:p>
    <w:p w:rsidR="00187737" w:rsidRPr="005B38F3" w:rsidRDefault="00187737" w:rsidP="00187737">
      <w:pPr>
        <w:tabs>
          <w:tab w:val="num" w:pos="284"/>
        </w:tabs>
        <w:ind w:left="360"/>
        <w:jc w:val="center"/>
        <w:rPr>
          <w:sz w:val="22"/>
          <w:szCs w:val="22"/>
        </w:rPr>
      </w:pPr>
    </w:p>
    <w:p w:rsidR="00187737" w:rsidRPr="005B38F3" w:rsidRDefault="00187737" w:rsidP="00187737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 w:rsidRPr="005B38F3">
        <w:rPr>
          <w:sz w:val="22"/>
          <w:szCs w:val="22"/>
        </w:rPr>
        <w:t>a</w:t>
      </w:r>
    </w:p>
    <w:p w:rsidR="00187737" w:rsidRPr="00424387" w:rsidRDefault="00187737" w:rsidP="00187737">
      <w:pPr>
        <w:tabs>
          <w:tab w:val="num" w:pos="284"/>
          <w:tab w:val="left" w:pos="6495"/>
        </w:tabs>
        <w:ind w:left="360"/>
        <w:jc w:val="center"/>
        <w:rPr>
          <w:b/>
          <w:bCs/>
          <w:sz w:val="24"/>
          <w:szCs w:val="24"/>
        </w:rPr>
      </w:pPr>
    </w:p>
    <w:p w:rsidR="00187737" w:rsidRPr="00424387" w:rsidRDefault="00187737" w:rsidP="00187737">
      <w:pPr>
        <w:jc w:val="center"/>
        <w:rPr>
          <w:b/>
          <w:bCs/>
          <w:sz w:val="24"/>
          <w:szCs w:val="24"/>
        </w:rPr>
      </w:pPr>
      <w:r w:rsidRPr="00424387">
        <w:rPr>
          <w:b/>
          <w:bCs/>
          <w:sz w:val="24"/>
          <w:szCs w:val="24"/>
        </w:rPr>
        <w:t xml:space="preserve">2. ACP </w:t>
      </w:r>
      <w:proofErr w:type="spellStart"/>
      <w:r w:rsidRPr="00424387">
        <w:rPr>
          <w:b/>
          <w:bCs/>
          <w:sz w:val="24"/>
          <w:szCs w:val="24"/>
        </w:rPr>
        <w:t>Traductera</w:t>
      </w:r>
      <w:proofErr w:type="spellEnd"/>
      <w:r w:rsidRPr="00424387">
        <w:rPr>
          <w:b/>
          <w:bCs/>
          <w:sz w:val="24"/>
          <w:szCs w:val="24"/>
        </w:rPr>
        <w:t>, a.s.</w:t>
      </w:r>
    </w:p>
    <w:p w:rsidR="00187737" w:rsidRPr="0049503B" w:rsidRDefault="00187737" w:rsidP="00187737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>společnost zapsaná v OR vedeného KS v Českých Budějovicích, oddíl B, vložka 2007, Na Piketě 173/III, 377 01 Jindřichův Hradec</w:t>
      </w:r>
    </w:p>
    <w:p w:rsidR="00187737" w:rsidRPr="0049503B" w:rsidRDefault="00187737" w:rsidP="00187737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IČ: 271 98 286, e-mail: </w:t>
      </w:r>
      <w:hyperlink r:id="rId7" w:history="1">
        <w:r w:rsidRPr="0049503B">
          <w:rPr>
            <w:sz w:val="22"/>
            <w:szCs w:val="22"/>
          </w:rPr>
          <w:t>info@traductera.com, tel</w:t>
        </w:r>
      </w:hyperlink>
      <w:r w:rsidRPr="0049503B">
        <w:rPr>
          <w:sz w:val="22"/>
          <w:szCs w:val="22"/>
        </w:rPr>
        <w:t>.: 384 361 300</w:t>
      </w:r>
    </w:p>
    <w:p w:rsidR="00187737" w:rsidRPr="0049503B" w:rsidRDefault="00187737" w:rsidP="00187737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zastoupená </w:t>
      </w:r>
      <w:r>
        <w:rPr>
          <w:sz w:val="22"/>
          <w:szCs w:val="22"/>
        </w:rPr>
        <w:t>členem</w:t>
      </w:r>
      <w:r w:rsidRPr="0049503B">
        <w:rPr>
          <w:sz w:val="22"/>
          <w:szCs w:val="22"/>
        </w:rPr>
        <w:t xml:space="preserve"> představenstva Ing. Mgr. Radkou </w:t>
      </w:r>
      <w:proofErr w:type="spellStart"/>
      <w:r w:rsidRPr="0049503B">
        <w:rPr>
          <w:sz w:val="22"/>
          <w:szCs w:val="22"/>
        </w:rPr>
        <w:t>Vegrichtovou</w:t>
      </w:r>
      <w:proofErr w:type="spellEnd"/>
    </w:p>
    <w:p w:rsidR="00187737" w:rsidRPr="0049503B" w:rsidRDefault="00187737" w:rsidP="00187737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 (dále jen „poskytovatel“)</w:t>
      </w:r>
    </w:p>
    <w:p w:rsidR="00187737" w:rsidRDefault="00187737" w:rsidP="00187737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187737" w:rsidRPr="00BC1E8C" w:rsidRDefault="00187737" w:rsidP="00187737">
      <w:pPr>
        <w:widowControl w:val="0"/>
        <w:autoSpaceDE w:val="0"/>
        <w:jc w:val="center"/>
        <w:rPr>
          <w:rFonts w:cs="Arial"/>
          <w:color w:val="000000"/>
        </w:rPr>
      </w:pPr>
      <w:r w:rsidRPr="00BC1E8C">
        <w:rPr>
          <w:rFonts w:cs="Arial"/>
          <w:color w:val="000000"/>
        </w:rPr>
        <w:t>uzavírají v souladu s</w:t>
      </w:r>
      <w:r>
        <w:rPr>
          <w:rFonts w:cs="Arial"/>
          <w:color w:val="000000"/>
        </w:rPr>
        <w:t xml:space="preserve"> ustanovením § 1746 odst. 2 </w:t>
      </w:r>
      <w:r w:rsidRPr="00BC1E8C">
        <w:rPr>
          <w:rFonts w:cs="Arial"/>
          <w:color w:val="000000"/>
        </w:rPr>
        <w:t>zákon</w:t>
      </w:r>
      <w:r>
        <w:rPr>
          <w:rFonts w:cs="Arial"/>
          <w:color w:val="000000"/>
        </w:rPr>
        <w:t>a</w:t>
      </w:r>
      <w:r w:rsidRPr="00BC1E8C">
        <w:rPr>
          <w:rFonts w:cs="Arial"/>
          <w:color w:val="000000"/>
        </w:rPr>
        <w:t xml:space="preserve"> č. </w:t>
      </w:r>
      <w:r>
        <w:rPr>
          <w:rFonts w:cs="Arial"/>
          <w:color w:val="000000"/>
        </w:rPr>
        <w:t>89</w:t>
      </w:r>
      <w:r w:rsidRPr="00BC1E8C">
        <w:rPr>
          <w:rFonts w:cs="Arial"/>
          <w:color w:val="000000"/>
        </w:rPr>
        <w:t>/</w:t>
      </w:r>
      <w:r>
        <w:rPr>
          <w:rFonts w:cs="Arial"/>
          <w:color w:val="000000"/>
        </w:rPr>
        <w:t>2012</w:t>
      </w:r>
      <w:r w:rsidRPr="00BC1E8C">
        <w:rPr>
          <w:rFonts w:cs="Arial"/>
          <w:color w:val="000000"/>
        </w:rPr>
        <w:t xml:space="preserve"> Sb., Ob</w:t>
      </w:r>
      <w:r>
        <w:rPr>
          <w:rFonts w:cs="Arial"/>
          <w:color w:val="000000"/>
        </w:rPr>
        <w:t xml:space="preserve">čanský </w:t>
      </w:r>
      <w:r w:rsidRPr="00BC1E8C">
        <w:rPr>
          <w:rFonts w:cs="Arial"/>
          <w:color w:val="000000"/>
        </w:rPr>
        <w:t>zákoník</w:t>
      </w:r>
      <w:r>
        <w:rPr>
          <w:rFonts w:cs="Arial"/>
          <w:color w:val="000000"/>
        </w:rPr>
        <w:t>,</w:t>
      </w:r>
      <w:r w:rsidRPr="000B0CFA">
        <w:rPr>
          <w:rFonts w:cs="Arial"/>
          <w:color w:val="000000"/>
        </w:rPr>
        <w:t xml:space="preserve"> </w:t>
      </w:r>
      <w:r w:rsidRPr="00AC5F16">
        <w:rPr>
          <w:rFonts w:cs="Arial"/>
          <w:color w:val="000000"/>
          <w:sz w:val="22"/>
          <w:szCs w:val="22"/>
        </w:rPr>
        <w:t xml:space="preserve">v platném znění </w:t>
      </w:r>
      <w:r w:rsidRPr="00AC5F16">
        <w:rPr>
          <w:rFonts w:cs="Arial"/>
          <w:color w:val="000000"/>
        </w:rPr>
        <w:t>tuto:</w:t>
      </w:r>
      <w:r w:rsidRPr="00BC1E8C">
        <w:rPr>
          <w:rFonts w:cs="Arial"/>
          <w:color w:val="000000"/>
        </w:rPr>
        <w:t xml:space="preserve"> </w:t>
      </w:r>
    </w:p>
    <w:p w:rsidR="00187737" w:rsidRDefault="00187737" w:rsidP="00187737">
      <w:pPr>
        <w:jc w:val="center"/>
        <w:rPr>
          <w:sz w:val="22"/>
          <w:szCs w:val="22"/>
        </w:rPr>
      </w:pPr>
    </w:p>
    <w:p w:rsidR="00187737" w:rsidRDefault="00187737" w:rsidP="001877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 m l o u v u  o  p o s k y t o v á n í   s l u ž e b </w:t>
      </w:r>
    </w:p>
    <w:p w:rsidR="00187737" w:rsidRDefault="00187737" w:rsidP="00187737">
      <w:pPr>
        <w:jc w:val="both"/>
        <w:rPr>
          <w:sz w:val="22"/>
          <w:szCs w:val="22"/>
        </w:rPr>
      </w:pPr>
    </w:p>
    <w:p w:rsidR="00187737" w:rsidRDefault="00187737" w:rsidP="001877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:rsidR="00187737" w:rsidRDefault="00187737" w:rsidP="001877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187737" w:rsidRDefault="00187737" w:rsidP="00187737">
      <w:pPr>
        <w:jc w:val="center"/>
        <w:rPr>
          <w:b/>
          <w:sz w:val="22"/>
          <w:szCs w:val="22"/>
        </w:rPr>
      </w:pPr>
    </w:p>
    <w:p w:rsidR="00187737" w:rsidRDefault="00187737" w:rsidP="00BB364C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smlouvy je závazek poskytovatele poskytovat pro objednatele tlumočnické  služby prostřednictvím </w:t>
      </w:r>
      <w:r>
        <w:rPr>
          <w:color w:val="000000"/>
          <w:sz w:val="22"/>
          <w:szCs w:val="22"/>
        </w:rPr>
        <w:t xml:space="preserve">telefonu </w:t>
      </w:r>
      <w:r>
        <w:rPr>
          <w:sz w:val="22"/>
          <w:szCs w:val="22"/>
        </w:rPr>
        <w:t>z jazyka</w:t>
      </w:r>
      <w:r w:rsidRPr="0049503B">
        <w:rPr>
          <w:sz w:val="22"/>
          <w:szCs w:val="22"/>
        </w:rPr>
        <w:t xml:space="preserve"> </w:t>
      </w:r>
      <w:r>
        <w:rPr>
          <w:sz w:val="22"/>
          <w:szCs w:val="22"/>
        </w:rPr>
        <w:t>ukrajinského</w:t>
      </w:r>
      <w:r w:rsidRPr="0049503B">
        <w:rPr>
          <w:sz w:val="22"/>
          <w:szCs w:val="22"/>
        </w:rPr>
        <w:t xml:space="preserve">  </w:t>
      </w:r>
      <w:r>
        <w:rPr>
          <w:sz w:val="22"/>
          <w:szCs w:val="22"/>
        </w:rPr>
        <w:t>do jazyka českého a naopak (dále jen služba) a závazek objednatele zaplatit poskytovateli za poskytování předmětné služby níže dohodnutou</w:t>
      </w:r>
      <w:r w:rsidRPr="008109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cenu, v souladu s výsledkem zadávacího řízení veřejné zakázky malého rozsahu č.j. </w:t>
      </w:r>
      <w:r w:rsidRPr="00BF62B7">
        <w:rPr>
          <w:sz w:val="22"/>
          <w:szCs w:val="22"/>
        </w:rPr>
        <w:t xml:space="preserve">UT- </w:t>
      </w:r>
      <w:r>
        <w:rPr>
          <w:sz w:val="22"/>
          <w:szCs w:val="22"/>
        </w:rPr>
        <w:t>02281/2017 (T002/ 17/V00049342)</w:t>
      </w:r>
      <w:r w:rsidRPr="001830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87737" w:rsidRDefault="00187737" w:rsidP="00BB364C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Poskytování předmětné služby je určeno </w:t>
      </w:r>
      <w:r w:rsidRPr="00A15E04">
        <w:rPr>
          <w:sz w:val="22"/>
          <w:szCs w:val="22"/>
        </w:rPr>
        <w:t>pro oprávněné osoby zařazené do Státního integračního programu, tedy osoby s udělenou mezinárodní či doplňkovou ochranou</w:t>
      </w:r>
      <w:r>
        <w:rPr>
          <w:sz w:val="22"/>
          <w:szCs w:val="22"/>
        </w:rPr>
        <w:t xml:space="preserve"> – </w:t>
      </w:r>
      <w:r w:rsidRPr="005B31D0">
        <w:rPr>
          <w:sz w:val="22"/>
          <w:szCs w:val="22"/>
        </w:rPr>
        <w:t>klienty objednatele.</w:t>
      </w:r>
    </w:p>
    <w:p w:rsidR="00187737" w:rsidRDefault="00187737" w:rsidP="00BB364C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prohlašuje, že je k poskytování uvedené služby odborně a profesně způsobilý. </w:t>
      </w:r>
    </w:p>
    <w:p w:rsidR="00187737" w:rsidRDefault="00187737" w:rsidP="00187737">
      <w:pPr>
        <w:jc w:val="both"/>
        <w:rPr>
          <w:bCs/>
          <w:color w:val="000000"/>
          <w:sz w:val="22"/>
          <w:szCs w:val="22"/>
        </w:rPr>
      </w:pPr>
    </w:p>
    <w:p w:rsidR="00187737" w:rsidRDefault="00187737" w:rsidP="0018773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II.</w:t>
      </w:r>
    </w:p>
    <w:p w:rsidR="00187737" w:rsidRDefault="00187737" w:rsidP="0018773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Podmínky poskytování tlumočnické služby</w:t>
      </w:r>
    </w:p>
    <w:p w:rsidR="00187737" w:rsidRDefault="00187737" w:rsidP="0018773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187737" w:rsidRDefault="00187737" w:rsidP="00BB364C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bude objednateli poskytovat předmětné služby na základě předchozí telefonické dohody o datu, času a předpokládané délce trvání tlumočnické služby. </w:t>
      </w:r>
    </w:p>
    <w:p w:rsidR="00187737" w:rsidRPr="00145B43" w:rsidRDefault="00187737" w:rsidP="00BB364C">
      <w:pPr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 w:rsidRPr="005B31D0">
        <w:rPr>
          <w:sz w:val="22"/>
          <w:szCs w:val="22"/>
        </w:rPr>
        <w:t>Tlumočnické služby bude objednávat pověřený zaměstnanec objednatele popř. jeho zástupce, uvedený v příloze č. 2 této smlouvy</w:t>
      </w:r>
      <w:r w:rsidRPr="00145B43">
        <w:rPr>
          <w:color w:val="FF0000"/>
          <w:sz w:val="22"/>
          <w:szCs w:val="22"/>
        </w:rPr>
        <w:t xml:space="preserve">. </w:t>
      </w:r>
    </w:p>
    <w:p w:rsidR="00187737" w:rsidRPr="00194082" w:rsidRDefault="00187737" w:rsidP="00BB36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</w:rPr>
        <w:t xml:space="preserve">Objednatel si vyhrazuje právo </w:t>
      </w:r>
      <w:r>
        <w:rPr>
          <w:rFonts w:ascii="Bookman Old Style" w:hAnsi="Bookman Old Style"/>
        </w:rPr>
        <w:t xml:space="preserve">bez náhrady </w:t>
      </w:r>
      <w:r w:rsidRPr="00194082">
        <w:rPr>
          <w:rFonts w:ascii="Bookman Old Style" w:hAnsi="Bookman Old Style"/>
        </w:rPr>
        <w:t>jednostranně dohodu dle odst. 1 změnit či zrušit, a to telefonicky a následně písemně prostřednictvím e-mailu.</w:t>
      </w:r>
    </w:p>
    <w:p w:rsidR="00187737" w:rsidRPr="00194082" w:rsidRDefault="00187737" w:rsidP="00BB36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t>Poskytovatel bere na vědomí, že průběh poskytované služby může objednatel monitorovat</w:t>
      </w:r>
      <w:r w:rsidRPr="00194082">
        <w:rPr>
          <w:rFonts w:ascii="Bookman Old Style" w:hAnsi="Bookman Old Style"/>
        </w:rPr>
        <w:t>.</w:t>
      </w:r>
    </w:p>
    <w:p w:rsidR="00187737" w:rsidRPr="00194082" w:rsidRDefault="00187737" w:rsidP="00BB36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lastRenderedPageBreak/>
        <w:t xml:space="preserve">Délka poskytování předmětných služeb se </w:t>
      </w:r>
      <w:r w:rsidRPr="00194082">
        <w:rPr>
          <w:rFonts w:ascii="Bookman Old Style" w:hAnsi="Bookman Old Style"/>
        </w:rPr>
        <w:t>počítá od okamžiku samostatného zahájení výkonu tlumočení prostřednictvím telefonu.</w:t>
      </w:r>
    </w:p>
    <w:p w:rsidR="00187737" w:rsidRDefault="00187737" w:rsidP="00BB364C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Poskytovatel se zavazuje poskytovat předmětnou službu ve sjednaném termínu. Pokud poskytovatel není schopen včas poskytovat sjednanou službu z důvodu vzniku překážky na jeho vůli nezávislé, je povinen tuto skutečnost bezodkladně oznámit objednateli. </w:t>
      </w:r>
    </w:p>
    <w:p w:rsidR="00187737" w:rsidRDefault="00187737" w:rsidP="00BB364C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se zavazuje poskytovat předmětnou službu dle této smlouvy za vynaložení odborné péče, dle svých nejlepších znalostí a dovedností a v souladu s příslušnými profesně etickými normami.  </w:t>
      </w:r>
    </w:p>
    <w:p w:rsidR="0012180B" w:rsidRDefault="00187737" w:rsidP="00BB364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zachovávat mlčenlivost vůči třetím osobám o všech skutečnostech, o nichž se při poskytování služby či v souvislosti s ním dozvěděl. </w:t>
      </w:r>
    </w:p>
    <w:p w:rsidR="00187737" w:rsidRDefault="0012180B" w:rsidP="0012180B">
      <w:pPr>
        <w:numPr>
          <w:ilvl w:val="0"/>
          <w:numId w:val="2"/>
        </w:numPr>
        <w:jc w:val="both"/>
        <w:rPr>
          <w:sz w:val="22"/>
          <w:szCs w:val="22"/>
        </w:rPr>
      </w:pPr>
      <w:r w:rsidRPr="0012180B">
        <w:rPr>
          <w:sz w:val="22"/>
          <w:szCs w:val="22"/>
        </w:rPr>
        <w:t>Objednatel je povinen potvrdit písemně či prostřednictvím elektronické pošty poskytovateli rozsah poskytnuté služby v požadavku (viz přílohy).</w:t>
      </w:r>
    </w:p>
    <w:p w:rsidR="00187737" w:rsidRDefault="00187737" w:rsidP="00BB364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objednatele jedná ve věcech dle tohoto článku: Mgr. Radim Prahl, tel: 602 559 262, e-mail: rprahl@suz.cz.</w:t>
      </w:r>
    </w:p>
    <w:p w:rsidR="00187737" w:rsidRDefault="00187737" w:rsidP="00187737">
      <w:pPr>
        <w:jc w:val="both"/>
        <w:rPr>
          <w:color w:val="000000"/>
          <w:sz w:val="22"/>
          <w:szCs w:val="22"/>
        </w:rPr>
      </w:pPr>
    </w:p>
    <w:p w:rsidR="00187737" w:rsidRDefault="00187737" w:rsidP="0018773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III.</w:t>
      </w:r>
    </w:p>
    <w:p w:rsidR="00187737" w:rsidRDefault="00187737" w:rsidP="0018773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187737" w:rsidRDefault="00187737" w:rsidP="00187737">
      <w:pPr>
        <w:jc w:val="center"/>
        <w:rPr>
          <w:b/>
          <w:bCs/>
          <w:iCs/>
          <w:sz w:val="22"/>
          <w:szCs w:val="22"/>
        </w:rPr>
      </w:pPr>
    </w:p>
    <w:p w:rsidR="00187737" w:rsidRPr="005B31D0" w:rsidRDefault="00187737" w:rsidP="00BB364C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5B31D0">
        <w:rPr>
          <w:sz w:val="22"/>
          <w:szCs w:val="22"/>
        </w:rPr>
        <w:t>Objednatel se zavazuje zaplatit poskytovateli z</w:t>
      </w:r>
      <w:r w:rsidRPr="005B31D0">
        <w:rPr>
          <w:bCs/>
          <w:sz w:val="22"/>
          <w:szCs w:val="22"/>
        </w:rPr>
        <w:t xml:space="preserve">a každých i započatých deset minut tlumočení prostřednictvím telefonu cenu ve výši   </w:t>
      </w:r>
      <w:r>
        <w:rPr>
          <w:sz w:val="22"/>
          <w:szCs w:val="22"/>
        </w:rPr>
        <w:t>49</w:t>
      </w:r>
      <w:r w:rsidRPr="00424387">
        <w:rPr>
          <w:sz w:val="22"/>
          <w:szCs w:val="22"/>
        </w:rPr>
        <w:t>,- Kč</w:t>
      </w:r>
      <w:r w:rsidRPr="005B31D0">
        <w:rPr>
          <w:bCs/>
          <w:iCs/>
          <w:sz w:val="22"/>
          <w:szCs w:val="22"/>
        </w:rPr>
        <w:t xml:space="preserve"> bez DPH,</w:t>
      </w:r>
      <w:r w:rsidRPr="005B31D0">
        <w:rPr>
          <w:sz w:val="22"/>
          <w:szCs w:val="22"/>
        </w:rPr>
        <w:t xml:space="preserve"> tj. </w:t>
      </w:r>
      <w:r>
        <w:rPr>
          <w:b/>
          <w:bCs/>
          <w:sz w:val="22"/>
          <w:szCs w:val="22"/>
        </w:rPr>
        <w:t>59,29</w:t>
      </w:r>
      <w:r w:rsidRPr="00424387">
        <w:rPr>
          <w:b/>
          <w:bCs/>
          <w:sz w:val="22"/>
          <w:szCs w:val="22"/>
        </w:rPr>
        <w:t xml:space="preserve"> Kč</w:t>
      </w:r>
      <w:r w:rsidRPr="005B31D0">
        <w:rPr>
          <w:sz w:val="22"/>
          <w:szCs w:val="22"/>
        </w:rPr>
        <w:t xml:space="preserve"> </w:t>
      </w:r>
      <w:r w:rsidRPr="005B31D0">
        <w:rPr>
          <w:bCs/>
          <w:iCs/>
          <w:sz w:val="22"/>
          <w:szCs w:val="22"/>
        </w:rPr>
        <w:t xml:space="preserve"> (</w:t>
      </w:r>
      <w:proofErr w:type="spellStart"/>
      <w:r w:rsidRPr="005B31D0">
        <w:rPr>
          <w:bCs/>
          <w:iCs/>
          <w:sz w:val="22"/>
          <w:szCs w:val="22"/>
        </w:rPr>
        <w:t>slovy</w:t>
      </w:r>
      <w:r>
        <w:rPr>
          <w:bCs/>
          <w:iCs/>
          <w:sz w:val="22"/>
          <w:szCs w:val="22"/>
        </w:rPr>
        <w:t>padesátdevět</w:t>
      </w:r>
      <w:r w:rsidRPr="005B31D0">
        <w:rPr>
          <w:bCs/>
          <w:iCs/>
          <w:sz w:val="22"/>
          <w:szCs w:val="22"/>
        </w:rPr>
        <w:t>korunčeských</w:t>
      </w:r>
      <w:r>
        <w:rPr>
          <w:bCs/>
          <w:iCs/>
          <w:sz w:val="22"/>
          <w:szCs w:val="22"/>
        </w:rPr>
        <w:t>advacetdevěthaléřů</w:t>
      </w:r>
      <w:proofErr w:type="spellEnd"/>
      <w:r w:rsidRPr="005B31D0">
        <w:rPr>
          <w:bCs/>
          <w:iCs/>
          <w:sz w:val="22"/>
          <w:szCs w:val="22"/>
        </w:rPr>
        <w:t>)</w:t>
      </w:r>
      <w:r w:rsidRPr="005B31D0">
        <w:rPr>
          <w:sz w:val="22"/>
          <w:szCs w:val="22"/>
        </w:rPr>
        <w:t xml:space="preserve"> včetně DPH</w:t>
      </w:r>
      <w:r w:rsidRPr="005B31D0">
        <w:rPr>
          <w:bCs/>
          <w:iCs/>
          <w:sz w:val="22"/>
          <w:szCs w:val="22"/>
        </w:rPr>
        <w:t xml:space="preserve">. </w:t>
      </w:r>
      <w:r w:rsidRPr="005B31D0">
        <w:rPr>
          <w:sz w:val="22"/>
          <w:szCs w:val="22"/>
        </w:rPr>
        <w:t>Poskytovatel je plátcem DPH.</w:t>
      </w:r>
    </w:p>
    <w:p w:rsidR="00187737" w:rsidRDefault="00187737" w:rsidP="00BB364C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Úhradu provede objednatel na základě souhrnné měsíční faktury vystavené poskytovatelem, která bude objednateli předložena do 10. dne kalendářního měsíce, následujícího po měsíci, v němž byly </w:t>
      </w:r>
      <w:r>
        <w:rPr>
          <w:sz w:val="22"/>
          <w:szCs w:val="22"/>
        </w:rPr>
        <w:t xml:space="preserve">služby poskytovány. </w:t>
      </w:r>
      <w:r>
        <w:rPr>
          <w:color w:val="000000"/>
          <w:sz w:val="22"/>
          <w:szCs w:val="22"/>
        </w:rPr>
        <w:t>Doba splatnosti faktury bude činit nejméně 21 dní ode dne prokazatelného doručení objednateli.</w:t>
      </w:r>
    </w:p>
    <w:p w:rsidR="00187737" w:rsidRPr="00BD56CC" w:rsidRDefault="00187737" w:rsidP="00BB364C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Faktura musí obsahovat </w:t>
      </w:r>
      <w:r w:rsidRPr="00194082">
        <w:rPr>
          <w:color w:val="000000"/>
          <w:sz w:val="22"/>
          <w:szCs w:val="22"/>
        </w:rPr>
        <w:t>veškeré zákonné náležitosti včetně  zákona č. 235/2004 Sb., o dani z přidané hodnoty, ve znění pozdějších předpisů.</w:t>
      </w:r>
    </w:p>
    <w:p w:rsidR="00187737" w:rsidRPr="00DE36E6" w:rsidRDefault="00187737" w:rsidP="00BB364C">
      <w:pPr>
        <w:numPr>
          <w:ilvl w:val="0"/>
          <w:numId w:val="3"/>
        </w:numPr>
        <w:jc w:val="both"/>
        <w:rPr>
          <w:sz w:val="22"/>
          <w:szCs w:val="22"/>
        </w:rPr>
      </w:pPr>
      <w:r w:rsidRPr="00DE36E6">
        <w:rPr>
          <w:sz w:val="22"/>
          <w:szCs w:val="22"/>
        </w:rPr>
        <w:t xml:space="preserve">Faktura bude rozepsána na jednotlivá dílčí tlumočení realizovaná v rámci předchozího měsíce s uvedením data a počtu odtlumočených minut/hodin. Porušení této povinnosti zakládá oprávnění objednatele vrátit poskytovateli fakturu k přepracování. </w:t>
      </w:r>
    </w:p>
    <w:p w:rsidR="00187737" w:rsidRDefault="00187737" w:rsidP="00BB364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Objednatel hradí fakturovanou částku bezhotovostně na bankovní účet poskytovatele </w:t>
      </w:r>
      <w:r w:rsidRPr="005B31D0">
        <w:rPr>
          <w:bCs/>
          <w:sz w:val="22"/>
          <w:szCs w:val="22"/>
        </w:rPr>
        <w:t>uvedený na vystavené faktuře</w:t>
      </w:r>
      <w:r w:rsidRPr="004D580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187737" w:rsidRDefault="00187737" w:rsidP="00BB364C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Každá faktura vystavená poskytovatelem bude obsahovat označení </w:t>
      </w:r>
      <w:r w:rsidRPr="002501CB">
        <w:rPr>
          <w:b/>
          <w:bCs/>
          <w:sz w:val="22"/>
          <w:szCs w:val="22"/>
        </w:rPr>
        <w:t>SIP 2017</w:t>
      </w:r>
      <w:r>
        <w:rPr>
          <w:bCs/>
          <w:sz w:val="22"/>
          <w:szCs w:val="22"/>
        </w:rPr>
        <w:t>.</w:t>
      </w:r>
    </w:p>
    <w:p w:rsidR="00187737" w:rsidRPr="00DE36E6" w:rsidRDefault="00187737" w:rsidP="00BB364C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V případě, že faktura nebude obsahovat některou z náležitostí dle </w:t>
      </w:r>
      <w:r w:rsidRPr="005B31D0">
        <w:rPr>
          <w:sz w:val="22"/>
          <w:szCs w:val="22"/>
        </w:rPr>
        <w:t xml:space="preserve">odst. 3 .4 a 6 </w:t>
      </w:r>
      <w:r w:rsidRPr="00474BB2">
        <w:rPr>
          <w:color w:val="000000"/>
          <w:sz w:val="22"/>
          <w:szCs w:val="22"/>
        </w:rPr>
        <w:t xml:space="preserve">nebo bude-li taková náležitost ve faktuře uvedena nesprávně, je objednatel oprávněn poskytovateli fakturu ve lhůtě její splatnosti vrátit. </w:t>
      </w:r>
    </w:p>
    <w:p w:rsidR="00187737" w:rsidRDefault="00187737" w:rsidP="00BB364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187737" w:rsidRDefault="00187737" w:rsidP="00BB364C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Faktury budou poskytovatelem zasílány na doručovací adresu SUZ MV, P.O.BOX. 110, 143 00 Praha 4, nebo elektronicky na adresu: podatelna@suz.cz.</w:t>
      </w:r>
    </w:p>
    <w:p w:rsidR="00187737" w:rsidRPr="00D17378" w:rsidRDefault="00187737" w:rsidP="00BB364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D17378">
        <w:rPr>
          <w:rFonts w:ascii="Bookman Old Style" w:hAnsi="Bookman Old Style"/>
        </w:rPr>
        <w:t>Poskytovatel se zavazuje, že veškeré účetní doklady za plnění poskytnutá v kalendářním roce budou vystaveny a doručeny objednateli do 15. prosince příslušného roku. Při doručení po datu uvedeném ve větě první se lhůta splatnosti faktury stanoví na 90 dnů ode dne jejího doručení.</w:t>
      </w:r>
    </w:p>
    <w:p w:rsidR="00187737" w:rsidRDefault="00187737" w:rsidP="00187737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187737" w:rsidRDefault="00187737" w:rsidP="00187737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color w:val="000000"/>
          <w:sz w:val="22"/>
          <w:szCs w:val="22"/>
        </w:rPr>
        <w:t>V.</w:t>
      </w:r>
    </w:p>
    <w:p w:rsidR="00187737" w:rsidRDefault="00187737" w:rsidP="00187737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Sankce a okolnosti vylučující odpovědnost</w:t>
      </w:r>
    </w:p>
    <w:p w:rsidR="00187737" w:rsidRDefault="00187737" w:rsidP="00187737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187737" w:rsidRPr="00710D9B" w:rsidRDefault="00187737" w:rsidP="00BB364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V případě prodlení objednatele s úhradou dlužné částky je poskytovatel oprávněn na objednateli požadovat zaplacení úroku z prodlení ve výši 0,05% </w:t>
      </w:r>
      <w:r w:rsidRPr="00710D9B">
        <w:rPr>
          <w:rFonts w:ascii="Bookman Old Style" w:hAnsi="Bookman Old Style"/>
          <w:color w:val="000000"/>
          <w:sz w:val="22"/>
          <w:szCs w:val="22"/>
        </w:rPr>
        <w:t>z příslušné dlužné částky, a to za každý den prodlení až do zaplacení.</w:t>
      </w:r>
    </w:p>
    <w:p w:rsidR="00187737" w:rsidRPr="00710D9B" w:rsidRDefault="00187737" w:rsidP="00BB364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710D9B">
        <w:rPr>
          <w:rFonts w:ascii="Bookman Old Style" w:hAnsi="Bookman Old Style"/>
          <w:color w:val="000000"/>
        </w:rPr>
        <w:t xml:space="preserve">V případě, že poskytovatel poruší svou povinnost dle čl. II. </w:t>
      </w:r>
      <w:r w:rsidRPr="005B31D0">
        <w:rPr>
          <w:rFonts w:ascii="Bookman Old Style" w:hAnsi="Bookman Old Style"/>
        </w:rPr>
        <w:t xml:space="preserve">odst. 6, 7, 8 této </w:t>
      </w:r>
      <w:r w:rsidRPr="00710D9B">
        <w:rPr>
          <w:rFonts w:ascii="Bookman Old Style" w:hAnsi="Bookman Old Style"/>
          <w:color w:val="000000"/>
        </w:rPr>
        <w:t xml:space="preserve">smlouvy, je objednatel oprávněn na poskytovateli požadovat zaplacení smluvní </w:t>
      </w:r>
      <w:r w:rsidRPr="00710D9B">
        <w:rPr>
          <w:rFonts w:ascii="Bookman Old Style" w:hAnsi="Bookman Old Style"/>
          <w:color w:val="000000"/>
        </w:rPr>
        <w:lastRenderedPageBreak/>
        <w:t xml:space="preserve">pokuty ve výši až do </w:t>
      </w:r>
      <w:r w:rsidRPr="00141512">
        <w:rPr>
          <w:rFonts w:ascii="Bookman Old Style" w:hAnsi="Bookman Old Style"/>
          <w:b/>
          <w:bCs/>
          <w:color w:val="000000"/>
        </w:rPr>
        <w:t>1.000,- Kč</w:t>
      </w:r>
      <w:r w:rsidRPr="00710D9B">
        <w:rPr>
          <w:rFonts w:ascii="Bookman Old Style" w:hAnsi="Bookman Old Style"/>
          <w:color w:val="000000"/>
        </w:rPr>
        <w:t xml:space="preserve"> (</w:t>
      </w:r>
      <w:proofErr w:type="spellStart"/>
      <w:r w:rsidRPr="00710D9B">
        <w:rPr>
          <w:rFonts w:ascii="Bookman Old Style" w:hAnsi="Bookman Old Style"/>
          <w:color w:val="000000"/>
        </w:rPr>
        <w:t>slovytisíckorunčeských</w:t>
      </w:r>
      <w:proofErr w:type="spellEnd"/>
      <w:r w:rsidRPr="00710D9B">
        <w:rPr>
          <w:rFonts w:ascii="Bookman Old Style" w:hAnsi="Bookman Old Style"/>
          <w:color w:val="000000"/>
        </w:rPr>
        <w:t>), a to i opakovaně za každé jednotlivé porušení. Odpovědnost poskytovatele za škodu způsobenou objednateli tímto není dotčena.</w:t>
      </w:r>
    </w:p>
    <w:p w:rsidR="00187737" w:rsidRDefault="00187737" w:rsidP="00BB364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poskytovatele s vystavením a doručením účetních dokladů dle čl. III. odst.</w:t>
      </w:r>
      <w:r w:rsidRPr="005B31D0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smlouvy, je objednatel oprávněn na poskytovateli požadovat zaplacení smluvní pokuty až do výše </w:t>
      </w:r>
      <w:r>
        <w:rPr>
          <w:b/>
          <w:bCs/>
          <w:sz w:val="22"/>
          <w:szCs w:val="22"/>
        </w:rPr>
        <w:t>1.000,-Kč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slovytisíckorunčeských</w:t>
      </w:r>
      <w:proofErr w:type="spellEnd"/>
      <w:r>
        <w:rPr>
          <w:sz w:val="22"/>
          <w:szCs w:val="22"/>
        </w:rPr>
        <w:t>).</w:t>
      </w:r>
    </w:p>
    <w:p w:rsidR="00187737" w:rsidRPr="002923C3" w:rsidRDefault="00187737" w:rsidP="00BB364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187737" w:rsidRPr="005B31D0" w:rsidRDefault="00187737" w:rsidP="00BB364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5B31D0">
        <w:rPr>
          <w:rFonts w:ascii="Bookman Old Style" w:hAnsi="Bookman Old Style"/>
          <w:sz w:val="22"/>
          <w:szCs w:val="22"/>
        </w:rPr>
        <w:t>Smluvní pokuta a úroky z prodlení jsou splatné do 10 kalendářních dnů ode dne jejich písemného uplatnění.</w:t>
      </w:r>
    </w:p>
    <w:p w:rsidR="00187737" w:rsidRDefault="00187737" w:rsidP="00187737">
      <w:pPr>
        <w:pStyle w:val="Zkladntext2"/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187737" w:rsidRDefault="00187737" w:rsidP="00187737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>
        <w:rPr>
          <w:b/>
          <w:color w:val="000000"/>
          <w:sz w:val="22"/>
          <w:szCs w:val="22"/>
        </w:rPr>
        <w:t>V.</w:t>
      </w:r>
    </w:p>
    <w:p w:rsidR="00187737" w:rsidRDefault="00187737" w:rsidP="0018773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187737" w:rsidRDefault="00187737" w:rsidP="00187737">
      <w:pPr>
        <w:jc w:val="center"/>
        <w:rPr>
          <w:b/>
          <w:color w:val="000000"/>
          <w:sz w:val="22"/>
          <w:szCs w:val="22"/>
        </w:rPr>
      </w:pPr>
    </w:p>
    <w:p w:rsidR="00187737" w:rsidRDefault="00187737" w:rsidP="00BB364C">
      <w:pPr>
        <w:pStyle w:val="Zkladntextodsazen"/>
        <w:numPr>
          <w:ilvl w:val="0"/>
          <w:numId w:val="5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se uzavírá na dobu </w:t>
      </w:r>
      <w:r w:rsidRPr="00710D9B">
        <w:rPr>
          <w:color w:val="000000"/>
          <w:sz w:val="22"/>
          <w:szCs w:val="22"/>
        </w:rPr>
        <w:t xml:space="preserve">určitou do </w:t>
      </w:r>
      <w:r w:rsidRPr="0059380E">
        <w:rPr>
          <w:b/>
          <w:bCs/>
          <w:color w:val="000000"/>
          <w:sz w:val="22"/>
          <w:szCs w:val="22"/>
        </w:rPr>
        <w:t>31.12.2017.</w:t>
      </w:r>
    </w:p>
    <w:p w:rsidR="00187737" w:rsidRDefault="00187737" w:rsidP="00BB364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187737" w:rsidRDefault="00187737" w:rsidP="00BB364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187737" w:rsidRDefault="00187737" w:rsidP="00BB364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187737" w:rsidRPr="00C24689" w:rsidRDefault="00187737" w:rsidP="00BB364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prohlašují, že si tuto smlouvu přečetly, že rozumí jejímu obsahu </w:t>
      </w:r>
      <w:r w:rsidRPr="00C24689">
        <w:rPr>
          <w:color w:val="000000"/>
          <w:sz w:val="22"/>
          <w:szCs w:val="22"/>
        </w:rPr>
        <w:t xml:space="preserve">a s tímto obsahem souhlasí, což níže stvrzují svými vlastnoručními podpisy. </w:t>
      </w:r>
    </w:p>
    <w:p w:rsidR="00187737" w:rsidRPr="005B31D0" w:rsidRDefault="00187737" w:rsidP="00BB364C">
      <w:pPr>
        <w:numPr>
          <w:ilvl w:val="0"/>
          <w:numId w:val="5"/>
        </w:numPr>
        <w:jc w:val="both"/>
        <w:rPr>
          <w:sz w:val="22"/>
          <w:szCs w:val="22"/>
        </w:rPr>
      </w:pPr>
      <w:r w:rsidRPr="005B31D0">
        <w:rPr>
          <w:sz w:val="22"/>
          <w:szCs w:val="22"/>
        </w:rPr>
        <w:t>Smlouva nabývá platnosti dnem podpisu obou smluvních stran a účinnosti dnem zveřejnění v registru smluv dle zákona č. 340/2015 Sb., o zvláštních podmínkách účinnosti některých smluv, uveřejňování těchto smluv a o registru smluv.</w:t>
      </w:r>
    </w:p>
    <w:p w:rsidR="00187737" w:rsidRPr="005B31D0" w:rsidRDefault="00187737" w:rsidP="00BB364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5B31D0">
        <w:rPr>
          <w:sz w:val="22"/>
          <w:szCs w:val="22"/>
        </w:rPr>
        <w:t>Smluvní strany souhlasí se zveřejněním smlouvy v registru smluv, dle zákona o registru smluv. Zveřejnění provede Správa uprchlických zařízení Ministerstva vnitra.</w:t>
      </w:r>
    </w:p>
    <w:p w:rsidR="00187737" w:rsidRDefault="00187737" w:rsidP="00187737">
      <w:pPr>
        <w:pStyle w:val="Zkladntext2"/>
        <w:spacing w:after="0" w:line="240" w:lineRule="auto"/>
        <w:jc w:val="both"/>
      </w:pPr>
    </w:p>
    <w:p w:rsidR="00187737" w:rsidRPr="001C5E62" w:rsidRDefault="00187737" w:rsidP="00187737">
      <w:pPr>
        <w:spacing w:line="276" w:lineRule="auto"/>
        <w:rPr>
          <w:color w:val="000000"/>
          <w:sz w:val="16"/>
          <w:szCs w:val="16"/>
        </w:rPr>
      </w:pPr>
      <w:r w:rsidRPr="001C5E62">
        <w:rPr>
          <w:bCs/>
          <w:sz w:val="16"/>
          <w:szCs w:val="16"/>
        </w:rPr>
        <w:t xml:space="preserve">Přílohy č. 1: </w:t>
      </w:r>
      <w:r w:rsidRPr="001C5E62">
        <w:rPr>
          <w:color w:val="000000"/>
          <w:sz w:val="16"/>
          <w:szCs w:val="16"/>
        </w:rPr>
        <w:t xml:space="preserve">Požadavek  odtlumočených hodin prostřednictvím </w:t>
      </w:r>
    </w:p>
    <w:p w:rsidR="00187737" w:rsidRPr="001C5E62" w:rsidRDefault="00187737" w:rsidP="00187737">
      <w:pPr>
        <w:rPr>
          <w:color w:val="000000"/>
          <w:sz w:val="16"/>
          <w:szCs w:val="16"/>
        </w:rPr>
      </w:pPr>
      <w:r w:rsidRPr="001C5E62">
        <w:rPr>
          <w:color w:val="000000"/>
          <w:sz w:val="16"/>
          <w:szCs w:val="16"/>
        </w:rPr>
        <w:t xml:space="preserve">                   </w:t>
      </w:r>
      <w:r>
        <w:rPr>
          <w:color w:val="000000"/>
          <w:sz w:val="16"/>
          <w:szCs w:val="16"/>
        </w:rPr>
        <w:t>t</w:t>
      </w:r>
      <w:r w:rsidRPr="001C5E62">
        <w:rPr>
          <w:color w:val="000000"/>
          <w:sz w:val="16"/>
          <w:szCs w:val="16"/>
        </w:rPr>
        <w:t>elefonu</w:t>
      </w:r>
    </w:p>
    <w:p w:rsidR="00187737" w:rsidRPr="001C5E62" w:rsidRDefault="00187737" w:rsidP="00187737">
      <w:pPr>
        <w:rPr>
          <w:b/>
          <w:bCs/>
          <w:u w:val="single"/>
        </w:rPr>
      </w:pPr>
      <w:r w:rsidRPr="001C5E62">
        <w:rPr>
          <w:color w:val="000000"/>
          <w:sz w:val="16"/>
          <w:szCs w:val="16"/>
        </w:rPr>
        <w:t xml:space="preserve">            č. 2: seznam </w:t>
      </w:r>
      <w:r>
        <w:rPr>
          <w:color w:val="000000"/>
          <w:sz w:val="16"/>
          <w:szCs w:val="16"/>
        </w:rPr>
        <w:t>o</w:t>
      </w:r>
      <w:r w:rsidRPr="001C5E62">
        <w:rPr>
          <w:color w:val="000000"/>
          <w:sz w:val="16"/>
          <w:szCs w:val="16"/>
        </w:rPr>
        <w:t>právněn</w:t>
      </w:r>
      <w:r>
        <w:rPr>
          <w:color w:val="000000"/>
          <w:sz w:val="16"/>
          <w:szCs w:val="16"/>
        </w:rPr>
        <w:t>ých osob</w:t>
      </w:r>
      <w:r w:rsidRPr="001C5E62">
        <w:rPr>
          <w:color w:val="000000"/>
          <w:sz w:val="16"/>
          <w:szCs w:val="16"/>
        </w:rPr>
        <w:t xml:space="preserve"> k objednávání </w:t>
      </w:r>
      <w:r>
        <w:rPr>
          <w:color w:val="000000"/>
          <w:sz w:val="16"/>
          <w:szCs w:val="16"/>
        </w:rPr>
        <w:t>tlumočení</w:t>
      </w:r>
      <w:r w:rsidRPr="001C5E62">
        <w:rPr>
          <w:color w:val="000000"/>
          <w:sz w:val="16"/>
          <w:szCs w:val="16"/>
        </w:rPr>
        <w:t xml:space="preserve"> po telefonu</w:t>
      </w:r>
      <w:r w:rsidRPr="001C5E62">
        <w:rPr>
          <w:b/>
          <w:bCs/>
          <w:u w:val="single"/>
        </w:rPr>
        <w:t xml:space="preserve"> </w:t>
      </w:r>
    </w:p>
    <w:p w:rsidR="00187737" w:rsidRPr="001C5E62" w:rsidRDefault="00187737" w:rsidP="00187737">
      <w:pPr>
        <w:rPr>
          <w:color w:val="000000"/>
          <w:sz w:val="16"/>
          <w:szCs w:val="16"/>
        </w:rPr>
      </w:pPr>
    </w:p>
    <w:p w:rsidR="00187737" w:rsidRDefault="00187737" w:rsidP="00187737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187737" w:rsidRDefault="00187737" w:rsidP="00187737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187737" w:rsidRDefault="00187737" w:rsidP="00187737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187737" w:rsidRDefault="00187737" w:rsidP="00187737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Praze dne ….. / …. / 2017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 …………… dne …... / …. / 2017</w:t>
      </w:r>
    </w:p>
    <w:p w:rsidR="00187737" w:rsidRDefault="00187737" w:rsidP="00187737">
      <w:pPr>
        <w:rPr>
          <w:rFonts w:cs="Arial"/>
          <w:sz w:val="22"/>
          <w:szCs w:val="22"/>
        </w:rPr>
      </w:pP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187737" w:rsidTr="00F86E80">
        <w:tc>
          <w:tcPr>
            <w:tcW w:w="4181" w:type="dxa"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87737" w:rsidTr="00F86E80">
        <w:tc>
          <w:tcPr>
            <w:tcW w:w="4181" w:type="dxa"/>
          </w:tcPr>
          <w:p w:rsidR="00187737" w:rsidRDefault="00187737" w:rsidP="00F86E80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/>
                <w:b/>
                <w:sz w:val="24"/>
              </w:rPr>
              <w:tab/>
            </w:r>
          </w:p>
        </w:tc>
        <w:tc>
          <w:tcPr>
            <w:tcW w:w="540" w:type="dxa"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187737" w:rsidRDefault="00187737" w:rsidP="00F86E80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Cs/>
                <w:sz w:val="22"/>
                <w:lang w:eastAsia="en-US"/>
              </w:rPr>
            </w:pPr>
          </w:p>
        </w:tc>
      </w:tr>
      <w:tr w:rsidR="00187737" w:rsidTr="00F86E80">
        <w:tc>
          <w:tcPr>
            <w:tcW w:w="4181" w:type="dxa"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187737" w:rsidTr="00F86E80">
        <w:tc>
          <w:tcPr>
            <w:tcW w:w="4181" w:type="dxa"/>
            <w:hideMark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540" w:type="dxa"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87737" w:rsidRPr="0059380E" w:rsidTr="00F86E80">
        <w:tc>
          <w:tcPr>
            <w:tcW w:w="4181" w:type="dxa"/>
            <w:hideMark/>
          </w:tcPr>
          <w:p w:rsidR="00187737" w:rsidRPr="0059380E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Ing. Petr Košťál </w:t>
            </w:r>
          </w:p>
        </w:tc>
        <w:tc>
          <w:tcPr>
            <w:tcW w:w="540" w:type="dxa"/>
          </w:tcPr>
          <w:p w:rsidR="00187737" w:rsidRPr="0059380E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187737" w:rsidRPr="0059380E" w:rsidRDefault="00187737" w:rsidP="003B3D62">
            <w:pPr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>Ing. Mgr. Radk</w:t>
            </w:r>
            <w:r w:rsidR="003B3D62">
              <w:rPr>
                <w:rFonts w:cs="Arial"/>
                <w:b/>
                <w:iCs/>
                <w:sz w:val="22"/>
                <w:szCs w:val="22"/>
                <w:lang w:eastAsia="en-US"/>
              </w:rPr>
              <w:t>a</w:t>
            </w:r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>Vegrichtov</w:t>
            </w:r>
            <w:r w:rsidR="003B3D62">
              <w:rPr>
                <w:rFonts w:cs="Arial"/>
                <w:b/>
                <w:iCs/>
                <w:sz w:val="22"/>
                <w:szCs w:val="22"/>
                <w:lang w:eastAsia="en-US"/>
              </w:rPr>
              <w:t>á</w:t>
            </w:r>
            <w:proofErr w:type="spellEnd"/>
          </w:p>
        </w:tc>
      </w:tr>
      <w:tr w:rsidR="00187737" w:rsidRPr="0059380E" w:rsidTr="00F86E80">
        <w:tc>
          <w:tcPr>
            <w:tcW w:w="4181" w:type="dxa"/>
            <w:hideMark/>
          </w:tcPr>
          <w:p w:rsidR="00187737" w:rsidRPr="0059380E" w:rsidRDefault="00187737" w:rsidP="00F86E80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</w:pPr>
            <w:r w:rsidRPr="0059380E"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zástupce ředitele </w:t>
            </w:r>
          </w:p>
        </w:tc>
        <w:tc>
          <w:tcPr>
            <w:tcW w:w="540" w:type="dxa"/>
          </w:tcPr>
          <w:p w:rsidR="00187737" w:rsidRPr="0059380E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187737" w:rsidRPr="0059380E" w:rsidRDefault="00187737" w:rsidP="00F86E80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sz w:val="22"/>
                <w:lang w:eastAsia="en-US"/>
              </w:rPr>
            </w:pPr>
            <w:r>
              <w:rPr>
                <w:rFonts w:ascii="Bookman Old Style" w:hAnsi="Bookman Old Style"/>
                <w:b w:val="0"/>
                <w:sz w:val="22"/>
                <w:lang w:eastAsia="en-US"/>
              </w:rPr>
              <w:t>člen představenstva</w:t>
            </w:r>
          </w:p>
        </w:tc>
      </w:tr>
    </w:tbl>
    <w:p w:rsidR="00187737" w:rsidRDefault="00187737" w:rsidP="00187737"/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187737" w:rsidRPr="0059380E" w:rsidTr="00F86E80">
        <w:trPr>
          <w:trHeight w:val="222"/>
        </w:trPr>
        <w:tc>
          <w:tcPr>
            <w:tcW w:w="4181" w:type="dxa"/>
            <w:hideMark/>
          </w:tcPr>
          <w:p w:rsidR="00187737" w:rsidRPr="0059380E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Cs/>
                <w:i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540" w:type="dxa"/>
          </w:tcPr>
          <w:p w:rsidR="00187737" w:rsidRPr="0059380E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bCs/>
                <w:i/>
                <w:sz w:val="22"/>
                <w:szCs w:val="22"/>
                <w:lang w:eastAsia="en-US"/>
              </w:rPr>
              <w:t>(poskytovatel)</w:t>
            </w:r>
          </w:p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187737" w:rsidRDefault="00187737" w:rsidP="00F86E80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187737" w:rsidRPr="0059380E" w:rsidRDefault="00187737" w:rsidP="00F86E80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:rsidR="00187737" w:rsidRDefault="00187737" w:rsidP="00187737">
      <w:pPr>
        <w:pStyle w:val="Zkladntext2"/>
        <w:spacing w:after="0" w:line="240" w:lineRule="auto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 w:rsidRPr="00555157">
        <w:rPr>
          <w:rFonts w:ascii="Bookman Old Style" w:hAnsi="Bookman Old Style"/>
          <w:bCs/>
          <w:sz w:val="16"/>
          <w:szCs w:val="16"/>
        </w:rPr>
        <w:t>Příloha č. 1</w:t>
      </w:r>
      <w:r>
        <w:rPr>
          <w:rFonts w:ascii="Bookman Old Style" w:hAnsi="Bookman Old Style"/>
          <w:bCs/>
          <w:sz w:val="16"/>
          <w:szCs w:val="16"/>
        </w:rPr>
        <w:t>:</w:t>
      </w:r>
      <w:r w:rsidRPr="00555157">
        <w:rPr>
          <w:rFonts w:ascii="Bookman Old Style" w:hAnsi="Bookman Old Style"/>
          <w:bCs/>
          <w:sz w:val="16"/>
          <w:szCs w:val="16"/>
        </w:rPr>
        <w:t xml:space="preserve"> </w:t>
      </w:r>
      <w:r>
        <w:rPr>
          <w:rFonts w:ascii="Bookman Old Style" w:hAnsi="Bookman Old Style"/>
          <w:color w:val="000000"/>
          <w:sz w:val="16"/>
          <w:szCs w:val="16"/>
        </w:rPr>
        <w:t xml:space="preserve">Požadavek </w:t>
      </w:r>
      <w:r w:rsidRPr="00555157">
        <w:rPr>
          <w:rFonts w:ascii="Bookman Old Style" w:hAnsi="Bookman Old Style"/>
          <w:color w:val="000000"/>
          <w:sz w:val="16"/>
          <w:szCs w:val="16"/>
        </w:rPr>
        <w:t xml:space="preserve"> odtlumočených hodin prostřednictvím telefonu</w:t>
      </w:r>
      <w:r>
        <w:rPr>
          <w:rFonts w:ascii="Arial" w:hAnsi="Arial"/>
          <w:b/>
        </w:rPr>
        <w:tab/>
      </w:r>
    </w:p>
    <w:p w:rsidR="00187737" w:rsidRPr="004F6993" w:rsidRDefault="00187737" w:rsidP="00187737">
      <w:pPr>
        <w:pStyle w:val="Zkladntext2"/>
        <w:spacing w:after="0" w:line="240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</w:rPr>
        <w:tab/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7579"/>
        <w:gridCol w:w="15"/>
      </w:tblGrid>
      <w:tr w:rsidR="00187737" w:rsidRPr="00BF71E3" w:rsidTr="00F86E80">
        <w:trPr>
          <w:gridAfter w:val="1"/>
          <w:wAfter w:w="15" w:type="dxa"/>
          <w:trHeight w:val="462"/>
        </w:trPr>
        <w:tc>
          <w:tcPr>
            <w:tcW w:w="9212" w:type="dxa"/>
            <w:gridSpan w:val="2"/>
            <w:vAlign w:val="center"/>
          </w:tcPr>
          <w:p w:rsidR="00187737" w:rsidRPr="00BB364C" w:rsidRDefault="00187737" w:rsidP="00F86E80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BB364C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Požadavek č.</w:t>
            </w:r>
          </w:p>
          <w:p w:rsidR="00187737" w:rsidRPr="00BB364C" w:rsidRDefault="00187737" w:rsidP="00F86E80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BB364C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ke  smlouvě č. j. UT– </w:t>
            </w:r>
          </w:p>
        </w:tc>
      </w:tr>
      <w:tr w:rsidR="00187737" w:rsidRPr="00BF71E3" w:rsidTr="00F86E80">
        <w:trPr>
          <w:trHeight w:val="676"/>
        </w:trPr>
        <w:tc>
          <w:tcPr>
            <w:tcW w:w="1633" w:type="dxa"/>
            <w:vAlign w:val="center"/>
          </w:tcPr>
          <w:p w:rsidR="00187737" w:rsidRPr="00BF71E3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Objednatel:</w:t>
            </w:r>
          </w:p>
        </w:tc>
        <w:tc>
          <w:tcPr>
            <w:tcW w:w="7594" w:type="dxa"/>
            <w:gridSpan w:val="2"/>
            <w:tcBorders>
              <w:bottom w:val="nil"/>
            </w:tcBorders>
            <w:vAlign w:val="center"/>
          </w:tcPr>
          <w:p w:rsidR="00187737" w:rsidRPr="00BF71E3" w:rsidRDefault="00187737" w:rsidP="00F86E80">
            <w:pPr>
              <w:spacing w:line="360" w:lineRule="auto"/>
              <w:rPr>
                <w:caps/>
                <w:sz w:val="22"/>
                <w:szCs w:val="22"/>
              </w:rPr>
            </w:pPr>
            <w:r w:rsidRPr="00BF71E3">
              <w:rPr>
                <w:caps/>
                <w:sz w:val="22"/>
                <w:szCs w:val="22"/>
              </w:rPr>
              <w:t>Správa uprchlických zařízení Ministerstva vnitra ČR</w:t>
            </w:r>
          </w:p>
          <w:p w:rsidR="00187737" w:rsidRPr="00BF71E3" w:rsidRDefault="00187737" w:rsidP="00F86E80">
            <w:pPr>
              <w:spacing w:line="360" w:lineRule="auto"/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F71E3">
              <w:rPr>
                <w:sz w:val="22"/>
                <w:szCs w:val="22"/>
              </w:rPr>
              <w:t>e sídlem Lhotecká 7, 143 01 Praha 12</w:t>
            </w:r>
          </w:p>
        </w:tc>
      </w:tr>
      <w:tr w:rsidR="00187737" w:rsidRPr="00BF71E3" w:rsidTr="00F86E80">
        <w:trPr>
          <w:trHeight w:val="676"/>
        </w:trPr>
        <w:tc>
          <w:tcPr>
            <w:tcW w:w="1633" w:type="dxa"/>
            <w:vAlign w:val="center"/>
          </w:tcPr>
          <w:p w:rsidR="00187737" w:rsidRPr="00BF71E3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Doručovací adresa:</w:t>
            </w:r>
          </w:p>
        </w:tc>
        <w:tc>
          <w:tcPr>
            <w:tcW w:w="75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87737" w:rsidRPr="00BF71E3" w:rsidRDefault="00187737" w:rsidP="00F86E8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P.O. BOX 110, 143 00 Praha 4</w:t>
            </w:r>
          </w:p>
        </w:tc>
      </w:tr>
      <w:tr w:rsidR="00187737" w:rsidRPr="00BF71E3" w:rsidTr="00F86E80">
        <w:trPr>
          <w:trHeight w:val="338"/>
        </w:trPr>
        <w:tc>
          <w:tcPr>
            <w:tcW w:w="1633" w:type="dxa"/>
            <w:vMerge w:val="restart"/>
            <w:tcBorders>
              <w:right w:val="single" w:sz="4" w:space="0" w:color="auto"/>
            </w:tcBorders>
            <w:vAlign w:val="center"/>
          </w:tcPr>
          <w:p w:rsidR="00187737" w:rsidRPr="00BF71E3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Telefon:</w:t>
            </w:r>
          </w:p>
          <w:p w:rsidR="00187737" w:rsidRPr="00BF71E3" w:rsidRDefault="00187737" w:rsidP="00F86E80">
            <w:pPr>
              <w:spacing w:line="360" w:lineRule="auto"/>
              <w:rPr>
                <w:iCs/>
                <w:sz w:val="22"/>
                <w:szCs w:val="22"/>
              </w:rPr>
            </w:pPr>
            <w:r w:rsidRPr="00BF71E3">
              <w:rPr>
                <w:iCs/>
                <w:sz w:val="22"/>
                <w:szCs w:val="22"/>
              </w:rPr>
              <w:t>Fax:</w:t>
            </w: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737" w:rsidRPr="00BF71E3" w:rsidRDefault="00187737" w:rsidP="00F86E80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974 827 118</w:t>
            </w:r>
          </w:p>
        </w:tc>
      </w:tr>
      <w:tr w:rsidR="00187737" w:rsidRPr="00BF71E3" w:rsidTr="00F86E80">
        <w:trPr>
          <w:trHeight w:val="337"/>
        </w:trPr>
        <w:tc>
          <w:tcPr>
            <w:tcW w:w="1633" w:type="dxa"/>
            <w:vMerge/>
            <w:tcBorders>
              <w:right w:val="single" w:sz="4" w:space="0" w:color="auto"/>
            </w:tcBorders>
            <w:vAlign w:val="center"/>
          </w:tcPr>
          <w:p w:rsidR="00187737" w:rsidRPr="00BF71E3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37" w:rsidRPr="00BF71E3" w:rsidRDefault="00187737" w:rsidP="00F86E80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974 827 280</w:t>
            </w:r>
          </w:p>
        </w:tc>
      </w:tr>
    </w:tbl>
    <w:p w:rsidR="00187737" w:rsidRPr="00BF71E3" w:rsidRDefault="00187737" w:rsidP="00187737">
      <w:pPr>
        <w:spacing w:line="360" w:lineRule="auto"/>
        <w:rPr>
          <w:i/>
          <w:sz w:val="22"/>
          <w:szCs w:val="22"/>
        </w:rPr>
      </w:pPr>
    </w:p>
    <w:p w:rsidR="00187737" w:rsidRPr="00BF71E3" w:rsidRDefault="00187737" w:rsidP="00187737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187737" w:rsidRPr="00BF71E3" w:rsidTr="00F86E80">
        <w:tc>
          <w:tcPr>
            <w:tcW w:w="3047" w:type="dxa"/>
          </w:tcPr>
          <w:p w:rsidR="00187737" w:rsidRPr="00BF71E3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Telefonicky objednáno dne:</w:t>
            </w:r>
          </w:p>
        </w:tc>
        <w:tc>
          <w:tcPr>
            <w:tcW w:w="6165" w:type="dxa"/>
          </w:tcPr>
          <w:p w:rsidR="00187737" w:rsidRPr="00BF71E3" w:rsidRDefault="00187737" w:rsidP="00F86E8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87737" w:rsidRPr="00BF71E3" w:rsidTr="00F86E80">
        <w:tc>
          <w:tcPr>
            <w:tcW w:w="3047" w:type="dxa"/>
          </w:tcPr>
          <w:p w:rsidR="00187737" w:rsidRPr="00BF71E3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Jazyk:</w:t>
            </w:r>
          </w:p>
        </w:tc>
        <w:tc>
          <w:tcPr>
            <w:tcW w:w="6165" w:type="dxa"/>
          </w:tcPr>
          <w:p w:rsidR="00187737" w:rsidRPr="00BF71E3" w:rsidRDefault="00187737" w:rsidP="00F86E80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 xml:space="preserve"> </w:t>
            </w:r>
          </w:p>
        </w:tc>
      </w:tr>
      <w:tr w:rsidR="00187737" w:rsidRPr="005B31D0" w:rsidTr="00F86E80">
        <w:trPr>
          <w:trHeight w:val="436"/>
        </w:trPr>
        <w:tc>
          <w:tcPr>
            <w:tcW w:w="3047" w:type="dxa"/>
          </w:tcPr>
          <w:p w:rsidR="00187737" w:rsidRPr="005B31D0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Datum:</w:t>
            </w:r>
          </w:p>
        </w:tc>
        <w:tc>
          <w:tcPr>
            <w:tcW w:w="6165" w:type="dxa"/>
          </w:tcPr>
          <w:p w:rsidR="00187737" w:rsidRPr="005B31D0" w:rsidRDefault="00187737" w:rsidP="00F86E8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87737" w:rsidRPr="005B31D0" w:rsidTr="00F86E80">
        <w:tc>
          <w:tcPr>
            <w:tcW w:w="3047" w:type="dxa"/>
          </w:tcPr>
          <w:p w:rsidR="00187737" w:rsidRPr="005B31D0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Čas:</w:t>
            </w:r>
          </w:p>
        </w:tc>
        <w:tc>
          <w:tcPr>
            <w:tcW w:w="6165" w:type="dxa"/>
          </w:tcPr>
          <w:p w:rsidR="00187737" w:rsidRPr="005B31D0" w:rsidRDefault="00187737" w:rsidP="00F86E8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87737" w:rsidRPr="005B31D0" w:rsidTr="00F86E80">
        <w:trPr>
          <w:trHeight w:val="210"/>
        </w:trPr>
        <w:tc>
          <w:tcPr>
            <w:tcW w:w="3047" w:type="dxa"/>
          </w:tcPr>
          <w:p w:rsidR="00187737" w:rsidRPr="005B31D0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 xml:space="preserve">Pro </w:t>
            </w:r>
          </w:p>
        </w:tc>
        <w:tc>
          <w:tcPr>
            <w:tcW w:w="6165" w:type="dxa"/>
            <w:shd w:val="clear" w:color="auto" w:fill="auto"/>
          </w:tcPr>
          <w:p w:rsidR="00187737" w:rsidRPr="005B31D0" w:rsidRDefault="00187737" w:rsidP="00F86E80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</w:t>
            </w:r>
          </w:p>
        </w:tc>
      </w:tr>
      <w:tr w:rsidR="00187737" w:rsidRPr="005B31D0" w:rsidTr="00F86E80">
        <w:trPr>
          <w:trHeight w:val="210"/>
        </w:trPr>
        <w:tc>
          <w:tcPr>
            <w:tcW w:w="3047" w:type="dxa"/>
          </w:tcPr>
          <w:p w:rsidR="00187737" w:rsidRPr="005B31D0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Evidenční číslo klienta</w:t>
            </w:r>
          </w:p>
          <w:p w:rsidR="00187737" w:rsidRPr="005B31D0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6165" w:type="dxa"/>
            <w:shd w:val="clear" w:color="auto" w:fill="auto"/>
          </w:tcPr>
          <w:p w:rsidR="00187737" w:rsidRPr="005B31D0" w:rsidRDefault="00187737" w:rsidP="00F86E8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87737" w:rsidRPr="005B31D0" w:rsidRDefault="00187737" w:rsidP="00187737">
      <w:pPr>
        <w:spacing w:line="360" w:lineRule="auto"/>
        <w:ind w:left="4956" w:firstLine="708"/>
        <w:rPr>
          <w:sz w:val="22"/>
          <w:szCs w:val="22"/>
        </w:rPr>
      </w:pPr>
    </w:p>
    <w:p w:rsidR="00187737" w:rsidRPr="005B31D0" w:rsidRDefault="00187737" w:rsidP="00187737">
      <w:pPr>
        <w:spacing w:line="360" w:lineRule="auto"/>
        <w:ind w:left="4956" w:firstLine="708"/>
        <w:rPr>
          <w:sz w:val="22"/>
          <w:szCs w:val="22"/>
        </w:rPr>
      </w:pPr>
    </w:p>
    <w:p w:rsidR="00187737" w:rsidRPr="005B31D0" w:rsidRDefault="00187737" w:rsidP="00187737">
      <w:pPr>
        <w:spacing w:line="360" w:lineRule="auto"/>
        <w:ind w:left="4956" w:firstLine="708"/>
        <w:rPr>
          <w:sz w:val="22"/>
          <w:szCs w:val="22"/>
        </w:rPr>
      </w:pPr>
      <w:r w:rsidRPr="005B31D0">
        <w:rPr>
          <w:sz w:val="22"/>
          <w:szCs w:val="22"/>
        </w:rPr>
        <w:t>………….……......................</w:t>
      </w:r>
    </w:p>
    <w:p w:rsidR="00187737" w:rsidRPr="005B31D0" w:rsidRDefault="00187737" w:rsidP="00187737">
      <w:pPr>
        <w:spacing w:line="360" w:lineRule="auto"/>
        <w:ind w:left="4956" w:firstLine="708"/>
        <w:rPr>
          <w:sz w:val="22"/>
          <w:szCs w:val="22"/>
        </w:rPr>
      </w:pPr>
      <w:r w:rsidRPr="005B31D0">
        <w:rPr>
          <w:sz w:val="22"/>
          <w:szCs w:val="22"/>
        </w:rPr>
        <w:t xml:space="preserve">   podpis </w:t>
      </w:r>
    </w:p>
    <w:p w:rsidR="00187737" w:rsidRPr="005B31D0" w:rsidRDefault="00187737" w:rsidP="00187737">
      <w:pPr>
        <w:spacing w:line="360" w:lineRule="auto"/>
        <w:jc w:val="right"/>
        <w:rPr>
          <w:sz w:val="22"/>
          <w:szCs w:val="22"/>
        </w:rPr>
      </w:pPr>
    </w:p>
    <w:p w:rsidR="00187737" w:rsidRPr="005B31D0" w:rsidRDefault="00187737" w:rsidP="00187737">
      <w:pPr>
        <w:spacing w:line="360" w:lineRule="auto"/>
        <w:rPr>
          <w:sz w:val="22"/>
          <w:szCs w:val="22"/>
          <w:u w:val="single"/>
        </w:rPr>
      </w:pPr>
      <w:r w:rsidRPr="005B31D0">
        <w:rPr>
          <w:sz w:val="22"/>
          <w:szCs w:val="22"/>
          <w:u w:val="single"/>
        </w:rPr>
        <w:t>Potvrzení skutečné doby tlumočení: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187737" w:rsidRPr="005B31D0" w:rsidTr="00F86E80">
        <w:tc>
          <w:tcPr>
            <w:tcW w:w="2764" w:type="dxa"/>
          </w:tcPr>
          <w:p w:rsidR="00187737" w:rsidRPr="005B31D0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Doba tlumočení</w:t>
            </w:r>
          </w:p>
        </w:tc>
        <w:tc>
          <w:tcPr>
            <w:tcW w:w="6448" w:type="dxa"/>
          </w:tcPr>
          <w:p w:rsidR="00187737" w:rsidRPr="005B31D0" w:rsidRDefault="00187737" w:rsidP="00F86E80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od   </w:t>
            </w:r>
            <w:proofErr w:type="spellStart"/>
            <w:r w:rsidRPr="005B31D0">
              <w:rPr>
                <w:sz w:val="22"/>
                <w:szCs w:val="22"/>
              </w:rPr>
              <w:t>xxx</w:t>
            </w:r>
            <w:proofErr w:type="spellEnd"/>
            <w:r w:rsidRPr="005B31D0">
              <w:rPr>
                <w:sz w:val="22"/>
                <w:szCs w:val="22"/>
              </w:rPr>
              <w:t xml:space="preserve">  do  </w:t>
            </w:r>
            <w:proofErr w:type="spellStart"/>
            <w:r w:rsidRPr="005B31D0"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187737" w:rsidRPr="005B31D0" w:rsidTr="00F86E80">
        <w:tc>
          <w:tcPr>
            <w:tcW w:w="2764" w:type="dxa"/>
          </w:tcPr>
          <w:p w:rsidR="00187737" w:rsidRPr="005B31D0" w:rsidRDefault="00187737" w:rsidP="00F86E80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Délka tlumočení</w:t>
            </w:r>
          </w:p>
        </w:tc>
        <w:tc>
          <w:tcPr>
            <w:tcW w:w="6448" w:type="dxa"/>
          </w:tcPr>
          <w:p w:rsidR="00187737" w:rsidRPr="005B31D0" w:rsidRDefault="00187737" w:rsidP="00F86E80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</w:t>
            </w:r>
            <w:proofErr w:type="spellStart"/>
            <w:r w:rsidRPr="005B31D0">
              <w:rPr>
                <w:sz w:val="22"/>
                <w:szCs w:val="22"/>
              </w:rPr>
              <w:t>xx</w:t>
            </w:r>
            <w:proofErr w:type="spellEnd"/>
            <w:r w:rsidRPr="005B31D0">
              <w:rPr>
                <w:sz w:val="22"/>
                <w:szCs w:val="22"/>
              </w:rPr>
              <w:t xml:space="preserve"> minut</w:t>
            </w:r>
          </w:p>
        </w:tc>
      </w:tr>
    </w:tbl>
    <w:p w:rsidR="00187737" w:rsidRPr="005B31D0" w:rsidRDefault="00187737" w:rsidP="00187737">
      <w:pPr>
        <w:spacing w:line="360" w:lineRule="auto"/>
        <w:rPr>
          <w:sz w:val="22"/>
          <w:szCs w:val="22"/>
        </w:rPr>
      </w:pPr>
    </w:p>
    <w:p w:rsidR="00187737" w:rsidRPr="005B31D0" w:rsidRDefault="00187737" w:rsidP="00187737">
      <w:pPr>
        <w:spacing w:line="360" w:lineRule="auto"/>
        <w:rPr>
          <w:sz w:val="22"/>
          <w:szCs w:val="22"/>
        </w:rPr>
      </w:pPr>
    </w:p>
    <w:p w:rsidR="00187737" w:rsidRPr="005B31D0" w:rsidRDefault="00187737" w:rsidP="00187737">
      <w:pPr>
        <w:spacing w:line="360" w:lineRule="auto"/>
        <w:ind w:left="3540" w:firstLine="708"/>
        <w:rPr>
          <w:sz w:val="22"/>
          <w:szCs w:val="22"/>
        </w:rPr>
      </w:pPr>
      <w:r w:rsidRPr="005B31D0">
        <w:rPr>
          <w:sz w:val="22"/>
          <w:szCs w:val="22"/>
        </w:rPr>
        <w:t xml:space="preserve">                …………………………………..</w:t>
      </w:r>
    </w:p>
    <w:p w:rsidR="00187737" w:rsidRPr="005B31D0" w:rsidRDefault="00187737" w:rsidP="00187737">
      <w:pPr>
        <w:spacing w:line="360" w:lineRule="auto"/>
        <w:rPr>
          <w:sz w:val="22"/>
          <w:szCs w:val="22"/>
        </w:rPr>
      </w:pPr>
      <w:r w:rsidRPr="005B31D0">
        <w:rPr>
          <w:sz w:val="22"/>
          <w:szCs w:val="22"/>
        </w:rPr>
        <w:t xml:space="preserve">         </w:t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  <w:t xml:space="preserve">   podpis pověřené osoby </w:t>
      </w:r>
    </w:p>
    <w:p w:rsidR="00187737" w:rsidRDefault="00187737" w:rsidP="00187737">
      <w:pPr>
        <w:rPr>
          <w:b/>
          <w:sz w:val="26"/>
          <w:szCs w:val="26"/>
        </w:rPr>
      </w:pPr>
    </w:p>
    <w:p w:rsidR="00187737" w:rsidRDefault="00187737" w:rsidP="00187737">
      <w:pPr>
        <w:rPr>
          <w:b/>
          <w:sz w:val="26"/>
          <w:szCs w:val="26"/>
        </w:rPr>
      </w:pPr>
    </w:p>
    <w:p w:rsidR="00187737" w:rsidRDefault="00187737" w:rsidP="00187737">
      <w:pPr>
        <w:rPr>
          <w:b/>
          <w:sz w:val="26"/>
          <w:szCs w:val="26"/>
        </w:rPr>
      </w:pPr>
    </w:p>
    <w:p w:rsidR="00187737" w:rsidRDefault="00187737" w:rsidP="00187737">
      <w:pPr>
        <w:rPr>
          <w:b/>
          <w:sz w:val="26"/>
          <w:szCs w:val="26"/>
        </w:rPr>
      </w:pPr>
    </w:p>
    <w:p w:rsidR="00187737" w:rsidRDefault="00187737" w:rsidP="00187737">
      <w:pPr>
        <w:rPr>
          <w:b/>
          <w:sz w:val="26"/>
          <w:szCs w:val="26"/>
        </w:rPr>
      </w:pPr>
    </w:p>
    <w:p w:rsidR="00187737" w:rsidRDefault="00187737" w:rsidP="00187737">
      <w:pPr>
        <w:rPr>
          <w:b/>
          <w:sz w:val="26"/>
          <w:szCs w:val="26"/>
        </w:rPr>
      </w:pPr>
    </w:p>
    <w:p w:rsidR="00187737" w:rsidRDefault="00187737" w:rsidP="00187737">
      <w:pPr>
        <w:rPr>
          <w:b/>
          <w:sz w:val="26"/>
          <w:szCs w:val="26"/>
        </w:rPr>
      </w:pPr>
    </w:p>
    <w:p w:rsidR="00187737" w:rsidRDefault="00187737" w:rsidP="00187737">
      <w:pPr>
        <w:rPr>
          <w:b/>
          <w:sz w:val="26"/>
          <w:szCs w:val="26"/>
        </w:rPr>
      </w:pPr>
    </w:p>
    <w:p w:rsidR="00187737" w:rsidRDefault="00187737" w:rsidP="00187737">
      <w:pPr>
        <w:rPr>
          <w:b/>
          <w:sz w:val="26"/>
          <w:szCs w:val="26"/>
        </w:rPr>
      </w:pPr>
    </w:p>
    <w:p w:rsidR="00187737" w:rsidRPr="0053674D" w:rsidRDefault="00187737" w:rsidP="00187737">
      <w:pPr>
        <w:jc w:val="right"/>
        <w:rPr>
          <w:bCs/>
          <w:sz w:val="18"/>
          <w:szCs w:val="18"/>
        </w:rPr>
      </w:pPr>
      <w:r w:rsidRPr="0053674D">
        <w:rPr>
          <w:bCs/>
          <w:sz w:val="18"/>
          <w:szCs w:val="18"/>
        </w:rPr>
        <w:t xml:space="preserve">Příloha č. 2 </w:t>
      </w:r>
    </w:p>
    <w:p w:rsidR="00187737" w:rsidRDefault="00187737" w:rsidP="00187737">
      <w:pPr>
        <w:spacing w:after="200" w:line="276" w:lineRule="auto"/>
      </w:pPr>
    </w:p>
    <w:p w:rsidR="00187737" w:rsidRPr="00424387" w:rsidRDefault="00187737" w:rsidP="00187737">
      <w:pPr>
        <w:rPr>
          <w:b/>
          <w:bCs/>
          <w:sz w:val="24"/>
          <w:szCs w:val="24"/>
          <w:u w:val="single"/>
        </w:rPr>
      </w:pPr>
      <w:r w:rsidRPr="00424387">
        <w:rPr>
          <w:b/>
          <w:bCs/>
          <w:sz w:val="24"/>
          <w:szCs w:val="24"/>
          <w:u w:val="single"/>
        </w:rPr>
        <w:t xml:space="preserve">Oprávněné osoby k objednávání tlumočení po telefonu: </w:t>
      </w:r>
    </w:p>
    <w:p w:rsidR="00187737" w:rsidRPr="00424387" w:rsidRDefault="00187737" w:rsidP="00187737">
      <w:pPr>
        <w:rPr>
          <w:sz w:val="24"/>
          <w:szCs w:val="24"/>
        </w:rPr>
      </w:pP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Miroslav Černý (Kontaktní místo Ústí nad Labem)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 xml:space="preserve">Jana </w:t>
      </w:r>
      <w:proofErr w:type="spellStart"/>
      <w:r w:rsidRPr="00424387">
        <w:rPr>
          <w:rFonts w:ascii="Bookman Old Style" w:hAnsi="Bookman Old Style"/>
          <w:sz w:val="24"/>
          <w:szCs w:val="24"/>
        </w:rPr>
        <w:t>Nestlerová</w:t>
      </w:r>
      <w:proofErr w:type="spellEnd"/>
      <w:r w:rsidRPr="00424387">
        <w:rPr>
          <w:rFonts w:ascii="Bookman Old Style" w:hAnsi="Bookman Old Style"/>
          <w:sz w:val="24"/>
          <w:szCs w:val="24"/>
        </w:rPr>
        <w:t xml:space="preserve"> (Integrační azylové středisko Ústí nad Labem – Předlice)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Karolína Němcová (Kontaktní místo Praha)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Dana Molnárová (Kontaktní místo Praha)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 xml:space="preserve">Martina </w:t>
      </w:r>
      <w:proofErr w:type="spellStart"/>
      <w:r w:rsidRPr="00424387">
        <w:rPr>
          <w:rFonts w:ascii="Bookman Old Style" w:hAnsi="Bookman Old Style"/>
          <w:sz w:val="24"/>
          <w:szCs w:val="24"/>
        </w:rPr>
        <w:t>Pojmonová</w:t>
      </w:r>
      <w:proofErr w:type="spellEnd"/>
      <w:r w:rsidRPr="00424387">
        <w:rPr>
          <w:rFonts w:ascii="Bookman Old Style" w:hAnsi="Bookman Old Style"/>
          <w:sz w:val="24"/>
          <w:szCs w:val="24"/>
        </w:rPr>
        <w:t xml:space="preserve"> (kontaktní místo Pardubice)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 xml:space="preserve">Petr </w:t>
      </w:r>
      <w:proofErr w:type="spellStart"/>
      <w:r w:rsidRPr="00424387">
        <w:rPr>
          <w:rFonts w:ascii="Bookman Old Style" w:hAnsi="Bookman Old Style"/>
          <w:sz w:val="24"/>
          <w:szCs w:val="24"/>
        </w:rPr>
        <w:t>Kukula</w:t>
      </w:r>
      <w:proofErr w:type="spellEnd"/>
      <w:r w:rsidRPr="00424387">
        <w:rPr>
          <w:rFonts w:ascii="Bookman Old Style" w:hAnsi="Bookman Old Style"/>
          <w:sz w:val="24"/>
          <w:szCs w:val="24"/>
        </w:rPr>
        <w:t xml:space="preserve"> (Integrační azylové středisko Jaroměř)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 xml:space="preserve">Ivana </w:t>
      </w:r>
      <w:proofErr w:type="spellStart"/>
      <w:r w:rsidRPr="00424387">
        <w:rPr>
          <w:rFonts w:ascii="Bookman Old Style" w:hAnsi="Bookman Old Style"/>
          <w:sz w:val="24"/>
          <w:szCs w:val="24"/>
        </w:rPr>
        <w:t>Lefnerová</w:t>
      </w:r>
      <w:proofErr w:type="spellEnd"/>
      <w:r w:rsidRPr="00424387">
        <w:rPr>
          <w:rFonts w:ascii="Bookman Old Style" w:hAnsi="Bookman Old Style"/>
          <w:sz w:val="24"/>
          <w:szCs w:val="24"/>
        </w:rPr>
        <w:t xml:space="preserve"> (Kontaktní místo Brno)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Marie Vavříková (Integrační azylové středisko Brno – Židenice)</w:t>
      </w:r>
    </w:p>
    <w:p w:rsidR="0018773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Barbora Černošková (Kontaktní místo Ostrava)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Artur Molnár (Integrační azylové středisko Havířov)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Radim Prahl (vedoucí oddělení, Praha)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Ivana Baňacká (koordinátor, Praha)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Andrea Sobková (koordinátor, Praha)</w:t>
      </w:r>
    </w:p>
    <w:p w:rsidR="00187737" w:rsidRPr="00424387" w:rsidRDefault="00187737" w:rsidP="00BB364C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Lenka Honsová (koordinátor, Praha)</w:t>
      </w:r>
    </w:p>
    <w:p w:rsidR="00187737" w:rsidRPr="001D3A0E" w:rsidRDefault="00187737" w:rsidP="003C77B8">
      <w:pPr>
        <w:rPr>
          <w:b/>
          <w:sz w:val="26"/>
          <w:szCs w:val="26"/>
        </w:rPr>
      </w:pPr>
    </w:p>
    <w:sectPr w:rsidR="00187737" w:rsidRPr="001D3A0E" w:rsidSect="00071881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72" w:rsidRDefault="00981A72">
      <w:r>
        <w:separator/>
      </w:r>
    </w:p>
  </w:endnote>
  <w:endnote w:type="continuationSeparator" w:id="0">
    <w:p w:rsidR="00981A72" w:rsidRDefault="0098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356056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72" w:rsidRDefault="00981A72">
      <w:r>
        <w:separator/>
      </w:r>
    </w:p>
  </w:footnote>
  <w:footnote w:type="continuationSeparator" w:id="0">
    <w:p w:rsidR="00981A72" w:rsidRDefault="00981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6707CC" w:rsidP="0007188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-214630</wp:posOffset>
              </wp:positionH>
              <wp:positionV relativeFrom="paragraph">
                <wp:posOffset>116205</wp:posOffset>
              </wp:positionV>
              <wp:extent cx="2497455" cy="966470"/>
              <wp:effectExtent l="0" t="0" r="0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0C3BFC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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</w:t>
                          </w:r>
                          <w:r w:rsidR="000C3BF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0C3BFC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0C3BF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UT-11283/2017</w:t>
                          </w:r>
                        </w:p>
                        <w:p w:rsidR="00071881" w:rsidRPr="00C66972" w:rsidRDefault="00071881" w:rsidP="000C3BFC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</w:t>
                          </w:r>
                          <w:proofErr w:type="spellStart"/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. zn.: </w:t>
                          </w:r>
                          <w:r w:rsidR="000C3BF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UT-11283/2017/01</w:t>
                          </w:r>
                        </w:p>
                        <w:p w:rsidR="00071881" w:rsidRPr="00D523A3" w:rsidRDefault="000C3BFC" w:rsidP="000C3BFC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6.9pt;margin-top:9.15pt;width:196.65pt;height:7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X8wAIAAL4FAAAOAAAAZHJzL2Uyb0RvYy54bWysVEtu2zAQ3RfoHQjuFX1K2ZZgOUgsqyiQ&#10;foCkB6AlyiIqkSpJW06LHqjn6MU6pPxLsinaaiGQnOGbNzOPM7/edy3aMaW5FBkOrwKMmChlxcUm&#10;w58fCm+GkTZUVLSVgmX4kWl8vXj9aj70KYtkI9uKKQQgQqdDn+HGmD71fV02rKP6SvZMgLGWqqMG&#10;tmrjV4oOgN61fhQEE3+QquqVLJnWcJqPRrxw+HXNSvOxrjUzqM0wcDPur9x/bf/+Yk7TjaJ9w8sD&#10;DfoXLDrKBQQ9QeXUULRV/AVUx0sltazNVSk7X9Y1L5nLAbIJg2fZ3De0Zy4XKI7uT2XS/w+2/LD7&#10;pBCvMhxhJGgHLXpgeyN3v36iXrYMRbZEQ69T8Lzvwdfsb+UeWu3S1f2dLL9oJOSyoWLDbpSSQ8No&#10;BRRDe9O/uDriaAuyHt7LCmLRrZEOaF+rztYPKoIAHVr1eGoP8EElHEYkmZI4xqgEWzKZkKnrn0/T&#10;4+1eafOWyQ7ZRYYVtN+h092dNpYNTY8uNpiQBW9bJ4FWPDkAx/EEYsNVa7MsXEe/J0Gymq1mxCPR&#10;ZOWRIM+9m2JJvEkRTuP8Tb5c5uEPGzckacOrigkb5qiukPxZ9w46H3Vx0peWLa8snKWk1Wa9bBXa&#10;UVB34T5Xc7Cc3fynNFwRIJdnKYURCW6jxCsms6lHChJ7yTSYeUGY3CaTgCQkL56mdMcF+/eU0ACd&#10;jKN4FNOZ9LPcAve9zI2mHTcwP1reZXh2cqKpleBKVK61hvJ2XF+UwtI/lwLafWy0E6zV6KhWs1/v&#10;AcWqeC2rR5CukqAs0CcMPVg0Un3DaIABkmH9dUsVw6h9J0D+SUiInThuQ+JpBBt1aVlfWqgoASrD&#10;BqNxuTTjlNr2im8aiDQ+OCFv4MnU3Kn5zOrw0GBIuKQOA81Oocu98zqP3cVvAAAA//8DAFBLAwQU&#10;AAYACAAAACEA21bdSt4AAAAKAQAADwAAAGRycy9kb3ducmV2LnhtbEyPzU7DMBCE70i8g7VI3No1&#10;hEAb4lQIxBVE+ZG4ufE2iYjXUew24e1ZTnCcndHMt+Vm9r060hi7wAYulhoUcR1cx42Bt9fHxQpU&#10;TJad7QOTgW+KsKlOT0pbuDDxCx23qVFSwrGwBtqUhgIx1i15G5dhIBZvH0Zvk8ixQTfaScp9j5da&#10;X6O3HctCawe6b6n+2h68gfen/efHlX5uHnw+TGHWyH6NxpyfzXe3oBLN6S8Mv/iCDpUw7cKBXVS9&#10;gUWWCXoSY5WBkkCWr3NQOznc6BywKvH/C9UPAAAA//8DAFBLAQItABQABgAIAAAAIQC2gziS/gAA&#10;AOEBAAATAAAAAAAAAAAAAAAAAAAAAABbQ29udGVudF9UeXBlc10ueG1sUEsBAi0AFAAGAAgAAAAh&#10;ADj9If/WAAAAlAEAAAsAAAAAAAAAAAAAAAAALwEAAF9yZWxzLy5yZWxzUEsBAi0AFAAGAAgAAAAh&#10;AJeuVfzAAgAAvgUAAA4AAAAAAAAAAAAAAAAALgIAAGRycy9lMm9Eb2MueG1sUEsBAi0AFAAGAAgA&#10;AAAhANtW3UreAAAACgEAAA8AAAAAAAAAAAAAAAAAGgUAAGRycy9kb3ducmV2LnhtbFBLBQYAAAAA&#10;BAAEAPMAAAAlBgAAAAA=&#10;" filled="f" stroked="f">
              <v:textbox>
                <w:txbxContent>
                  <w:p w:rsidR="00071881" w:rsidRDefault="00071881" w:rsidP="000C3BFC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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</w:t>
                    </w:r>
                    <w:r w:rsidR="000C3BF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0C3BFC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0C3BFC">
                      <w:rPr>
                        <w:rFonts w:ascii="Times New Roman" w:hAnsi="Times New Roman"/>
                        <w:sz w:val="18"/>
                        <w:szCs w:val="18"/>
                      </w:rPr>
                      <w:t>UT-11283/2017</w:t>
                    </w:r>
                  </w:p>
                  <w:p w:rsidR="00071881" w:rsidRPr="00C66972" w:rsidRDefault="00071881" w:rsidP="000C3BFC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</w:t>
                    </w:r>
                    <w:proofErr w:type="spellStart"/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>sp</w:t>
                    </w:r>
                    <w:proofErr w:type="spellEnd"/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. zn.: </w:t>
                    </w:r>
                    <w:r w:rsidR="000C3BFC">
                      <w:rPr>
                        <w:rFonts w:ascii="Times New Roman" w:hAnsi="Times New Roman"/>
                        <w:sz w:val="18"/>
                        <w:szCs w:val="18"/>
                      </w:rPr>
                      <w:t>UT-11283/2017/01</w:t>
                    </w:r>
                  </w:p>
                  <w:p w:rsidR="00071881" w:rsidRPr="00D523A3" w:rsidRDefault="000C3BFC" w:rsidP="000C3BFC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1881" w:rsidRPr="00D93537">
      <w:rPr>
        <w:b/>
      </w:rPr>
      <w:t>s</w: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0D"/>
    <w:multiLevelType w:val="hybridMultilevel"/>
    <w:tmpl w:val="F4E0CCC2"/>
    <w:lvl w:ilvl="0" w:tplc="DD6AB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A919B3"/>
    <w:multiLevelType w:val="hybridMultilevel"/>
    <w:tmpl w:val="205E0C22"/>
    <w:lvl w:ilvl="0" w:tplc="D274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B8183A"/>
    <w:multiLevelType w:val="hybridMultilevel"/>
    <w:tmpl w:val="49E8B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C3BFC"/>
    <w:rsid w:val="000D426C"/>
    <w:rsid w:val="000D5470"/>
    <w:rsid w:val="000E0016"/>
    <w:rsid w:val="000E497A"/>
    <w:rsid w:val="000E71E1"/>
    <w:rsid w:val="000F610B"/>
    <w:rsid w:val="0011429E"/>
    <w:rsid w:val="00115AA7"/>
    <w:rsid w:val="0012180B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87737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056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B3D62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4557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625C"/>
    <w:rsid w:val="006402DD"/>
    <w:rsid w:val="00642CC9"/>
    <w:rsid w:val="00643706"/>
    <w:rsid w:val="00647572"/>
    <w:rsid w:val="0065081B"/>
    <w:rsid w:val="00651197"/>
    <w:rsid w:val="00656734"/>
    <w:rsid w:val="00670795"/>
    <w:rsid w:val="006707CC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81A72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364C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A6340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3953"/>
    <w:rsid w:val="00F76BD7"/>
    <w:rsid w:val="00F77E0C"/>
    <w:rsid w:val="00F829B6"/>
    <w:rsid w:val="00FA3293"/>
    <w:rsid w:val="00FA32E7"/>
    <w:rsid w:val="00FA4E56"/>
    <w:rsid w:val="00FA723F"/>
    <w:rsid w:val="00FB1A52"/>
    <w:rsid w:val="00FB4E1E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E44C2BE-2726-4D05-A98E-E678F468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qFormat/>
    <w:locked/>
    <w:rsid w:val="001877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1877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773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187737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8773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87737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raductera.com,%20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3</cp:revision>
  <cp:lastPrinted>2015-02-24T05:50:00Z</cp:lastPrinted>
  <dcterms:created xsi:type="dcterms:W3CDTF">2017-05-25T05:45:00Z</dcterms:created>
  <dcterms:modified xsi:type="dcterms:W3CDTF">2017-05-25T05:45:00Z</dcterms:modified>
</cp:coreProperties>
</file>