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2.9pt;margin-top:271.7pt;width:381.1pt;height:17.5pt;z-index:-251658240;mso-position-horizontal-relative:page;mso-position-vertical-relative:page;z-index:-251658752" fillcolor="#EAEAEF" stroked="f"/>
        </w:pict>
      </w:r>
    </w:p>
    <w:p>
      <w:pPr>
        <w:pStyle w:val="Style3"/>
        <w:framePr w:wrap="none" w:vAnchor="page" w:hAnchor="page" w:x="693" w:y="9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Potvrzení objednávky</w:t>
      </w:r>
      <w:bookmarkEnd w:id="0"/>
    </w:p>
    <w:p>
      <w:pPr>
        <w:framePr w:wrap="none" w:vAnchor="page" w:hAnchor="page" w:x="6078" w:y="1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8pt;height:88pt;">
            <v:imagedata r:id="rId5" r:href="rId6"/>
          </v:shape>
        </w:pict>
      </w:r>
    </w:p>
    <w:p>
      <w:pPr>
        <w:pStyle w:val="Style5"/>
        <w:framePr w:w="1814" w:h="236" w:hRule="exact" w:wrap="none" w:vAnchor="page" w:hAnchor="page" w:x="8833" w:y="103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*fčíSKÝ</w:t>
      </w:r>
    </w:p>
    <w:p>
      <w:pPr>
        <w:pStyle w:val="Style7"/>
        <w:framePr w:w="2160" w:h="577" w:hRule="exact" w:wrap="none" w:vAnchor="page" w:hAnchor="page" w:x="8488" w:y="1269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PHIMMOS</w:t>
      </w:r>
    </w:p>
    <w:p>
      <w:pPr>
        <w:pStyle w:val="Style9"/>
        <w:framePr w:w="2160" w:h="577" w:hRule="exact" w:wrap="none" w:vAnchor="page" w:hAnchor="page" w:x="8488" w:y="126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IMRENSKÝ VELKOOBCHOD</w:t>
      </w:r>
    </w:p>
    <w:tbl>
      <w:tblPr>
        <w:tblOverlap w:val="never"/>
        <w:tblLayout w:type="fixed"/>
        <w:jc w:val="left"/>
      </w:tblPr>
      <w:tblGrid>
        <w:gridCol w:w="5165"/>
        <w:gridCol w:w="5414"/>
      </w:tblGrid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 xml:space="preserve">Objednávka Číslo: 1116 </w:t>
            </w:r>
            <w:r>
              <w:rPr>
                <w:rStyle w:val="CharStyle14"/>
              </w:rPr>
              <w:t xml:space="preserve">Datum vystavení: 30.09.22 </w:t>
            </w:r>
            <w:r>
              <w:rPr>
                <w:rStyle w:val="CharStyle15"/>
              </w:rPr>
              <w:t xml:space="preserve">X&amp;*. </w:t>
            </w:r>
            <w:r>
              <w:rPr>
                <w:rStyle w:val="CharStyle16"/>
              </w:rPr>
              <w:t xml:space="preserve">^p/^jjíáferbokladu: </w:t>
            </w:r>
            <w:r>
              <w:rPr>
                <w:rStyle w:val="CharStyle14"/>
              </w:rPr>
              <w:t>9742697012</w:t>
            </w:r>
          </w:p>
          <w:p>
            <w:pPr>
              <w:pStyle w:val="Style11"/>
              <w:framePr w:w="10579" w:h="3149" w:wrap="none" w:vAnchor="page" w:hAnchor="page" w:x="659" w:y="1984"/>
              <w:tabs>
                <w:tab w:leader="underscore" w:pos="6619" w:val="left"/>
                <w:tab w:leader="underscore" w:pos="104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4"/>
              </w:rPr>
              <w:tab/>
            </w:r>
            <w:r>
              <w:rPr>
                <w:rStyle w:val="CharStyle17"/>
              </w:rPr>
              <w:t>v*</w:t>
            </w:r>
            <w:r>
              <w:rPr>
                <w:rStyle w:val="CharStyle15"/>
              </w:rPr>
              <w:t xml:space="preserve">. </w:t>
            </w:r>
            <w:r>
              <w:rPr>
                <w:rStyle w:val="CharStyle18"/>
              </w:rPr>
              <w:t>%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ab/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Dodavatel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Dodáno ze skladu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5"/>
              </w:rPr>
              <w:t>vl?.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PHARMOS, a.s. IČO: 19010290</w:t>
              <w:br/>
              <w:t>Těšínská 1349/296 DIČ: CZ19010290</w:t>
              <w:br/>
              <w:t>71600 Ostrava-Radvaníce</w:t>
            </w:r>
          </w:p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Spis.značka: B 188 vedená u rejstříkového soudu v Ostravě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 xml:space="preserve">PHARMOS, a.s. Brandýsek </w:t>
            </w:r>
            <w:r>
              <w:rPr>
                <w:rStyle w:val="CharStyle18"/>
              </w:rPr>
              <w:t>/</w:t>
              <w:br/>
            </w:r>
            <w:r>
              <w:rPr>
                <w:rStyle w:val="CharStyle14"/>
              </w:rPr>
              <w:t>Slánská 79</w:t>
            </w:r>
          </w:p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27341 Brandýsek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Odběratel</w:t>
            </w:r>
            <w:r>
              <w:rPr>
                <w:rStyle w:val="CharStyle14"/>
              </w:rPr>
              <w:t xml:space="preserve"> IČO: 00879444 DIČ: CZ00879444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Adresa dodání zboží: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Nemocnice Na Františku</w:t>
              <w:br/>
              <w:t>Na Františku 847/8</w:t>
              <w:br/>
              <w:t>11000 Praha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579" w:h="3149" w:wrap="none" w:vAnchor="page" w:hAnchor="page" w:x="659" w:y="19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801080 Nemocnice na Františku - ústavní lékárna - veřejná</w:t>
              <w:br/>
              <w:t>Na Františku 847/8</w:t>
              <w:br/>
              <w:t>11000 Praha 1</w:t>
            </w:r>
          </w:p>
        </w:tc>
      </w:tr>
    </w:tbl>
    <w:p>
      <w:pPr>
        <w:pStyle w:val="Style20"/>
        <w:framePr w:wrap="none" w:vAnchor="page" w:hAnchor="page" w:x="659" w:y="515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objednaných položek</w:t>
      </w:r>
    </w:p>
    <w:tbl>
      <w:tblPr>
        <w:tblOverlap w:val="never"/>
        <w:tblLayout w:type="fixed"/>
        <w:jc w:val="left"/>
      </w:tblPr>
      <w:tblGrid>
        <w:gridCol w:w="955"/>
        <w:gridCol w:w="3672"/>
        <w:gridCol w:w="970"/>
        <w:gridCol w:w="821"/>
        <w:gridCol w:w="1210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4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Název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4"/>
              </w:rPr>
              <w:t>MJ Šarže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800" w:right="0" w:firstLine="0"/>
            </w:pPr>
            <w:r>
              <w:rPr>
                <w:rStyle w:val="CharStyle14"/>
              </w:rPr>
              <w:t>Exspirace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S0122114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Apo-ome 20 cps 100x20mg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S0239481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Augmentin 1g 875mg/125mg tbl.flm. 14 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..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23"/>
              </w:rPr>
              <w:t>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S0207939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Codein Slovakofarma 15mg tbl nob 10x15mg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.....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  <w:r>
              <w:rPr>
                <w:rStyle w:val="CharStyle31"/>
              </w:rPr>
              <w:t>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S0214096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Dexamethasone KRKÁ 20mg tlb.20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2"/>
              </w:rPr>
              <w:t>.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S0232286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Diozen 500 mg tbl.flm. 180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s0193741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Eliquis 2,5 mg por tbl flm 168x2.5mg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.</w:t>
            </w:r>
            <w:r>
              <w:rPr>
                <w:rStyle w:val="CharStyle25"/>
              </w:rPr>
              <w:t>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sO179365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Foxis 37.5mg/325mg por tbl flm 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.</w:t>
            </w:r>
            <w:r>
              <w:rPr>
                <w:rStyle w:val="CharStyle35"/>
              </w:rPr>
              <w:t>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s0187425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Letrox 50 por tbl nob 100x50rg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  <w:r>
              <w:rPr>
                <w:rStyle w:val="CharStyle23"/>
              </w:rPr>
              <w:t>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S0252376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Lokren 20mg tbl flm.98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S0091788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Neurol 0,25 tbl 30x0,25mg Zentiva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</w:t>
            </w:r>
            <w:r>
              <w:rPr>
                <w:rStyle w:val="CharStyle27"/>
              </w:rPr>
              <w:t>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S0032559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Ospamox 1000mg </w:t>
            </w:r>
            <w:r>
              <w:rPr>
                <w:rStyle w:val="CharStyle14"/>
              </w:rPr>
              <w:t>por tbl obd 14x1000mg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S0214055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Ospen 750 por sus 1x60ml/9gm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S0193023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Pioglitazon </w:t>
            </w:r>
            <w:r>
              <w:rPr>
                <w:rStyle w:val="CharStyle14"/>
                <w:lang w:val="de-DE" w:eastAsia="de-DE" w:bidi="de-DE"/>
              </w:rPr>
              <w:t xml:space="preserve">Actavis </w:t>
            </w:r>
            <w:r>
              <w:rPr>
                <w:rStyle w:val="CharStyle14"/>
              </w:rPr>
              <w:t>15mg por tbl nob 28x15mg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S0002963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Prednison </w:t>
            </w:r>
            <w:r>
              <w:rPr>
                <w:rStyle w:val="CharStyle14"/>
              </w:rPr>
              <w:t>20 tbl 20x20mg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</w:t>
            </w:r>
            <w:r>
              <w:rPr>
                <w:rStyle w:val="CharStyle27"/>
              </w:rPr>
              <w:t>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sO167674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Tolura 80mg tbl.nob.30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S0169252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Trombex </w:t>
            </w:r>
            <w:r>
              <w:rPr>
                <w:rStyle w:val="CharStyle14"/>
              </w:rPr>
              <w:t>75mg por tbl flm 90x75mg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  <w:r>
              <w:rPr>
                <w:rStyle w:val="CharStyle36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S0018547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Xorimax 500mg potah tablety por tbl flm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</w:t>
            </w:r>
            <w:r>
              <w:rPr>
                <w:rStyle w:val="CharStyle37"/>
              </w:rPr>
              <w:t>​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S0200901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200" w:right="0" w:firstLine="0"/>
            </w:pPr>
            <w:r>
              <w:rPr>
                <w:rStyle w:val="CharStyle14"/>
              </w:rPr>
              <w:t>10x500mg</w:t>
            </w:r>
          </w:p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200" w:right="0" w:firstLine="0"/>
            </w:pPr>
            <w:r>
              <w:rPr>
                <w:rStyle w:val="CharStyle14"/>
              </w:rPr>
              <w:t>Xorimax 500mg tbl flm 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d5010403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Inadine </w:t>
            </w:r>
            <w:r>
              <w:rPr>
                <w:rStyle w:val="CharStyle14"/>
              </w:rPr>
              <w:t>5x5cm 25ks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  <w:r>
              <w:rPr>
                <w:rStyle w:val="CharStyle23"/>
              </w:rPr>
              <w:t>..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d5011689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Inadine </w:t>
            </w:r>
            <w:r>
              <w:rPr>
                <w:rStyle w:val="CharStyle14"/>
              </w:rPr>
              <w:t>9.5x9.5cm 10ks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</w:t>
            </w:r>
            <w:r>
              <w:rPr>
                <w:rStyle w:val="CharStyle33"/>
              </w:rPr>
              <w:t>......</w:t>
            </w:r>
            <w:r>
              <w:rPr>
                <w:rStyle w:val="CharStyle23"/>
              </w:rPr>
              <w:t>..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P87674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MoliCare Men 4 kapky P14 (MoliMed for men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</w:t>
            </w:r>
            <w:r>
              <w:rPr>
                <w:rStyle w:val="CharStyle26"/>
              </w:rPr>
              <w:t>................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S0058711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200" w:right="0" w:firstLine="0"/>
            </w:pPr>
            <w:r>
              <w:rPr>
                <w:rStyle w:val="CharStyle14"/>
              </w:rPr>
              <w:t>protéct)</w:t>
            </w:r>
          </w:p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Dafnegin sup </w:t>
            </w:r>
            <w:r>
              <w:rPr>
                <w:rStyle w:val="CharStyle14"/>
                <w:lang w:val="de-DE" w:eastAsia="de-DE" w:bidi="de-DE"/>
              </w:rPr>
              <w:t xml:space="preserve">vag </w:t>
            </w:r>
            <w:r>
              <w:rPr>
                <w:rStyle w:val="CharStyle14"/>
              </w:rPr>
              <w:t>6x100mg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</w:t>
            </w:r>
            <w:r>
              <w:rPr>
                <w:rStyle w:val="CharStyle26"/>
              </w:rPr>
              <w:t>............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d768353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Biopron9 </w:t>
            </w:r>
            <w:r>
              <w:rPr>
                <w:rStyle w:val="CharStyle14"/>
                <w:lang w:val="de-DE" w:eastAsia="de-DE" w:bidi="de-DE"/>
              </w:rPr>
              <w:t xml:space="preserve">PREMIUM tob </w:t>
            </w: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..</w:t>
            </w:r>
            <w:r>
              <w:rPr>
                <w:rStyle w:val="CharStyle22"/>
              </w:rPr>
              <w:t>.</w:t>
            </w:r>
            <w:r>
              <w:rPr>
                <w:rStyle w:val="CharStyle31"/>
              </w:rPr>
              <w:t>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d762146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14"/>
              </w:rPr>
              <w:t>Čaj Bylinková lékárna Ostropestřec</w:t>
              <w:br/>
              <w:t>marián.20x2.5g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...........</w:t>
            </w:r>
            <w:r>
              <w:rPr>
                <w:rStyle w:val="CharStyle27"/>
              </w:rPr>
              <w:t>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</w:t>
            </w:r>
            <w:r>
              <w:rPr>
                <w:rStyle w:val="CharStyle26"/>
              </w:rPr>
              <w:t>............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d126187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Dia Chrom tbl 80 -Agb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  <w:r>
              <w:rPr>
                <w:rStyle w:val="CharStyle37"/>
              </w:rPr>
              <w:t>.....</w:t>
            </w:r>
            <w:r>
              <w:rPr>
                <w:rStyle w:val="CharStyle38"/>
              </w:rPr>
              <w:t>....</w:t>
            </w:r>
            <w:r>
              <w:rPr>
                <w:rStyle w:val="CharStyle37"/>
              </w:rPr>
              <w:t>​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d765689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Gáza hydr.kompr.ster.7.5x7.5cm/5ks Steriwund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</w:t>
            </w:r>
            <w:r>
              <w:rPr>
                <w:rStyle w:val="CharStyle27"/>
              </w:rPr>
              <w:t>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d770657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Leukoplast Leukosan </w:t>
            </w:r>
            <w:r>
              <w:rPr>
                <w:rStyle w:val="CharStyle14"/>
                <w:lang w:val="de-DE" w:eastAsia="de-DE" w:bidi="de-DE"/>
              </w:rPr>
              <w:t xml:space="preserve">Strip </w:t>
            </w:r>
            <w:r>
              <w:rPr>
                <w:rStyle w:val="CharStyle14"/>
              </w:rPr>
              <w:t>náplast.stehy 2vel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...........</w:t>
            </w:r>
            <w:r>
              <w:rPr>
                <w:rStyle w:val="CharStyle27"/>
              </w:rPr>
              <w:t>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......</w:t>
            </w:r>
            <w:r>
              <w:rPr>
                <w:rStyle w:val="CharStyle37"/>
              </w:rPr>
              <w:t>.​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d751706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200" w:right="0" w:firstLine="0"/>
            </w:pPr>
            <w:r>
              <w:rPr>
                <w:rStyle w:val="CharStyle14"/>
              </w:rPr>
              <w:t>9 ks</w:t>
            </w:r>
          </w:p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200" w:right="0" w:firstLine="0"/>
            </w:pPr>
            <w:r>
              <w:rPr>
                <w:rStyle w:val="CharStyle14"/>
              </w:rPr>
              <w:t>Recugel oční gel 10g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d769331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Uroval MANOSA </w:t>
            </w:r>
            <w:r>
              <w:rPr>
                <w:rStyle w:val="CharStyle14"/>
                <w:lang w:val="de-DE" w:eastAsia="de-DE" w:bidi="de-DE"/>
              </w:rPr>
              <w:t xml:space="preserve">AKUT </w:t>
            </w:r>
            <w:r>
              <w:rPr>
                <w:rStyle w:val="CharStyle14"/>
              </w:rPr>
              <w:t>tbl.10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..</w:t>
            </w:r>
            <w:r>
              <w:rPr>
                <w:rStyle w:val="CharStyle22"/>
              </w:rPr>
              <w:t>.</w:t>
            </w:r>
            <w:r>
              <w:rPr>
                <w:rStyle w:val="CharStyle39"/>
              </w:rPr>
              <w:t>.</w:t>
            </w:r>
            <w:r>
              <w:rPr>
                <w:rStyle w:val="CharStyle40"/>
              </w:rPr>
              <w:t>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d739179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Akutol </w:t>
            </w:r>
            <w:r>
              <w:rPr>
                <w:rStyle w:val="CharStyle14"/>
                <w:lang w:val="de-DE" w:eastAsia="de-DE" w:bidi="de-DE"/>
              </w:rPr>
              <w:t xml:space="preserve">spray 60ml </w:t>
            </w:r>
            <w:r>
              <w:rPr>
                <w:rStyle w:val="CharStyle14"/>
              </w:rPr>
              <w:t>Z08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..</w:t>
            </w:r>
            <w:r>
              <w:rPr>
                <w:rStyle w:val="CharStyle38"/>
              </w:rPr>
              <w:t>....</w:t>
            </w:r>
            <w:r>
              <w:rPr>
                <w:rStyle w:val="CharStyle26"/>
              </w:rPr>
              <w:t>.</w:t>
            </w:r>
            <w:r>
              <w:rPr>
                <w:rStyle w:val="CharStyle37"/>
              </w:rPr>
              <w:t>​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9"/>
              </w:rPr>
              <w:t>.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d754314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Dr Popov mast měsíčková 50ml DrP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d765530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4"/>
              </w:rPr>
              <w:t>Elimax Šampon proti vším usmrcuje-odpuzuje</w:t>
              <w:br/>
              <w:t>100ml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d758112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Teploměr dig. Celsius Memory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d762203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14"/>
              </w:rPr>
              <w:t xml:space="preserve">Teploměr dig.Thermoval Rapid </w:t>
            </w:r>
            <w:r>
              <w:rPr>
                <w:rStyle w:val="CharStyle14"/>
                <w:lang w:val="de-DE" w:eastAsia="de-DE" w:bidi="de-DE"/>
              </w:rPr>
              <w:t xml:space="preserve">Kids </w:t>
            </w:r>
            <w:r>
              <w:rPr>
                <w:rStyle w:val="CharStyle14"/>
              </w:rPr>
              <w:t>flex</w:t>
              <w:br/>
              <w:t>9250532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bottom"/>
          </w:tcPr>
          <w:p>
            <w:pPr>
              <w:pStyle w:val="Style11"/>
              <w:framePr w:w="7627" w:h="9869" w:wrap="none" w:vAnchor="page" w:hAnchor="page" w:x="659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0" w:right="0" w:firstLine="0"/>
            </w:pPr>
            <w:r>
              <w:rPr>
                <w:rStyle w:val="CharStyle38"/>
              </w:rPr>
              <w:t>.</w:t>
            </w:r>
            <w:r>
              <w:rPr>
                <w:rStyle w:val="CharStyle26"/>
              </w:rPr>
              <w:t>................</w:t>
            </w:r>
            <w:r>
              <w:rPr>
                <w:rStyle w:val="CharStyle37"/>
              </w:rPr>
              <w:t>.​</w:t>
            </w: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  <w:p>
            <w:pPr>
              <w:pStyle w:val="Style11"/>
              <w:framePr w:w="7627" w:h="9869" w:wrap="none" w:vAnchor="page" w:hAnchor="page" w:x="659" w:y="5435"/>
              <w:tabs>
                <w:tab w:leader="underscore" w:pos="6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30" w:lineRule="exact"/>
              <w:ind w:left="0" w:right="0" w:firstLine="0"/>
            </w:pPr>
            <w:r>
              <w:rPr>
                <w:rStyle w:val="CharStyle41"/>
              </w:rPr>
              <w:t>..</w:t>
            </w:r>
            <w:r>
              <w:rPr>
                <w:rStyle w:val="CharStyle42"/>
              </w:rPr>
              <w:t>.........</w:t>
            </w:r>
            <w:r>
              <w:rPr>
                <w:rStyle w:val="CharStyle43"/>
              </w:rPr>
              <w:t>...</w:t>
            </w:r>
            <w:r>
              <w:rPr>
                <w:rStyle w:val="CharStyle44"/>
              </w:rPr>
              <w:t>...............</w:t>
            </w:r>
          </w:p>
        </w:tc>
      </w:tr>
    </w:tbl>
    <w:p>
      <w:pPr>
        <w:pStyle w:val="Style45"/>
        <w:framePr w:w="10579" w:h="1162" w:hRule="exact" w:wrap="none" w:vAnchor="page" w:hAnchor="page" w:x="659" w:y="1533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8260" w:right="0" w:firstLine="0"/>
      </w:pPr>
      <w:r>
        <w:rPr>
          <w:rStyle w:val="CharStyle47"/>
          <w:i w:val="0"/>
          <w:iCs w:val="0"/>
        </w:rPr>
        <w:t xml:space="preserve">\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Vystaveno: 23. 12. 2022</w:t>
      </w:r>
    </w:p>
    <w:p>
      <w:pPr>
        <w:pStyle w:val="Style48"/>
        <w:framePr w:w="10579" w:h="1162" w:hRule="exact" w:wrap="none" w:vAnchor="page" w:hAnchor="page" w:x="659" w:y="15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80" w:right="136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Digitally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sigriěa by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Date: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2022.12.23/09:45:28</w:t>
        <w:br/>
      </w:r>
      <w:r>
        <w:rPr>
          <w:rStyle w:val="CharStyle50"/>
        </w:rPr>
        <w:t>+</w:t>
      </w:r>
      <w:r>
        <w:rPr>
          <w:lang w:val="cs-CZ" w:eastAsia="cs-CZ" w:bidi="cs-CZ"/>
          <w:w w:val="100"/>
          <w:spacing w:val="0"/>
          <w:color w:val="000000"/>
          <w:position w:val="0"/>
        </w:rPr>
        <w:t>01:00</w:t>
      </w:r>
      <w:r>
        <w:rPr>
          <w:rStyle w:val="CharStyle50"/>
        </w:rPr>
        <w:t xml:space="preserve"> ,</w:t>
      </w:r>
      <w:bookmarkEnd w:id="1"/>
    </w:p>
    <w:p>
      <w:pPr>
        <w:pStyle w:val="Style48"/>
        <w:framePr w:w="10579" w:h="1162" w:hRule="exact" w:wrap="none" w:vAnchor="page" w:hAnchor="page" w:x="659" w:y="15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8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Reason: proof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©fJauthenticity</w:t>
      </w:r>
      <w:bookmarkEnd w:id="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7.55pt;margin-top:52.2pt;width:381.35pt;height:18.pt;z-index:-251658240;mso-position-horizontal-relative:page;mso-position-vertical-relative:page;z-index:-251658751" fillcolor="#EBEAEE" stroked="f"/>
        </w:pict>
      </w:r>
    </w:p>
    <w:tbl>
      <w:tblPr>
        <w:tblOverlap w:val="never"/>
        <w:tblLayout w:type="fixed"/>
        <w:jc w:val="left"/>
      </w:tblPr>
      <w:tblGrid>
        <w:gridCol w:w="960"/>
        <w:gridCol w:w="3701"/>
        <w:gridCol w:w="960"/>
        <w:gridCol w:w="782"/>
        <w:gridCol w:w="1224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4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Název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14"/>
              </w:rPr>
              <w:t>MJ šarže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627" w:h="5467" w:wrap="none" w:vAnchor="page" w:hAnchor="page" w:x="552" w:y="1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Exspirace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d771811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Ústenka </w:t>
            </w:r>
            <w:r>
              <w:rPr>
                <w:rStyle w:val="CharStyle14"/>
                <w:lang w:val="de-DE" w:eastAsia="de-DE" w:bidi="de-DE"/>
              </w:rPr>
              <w:t xml:space="preserve">Medical </w:t>
            </w:r>
            <w:r>
              <w:rPr>
                <w:rStyle w:val="CharStyle14"/>
              </w:rPr>
              <w:t>3-vrstvá s gumičkami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....</w:t>
            </w:r>
            <w:r>
              <w:rPr>
                <w:rStyle w:val="CharStyle26"/>
              </w:rPr>
              <w:t>.</w:t>
            </w:r>
            <w:r>
              <w:rPr>
                <w:rStyle w:val="CharStyle37"/>
              </w:rPr>
              <w:t>​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627" w:h="5467" w:wrap="none" w:vAnchor="page" w:hAnchor="page" w:x="552" w:y="1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10ks/INTCO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627" w:h="5467" w:wrap="none" w:vAnchor="page" w:hAnchor="page" w:x="552" w:y="1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627" w:h="5467" w:wrap="none" w:vAnchor="page" w:hAnchor="page" w:x="552" w:y="1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627" w:h="5467" w:wrap="none" w:vAnchor="page" w:hAnchor="page" w:x="552" w:y="10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S0044315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-Glob.c.natr.tetr.CSC 10x0.6g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S0077243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Chelidonium majus gra 15CH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9"/>
              </w:rPr>
              <w:t>.</w:t>
            </w:r>
            <w:r>
              <w:rPr>
                <w:rStyle w:val="CharStyle40"/>
              </w:rPr>
              <w:t>.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.​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.​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S0077249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.China rubra </w:t>
            </w:r>
            <w:r>
              <w:rPr>
                <w:rStyle w:val="CharStyle14"/>
              </w:rPr>
              <w:t>gra 9CH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9"/>
              </w:rPr>
              <w:t>.</w:t>
            </w:r>
            <w:r>
              <w:rPr>
                <w:rStyle w:val="CharStyle40"/>
              </w:rPr>
              <w:t>.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S0237423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Stodal sir.200ml 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.</w:t>
            </w:r>
            <w:r>
              <w:rPr>
                <w:rStyle w:val="CharStyle35"/>
              </w:rPr>
              <w:t>.</w:t>
            </w:r>
            <w:r>
              <w:rPr>
                <w:rStyle w:val="CharStyle26"/>
              </w:rPr>
              <w:t>....</w:t>
            </w:r>
            <w:r>
              <w:rPr>
                <w:rStyle w:val="CharStyle27"/>
              </w:rPr>
              <w:t>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</w:t>
            </w:r>
            <w:r>
              <w:rPr>
                <w:rStyle w:val="CharStyle26"/>
              </w:rPr>
              <w:t>............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S0058374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Ambroxol </w:t>
            </w:r>
            <w:r>
              <w:rPr>
                <w:rStyle w:val="CharStyle14"/>
              </w:rPr>
              <w:t>AL kapky gtt 1x100ml/750mg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4"/>
              </w:rPr>
              <w:t>..</w:t>
            </w:r>
            <w:r>
              <w:rPr>
                <w:rStyle w:val="CharStyle25"/>
              </w:rPr>
              <w:t>...</w:t>
            </w:r>
            <w:r>
              <w:rPr>
                <w:rStyle w:val="CharStyle33"/>
              </w:rPr>
              <w:t>.</w:t>
            </w:r>
            <w:r>
              <w:rPr>
                <w:rStyle w:val="CharStyle24"/>
              </w:rPr>
              <w:t>.</w:t>
            </w:r>
            <w:r>
              <w:rPr>
                <w:rStyle w:val="CharStyle22"/>
              </w:rPr>
              <w:t>.</w:t>
            </w:r>
            <w:r>
              <w:rPr>
                <w:rStyle w:val="CharStyle23"/>
              </w:rPr>
              <w:t>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S0062320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Betadine ung 20g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S0214596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Faktu ret ung 1x20g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S0241352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Gaviscon Duo Efekt žvýkaci tablety </w:t>
            </w:r>
            <w:r>
              <w:rPr>
                <w:rStyle w:val="CharStyle14"/>
                <w:lang w:val="en-US" w:eastAsia="en-US" w:bidi="en-US"/>
              </w:rPr>
              <w:t>tbl.mnd.24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.......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S0254100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Ibalgin Rapidcaps </w:t>
            </w:r>
            <w:r>
              <w:rPr>
                <w:rStyle w:val="CharStyle14"/>
              </w:rPr>
              <w:t xml:space="preserve">400mg </w:t>
            </w:r>
            <w:r>
              <w:rPr>
                <w:rStyle w:val="CharStyle14"/>
                <w:lang w:val="en-US" w:eastAsia="en-US" w:bidi="en-US"/>
              </w:rPr>
              <w:t>cps.mol.20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  <w:r>
              <w:rPr>
                <w:rStyle w:val="CharStyle31"/>
              </w:rPr>
              <w:t>..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S0233900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Imodium </w:t>
            </w:r>
            <w:r>
              <w:rPr>
                <w:rStyle w:val="CharStyle14"/>
              </w:rPr>
              <w:t>2mg eps dur 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  <w:r>
              <w:rPr>
                <w:rStyle w:val="CharStyle23"/>
              </w:rPr>
              <w:t>....</w:t>
            </w:r>
            <w:r>
              <w:rPr>
                <w:rStyle w:val="CharStyle24"/>
              </w:rPr>
              <w:t>....</w:t>
            </w:r>
            <w:r>
              <w:rPr>
                <w:rStyle w:val="CharStyle25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.​</w:t>
            </w: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......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S0258014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  <w:lang w:val="de-DE" w:eastAsia="de-DE" w:bidi="de-DE"/>
              </w:rPr>
              <w:t xml:space="preserve">Mucosolvan </w:t>
            </w:r>
            <w:r>
              <w:rPr>
                <w:rStyle w:val="CharStyle14"/>
              </w:rPr>
              <w:t>15mg/2ml por.sol./inh.sol.60ml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  <w:r>
              <w:rPr>
                <w:rStyle w:val="CharStyle23"/>
              </w:rPr>
              <w:t>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S0107831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Neo-angin bez cukru Třešeň orm pas 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........</w:t>
            </w:r>
            <w:r>
              <w:rPr>
                <w:rStyle w:val="CharStyle27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S0250051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Orofar 1mg/1mg pas.24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.......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..</w:t>
            </w: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sO180553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Procto-glyvenol ret crm 1x30gm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....</w:t>
            </w:r>
            <w:r>
              <w:rPr>
                <w:rStyle w:val="CharStyle22"/>
              </w:rPr>
              <w:t>.</w:t>
            </w:r>
            <w:r>
              <w:rPr>
                <w:rStyle w:val="CharStyle31"/>
              </w:rPr>
              <w:t>..</w:t>
            </w: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..</w:t>
            </w:r>
            <w:r>
              <w:rPr>
                <w:rStyle w:val="CharStyle29"/>
              </w:rPr>
              <w:t>.</w:t>
            </w:r>
            <w:r>
              <w:rPr>
                <w:rStyle w:val="CharStyle37"/>
              </w:rPr>
              <w:t>.​</w:t>
            </w:r>
            <w:r>
              <w:rPr>
                <w:rStyle w:val="CharStyle33"/>
              </w:rPr>
              <w:t>..</w:t>
            </w:r>
            <w:r>
              <w:rPr>
                <w:rStyle w:val="CharStyle24"/>
              </w:rPr>
              <w:t>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S0041778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Saridon 250mg/150mg/50mg </w:t>
            </w:r>
            <w:r>
              <w:rPr>
                <w:rStyle w:val="CharStyle14"/>
                <w:lang w:val="en-US" w:eastAsia="en-US" w:bidi="en-US"/>
              </w:rPr>
              <w:t>tbl.nob.10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..</w:t>
            </w:r>
            <w:r>
              <w:rPr>
                <w:rStyle w:val="CharStyle22"/>
              </w:rPr>
              <w:t>.</w:t>
            </w:r>
            <w:r>
              <w:rPr>
                <w:rStyle w:val="CharStyle33"/>
              </w:rPr>
              <w:t>.</w:t>
            </w:r>
            <w:r>
              <w:rPr>
                <w:rStyle w:val="CharStyle24"/>
              </w:rPr>
              <w:t>.</w:t>
            </w: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s0213944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 xml:space="preserve">Urifos 3g por gra sol </w:t>
            </w:r>
            <w:r>
              <w:rPr>
                <w:rStyle w:val="CharStyle14"/>
                <w:lang w:val="de-DE" w:eastAsia="de-DE" w:bidi="de-DE"/>
              </w:rPr>
              <w:t xml:space="preserve">1x3g </w:t>
            </w:r>
            <w:r>
              <w:rPr>
                <w:rStyle w:val="CharStyle14"/>
              </w:rPr>
              <w:t>II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........</w:t>
            </w:r>
            <w:r>
              <w:rPr>
                <w:rStyle w:val="CharStyle33"/>
              </w:rPr>
              <w:t>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S0097864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Ursosan por eps dur 50x250mg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..</w:t>
            </w:r>
            <w:r>
              <w:rPr>
                <w:rStyle w:val="CharStyle26"/>
              </w:rPr>
              <w:t>...........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S0097864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Ursosan por eps dur 50x250mg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..</w:t>
            </w:r>
            <w:r>
              <w:rPr>
                <w:rStyle w:val="CharStyle26"/>
              </w:rPr>
              <w:t>...........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S0094248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Zolpldem-Ratiopharm 10mg portbl flm 1</w:t>
            </w:r>
            <w:r>
              <w:rPr>
                <w:rStyle w:val="CharStyle14"/>
                <w:lang w:val="de-DE" w:eastAsia="de-DE" w:bidi="de-DE"/>
              </w:rPr>
              <w:t>0x10mg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.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.</w:t>
            </w:r>
            <w:r>
              <w:rPr>
                <w:rStyle w:val="CharStyle23"/>
              </w:rPr>
              <w:t>.</w:t>
            </w:r>
            <w:r>
              <w:rPr>
                <w:rStyle w:val="CharStyle33"/>
              </w:rPr>
              <w:t>........</w:t>
            </w:r>
            <w:r>
              <w:rPr>
                <w:rStyle w:val="CharStyle24"/>
              </w:rPr>
              <w:t>.</w:t>
            </w:r>
            <w:r>
              <w:rPr>
                <w:rStyle w:val="CharStyle23"/>
              </w:rPr>
              <w:t>..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11"/>
              <w:framePr w:w="7627" w:h="5467" w:wrap="none" w:vAnchor="page" w:hAnchor="page" w:x="552" w:y="104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...</w:t>
            </w:r>
            <w:r>
              <w:rPr>
                <w:rStyle w:val="CharStyle27"/>
              </w:rPr>
              <w:t>..........</w:t>
            </w:r>
          </w:p>
        </w:tc>
      </w:tr>
    </w:tbl>
    <w:p>
      <w:pPr>
        <w:pStyle w:val="Style5"/>
        <w:framePr w:wrap="none" w:vAnchor="page" w:hAnchor="page" w:x="686" w:y="70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</w:t>
      </w:r>
    </w:p>
    <w:tbl>
      <w:tblPr>
        <w:tblOverlap w:val="never"/>
        <w:tblLayout w:type="fixed"/>
        <w:jc w:val="left"/>
      </w:tblPr>
      <w:tblGrid>
        <w:gridCol w:w="989"/>
        <w:gridCol w:w="1718"/>
        <w:gridCol w:w="1790"/>
        <w:gridCol w:w="1992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490" w:h="566" w:wrap="none" w:vAnchor="page" w:hAnchor="page" w:x="667" w:y="7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Cena 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Celkem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Cena celkem s DPH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1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1"/>
              </w:rPr>
              <w:t>51 161,58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1"/>
              </w:rPr>
              <w:t>5 515,30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6490" w:h="566" w:wrap="none" w:vAnchor="page" w:hAnchor="page" w:x="667" w:y="7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51"/>
              </w:rPr>
              <w:t>56 676,88 Kč</w:t>
            </w:r>
          </w:p>
        </w:tc>
      </w:tr>
    </w:tbl>
    <w:p>
      <w:pPr>
        <w:pStyle w:val="Style20"/>
        <w:framePr w:w="7142" w:h="542" w:hRule="exact" w:wrap="none" w:vAnchor="page" w:hAnchor="page" w:x="691" w:y="9201"/>
        <w:widowControl w:val="0"/>
        <w:keepNext w:val="0"/>
        <w:keepLines w:val="0"/>
        <w:shd w:val="clear" w:color="auto" w:fill="auto"/>
        <w:bidi w:val="0"/>
        <w:jc w:val="left"/>
        <w:spacing w:before="0" w:after="82" w:line="190" w:lineRule="exact"/>
        <w:ind w:left="0" w:right="0" w:firstLine="0"/>
      </w:pPr>
      <w:r>
        <w:rPr>
          <w:rStyle w:val="CharStyle52"/>
          <w:b/>
          <w:bCs/>
        </w:rPr>
        <w:t>Informace pro odběratele</w:t>
      </w:r>
    </w:p>
    <w:p>
      <w:pPr>
        <w:pStyle w:val="Style11"/>
        <w:framePr w:w="7142" w:h="542" w:hRule="exact" w:wrap="none" w:vAnchor="page" w:hAnchor="page" w:x="691" w:y="920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Potvrzeni objednávky dodavatelem bylo vydáno v souladu se zákonem č. 340/2015 Sb. o registru smluv.</w:t>
      </w:r>
    </w:p>
    <w:p>
      <w:pPr>
        <w:pStyle w:val="Style53"/>
        <w:framePr w:wrap="none" w:vAnchor="page" w:hAnchor="page" w:x="5918" w:y="1547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pStyle w:val="Style45"/>
        <w:framePr w:w="1704" w:h="422" w:hRule="exact" w:wrap="none" w:vAnchor="page" w:hAnchor="page" w:x="9048" w:y="1543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Vystaveno: 23. 12. 2022</w:t>
        <w:br/>
        <w:t>9:45:28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Titulek tabulky (2)_"/>
    <w:basedOn w:val="DefaultParagraphFont"/>
    <w:link w:val="Style7"/>
    <w:rPr>
      <w:b/>
      <w:bCs/>
      <w:i w:val="0"/>
      <w:iCs w:val="0"/>
      <w:u w:val="none"/>
      <w:strike w:val="0"/>
      <w:smallCaps w:val="0"/>
      <w:sz w:val="42"/>
      <w:szCs w:val="42"/>
      <w:rFonts w:ascii="Constantia" w:eastAsia="Constantia" w:hAnsi="Constantia" w:cs="Constantia"/>
      <w:spacing w:val="-20"/>
    </w:rPr>
  </w:style>
  <w:style w:type="character" w:customStyle="1" w:styleId="CharStyle10">
    <w:name w:val="Titulek tabulky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Book Antiqua" w:eastAsia="Book Antiqua" w:hAnsi="Book Antiqua" w:cs="Book Antiqua"/>
      <w:spacing w:val="10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Základní text (2) + 9,5 pt,Tučné"/>
    <w:basedOn w:val="CharStyle12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Základní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Základní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Základní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Základní text (2) + 11,5 pt,Řádkování -2 pt"/>
    <w:basedOn w:val="CharStyle12"/>
    <w:rPr>
      <w:lang w:val="cs-CZ" w:eastAsia="cs-CZ" w:bidi="cs-CZ"/>
      <w:sz w:val="23"/>
      <w:szCs w:val="23"/>
      <w:w w:val="100"/>
      <w:spacing w:val="-40"/>
      <w:color w:val="000000"/>
      <w:position w:val="0"/>
    </w:rPr>
  </w:style>
  <w:style w:type="character" w:customStyle="1" w:styleId="CharStyle18">
    <w:name w:val="Základní text (2) + Kurzíva"/>
    <w:basedOn w:val="CharStyle12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9">
    <w:name w:val="Základní text (2) + Kurzíva"/>
    <w:basedOn w:val="CharStyle12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1">
    <w:name w:val="Základní text (4)_"/>
    <w:basedOn w:val="DefaultParagraphFont"/>
    <w:link w:val="Style2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2">
    <w:name w:val="Základní text (2) + Řádkování 2 pt"/>
    <w:basedOn w:val="CharStyle12"/>
    <w:rPr>
      <w:lang w:val="cs-CZ" w:eastAsia="cs-CZ" w:bidi="cs-CZ"/>
      <w:w w:val="100"/>
      <w:spacing w:val="41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1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0 pt"/>
    <w:basedOn w:val="CharStyle1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6">
    <w:name w:val="Základní text (2) + Řádkování 0 pt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12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0 pt"/>
    <w:basedOn w:val="CharStyle12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1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1">
    <w:name w:val="Základní text (2) + Řádkování 0 pt"/>
    <w:basedOn w:val="CharStyle12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2">
    <w:name w:val="Základní text (2) + Řádkování 1 pt"/>
    <w:basedOn w:val="CharStyle12"/>
    <w:rPr>
      <w:lang w:val="cs-CZ" w:eastAsia="cs-CZ" w:bidi="cs-CZ"/>
      <w:w w:val="100"/>
      <w:spacing w:val="33"/>
      <w:color w:val="000000"/>
      <w:shd w:val="clear" w:color="auto" w:fill="000000"/>
      <w:position w:val="0"/>
    </w:rPr>
  </w:style>
  <w:style w:type="character" w:customStyle="1" w:styleId="CharStyle33">
    <w:name w:val="Základní text (2) + Řádkování 0 pt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4">
    <w:name w:val="Základní text (2) + Řádkování 1 pt"/>
    <w:basedOn w:val="CharStyle12"/>
    <w:rPr>
      <w:lang w:val="cs-CZ" w:eastAsia="cs-CZ" w:bidi="cs-CZ"/>
      <w:w w:val="100"/>
      <w:spacing w:val="20"/>
      <w:color w:val="000000"/>
      <w:shd w:val="clear" w:color="auto" w:fill="000000"/>
      <w:position w:val="0"/>
    </w:rPr>
  </w:style>
  <w:style w:type="character" w:customStyle="1" w:styleId="CharStyle35">
    <w:name w:val="Základní text (2) + Řádkování 1 pt"/>
    <w:basedOn w:val="CharStyle12"/>
    <w:rPr>
      <w:lang w:val="cs-CZ" w:eastAsia="cs-CZ" w:bidi="cs-CZ"/>
      <w:w w:val="100"/>
      <w:spacing w:val="21"/>
      <w:color w:val="000000"/>
      <w:shd w:val="clear" w:color="auto" w:fill="000000"/>
      <w:position w:val="0"/>
    </w:rPr>
  </w:style>
  <w:style w:type="character" w:customStyle="1" w:styleId="CharStyle36">
    <w:name w:val="Základní text (2) + Řádkování 0 pt"/>
    <w:basedOn w:val="CharStyle12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37">
    <w:name w:val="Základní text (2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2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9">
    <w:name w:val="Základní text (2) + Řádkování 0 pt"/>
    <w:basedOn w:val="CharStyle12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40">
    <w:name w:val="Základní text (2) + Řádkování 0 pt"/>
    <w:basedOn w:val="CharStyle12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41">
    <w:name w:val="Základní text (2) + Book Antiqua,11,5 pt,Tučné,Řádkování 0 pt"/>
    <w:basedOn w:val="CharStyle12"/>
    <w:rPr>
      <w:lang w:val="cs-CZ" w:eastAsia="cs-CZ" w:bidi="cs-CZ"/>
      <w:b/>
      <w:bCs/>
      <w:sz w:val="23"/>
      <w:szCs w:val="23"/>
      <w:rFonts w:ascii="Book Antiqua" w:eastAsia="Book Antiqua" w:hAnsi="Book Antiqua" w:cs="Book Antiqua"/>
      <w:w w:val="100"/>
      <w:spacing w:val="4"/>
      <w:color w:val="000000"/>
      <w:shd w:val="clear" w:color="auto" w:fill="000000"/>
      <w:position w:val="0"/>
    </w:rPr>
  </w:style>
  <w:style w:type="character" w:customStyle="1" w:styleId="CharStyle42">
    <w:name w:val="Základní text (2) + Book Antiqua,11,5 pt,Tučné,Řádkování 0 pt"/>
    <w:basedOn w:val="CharStyle12"/>
    <w:rPr>
      <w:lang w:val="cs-CZ" w:eastAsia="cs-CZ" w:bidi="cs-CZ"/>
      <w:b/>
      <w:bCs/>
      <w:sz w:val="23"/>
      <w:szCs w:val="23"/>
      <w:rFonts w:ascii="Book Antiqua" w:eastAsia="Book Antiqua" w:hAnsi="Book Antiqua" w:cs="Book Antiqua"/>
      <w:w w:val="100"/>
      <w:spacing w:val="5"/>
      <w:color w:val="000000"/>
      <w:shd w:val="clear" w:color="auto" w:fill="000000"/>
      <w:position w:val="0"/>
    </w:rPr>
  </w:style>
  <w:style w:type="character" w:customStyle="1" w:styleId="CharStyle43">
    <w:name w:val="Základní text (2) + Book Antiqua,11,5 pt,Tučné"/>
    <w:basedOn w:val="CharStyle12"/>
    <w:rPr>
      <w:lang w:val="cs-CZ" w:eastAsia="cs-CZ" w:bidi="cs-CZ"/>
      <w:b/>
      <w:bCs/>
      <w:sz w:val="23"/>
      <w:szCs w:val="23"/>
      <w:rFonts w:ascii="Book Antiqua" w:eastAsia="Book Antiqua" w:hAnsi="Book Antiqua" w:cs="Book Antiqua"/>
      <w:w w:val="100"/>
      <w:spacing w:val="0"/>
      <w:color w:val="000000"/>
      <w:shd w:val="clear" w:color="auto" w:fill="000000"/>
      <w:position w:val="0"/>
    </w:rPr>
  </w:style>
  <w:style w:type="character" w:customStyle="1" w:styleId="CharStyle44">
    <w:name w:val="Základní text (2) + Book Antiqua,11,5 pt,Tučné,Řádkování 0 pt"/>
    <w:basedOn w:val="CharStyle12"/>
    <w:rPr>
      <w:lang w:val="cs-CZ" w:eastAsia="cs-CZ" w:bidi="cs-CZ"/>
      <w:b/>
      <w:bCs/>
      <w:sz w:val="23"/>
      <w:szCs w:val="23"/>
      <w:rFonts w:ascii="Book Antiqua" w:eastAsia="Book Antiqua" w:hAnsi="Book Antiqua" w:cs="Book Antiqua"/>
      <w:w w:val="100"/>
      <w:spacing w:val="1"/>
      <w:color w:val="000000"/>
      <w:shd w:val="clear" w:color="auto" w:fill="000000"/>
      <w:position w:val="0"/>
    </w:rPr>
  </w:style>
  <w:style w:type="character" w:customStyle="1" w:styleId="CharStyle46">
    <w:name w:val="Základní text (5)_"/>
    <w:basedOn w:val="DefaultParagraphFont"/>
    <w:link w:val="Style45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7">
    <w:name w:val="Základní text (5) + Ne kurzíva"/>
    <w:basedOn w:val="CharStyle4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9">
    <w:name w:val="Nadpis #2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0">
    <w:name w:val="Nadpis #2 + Constantia,11,5 pt"/>
    <w:basedOn w:val="CharStyle49"/>
    <w:rPr>
      <w:lang w:val="cs-CZ" w:eastAsia="cs-CZ" w:bidi="cs-CZ"/>
      <w:sz w:val="23"/>
      <w:szCs w:val="23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51">
    <w:name w:val="Základní text (2) + 8,5 pt,Tučné"/>
    <w:basedOn w:val="CharStyle12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52">
    <w:name w:val="Základní text (4)"/>
    <w:basedOn w:val="CharStyle2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4">
    <w:name w:val="Záhlaví nebo Zápatí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Titulek tabulky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Constantia" w:eastAsia="Constantia" w:hAnsi="Constantia" w:cs="Constantia"/>
      <w:spacing w:val="-20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Book Antiqua" w:eastAsia="Book Antiqua" w:hAnsi="Book Antiqua" w:cs="Book Antiqua"/>
      <w:spacing w:val="10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5">
    <w:name w:val="Základní text (5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8">
    <w:name w:val="Nadpis #2"/>
    <w:basedOn w:val="Normal"/>
    <w:link w:val="CharStyle49"/>
    <w:pPr>
      <w:widowControl w:val="0"/>
      <w:shd w:val="clear" w:color="auto" w:fill="FFFFFF"/>
      <w:outlineLvl w:val="1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3">
    <w:name w:val="Záhlaví nebo Zápatí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