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0CED0" w14:textId="6BE914DC" w:rsidR="006839BE" w:rsidRPr="00E26C97" w:rsidRDefault="000D63BB" w:rsidP="007A6008">
      <w:pPr>
        <w:spacing w:after="0" w:line="240" w:lineRule="auto"/>
        <w:rPr>
          <w:rFonts w:ascii="Arial" w:hAnsi="Arial" w:cs="Arial"/>
          <w:b/>
          <w:caps/>
          <w:sz w:val="32"/>
          <w:szCs w:val="32"/>
        </w:rPr>
      </w:pPr>
      <w:bookmarkStart w:id="0" w:name="_GoBack"/>
      <w:bookmarkEnd w:id="0"/>
      <w:r w:rsidRPr="00E26C97">
        <w:rPr>
          <w:rFonts w:ascii="Arial" w:hAnsi="Arial" w:cs="Arial"/>
          <w:b/>
          <w:caps/>
          <w:sz w:val="32"/>
          <w:szCs w:val="32"/>
        </w:rPr>
        <w:t xml:space="preserve">Smlouva o poskytování odborných konzultačních služeb – </w:t>
      </w:r>
      <w:r w:rsidR="00624348">
        <w:rPr>
          <w:rFonts w:ascii="Arial" w:hAnsi="Arial" w:cs="Arial"/>
          <w:b/>
          <w:caps/>
          <w:sz w:val="32"/>
          <w:szCs w:val="32"/>
        </w:rPr>
        <w:t>novela zákona o audiovizi</w:t>
      </w:r>
    </w:p>
    <w:p w14:paraId="0998CCA2" w14:textId="4F917E8C" w:rsidR="00E26C97" w:rsidRDefault="00E26C97" w:rsidP="007A6008">
      <w:pPr>
        <w:spacing w:after="0" w:line="240" w:lineRule="auto"/>
        <w:rPr>
          <w:rFonts w:ascii="Arial" w:hAnsi="Arial" w:cs="Arial"/>
          <w:b/>
          <w:caps/>
          <w:sz w:val="19"/>
          <w:szCs w:val="19"/>
        </w:rPr>
      </w:pPr>
    </w:p>
    <w:p w14:paraId="1BB0A5A4" w14:textId="77777777" w:rsidR="00461405" w:rsidRPr="00E26C97" w:rsidRDefault="00461405" w:rsidP="007A6008">
      <w:pPr>
        <w:spacing w:after="0" w:line="240" w:lineRule="auto"/>
        <w:rPr>
          <w:rFonts w:ascii="Arial" w:hAnsi="Arial" w:cs="Arial"/>
          <w:b/>
          <w:caps/>
          <w:sz w:val="19"/>
          <w:szCs w:val="19"/>
        </w:rPr>
      </w:pPr>
    </w:p>
    <w:p w14:paraId="7A4ACA77" w14:textId="187D188E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>uzavřená níže uvedeného dne, měsíce a roku podle ustanovení § 1746 odst. 2 zákona č. 89/2012 Sb., občanský zákoník, v platném znění, mezi</w:t>
      </w:r>
      <w:r w:rsidR="007A6008">
        <w:rPr>
          <w:rFonts w:ascii="Arial" w:hAnsi="Arial" w:cs="Arial"/>
          <w:sz w:val="19"/>
          <w:szCs w:val="19"/>
        </w:rPr>
        <w:t>:</w:t>
      </w:r>
    </w:p>
    <w:p w14:paraId="22462D52" w14:textId="62CF43D1" w:rsidR="00272C72" w:rsidRDefault="00272C72" w:rsidP="007A6008">
      <w:pPr>
        <w:spacing w:after="0" w:line="240" w:lineRule="auto"/>
        <w:jc w:val="both"/>
        <w:rPr>
          <w:rFonts w:ascii="Arial" w:hAnsi="Arial" w:cs="Arial"/>
          <w:b/>
          <w:sz w:val="19"/>
          <w:szCs w:val="19"/>
        </w:rPr>
      </w:pPr>
    </w:p>
    <w:p w14:paraId="44698E74" w14:textId="77777777" w:rsidR="00461405" w:rsidRDefault="00461405" w:rsidP="007A6008">
      <w:pPr>
        <w:spacing w:after="0" w:line="240" w:lineRule="auto"/>
        <w:jc w:val="both"/>
        <w:rPr>
          <w:rFonts w:ascii="Arial" w:hAnsi="Arial" w:cs="Arial"/>
          <w:b/>
          <w:sz w:val="19"/>
          <w:szCs w:val="19"/>
        </w:rPr>
      </w:pPr>
    </w:p>
    <w:p w14:paraId="79456074" w14:textId="24A97166" w:rsidR="006839BE" w:rsidRPr="00461405" w:rsidRDefault="006839BE" w:rsidP="007A6008">
      <w:pPr>
        <w:spacing w:after="0" w:line="240" w:lineRule="auto"/>
        <w:jc w:val="both"/>
        <w:rPr>
          <w:rFonts w:ascii="Arial" w:hAnsi="Arial" w:cs="Arial"/>
          <w:b/>
          <w:sz w:val="19"/>
          <w:szCs w:val="19"/>
        </w:rPr>
      </w:pPr>
      <w:r w:rsidRPr="00461405">
        <w:rPr>
          <w:rFonts w:ascii="Arial" w:hAnsi="Arial" w:cs="Arial"/>
          <w:b/>
          <w:sz w:val="19"/>
          <w:szCs w:val="19"/>
        </w:rPr>
        <w:t>Státn</w:t>
      </w:r>
      <w:r w:rsidR="007A6008" w:rsidRPr="00461405">
        <w:rPr>
          <w:rFonts w:ascii="Arial" w:hAnsi="Arial" w:cs="Arial"/>
          <w:b/>
          <w:sz w:val="19"/>
          <w:szCs w:val="19"/>
        </w:rPr>
        <w:t>í</w:t>
      </w:r>
      <w:r w:rsidRPr="00461405">
        <w:rPr>
          <w:rFonts w:ascii="Arial" w:hAnsi="Arial" w:cs="Arial"/>
          <w:b/>
          <w:sz w:val="19"/>
          <w:szCs w:val="19"/>
        </w:rPr>
        <w:t xml:space="preserve"> </w:t>
      </w:r>
      <w:r w:rsidR="002E4947">
        <w:rPr>
          <w:rFonts w:ascii="Arial" w:hAnsi="Arial" w:cs="Arial"/>
          <w:b/>
          <w:sz w:val="19"/>
          <w:szCs w:val="19"/>
        </w:rPr>
        <w:t>f</w:t>
      </w:r>
      <w:r w:rsidRPr="00461405">
        <w:rPr>
          <w:rFonts w:ascii="Arial" w:hAnsi="Arial" w:cs="Arial"/>
          <w:b/>
          <w:sz w:val="19"/>
          <w:szCs w:val="19"/>
        </w:rPr>
        <w:t xml:space="preserve">ond kinematografie </w:t>
      </w:r>
    </w:p>
    <w:p w14:paraId="75922EC9" w14:textId="1BA6E959" w:rsidR="006839BE" w:rsidRPr="00461405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61405">
        <w:rPr>
          <w:rFonts w:ascii="Arial" w:hAnsi="Arial" w:cs="Arial"/>
          <w:sz w:val="19"/>
          <w:szCs w:val="19"/>
        </w:rPr>
        <w:t>IČ</w:t>
      </w:r>
      <w:r w:rsidR="007B5D11" w:rsidRPr="00461405">
        <w:rPr>
          <w:rFonts w:ascii="Arial" w:hAnsi="Arial" w:cs="Arial"/>
          <w:sz w:val="19"/>
          <w:szCs w:val="19"/>
        </w:rPr>
        <w:t>O</w:t>
      </w:r>
      <w:r w:rsidRPr="00461405">
        <w:rPr>
          <w:rFonts w:ascii="Arial" w:hAnsi="Arial" w:cs="Arial"/>
          <w:sz w:val="19"/>
          <w:szCs w:val="19"/>
        </w:rPr>
        <w:t xml:space="preserve">: 01454455 </w:t>
      </w:r>
    </w:p>
    <w:p w14:paraId="6D52AC42" w14:textId="1E0E3825" w:rsidR="00D93278" w:rsidRPr="00461405" w:rsidRDefault="00D93278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bookmarkStart w:id="1" w:name="_Hlk40694136"/>
      <w:r w:rsidRPr="00461405">
        <w:rPr>
          <w:rFonts w:ascii="Arial" w:hAnsi="Arial" w:cs="Arial"/>
          <w:sz w:val="19"/>
          <w:szCs w:val="19"/>
        </w:rPr>
        <w:t xml:space="preserve">DIČ: </w:t>
      </w:r>
      <w:r w:rsidR="006E16D8" w:rsidRPr="00461405">
        <w:rPr>
          <w:rFonts w:ascii="Arial" w:hAnsi="Arial" w:cs="Arial"/>
          <w:sz w:val="19"/>
          <w:szCs w:val="19"/>
        </w:rPr>
        <w:t>CZ 01454455</w:t>
      </w:r>
    </w:p>
    <w:bookmarkEnd w:id="1"/>
    <w:p w14:paraId="0419BD8C" w14:textId="556E946B" w:rsidR="006839BE" w:rsidRPr="00461405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61405">
        <w:rPr>
          <w:rFonts w:ascii="Arial" w:hAnsi="Arial" w:cs="Arial"/>
          <w:sz w:val="19"/>
          <w:szCs w:val="19"/>
        </w:rPr>
        <w:t>Sídlo: Dukelských hrdinů 47, 170 00 Praha 7, zapsaný v OR MS v Praze, oddíl A, vložka 76076</w:t>
      </w:r>
    </w:p>
    <w:p w14:paraId="6A896652" w14:textId="69FE83F6" w:rsidR="006839BE" w:rsidRPr="00461405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461405">
        <w:rPr>
          <w:rFonts w:ascii="Arial" w:hAnsi="Arial" w:cs="Arial"/>
          <w:sz w:val="19"/>
          <w:szCs w:val="19"/>
        </w:rPr>
        <w:t>Jednající: Mgr. Helenou Bezděk Fraňkovou, ředitelkou</w:t>
      </w:r>
    </w:p>
    <w:p w14:paraId="3427360D" w14:textId="38212AFF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>(dále jen „</w:t>
      </w:r>
      <w:r w:rsidR="007A6008">
        <w:rPr>
          <w:rFonts w:ascii="Arial" w:hAnsi="Arial" w:cs="Arial"/>
          <w:sz w:val="19"/>
          <w:szCs w:val="19"/>
        </w:rPr>
        <w:t>objednatel</w:t>
      </w:r>
      <w:r w:rsidRPr="00272C72">
        <w:rPr>
          <w:rFonts w:ascii="Arial" w:hAnsi="Arial" w:cs="Arial"/>
          <w:sz w:val="19"/>
          <w:szCs w:val="19"/>
        </w:rPr>
        <w:t>“)</w:t>
      </w:r>
    </w:p>
    <w:p w14:paraId="5F515787" w14:textId="77777777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E97C8D5" w14:textId="77777777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>a</w:t>
      </w:r>
    </w:p>
    <w:p w14:paraId="300077B6" w14:textId="19555464" w:rsidR="006839BE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9935059" w14:textId="01C0DA25" w:rsidR="000D63BB" w:rsidRPr="00F611DD" w:rsidRDefault="009F3C54" w:rsidP="007A6008">
      <w:pPr>
        <w:spacing w:after="0" w:line="240" w:lineRule="auto"/>
        <w:jc w:val="both"/>
        <w:rPr>
          <w:rFonts w:ascii="Arial" w:hAnsi="Arial" w:cs="Arial"/>
          <w:b/>
          <w:bCs/>
          <w:sz w:val="19"/>
          <w:szCs w:val="19"/>
        </w:rPr>
      </w:pPr>
      <w:r>
        <w:rPr>
          <w:rFonts w:ascii="Arial" w:hAnsi="Arial" w:cs="Arial"/>
          <w:b/>
          <w:bCs/>
          <w:sz w:val="19"/>
          <w:szCs w:val="19"/>
        </w:rPr>
        <w:t>Přemysl Martinek</w:t>
      </w:r>
    </w:p>
    <w:p w14:paraId="3A168E89" w14:textId="1CDCE9E4" w:rsidR="006839BE" w:rsidRPr="007B5D11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7B5D11">
        <w:rPr>
          <w:rFonts w:ascii="Arial" w:hAnsi="Arial" w:cs="Arial"/>
          <w:sz w:val="19"/>
          <w:szCs w:val="19"/>
        </w:rPr>
        <w:t>IČ</w:t>
      </w:r>
      <w:r w:rsidR="007B5D11" w:rsidRPr="007B5D11">
        <w:rPr>
          <w:rFonts w:ascii="Arial" w:hAnsi="Arial" w:cs="Arial"/>
          <w:sz w:val="19"/>
          <w:szCs w:val="19"/>
        </w:rPr>
        <w:t>O:</w:t>
      </w:r>
      <w:r w:rsidRPr="007B5D11">
        <w:rPr>
          <w:rFonts w:ascii="Arial" w:hAnsi="Arial" w:cs="Arial"/>
          <w:sz w:val="19"/>
          <w:szCs w:val="19"/>
        </w:rPr>
        <w:t xml:space="preserve"> </w:t>
      </w:r>
      <w:r w:rsidR="009F3C54" w:rsidRPr="009F3C54">
        <w:rPr>
          <w:rFonts w:ascii="Arial" w:hAnsi="Arial" w:cs="Arial"/>
          <w:sz w:val="19"/>
          <w:szCs w:val="19"/>
        </w:rPr>
        <w:t>86933043</w:t>
      </w:r>
    </w:p>
    <w:p w14:paraId="0E66FA16" w14:textId="21E741AB" w:rsidR="006839BE" w:rsidRDefault="007B5D11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7B5D11">
        <w:rPr>
          <w:rFonts w:ascii="Arial" w:hAnsi="Arial" w:cs="Arial"/>
          <w:sz w:val="19"/>
          <w:szCs w:val="19"/>
        </w:rPr>
        <w:t>S</w:t>
      </w:r>
      <w:r w:rsidR="006839BE" w:rsidRPr="007B5D11">
        <w:rPr>
          <w:rFonts w:ascii="Arial" w:hAnsi="Arial" w:cs="Arial"/>
          <w:sz w:val="19"/>
          <w:szCs w:val="19"/>
        </w:rPr>
        <w:t>ídlo</w:t>
      </w:r>
      <w:r w:rsidRPr="007B5D11">
        <w:rPr>
          <w:rFonts w:ascii="Arial" w:hAnsi="Arial" w:cs="Arial"/>
          <w:sz w:val="19"/>
          <w:szCs w:val="19"/>
        </w:rPr>
        <w:t xml:space="preserve">: </w:t>
      </w:r>
      <w:r w:rsidR="009F3C54">
        <w:rPr>
          <w:rFonts w:ascii="Arial" w:hAnsi="Arial" w:cs="Arial"/>
          <w:sz w:val="19"/>
          <w:szCs w:val="19"/>
        </w:rPr>
        <w:t>třída Legionářů 1577/4, 586 01 Jihlava</w:t>
      </w:r>
    </w:p>
    <w:p w14:paraId="29F2C8C0" w14:textId="1069AA74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>(dále jen „dodavatel“)</w:t>
      </w:r>
    </w:p>
    <w:p w14:paraId="620C4856" w14:textId="77777777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0C3FFC3D" w14:textId="76AA77FA" w:rsidR="006839BE" w:rsidRPr="00272C72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 xml:space="preserve">(společně dále </w:t>
      </w:r>
      <w:r w:rsidR="000D63BB">
        <w:rPr>
          <w:rFonts w:ascii="Arial" w:hAnsi="Arial" w:cs="Arial"/>
          <w:sz w:val="19"/>
          <w:szCs w:val="19"/>
        </w:rPr>
        <w:t xml:space="preserve">také </w:t>
      </w:r>
      <w:r w:rsidR="007A6008">
        <w:rPr>
          <w:rFonts w:ascii="Arial" w:hAnsi="Arial" w:cs="Arial"/>
          <w:sz w:val="19"/>
          <w:szCs w:val="19"/>
        </w:rPr>
        <w:t xml:space="preserve">jen </w:t>
      </w:r>
      <w:r w:rsidRPr="00272C72">
        <w:rPr>
          <w:rFonts w:ascii="Arial" w:hAnsi="Arial" w:cs="Arial"/>
          <w:sz w:val="19"/>
          <w:szCs w:val="19"/>
        </w:rPr>
        <w:t>„s</w:t>
      </w:r>
      <w:r w:rsidR="00E14E78">
        <w:rPr>
          <w:rFonts w:ascii="Arial" w:hAnsi="Arial" w:cs="Arial"/>
          <w:sz w:val="19"/>
          <w:szCs w:val="19"/>
        </w:rPr>
        <w:t>mluvní strany</w:t>
      </w:r>
      <w:r w:rsidRPr="00272C72">
        <w:rPr>
          <w:rFonts w:ascii="Arial" w:hAnsi="Arial" w:cs="Arial"/>
          <w:sz w:val="19"/>
          <w:szCs w:val="19"/>
        </w:rPr>
        <w:t>“)</w:t>
      </w:r>
    </w:p>
    <w:p w14:paraId="0DBC6058" w14:textId="208AD6B4" w:rsidR="006839BE" w:rsidRDefault="006839BE" w:rsidP="007A6008">
      <w:pPr>
        <w:spacing w:after="0" w:line="240" w:lineRule="auto"/>
        <w:jc w:val="center"/>
        <w:rPr>
          <w:rFonts w:ascii="Arial" w:hAnsi="Arial" w:cs="Arial"/>
          <w:b/>
          <w:sz w:val="19"/>
          <w:szCs w:val="19"/>
        </w:rPr>
      </w:pPr>
    </w:p>
    <w:p w14:paraId="095B73B6" w14:textId="77777777" w:rsidR="00461405" w:rsidRPr="00272C72" w:rsidRDefault="00461405" w:rsidP="007A6008">
      <w:pPr>
        <w:spacing w:after="0" w:line="240" w:lineRule="auto"/>
        <w:jc w:val="center"/>
        <w:rPr>
          <w:rFonts w:ascii="Arial" w:hAnsi="Arial" w:cs="Arial"/>
          <w:b/>
          <w:sz w:val="19"/>
          <w:szCs w:val="19"/>
        </w:rPr>
      </w:pPr>
    </w:p>
    <w:p w14:paraId="0EC8BB95" w14:textId="77777777" w:rsidR="006839BE" w:rsidRPr="00893669" w:rsidRDefault="006839BE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893669">
        <w:rPr>
          <w:rFonts w:ascii="Arial" w:hAnsi="Arial" w:cs="Arial"/>
          <w:b/>
          <w:sz w:val="19"/>
          <w:szCs w:val="19"/>
        </w:rPr>
        <w:t>I.</w:t>
      </w:r>
    </w:p>
    <w:p w14:paraId="6F35E91A" w14:textId="7FA28F86" w:rsidR="006839BE" w:rsidRDefault="006839BE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272C72">
        <w:rPr>
          <w:rFonts w:ascii="Arial" w:hAnsi="Arial" w:cs="Arial"/>
          <w:b/>
          <w:sz w:val="19"/>
          <w:szCs w:val="19"/>
        </w:rPr>
        <w:t xml:space="preserve">Předmět </w:t>
      </w:r>
      <w:r w:rsidR="007A6008">
        <w:rPr>
          <w:rFonts w:ascii="Arial" w:hAnsi="Arial" w:cs="Arial"/>
          <w:b/>
          <w:sz w:val="19"/>
          <w:szCs w:val="19"/>
        </w:rPr>
        <w:t>smlouvy</w:t>
      </w:r>
    </w:p>
    <w:p w14:paraId="023C7B71" w14:textId="77777777" w:rsidR="00272C72" w:rsidRPr="00272C72" w:rsidRDefault="00272C72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65584E3A" w14:textId="3C3F5D08" w:rsidR="006839BE" w:rsidRDefault="007A6008" w:rsidP="007A6008">
      <w:pPr>
        <w:pStyle w:val="Odstavecseseznamem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 xml:space="preserve">Předmětem této smlouvy je </w:t>
      </w:r>
      <w:r w:rsidR="002745E7">
        <w:rPr>
          <w:rFonts w:ascii="Arial" w:hAnsi="Arial" w:cs="Arial"/>
          <w:sz w:val="19"/>
          <w:szCs w:val="19"/>
          <w:lang w:eastAsia="cs-CZ"/>
        </w:rPr>
        <w:t>závazek dodavatele na vlastní náklady poskytnou</w:t>
      </w:r>
      <w:r w:rsidR="00681E1E">
        <w:rPr>
          <w:rFonts w:ascii="Arial" w:hAnsi="Arial" w:cs="Arial"/>
          <w:sz w:val="19"/>
          <w:szCs w:val="19"/>
          <w:lang w:eastAsia="cs-CZ"/>
        </w:rPr>
        <w:t>t</w:t>
      </w:r>
      <w:r w:rsidR="002745E7">
        <w:rPr>
          <w:rFonts w:ascii="Arial" w:hAnsi="Arial" w:cs="Arial"/>
          <w:sz w:val="19"/>
          <w:szCs w:val="19"/>
          <w:lang w:eastAsia="cs-CZ"/>
        </w:rPr>
        <w:t xml:space="preserve"> objednateli řádně a včas a za cenu a za podmínek dále v této smlouvě sjednaných </w:t>
      </w:r>
      <w:r w:rsidR="00624348">
        <w:rPr>
          <w:rFonts w:ascii="Arial" w:hAnsi="Arial" w:cs="Arial"/>
          <w:sz w:val="19"/>
          <w:szCs w:val="19"/>
          <w:lang w:eastAsia="cs-CZ"/>
        </w:rPr>
        <w:t xml:space="preserve">následující </w:t>
      </w:r>
      <w:r w:rsidR="002745E7">
        <w:rPr>
          <w:rFonts w:ascii="Arial" w:hAnsi="Arial" w:cs="Arial"/>
          <w:sz w:val="19"/>
          <w:szCs w:val="19"/>
          <w:lang w:eastAsia="cs-CZ"/>
        </w:rPr>
        <w:t>odborné konzultační služby</w:t>
      </w:r>
      <w:r w:rsidR="00624348">
        <w:rPr>
          <w:rFonts w:ascii="Arial" w:hAnsi="Arial" w:cs="Arial"/>
          <w:sz w:val="19"/>
          <w:szCs w:val="19"/>
          <w:lang w:eastAsia="cs-CZ"/>
        </w:rPr>
        <w:t>:</w:t>
      </w:r>
    </w:p>
    <w:p w14:paraId="6848BB2F" w14:textId="5FC4A654" w:rsidR="00624348" w:rsidRPr="00AC5803" w:rsidRDefault="00AC5803" w:rsidP="00AC5803">
      <w:pPr>
        <w:pStyle w:val="Odstavecseseznamem"/>
        <w:numPr>
          <w:ilvl w:val="1"/>
          <w:numId w:val="22"/>
        </w:numPr>
        <w:spacing w:after="0" w:line="240" w:lineRule="auto"/>
        <w:jc w:val="both"/>
        <w:rPr>
          <w:rFonts w:ascii="Arial" w:hAnsi="Arial" w:cs="Arial"/>
          <w:sz w:val="19"/>
          <w:szCs w:val="19"/>
          <w:lang w:eastAsia="cs-CZ"/>
        </w:rPr>
      </w:pPr>
      <w:r w:rsidRPr="00AC5803">
        <w:rPr>
          <w:rFonts w:ascii="Arial" w:hAnsi="Arial" w:cs="Arial"/>
          <w:sz w:val="19"/>
          <w:szCs w:val="19"/>
          <w:lang w:eastAsia="cs-CZ"/>
        </w:rPr>
        <w:t xml:space="preserve">Návrh stanovení právní definice nezávislého výrobce, opřený o srovnávací analýzu právních rámců v členských zemích EU, o analýzu smluvních vztahů mezi nezávislými výrobci a jejich obchodními partnery v ČR a o predikci vlivu nadnárodních </w:t>
      </w:r>
      <w:proofErr w:type="spellStart"/>
      <w:r w:rsidRPr="00AC5803">
        <w:rPr>
          <w:rFonts w:ascii="Arial" w:hAnsi="Arial" w:cs="Arial"/>
          <w:sz w:val="19"/>
          <w:szCs w:val="19"/>
          <w:lang w:eastAsia="cs-CZ"/>
        </w:rPr>
        <w:t>streamingových</w:t>
      </w:r>
      <w:proofErr w:type="spellEnd"/>
      <w:r w:rsidRPr="00AC5803">
        <w:rPr>
          <w:rFonts w:ascii="Arial" w:hAnsi="Arial" w:cs="Arial"/>
          <w:sz w:val="19"/>
          <w:szCs w:val="19"/>
          <w:lang w:eastAsia="cs-CZ"/>
        </w:rPr>
        <w:t xml:space="preserve"> služeb na tyto vztahy</w:t>
      </w:r>
      <w:r w:rsidR="008F7425">
        <w:rPr>
          <w:rFonts w:ascii="Arial" w:hAnsi="Arial" w:cs="Arial"/>
          <w:sz w:val="19"/>
          <w:szCs w:val="19"/>
          <w:lang w:eastAsia="cs-CZ"/>
        </w:rPr>
        <w:t xml:space="preserve"> (dále jen „Služby“)</w:t>
      </w:r>
      <w:r w:rsidRPr="00AC5803">
        <w:rPr>
          <w:rFonts w:ascii="Arial" w:hAnsi="Arial" w:cs="Arial"/>
          <w:sz w:val="19"/>
          <w:szCs w:val="19"/>
          <w:lang w:eastAsia="cs-CZ"/>
        </w:rPr>
        <w:t>.</w:t>
      </w:r>
    </w:p>
    <w:p w14:paraId="0E3C4B29" w14:textId="094FFE24" w:rsidR="003E75AE" w:rsidRDefault="002745E7" w:rsidP="00624348">
      <w:pPr>
        <w:pStyle w:val="Odstavecseseznamem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>Dodavatel b</w:t>
      </w:r>
      <w:r w:rsidR="00624348">
        <w:rPr>
          <w:rFonts w:ascii="Arial" w:hAnsi="Arial" w:cs="Arial"/>
          <w:sz w:val="19"/>
          <w:szCs w:val="19"/>
          <w:lang w:eastAsia="cs-CZ"/>
        </w:rPr>
        <w:t>ere na vědomí, že bude na poskytování Služeb spolupracovat s dalšími dodavateli:</w:t>
      </w:r>
    </w:p>
    <w:p w14:paraId="5CD55869" w14:textId="2DE8075E" w:rsidR="00624348" w:rsidRDefault="00624348" w:rsidP="00624348">
      <w:pPr>
        <w:pStyle w:val="Odstavecseseznamem"/>
        <w:numPr>
          <w:ilvl w:val="1"/>
          <w:numId w:val="22"/>
        </w:numPr>
        <w:spacing w:after="0" w:line="240" w:lineRule="auto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>Rudolf Leška</w:t>
      </w:r>
    </w:p>
    <w:p w14:paraId="396F78F7" w14:textId="5408635C" w:rsidR="00624348" w:rsidRDefault="00624348" w:rsidP="00624348">
      <w:pPr>
        <w:pStyle w:val="Odstavecseseznamem"/>
        <w:numPr>
          <w:ilvl w:val="1"/>
          <w:numId w:val="22"/>
        </w:numPr>
        <w:spacing w:after="0" w:line="240" w:lineRule="auto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>P</w:t>
      </w:r>
      <w:r w:rsidR="009F3C54">
        <w:rPr>
          <w:rFonts w:ascii="Arial" w:hAnsi="Arial" w:cs="Arial"/>
          <w:sz w:val="19"/>
          <w:szCs w:val="19"/>
          <w:lang w:eastAsia="cs-CZ"/>
        </w:rPr>
        <w:t xml:space="preserve">etr </w:t>
      </w:r>
      <w:proofErr w:type="spellStart"/>
      <w:r w:rsidR="009F3C54">
        <w:rPr>
          <w:rFonts w:ascii="Arial" w:hAnsi="Arial" w:cs="Arial"/>
          <w:sz w:val="19"/>
          <w:szCs w:val="19"/>
          <w:lang w:eastAsia="cs-CZ"/>
        </w:rPr>
        <w:t>Szczepanik</w:t>
      </w:r>
      <w:proofErr w:type="spellEnd"/>
      <w:r>
        <w:rPr>
          <w:rFonts w:ascii="Arial" w:hAnsi="Arial" w:cs="Arial"/>
          <w:sz w:val="19"/>
          <w:szCs w:val="19"/>
          <w:lang w:eastAsia="cs-CZ"/>
        </w:rPr>
        <w:t>.</w:t>
      </w:r>
    </w:p>
    <w:p w14:paraId="45770F05" w14:textId="17B43C37" w:rsidR="00624348" w:rsidRDefault="00624348" w:rsidP="00624348">
      <w:pPr>
        <w:pStyle w:val="Odstavecseseznamem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>Předmětem této smlouvy je dále závazek objednatele řádně poskytnuté Služby nebo výstupy z nich převzít a zaplatit za ně dodavateli sjednanou odměnu.</w:t>
      </w:r>
    </w:p>
    <w:p w14:paraId="7876C565" w14:textId="10B8F079" w:rsidR="00624348" w:rsidRDefault="00624348" w:rsidP="00624348">
      <w:pPr>
        <w:pStyle w:val="Odstavecseseznamem"/>
        <w:numPr>
          <w:ilvl w:val="0"/>
          <w:numId w:val="22"/>
        </w:numPr>
        <w:spacing w:after="0" w:line="240" w:lineRule="auto"/>
        <w:ind w:left="360"/>
        <w:jc w:val="both"/>
        <w:rPr>
          <w:rFonts w:ascii="Arial" w:hAnsi="Arial" w:cs="Arial"/>
          <w:sz w:val="19"/>
          <w:szCs w:val="19"/>
          <w:lang w:eastAsia="cs-CZ"/>
        </w:rPr>
      </w:pPr>
      <w:r>
        <w:rPr>
          <w:rFonts w:ascii="Arial" w:hAnsi="Arial" w:cs="Arial"/>
          <w:sz w:val="19"/>
          <w:szCs w:val="19"/>
          <w:lang w:eastAsia="cs-CZ"/>
        </w:rPr>
        <w:t>Dodavatel bude poskytovat služby na základě pokynů, úkolů a zadání objednatele. Osobou pověřenou k předávání těchto zadání a převzetí výsledků a výstupů činností dodavatele, pokud v konkrétním případě nebude uvedeno jinak, je ředitelka Státního fondu kinematografie.</w:t>
      </w:r>
    </w:p>
    <w:p w14:paraId="1638A4BD" w14:textId="0E785451" w:rsidR="00624348" w:rsidRPr="00624348" w:rsidRDefault="00624348" w:rsidP="00624348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cs-CZ"/>
        </w:rPr>
      </w:pPr>
    </w:p>
    <w:p w14:paraId="5286E19D" w14:textId="77777777" w:rsidR="003E75AE" w:rsidRPr="00272C72" w:rsidRDefault="003E75AE" w:rsidP="003E75AE">
      <w:pPr>
        <w:spacing w:after="0" w:line="240" w:lineRule="auto"/>
        <w:jc w:val="both"/>
        <w:rPr>
          <w:rFonts w:ascii="Arial" w:hAnsi="Arial" w:cs="Arial"/>
          <w:b/>
          <w:sz w:val="19"/>
          <w:szCs w:val="19"/>
        </w:rPr>
      </w:pPr>
    </w:p>
    <w:p w14:paraId="62B36BED" w14:textId="5067C73A" w:rsidR="00095034" w:rsidRDefault="006839BE" w:rsidP="006A347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CA1054">
        <w:rPr>
          <w:rFonts w:ascii="Arial" w:hAnsi="Arial" w:cs="Arial"/>
          <w:b/>
          <w:sz w:val="19"/>
          <w:szCs w:val="19"/>
        </w:rPr>
        <w:t>II</w:t>
      </w:r>
      <w:r w:rsidR="006A347D">
        <w:rPr>
          <w:rFonts w:ascii="Arial" w:hAnsi="Arial" w:cs="Arial"/>
          <w:b/>
          <w:sz w:val="19"/>
          <w:szCs w:val="19"/>
        </w:rPr>
        <w:t>.</w:t>
      </w:r>
    </w:p>
    <w:p w14:paraId="3852DCCE" w14:textId="5AAE532A" w:rsidR="006A347D" w:rsidRPr="00CA1054" w:rsidRDefault="006A347D" w:rsidP="006A347D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Práva a povinnosti smluvních stran</w:t>
      </w:r>
    </w:p>
    <w:p w14:paraId="7DA19879" w14:textId="77777777" w:rsidR="00CA1054" w:rsidRPr="00CA1054" w:rsidRDefault="00CA1054" w:rsidP="007A6008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5F1959D1" w14:textId="2067123F" w:rsidR="003E75AE" w:rsidRDefault="006A347D" w:rsidP="00CA1054">
      <w:pPr>
        <w:pStyle w:val="Odstavecseseznamem"/>
        <w:numPr>
          <w:ilvl w:val="0"/>
          <w:numId w:val="24"/>
        </w:numPr>
        <w:spacing w:after="0" w:line="240" w:lineRule="auto"/>
        <w:ind w:left="360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Dodavatel:</w:t>
      </w:r>
    </w:p>
    <w:p w14:paraId="2D33CEF5" w14:textId="5161A217" w:rsidR="006A347D" w:rsidRDefault="006A347D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Prohlašuje, že disponuje potřebnými odbornými znalostmi a schopnostmi pro poskytování Služeb podle této smlouvy</w:t>
      </w:r>
    </w:p>
    <w:p w14:paraId="29943841" w14:textId="441678B2" w:rsidR="006A347D" w:rsidRDefault="006A347D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Je povinen </w:t>
      </w:r>
      <w:r w:rsidR="0039097A">
        <w:rPr>
          <w:rFonts w:ascii="Arial" w:hAnsi="Arial" w:cs="Arial"/>
          <w:bCs/>
          <w:sz w:val="19"/>
          <w:szCs w:val="19"/>
        </w:rPr>
        <w:t>k plnění předmětu smlouvy využívat všechny zákonné prostředky a uplatňovat vše, co podle svého odborného přesvědčení a příkazů objednatele považuje za prospěšné</w:t>
      </w:r>
    </w:p>
    <w:p w14:paraId="2D2125EC" w14:textId="75E86488" w:rsidR="0039097A" w:rsidRDefault="0039097A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Se zavazuje, že Služby ani výsledky své činnosti </w:t>
      </w:r>
      <w:r w:rsidR="00E14E78">
        <w:rPr>
          <w:rFonts w:ascii="Arial" w:hAnsi="Arial" w:cs="Arial"/>
          <w:bCs/>
          <w:sz w:val="19"/>
          <w:szCs w:val="19"/>
        </w:rPr>
        <w:t>podle této smlouvy neposkytne bez písemného souhlasu objednatele dalším subjektům</w:t>
      </w:r>
    </w:p>
    <w:p w14:paraId="6F65A56C" w14:textId="3D7F0E05" w:rsidR="00E14E78" w:rsidRDefault="00E14E78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Je povinen se účastnit pracovních schůzek s objednatelem nebo s objednatelem pověřenými osobami, a to za účelem projednání postupů souvisejících s poskytováním Služeb</w:t>
      </w:r>
    </w:p>
    <w:p w14:paraId="4E49BAD2" w14:textId="2E474CD8" w:rsidR="00E14E78" w:rsidRDefault="00E14E78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Je povinen chránit zájmy objednatele, zejména upozornit objednatele na veškerá nebezpečí škod, která jsou mu známa a která souvisejí s poskytováním Služeb</w:t>
      </w:r>
    </w:p>
    <w:p w14:paraId="005BC374" w14:textId="4E02D3E9" w:rsidR="00E14E78" w:rsidRPr="000A3069" w:rsidRDefault="00E14E78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0A3069">
        <w:rPr>
          <w:rFonts w:ascii="Arial" w:hAnsi="Arial" w:cs="Arial"/>
          <w:bCs/>
          <w:sz w:val="19"/>
          <w:szCs w:val="19"/>
        </w:rPr>
        <w:lastRenderedPageBreak/>
        <w:t>Je povinen vést průkaznou evidenci poskytnutých Služeb a jejich rozsahu jako podklad pro vyúčtování odměny dle čl. III této smlouvy</w:t>
      </w:r>
    </w:p>
    <w:p w14:paraId="5D885ED2" w14:textId="343FBCED" w:rsidR="00E14E78" w:rsidRPr="00E14E78" w:rsidRDefault="00E14E78" w:rsidP="006A347D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Se zavazuje, že při plnění předmětu této smlouvy neporuší práva třetích osob, která těmto osobám mohou plynout z práv k duševnímu vlastnictví, zejména autorských práv a práv průmyslového vlastnictví. V případě, že objednateli vzniknou v důsledku uplatnění takových práv třetích osob vůči objednateli náklady, výdaje, škody, majetková nebo nemajetková újma, pak se zavazuje k jejich úhradě v plné výši.</w:t>
      </w:r>
    </w:p>
    <w:p w14:paraId="25EF87A4" w14:textId="04113DAA" w:rsidR="003E75AE" w:rsidRDefault="00E14E78" w:rsidP="00CA1054">
      <w:pPr>
        <w:pStyle w:val="Odstavecseseznamem"/>
        <w:numPr>
          <w:ilvl w:val="0"/>
          <w:numId w:val="24"/>
        </w:numPr>
        <w:spacing w:after="0" w:line="240" w:lineRule="auto"/>
        <w:ind w:left="360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Objednatel</w:t>
      </w:r>
      <w:r w:rsidR="003E75AE" w:rsidRPr="00CA1054">
        <w:rPr>
          <w:rFonts w:ascii="Arial" w:hAnsi="Arial" w:cs="Arial"/>
          <w:bCs/>
          <w:sz w:val="19"/>
          <w:szCs w:val="19"/>
        </w:rPr>
        <w:t xml:space="preserve"> je povinen</w:t>
      </w:r>
      <w:r>
        <w:rPr>
          <w:rFonts w:ascii="Arial" w:hAnsi="Arial" w:cs="Arial"/>
          <w:bCs/>
          <w:sz w:val="19"/>
          <w:szCs w:val="19"/>
        </w:rPr>
        <w:t>:</w:t>
      </w:r>
    </w:p>
    <w:p w14:paraId="24775722" w14:textId="48E38DC4" w:rsidR="00E14E78" w:rsidRDefault="00E14E78" w:rsidP="00E14E78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Poskytovat potřebná data a informace, která dodavatel nezbytně potřebuje k plnění předmětu smlouvy. Objednatel se zavazuje formulovat své dotazy přehledně a srozumitelně. V případě, že předmětem dotazu bude posouzení určité písemnosti, zavazuje se poslat i tuto písemnost elektronicky mailem nebo prostřednictvím držitele poštovní licence, tj. poštou</w:t>
      </w:r>
    </w:p>
    <w:p w14:paraId="5CC26441" w14:textId="77EFB007" w:rsidR="00E14E78" w:rsidRDefault="00E14E78" w:rsidP="00E14E78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Informovat dodavatele o všech důležitých skutečnostech a změnách, které by mohly mít vliv na realizaci předmětu smlouvy</w:t>
      </w:r>
    </w:p>
    <w:p w14:paraId="18790097" w14:textId="5B3F62DF" w:rsidR="00E14E78" w:rsidRPr="00A81AB4" w:rsidRDefault="00E14E78" w:rsidP="00A81AB4">
      <w:pPr>
        <w:pStyle w:val="Odstavecseseznamem"/>
        <w:numPr>
          <w:ilvl w:val="1"/>
          <w:numId w:val="24"/>
        </w:num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>V pokynu stanovit požadovaný úkol a termín splnění, případně další požadavky vyplývající z úkolu. Pokyn může být sdělen telefonicky, písemně i osobně</w:t>
      </w:r>
      <w:r w:rsidR="00A81AB4">
        <w:rPr>
          <w:rFonts w:ascii="Arial" w:hAnsi="Arial" w:cs="Arial"/>
          <w:bCs/>
          <w:sz w:val="19"/>
          <w:szCs w:val="19"/>
        </w:rPr>
        <w:t>.</w:t>
      </w:r>
    </w:p>
    <w:p w14:paraId="3486CB10" w14:textId="269A7544" w:rsidR="001848A4" w:rsidRPr="00CA1054" w:rsidRDefault="00A81AB4" w:rsidP="00CA1054">
      <w:pPr>
        <w:pStyle w:val="Odstavecseseznamem"/>
        <w:numPr>
          <w:ilvl w:val="0"/>
          <w:numId w:val="24"/>
        </w:numPr>
        <w:spacing w:after="0" w:line="240" w:lineRule="auto"/>
        <w:ind w:left="360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Cs/>
          <w:sz w:val="19"/>
          <w:szCs w:val="19"/>
        </w:rPr>
        <w:t xml:space="preserve">Objednatel má právo se rozhodnout, že některá data, informace či podklady dodavateli nepředá. V takovém případě objednatel není oprávněn nárokovat vady poskytnutého plnění ani škody vzniklé v důsledku toho, že dodavatel nemohl přihlédnout při plnění této smlouvy k datům, informacím a podkladům, které mu objednatel nepředal. </w:t>
      </w:r>
    </w:p>
    <w:p w14:paraId="55C09B7B" w14:textId="77777777" w:rsidR="00095034" w:rsidRDefault="00095034" w:rsidP="00CA1054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61F21AF2" w14:textId="457B236D" w:rsidR="00095034" w:rsidRPr="00272C72" w:rsidRDefault="00095034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I</w:t>
      </w:r>
      <w:r w:rsidR="00806E0F">
        <w:rPr>
          <w:rFonts w:ascii="Arial" w:hAnsi="Arial" w:cs="Arial"/>
          <w:b/>
          <w:sz w:val="19"/>
          <w:szCs w:val="19"/>
        </w:rPr>
        <w:t>II.</w:t>
      </w:r>
    </w:p>
    <w:p w14:paraId="5565A8B3" w14:textId="764FD1DA" w:rsidR="007A6008" w:rsidRDefault="00806E0F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Odměna a platební podmínky</w:t>
      </w:r>
    </w:p>
    <w:p w14:paraId="5C043A06" w14:textId="149F7EAC" w:rsidR="007A6008" w:rsidRDefault="007A6008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5C09FEE0" w14:textId="1B50EEC2" w:rsidR="00810E8C" w:rsidRPr="00461405" w:rsidRDefault="003074BA" w:rsidP="00A67795">
      <w:pPr>
        <w:numPr>
          <w:ilvl w:val="0"/>
          <w:numId w:val="31"/>
        </w:numPr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Objednatel se zavazuje za </w:t>
      </w:r>
      <w:r w:rsidR="00972346">
        <w:rPr>
          <w:rFonts w:ascii="Arial" w:hAnsi="Arial" w:cs="Arial"/>
          <w:sz w:val="19"/>
          <w:szCs w:val="19"/>
        </w:rPr>
        <w:t xml:space="preserve">poskytování Služeb dle této smlouvy zaplatit dodavateli smluvní odměnu ve výši 500,- Kč za hodinu poskytování Služeb. Odměna za poskytování Služeb bude hrazena dle skutečného rozsahu poskytnutých Služeb v kalendářním měsíci. Celková odměna dodavatele za poskytování Služeb dle této smlouvy činí nejvýše </w:t>
      </w:r>
      <w:proofErr w:type="gramStart"/>
      <w:r w:rsidR="00972346">
        <w:rPr>
          <w:rFonts w:ascii="Arial" w:hAnsi="Arial" w:cs="Arial"/>
          <w:sz w:val="19"/>
          <w:szCs w:val="19"/>
        </w:rPr>
        <w:t>50.000,-</w:t>
      </w:r>
      <w:proofErr w:type="gramEnd"/>
      <w:r w:rsidR="00972346">
        <w:rPr>
          <w:rFonts w:ascii="Arial" w:hAnsi="Arial" w:cs="Arial"/>
          <w:sz w:val="19"/>
          <w:szCs w:val="19"/>
        </w:rPr>
        <w:t xml:space="preserve"> Kč bez DPH.</w:t>
      </w:r>
    </w:p>
    <w:p w14:paraId="25BBD112" w14:textId="20AFAA6B" w:rsidR="006630EB" w:rsidRDefault="00972346" w:rsidP="00A67795">
      <w:pPr>
        <w:numPr>
          <w:ilvl w:val="0"/>
          <w:numId w:val="31"/>
        </w:numPr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Pokud je dodavatel plátcem DPH nebo se jím v průběhu plnění předmětu smlouvy stane, je oprávněn k odměně dle čl. III.1. smlouvy připočíst DPH ve výši dle platných právních předpisů pro dané období.</w:t>
      </w:r>
    </w:p>
    <w:p w14:paraId="3D46D4AE" w14:textId="5CA1896B" w:rsidR="00810E8C" w:rsidRPr="0040358C" w:rsidRDefault="0040358C" w:rsidP="0040358C">
      <w:pPr>
        <w:numPr>
          <w:ilvl w:val="0"/>
          <w:numId w:val="31"/>
        </w:numPr>
        <w:spacing w:after="0" w:line="240" w:lineRule="auto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Plnění dle této smlouvy se považuje za uskutečněné vždy k poslednímu dni kalendářního měsíce. Úp uskutečnění zdanitelného plnění je dodavatel oprávněn vystavit fakturu – daňový doklad.</w:t>
      </w:r>
    </w:p>
    <w:p w14:paraId="39990B9A" w14:textId="4EA8DEB6" w:rsidR="00780EA3" w:rsidRDefault="00780EA3" w:rsidP="00A67795">
      <w:pPr>
        <w:pStyle w:val="uroven1"/>
        <w:spacing w:line="240" w:lineRule="auto"/>
        <w:rPr>
          <w:szCs w:val="19"/>
        </w:rPr>
      </w:pPr>
      <w:r>
        <w:rPr>
          <w:szCs w:val="19"/>
        </w:rPr>
        <w:t xml:space="preserve">Doba splatnosti daňového dokladu je stanovena na 30 kalendářních dnů </w:t>
      </w:r>
      <w:r w:rsidR="002B0366">
        <w:rPr>
          <w:szCs w:val="19"/>
        </w:rPr>
        <w:t>o</w:t>
      </w:r>
      <w:r>
        <w:rPr>
          <w:szCs w:val="19"/>
        </w:rPr>
        <w:t>de d</w:t>
      </w:r>
      <w:r w:rsidR="002B0366">
        <w:rPr>
          <w:szCs w:val="19"/>
        </w:rPr>
        <w:t>n</w:t>
      </w:r>
      <w:r>
        <w:rPr>
          <w:szCs w:val="19"/>
        </w:rPr>
        <w:t>e doručení daňového dokladu objednateli.</w:t>
      </w:r>
    </w:p>
    <w:p w14:paraId="3F74CB47" w14:textId="38499663" w:rsidR="0040358C" w:rsidRDefault="0040358C" w:rsidP="00A67795">
      <w:pPr>
        <w:pStyle w:val="uroven1"/>
        <w:spacing w:line="240" w:lineRule="auto"/>
        <w:rPr>
          <w:szCs w:val="19"/>
        </w:rPr>
      </w:pPr>
      <w:r>
        <w:rPr>
          <w:szCs w:val="19"/>
        </w:rPr>
        <w:t>Daňový doklad musí obsahovat veškeré náležitosti dle §435 občanského zákoníku a daňového dokladu dle zákona č. 563/1991 Sb., o účetnictví, ve znění pozdějších předpisů a dle zákona č. 235/2004 Sb., o dani z přidané hodnoty, ve znění pozdějších předpisů.</w:t>
      </w:r>
    </w:p>
    <w:p w14:paraId="7A1B3033" w14:textId="7E4C8D35" w:rsidR="001C630A" w:rsidRPr="00A67795" w:rsidRDefault="001C630A" w:rsidP="00A67795">
      <w:pPr>
        <w:pStyle w:val="uroven1"/>
        <w:spacing w:line="240" w:lineRule="auto"/>
        <w:rPr>
          <w:szCs w:val="19"/>
        </w:rPr>
      </w:pPr>
      <w:r>
        <w:rPr>
          <w:szCs w:val="19"/>
        </w:rPr>
        <w:t>Přílohou daňového dokladu bude vždy výkaz poskytnutých Služeb za období, za které bude příslušný daňový doklad vystaven.</w:t>
      </w:r>
    </w:p>
    <w:p w14:paraId="43BF408A" w14:textId="63019473" w:rsidR="00810E8C" w:rsidRDefault="00810E8C" w:rsidP="00990F31">
      <w:pPr>
        <w:pStyle w:val="uroven1"/>
      </w:pPr>
      <w:r w:rsidRPr="00A67795">
        <w:t xml:space="preserve">V případě, že </w:t>
      </w:r>
      <w:r w:rsidR="00780EA3">
        <w:t>daňový doklad</w:t>
      </w:r>
      <w:r w:rsidRPr="00A67795">
        <w:t xml:space="preserve"> nebude obsahovat náležitosti dle příslušných právních předpisů, je </w:t>
      </w:r>
      <w:r w:rsidR="00F61653">
        <w:t>objednatel</w:t>
      </w:r>
      <w:r w:rsidRPr="00A67795">
        <w:t xml:space="preserve"> oprávněn j</w:t>
      </w:r>
      <w:r w:rsidR="0040358C">
        <w:t>ej</w:t>
      </w:r>
      <w:r w:rsidRPr="00A67795">
        <w:t xml:space="preserve"> zaslat zpět </w:t>
      </w:r>
      <w:r w:rsidR="00A67795">
        <w:t>dodavateli</w:t>
      </w:r>
      <w:r w:rsidRPr="00A67795">
        <w:t xml:space="preserve"> k opravě. Do doby, než bude </w:t>
      </w:r>
      <w:r w:rsidR="00A67795">
        <w:t>dodavatelem</w:t>
      </w:r>
      <w:r w:rsidRPr="00A67795">
        <w:t xml:space="preserve"> zaslán</w:t>
      </w:r>
      <w:r w:rsidR="00461405">
        <w:t xml:space="preserve"> </w:t>
      </w:r>
      <w:r w:rsidR="00A67795">
        <w:t>objednateli</w:t>
      </w:r>
      <w:r w:rsidRPr="00A67795">
        <w:t xml:space="preserve"> řádně opraven</w:t>
      </w:r>
      <w:r w:rsidR="007850D8">
        <w:t>ý</w:t>
      </w:r>
      <w:r w:rsidRPr="00A67795">
        <w:t xml:space="preserve"> </w:t>
      </w:r>
      <w:r w:rsidR="007850D8">
        <w:t>daňový doklad</w:t>
      </w:r>
      <w:r w:rsidRPr="00A67795">
        <w:t xml:space="preserve">, </w:t>
      </w:r>
      <w:r w:rsidR="00F61653">
        <w:t>objednatel</w:t>
      </w:r>
      <w:r w:rsidRPr="00A67795">
        <w:t xml:space="preserve"> neproplatí </w:t>
      </w:r>
      <w:r w:rsidR="00A67795">
        <w:t>dodavateli</w:t>
      </w:r>
      <w:r w:rsidRPr="00A67795">
        <w:t xml:space="preserve"> </w:t>
      </w:r>
      <w:r w:rsidR="0036450F">
        <w:t xml:space="preserve">sjednanou </w:t>
      </w:r>
      <w:r w:rsidR="0040358C">
        <w:t>odměnu</w:t>
      </w:r>
      <w:r w:rsidRPr="00A67795">
        <w:t xml:space="preserve">. </w:t>
      </w:r>
    </w:p>
    <w:p w14:paraId="02417F88" w14:textId="77777777" w:rsidR="00990F31" w:rsidRDefault="00A67795" w:rsidP="00990F31">
      <w:pPr>
        <w:pStyle w:val="uroven1"/>
        <w:rPr>
          <w:szCs w:val="19"/>
        </w:rPr>
      </w:pPr>
      <w:r>
        <w:rPr>
          <w:szCs w:val="19"/>
        </w:rPr>
        <w:t xml:space="preserve">Dodavatel </w:t>
      </w:r>
      <w:r w:rsidR="00810E8C" w:rsidRPr="00A67795">
        <w:rPr>
          <w:szCs w:val="19"/>
        </w:rPr>
        <w:t>je podle ustanovení § 2 písm. e) zákona č. 320/2001 Sb., o finanční kontrole ve veřejné správě a o změně některých zákonů (zákon o finanční kontrole), v platném znění, osobou povinnou spolupůsobit při výkonu finanční kontroly prováděné v souvislosti s úhradou zboží nebo služeb z veřejných výdajů.</w:t>
      </w:r>
    </w:p>
    <w:p w14:paraId="572E938F" w14:textId="7A8CAFCF" w:rsidR="00780EA3" w:rsidRPr="00990F31" w:rsidRDefault="00780EA3" w:rsidP="00990F31">
      <w:pPr>
        <w:pStyle w:val="uroven1"/>
        <w:rPr>
          <w:szCs w:val="19"/>
        </w:rPr>
      </w:pPr>
      <w:r w:rsidRPr="00990F31">
        <w:rPr>
          <w:szCs w:val="19"/>
        </w:rPr>
        <w:t>Smluvní strany se výslovně dohodly, že dodavatel nemá nárok na případné úroky z prodlení v případě, že dojde k prodlení s úhradou za fakturované částky.</w:t>
      </w:r>
    </w:p>
    <w:p w14:paraId="4A39E2A4" w14:textId="441AFCFB" w:rsidR="006839BE" w:rsidRDefault="006839BE" w:rsidP="00A67795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5A67F77B" w14:textId="73CAF779" w:rsidR="00A67795" w:rsidRDefault="001E12D7" w:rsidP="00A67795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IV</w:t>
      </w:r>
      <w:r w:rsidR="00A67795">
        <w:rPr>
          <w:rFonts w:ascii="Arial" w:hAnsi="Arial" w:cs="Arial"/>
          <w:b/>
          <w:sz w:val="19"/>
          <w:szCs w:val="19"/>
        </w:rPr>
        <w:t>.</w:t>
      </w:r>
    </w:p>
    <w:p w14:paraId="0A8F1401" w14:textId="43E030F8" w:rsidR="002524D4" w:rsidRDefault="001E12D7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>
        <w:rPr>
          <w:rFonts w:ascii="Arial" w:hAnsi="Arial" w:cs="Arial"/>
          <w:b/>
          <w:sz w:val="19"/>
          <w:szCs w:val="19"/>
        </w:rPr>
        <w:t>Ochrana důvěrných informací</w:t>
      </w:r>
    </w:p>
    <w:p w14:paraId="6CE63158" w14:textId="6DBAB8A9" w:rsidR="003526EB" w:rsidRPr="00342565" w:rsidRDefault="003526EB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48023530" w14:textId="73C1EE53" w:rsidR="0019480F" w:rsidRDefault="001E12D7" w:rsidP="001E12D7">
      <w:pPr>
        <w:pStyle w:val="uroven1"/>
        <w:numPr>
          <w:ilvl w:val="6"/>
          <w:numId w:val="39"/>
        </w:numPr>
        <w:rPr>
          <w:szCs w:val="19"/>
        </w:rPr>
      </w:pPr>
      <w:bookmarkStart w:id="2" w:name="_Hlk120191507"/>
      <w:bookmarkStart w:id="3" w:name="_Hlk120191571"/>
      <w:r>
        <w:rPr>
          <w:szCs w:val="19"/>
        </w:rPr>
        <w:t>Dodavatel je povinen zachovávat mlčenlivost o všech skutečnostech, o kterých se při plnění této smlouvy dozvěděl a které současně objednatel při předání dodavateli prokazatelně označil jako důvěrné. Povinnosti mlčenlivosti může dodavatele zprostit jen objednatel svým písemným prohlášením či zmocněním</w:t>
      </w:r>
      <w:bookmarkEnd w:id="2"/>
      <w:r>
        <w:rPr>
          <w:szCs w:val="19"/>
        </w:rPr>
        <w:t>. Povinnost mlčenlivosti trvá i po skončení platnosti této smlouvy.</w:t>
      </w:r>
    </w:p>
    <w:p w14:paraId="6C4AB164" w14:textId="658C6301" w:rsidR="001E12D7" w:rsidRPr="000A3069" w:rsidRDefault="001E12D7" w:rsidP="000A3069">
      <w:pPr>
        <w:pStyle w:val="uroven1"/>
        <w:numPr>
          <w:ilvl w:val="6"/>
          <w:numId w:val="39"/>
        </w:numPr>
        <w:rPr>
          <w:szCs w:val="19"/>
        </w:rPr>
      </w:pPr>
      <w:r>
        <w:rPr>
          <w:szCs w:val="19"/>
        </w:rPr>
        <w:t>Dodavatel je zproštěn povinnosti zachovat mlčenlivost v případech stanovených právními předpisy.</w:t>
      </w:r>
      <w:bookmarkEnd w:id="3"/>
    </w:p>
    <w:p w14:paraId="56ABC882" w14:textId="5AD6600C" w:rsidR="00174A1E" w:rsidRPr="001E12D7" w:rsidRDefault="00174A1E" w:rsidP="001E12D7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58F539C2" w14:textId="77777777" w:rsidR="000A3069" w:rsidRDefault="000A3069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1D259029" w14:textId="77777777" w:rsidR="000A3069" w:rsidRDefault="000A3069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4CFC5D39" w14:textId="77777777" w:rsidR="000A3069" w:rsidRDefault="000A3069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4605B497" w14:textId="77777777" w:rsidR="000A3069" w:rsidRDefault="000A3069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29B88612" w14:textId="0891375E" w:rsidR="006839BE" w:rsidRPr="00272C72" w:rsidRDefault="006839BE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272C72">
        <w:rPr>
          <w:rFonts w:ascii="Arial" w:hAnsi="Arial" w:cs="Arial"/>
          <w:b/>
          <w:sz w:val="19"/>
          <w:szCs w:val="19"/>
        </w:rPr>
        <w:t>V.</w:t>
      </w:r>
    </w:p>
    <w:p w14:paraId="26FC27DF" w14:textId="77777777" w:rsidR="006839BE" w:rsidRDefault="006839BE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272C72">
        <w:rPr>
          <w:rFonts w:ascii="Arial" w:hAnsi="Arial" w:cs="Arial"/>
          <w:b/>
          <w:sz w:val="19"/>
          <w:szCs w:val="19"/>
        </w:rPr>
        <w:t>Závěrečná ustanovení</w:t>
      </w:r>
    </w:p>
    <w:p w14:paraId="32926CDB" w14:textId="77777777" w:rsidR="00272C72" w:rsidRPr="00272C72" w:rsidRDefault="00272C72" w:rsidP="007A6008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451E1398" w14:textId="60634929" w:rsidR="00174A1E" w:rsidRDefault="005E4C51" w:rsidP="00174A1E">
      <w:pPr>
        <w:numPr>
          <w:ilvl w:val="0"/>
          <w:numId w:val="35"/>
        </w:numPr>
        <w:spacing w:after="0" w:line="160" w:lineRule="atLeas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Tato smlouva nabývá platnosti dnem jejího podpisu oběma smluvními stranami a účinnosti dnem uveřejnění v registru smluv dle zákona č. 340/2015 Sb., o zvláštních podmínkách účinnosti některých smluv, uveřejňování těchto smluv a o registru smluv (zákon o registru smluv)</w:t>
      </w:r>
      <w:r w:rsidR="005A4F6B">
        <w:rPr>
          <w:rFonts w:ascii="Arial" w:hAnsi="Arial" w:cs="Arial"/>
          <w:sz w:val="19"/>
          <w:szCs w:val="19"/>
        </w:rPr>
        <w:t>, ve znění pozdějších předpisů</w:t>
      </w:r>
      <w:r>
        <w:rPr>
          <w:rFonts w:ascii="Arial" w:hAnsi="Arial" w:cs="Arial"/>
          <w:sz w:val="19"/>
          <w:szCs w:val="19"/>
        </w:rPr>
        <w:t>.</w:t>
      </w:r>
    </w:p>
    <w:p w14:paraId="79997FBA" w14:textId="405EE37C" w:rsidR="005E4C51" w:rsidRDefault="005E4C51" w:rsidP="00174A1E">
      <w:pPr>
        <w:numPr>
          <w:ilvl w:val="0"/>
          <w:numId w:val="35"/>
        </w:numPr>
        <w:spacing w:after="0" w:line="160" w:lineRule="atLeas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 xml:space="preserve">Tato smlouva je uzavřena dobu určitou, a to do </w:t>
      </w:r>
      <w:r w:rsidR="008F7425">
        <w:rPr>
          <w:rFonts w:ascii="Arial" w:hAnsi="Arial" w:cs="Arial"/>
          <w:sz w:val="19"/>
          <w:szCs w:val="19"/>
        </w:rPr>
        <w:t>28.2.2023</w:t>
      </w:r>
      <w:r>
        <w:rPr>
          <w:rFonts w:ascii="Arial" w:hAnsi="Arial" w:cs="Arial"/>
          <w:sz w:val="19"/>
          <w:szCs w:val="19"/>
        </w:rPr>
        <w:t>.</w:t>
      </w:r>
    </w:p>
    <w:p w14:paraId="26832E15" w14:textId="6C919E9B" w:rsidR="005E4C51" w:rsidRPr="00174A1E" w:rsidRDefault="005E4C51" w:rsidP="00174A1E">
      <w:pPr>
        <w:numPr>
          <w:ilvl w:val="0"/>
          <w:numId w:val="35"/>
        </w:numPr>
        <w:spacing w:after="0" w:line="160" w:lineRule="atLeast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Tuto smlouvu je možné ukončit písemnou dohodou smluvních stran nebo jednostranně písemnou výpovědí. Tuto smlouvu může vypovědět kterákoliv ze smluvních stran, a to i bez udání důvodu. Výpovědní lhůta činí jeden měsíc a počíná běžet prvním dnem kalendářního měsíce následujícího po měsíci, v němž byla výpověď doručena druhé smluvní straně.</w:t>
      </w:r>
      <w:r w:rsidR="005A4F6B">
        <w:rPr>
          <w:rFonts w:ascii="Arial" w:hAnsi="Arial" w:cs="Arial"/>
          <w:sz w:val="19"/>
          <w:szCs w:val="19"/>
        </w:rPr>
        <w:t xml:space="preserve"> Smluvní strany provedou veškeré finanční a věcné vypořádání do </w:t>
      </w:r>
      <w:proofErr w:type="gramStart"/>
      <w:r w:rsidR="005A4F6B">
        <w:rPr>
          <w:rFonts w:ascii="Arial" w:hAnsi="Arial" w:cs="Arial"/>
          <w:sz w:val="19"/>
          <w:szCs w:val="19"/>
        </w:rPr>
        <w:t>15ti</w:t>
      </w:r>
      <w:proofErr w:type="gramEnd"/>
      <w:r w:rsidR="005A4F6B">
        <w:rPr>
          <w:rFonts w:ascii="Arial" w:hAnsi="Arial" w:cs="Arial"/>
          <w:sz w:val="19"/>
          <w:szCs w:val="19"/>
        </w:rPr>
        <w:t xml:space="preserve"> dnů po ukončení smluvního vztahu způsobem dle tohoto odstavce smlouvy.</w:t>
      </w:r>
    </w:p>
    <w:p w14:paraId="62A1BF71" w14:textId="4E9AC5AB" w:rsidR="00174A1E" w:rsidRPr="00174A1E" w:rsidRDefault="00174A1E" w:rsidP="00174A1E">
      <w:pPr>
        <w:numPr>
          <w:ilvl w:val="0"/>
          <w:numId w:val="35"/>
        </w:numPr>
        <w:spacing w:after="0" w:line="160" w:lineRule="atLeast"/>
        <w:rPr>
          <w:rFonts w:ascii="Arial" w:hAnsi="Arial" w:cs="Arial"/>
          <w:sz w:val="19"/>
          <w:szCs w:val="19"/>
        </w:rPr>
      </w:pPr>
      <w:r w:rsidRPr="00174A1E">
        <w:rPr>
          <w:rFonts w:ascii="Arial" w:hAnsi="Arial" w:cs="Arial"/>
          <w:sz w:val="19"/>
          <w:szCs w:val="19"/>
        </w:rPr>
        <w:t>Jakékoliv změny nebo dodatky této smlouvy musí být učiněny písemně s odkazem na tuto smlouvu, číslovány, datovány a podepsány oběma smluvními stranami. Takovéto dodatky se stanou nedílnou součástí této smlouvy.</w:t>
      </w:r>
    </w:p>
    <w:p w14:paraId="2400AEEB" w14:textId="10C7986E" w:rsidR="00272C72" w:rsidRPr="0005477A" w:rsidRDefault="00174A1E" w:rsidP="0005477A">
      <w:pPr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74A1E">
        <w:rPr>
          <w:rFonts w:ascii="Arial" w:hAnsi="Arial" w:cs="Arial"/>
          <w:sz w:val="19"/>
          <w:szCs w:val="19"/>
        </w:rPr>
        <w:t>Smlouva</w:t>
      </w:r>
      <w:r w:rsidR="006839BE" w:rsidRPr="00174A1E">
        <w:rPr>
          <w:rFonts w:ascii="Arial" w:hAnsi="Arial" w:cs="Arial"/>
          <w:sz w:val="19"/>
          <w:szCs w:val="19"/>
        </w:rPr>
        <w:t xml:space="preserve"> byla vyhotovena ve dvou stejnopisech, z nichž každá </w:t>
      </w:r>
      <w:r w:rsidR="00690BCE" w:rsidRPr="00174A1E">
        <w:rPr>
          <w:rFonts w:ascii="Arial" w:hAnsi="Arial" w:cs="Arial"/>
          <w:sz w:val="19"/>
          <w:szCs w:val="19"/>
        </w:rPr>
        <w:t xml:space="preserve">ze stran </w:t>
      </w:r>
      <w:r w:rsidR="006839BE" w:rsidRPr="00174A1E">
        <w:rPr>
          <w:rFonts w:ascii="Arial" w:hAnsi="Arial" w:cs="Arial"/>
          <w:sz w:val="19"/>
          <w:szCs w:val="19"/>
        </w:rPr>
        <w:t>obdrží po jednom vyhotovení.</w:t>
      </w:r>
    </w:p>
    <w:p w14:paraId="49432591" w14:textId="232E3EFF" w:rsidR="006839BE" w:rsidRPr="00174A1E" w:rsidRDefault="00174A1E" w:rsidP="00174A1E">
      <w:pPr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174A1E">
        <w:rPr>
          <w:rFonts w:ascii="Arial" w:hAnsi="Arial" w:cs="Arial"/>
          <w:sz w:val="19"/>
          <w:szCs w:val="19"/>
        </w:rPr>
        <w:t xml:space="preserve">Smluvní strany </w:t>
      </w:r>
      <w:r w:rsidR="006839BE" w:rsidRPr="00174A1E">
        <w:rPr>
          <w:rFonts w:ascii="Arial" w:hAnsi="Arial" w:cs="Arial"/>
          <w:sz w:val="19"/>
          <w:szCs w:val="19"/>
        </w:rPr>
        <w:t xml:space="preserve">níže svým podpisem stvrzují, že si </w:t>
      </w:r>
      <w:r w:rsidRPr="00174A1E">
        <w:rPr>
          <w:rFonts w:ascii="Arial" w:hAnsi="Arial" w:cs="Arial"/>
          <w:sz w:val="19"/>
          <w:szCs w:val="19"/>
        </w:rPr>
        <w:t>smlouvu</w:t>
      </w:r>
      <w:r w:rsidR="006839BE" w:rsidRPr="00174A1E">
        <w:rPr>
          <w:rFonts w:ascii="Arial" w:hAnsi="Arial" w:cs="Arial"/>
          <w:sz w:val="19"/>
          <w:szCs w:val="19"/>
        </w:rPr>
        <w:t xml:space="preserve"> před jejím podpisem přečetly, s jejím obsahem souhlasí, a tato je sepsána podle jejich pravé a skutečné vůle, srozumitelně a určitě, nikoli v tísni za nápadně nevýhodných podmínek.</w:t>
      </w:r>
    </w:p>
    <w:p w14:paraId="30050E5C" w14:textId="77777777" w:rsidR="00272C72" w:rsidRPr="00174A1E" w:rsidRDefault="00272C72" w:rsidP="007A6008">
      <w:pPr>
        <w:spacing w:after="0" w:line="240" w:lineRule="auto"/>
        <w:ind w:left="-360"/>
        <w:jc w:val="both"/>
        <w:rPr>
          <w:rFonts w:ascii="Arial" w:hAnsi="Arial" w:cs="Arial"/>
          <w:sz w:val="19"/>
          <w:szCs w:val="19"/>
        </w:rPr>
      </w:pPr>
    </w:p>
    <w:p w14:paraId="4D049B5D" w14:textId="77777777" w:rsidR="001415DD" w:rsidRPr="00174A1E" w:rsidRDefault="001415DD" w:rsidP="007A6008">
      <w:pPr>
        <w:spacing w:after="0" w:line="240" w:lineRule="auto"/>
        <w:ind w:left="-360"/>
        <w:jc w:val="both"/>
        <w:rPr>
          <w:rFonts w:ascii="Arial" w:hAnsi="Arial" w:cs="Arial"/>
          <w:sz w:val="19"/>
          <w:szCs w:val="19"/>
        </w:rPr>
      </w:pPr>
    </w:p>
    <w:p w14:paraId="4E57B5D7" w14:textId="77777777" w:rsidR="00B5405E" w:rsidRDefault="00B5405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A663624" w14:textId="77777777" w:rsidR="00B5405E" w:rsidRDefault="00B5405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69473EC" w14:textId="15E7D86B" w:rsidR="0019480F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>V</w:t>
      </w:r>
      <w:r w:rsidR="00A425AA">
        <w:rPr>
          <w:rFonts w:ascii="Arial" w:hAnsi="Arial" w:cs="Arial"/>
          <w:sz w:val="19"/>
          <w:szCs w:val="19"/>
        </w:rPr>
        <w:t xml:space="preserve"> Praze </w:t>
      </w:r>
      <w:r w:rsidRPr="00272C72">
        <w:rPr>
          <w:rFonts w:ascii="Arial" w:hAnsi="Arial" w:cs="Arial"/>
          <w:sz w:val="19"/>
          <w:szCs w:val="19"/>
        </w:rPr>
        <w:t xml:space="preserve">dne................................ </w:t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 w:rsidRPr="00272C72">
        <w:rPr>
          <w:rFonts w:ascii="Arial" w:hAnsi="Arial" w:cs="Arial"/>
          <w:sz w:val="19"/>
          <w:szCs w:val="19"/>
        </w:rPr>
        <w:t>V</w:t>
      </w:r>
      <w:r w:rsidR="003A0177">
        <w:rPr>
          <w:rFonts w:ascii="Arial" w:hAnsi="Arial" w:cs="Arial"/>
          <w:sz w:val="19"/>
          <w:szCs w:val="19"/>
        </w:rPr>
        <w:t xml:space="preserve"> Praze </w:t>
      </w:r>
      <w:r w:rsidR="003A0177" w:rsidRPr="00272C72">
        <w:rPr>
          <w:rFonts w:ascii="Arial" w:hAnsi="Arial" w:cs="Arial"/>
          <w:sz w:val="19"/>
          <w:szCs w:val="19"/>
        </w:rPr>
        <w:t>dne................................</w:t>
      </w:r>
      <w:r w:rsidR="003A0177">
        <w:rPr>
          <w:rFonts w:ascii="Arial" w:hAnsi="Arial" w:cs="Arial"/>
          <w:sz w:val="19"/>
          <w:szCs w:val="19"/>
        </w:rPr>
        <w:tab/>
      </w:r>
    </w:p>
    <w:p w14:paraId="752C14BA" w14:textId="77777777" w:rsidR="0019480F" w:rsidRDefault="0019480F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06456878" w14:textId="48300491" w:rsidR="007A6008" w:rsidRDefault="003A0177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>
        <w:rPr>
          <w:rFonts w:ascii="Arial" w:hAnsi="Arial" w:cs="Arial"/>
          <w:sz w:val="19"/>
          <w:szCs w:val="19"/>
        </w:rPr>
        <w:tab/>
      </w:r>
      <w:r w:rsidR="006839BE" w:rsidRPr="00272C72">
        <w:rPr>
          <w:rFonts w:ascii="Arial" w:hAnsi="Arial" w:cs="Arial"/>
          <w:sz w:val="19"/>
          <w:szCs w:val="19"/>
        </w:rPr>
        <w:t xml:space="preserve">                                         </w:t>
      </w:r>
    </w:p>
    <w:p w14:paraId="3A939BEB" w14:textId="77777777" w:rsidR="0019480F" w:rsidRDefault="0019480F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BD16947" w14:textId="77777777" w:rsidR="0019480F" w:rsidRDefault="0019480F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35ADF8F5" w14:textId="77777777" w:rsidR="00B5405E" w:rsidRDefault="00B5405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720DDCDE" w14:textId="77777777" w:rsidR="00B5405E" w:rsidRDefault="00B5405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2820E0D" w14:textId="77777777" w:rsidR="00B5405E" w:rsidRDefault="00B5405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</w:p>
    <w:p w14:paraId="45FFB901" w14:textId="18DF1DAC" w:rsidR="007A6008" w:rsidRDefault="008E1316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Objednatel</w:t>
      </w:r>
      <w:r w:rsidR="006839BE" w:rsidRPr="00272C72">
        <w:rPr>
          <w:rFonts w:ascii="Arial" w:hAnsi="Arial" w:cs="Arial"/>
          <w:sz w:val="19"/>
          <w:szCs w:val="19"/>
        </w:rPr>
        <w:t xml:space="preserve"> </w:t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  <w:t>Dodavatel</w:t>
      </w:r>
    </w:p>
    <w:p w14:paraId="2A470D32" w14:textId="55433512" w:rsidR="00020176" w:rsidRDefault="007A6008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19"/>
          <w:szCs w:val="19"/>
        </w:rPr>
        <w:t>Mgr. Helena Bezděk Fraňková, ředitelka</w:t>
      </w:r>
      <w:r w:rsidR="005A4F6B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3A0177">
        <w:rPr>
          <w:rFonts w:ascii="Arial" w:hAnsi="Arial" w:cs="Arial"/>
          <w:sz w:val="19"/>
          <w:szCs w:val="19"/>
        </w:rPr>
        <w:tab/>
      </w:r>
      <w:r w:rsidR="009F3C54">
        <w:rPr>
          <w:rFonts w:ascii="Arial" w:hAnsi="Arial" w:cs="Arial"/>
          <w:sz w:val="19"/>
          <w:szCs w:val="19"/>
        </w:rPr>
        <w:t>Přemysl Martinek</w:t>
      </w:r>
    </w:p>
    <w:p w14:paraId="615FFB11" w14:textId="5BCB88AC" w:rsidR="007A6008" w:rsidRPr="003A0177" w:rsidRDefault="006839BE" w:rsidP="007A6008">
      <w:pPr>
        <w:spacing w:after="0" w:line="240" w:lineRule="auto"/>
        <w:jc w:val="both"/>
        <w:rPr>
          <w:rFonts w:ascii="Arial" w:hAnsi="Arial" w:cs="Arial"/>
          <w:sz w:val="19"/>
          <w:szCs w:val="19"/>
        </w:rPr>
      </w:pPr>
      <w:r w:rsidRPr="00272C72">
        <w:rPr>
          <w:rFonts w:ascii="Arial" w:hAnsi="Arial" w:cs="Arial"/>
          <w:sz w:val="19"/>
          <w:szCs w:val="19"/>
        </w:rPr>
        <w:t xml:space="preserve">                                                                         </w:t>
      </w:r>
    </w:p>
    <w:sectPr w:rsidR="007A6008" w:rsidRPr="003A0177" w:rsidSect="00FB72E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2F694B" w14:textId="77777777" w:rsidR="006565A7" w:rsidRDefault="006565A7" w:rsidP="001415DD">
      <w:pPr>
        <w:spacing w:after="0" w:line="240" w:lineRule="auto"/>
      </w:pPr>
      <w:r>
        <w:separator/>
      </w:r>
    </w:p>
  </w:endnote>
  <w:endnote w:type="continuationSeparator" w:id="0">
    <w:p w14:paraId="1BCA6935" w14:textId="77777777" w:rsidR="006565A7" w:rsidRDefault="006565A7" w:rsidP="00141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80A295" w14:textId="4AA5D4BB" w:rsidR="001415DD" w:rsidRPr="001415DD" w:rsidRDefault="001415DD">
    <w:pPr>
      <w:pStyle w:val="Zpat"/>
      <w:jc w:val="center"/>
      <w:rPr>
        <w:rFonts w:ascii="Arial" w:hAnsi="Arial" w:cs="Arial"/>
        <w:sz w:val="17"/>
        <w:szCs w:val="17"/>
      </w:rPr>
    </w:pPr>
    <w:r w:rsidRPr="001415DD">
      <w:rPr>
        <w:rFonts w:ascii="Arial" w:hAnsi="Arial" w:cs="Arial"/>
        <w:sz w:val="17"/>
        <w:szCs w:val="17"/>
      </w:rPr>
      <w:fldChar w:fldCharType="begin"/>
    </w:r>
    <w:r w:rsidRPr="001415DD">
      <w:rPr>
        <w:rFonts w:ascii="Arial" w:hAnsi="Arial" w:cs="Arial"/>
        <w:sz w:val="17"/>
        <w:szCs w:val="17"/>
      </w:rPr>
      <w:instrText>PAGE   \* MERGEFORMAT</w:instrText>
    </w:r>
    <w:r w:rsidRPr="001415DD">
      <w:rPr>
        <w:rFonts w:ascii="Arial" w:hAnsi="Arial" w:cs="Arial"/>
        <w:sz w:val="17"/>
        <w:szCs w:val="17"/>
      </w:rPr>
      <w:fldChar w:fldCharType="separate"/>
    </w:r>
    <w:r w:rsidR="000F4000">
      <w:rPr>
        <w:rFonts w:ascii="Arial" w:hAnsi="Arial" w:cs="Arial"/>
        <w:noProof/>
        <w:sz w:val="17"/>
        <w:szCs w:val="17"/>
      </w:rPr>
      <w:t>1</w:t>
    </w:r>
    <w:r w:rsidRPr="001415DD">
      <w:rPr>
        <w:rFonts w:ascii="Arial" w:hAnsi="Arial" w:cs="Arial"/>
        <w:sz w:val="17"/>
        <w:szCs w:val="17"/>
      </w:rPr>
      <w:fldChar w:fldCharType="end"/>
    </w:r>
  </w:p>
  <w:p w14:paraId="24E9F131" w14:textId="77777777" w:rsidR="001415DD" w:rsidRDefault="001415D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2C011" w14:textId="77777777" w:rsidR="006565A7" w:rsidRDefault="006565A7" w:rsidP="001415DD">
      <w:pPr>
        <w:spacing w:after="0" w:line="240" w:lineRule="auto"/>
      </w:pPr>
      <w:r>
        <w:separator/>
      </w:r>
    </w:p>
  </w:footnote>
  <w:footnote w:type="continuationSeparator" w:id="0">
    <w:p w14:paraId="7D207945" w14:textId="77777777" w:rsidR="006565A7" w:rsidRDefault="006565A7" w:rsidP="00141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97B7E"/>
    <w:multiLevelType w:val="hybridMultilevel"/>
    <w:tmpl w:val="F314F2B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9F2753"/>
    <w:multiLevelType w:val="hybridMultilevel"/>
    <w:tmpl w:val="C458DBC0"/>
    <w:lvl w:ilvl="0" w:tplc="C0F06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C3A91"/>
    <w:multiLevelType w:val="hybridMultilevel"/>
    <w:tmpl w:val="38B848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B80321"/>
    <w:multiLevelType w:val="singleLevel"/>
    <w:tmpl w:val="67245E9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strike w:val="0"/>
      </w:rPr>
    </w:lvl>
  </w:abstractNum>
  <w:abstractNum w:abstractNumId="4" w15:restartNumberingAfterBreak="0">
    <w:nsid w:val="0FB00E50"/>
    <w:multiLevelType w:val="hybridMultilevel"/>
    <w:tmpl w:val="2EB0A1EC"/>
    <w:lvl w:ilvl="0" w:tplc="C0F06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713D"/>
    <w:multiLevelType w:val="hybridMultilevel"/>
    <w:tmpl w:val="562EA0D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1BE4EF6"/>
    <w:multiLevelType w:val="hybridMultilevel"/>
    <w:tmpl w:val="E84AEF8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3A4358C"/>
    <w:multiLevelType w:val="hybridMultilevel"/>
    <w:tmpl w:val="FA2C12D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7AF3797"/>
    <w:multiLevelType w:val="hybridMultilevel"/>
    <w:tmpl w:val="C8D057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D04F5B"/>
    <w:multiLevelType w:val="hybridMultilevel"/>
    <w:tmpl w:val="66A40EA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6386EC3"/>
    <w:multiLevelType w:val="hybridMultilevel"/>
    <w:tmpl w:val="DA4E7180"/>
    <w:lvl w:ilvl="0" w:tplc="A13E3C8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19"/>
        <w:szCs w:val="19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54CAE"/>
    <w:multiLevelType w:val="hybridMultilevel"/>
    <w:tmpl w:val="ED686F2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2D5C5977"/>
    <w:multiLevelType w:val="hybridMultilevel"/>
    <w:tmpl w:val="282694B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2E4B3606"/>
    <w:multiLevelType w:val="hybridMultilevel"/>
    <w:tmpl w:val="C23C319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78C2D63"/>
    <w:multiLevelType w:val="hybridMultilevel"/>
    <w:tmpl w:val="5B4AA23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F03BA3"/>
    <w:multiLevelType w:val="hybridMultilevel"/>
    <w:tmpl w:val="0A58188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853015E"/>
    <w:multiLevelType w:val="hybridMultilevel"/>
    <w:tmpl w:val="2B862438"/>
    <w:lvl w:ilvl="0" w:tplc="D480BACA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CE421B"/>
    <w:multiLevelType w:val="hybridMultilevel"/>
    <w:tmpl w:val="7D78DD9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203F8E"/>
    <w:multiLevelType w:val="hybridMultilevel"/>
    <w:tmpl w:val="693A6738"/>
    <w:lvl w:ilvl="0" w:tplc="C0F06D8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E3059C"/>
    <w:multiLevelType w:val="hybridMultilevel"/>
    <w:tmpl w:val="E912E708"/>
    <w:lvl w:ilvl="0" w:tplc="652EF264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A70EE4"/>
    <w:multiLevelType w:val="hybridMultilevel"/>
    <w:tmpl w:val="A5507F6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7DE446B"/>
    <w:multiLevelType w:val="hybridMultilevel"/>
    <w:tmpl w:val="7BC0E638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A7C4864"/>
    <w:multiLevelType w:val="hybridMultilevel"/>
    <w:tmpl w:val="8E7254D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B937922"/>
    <w:multiLevelType w:val="hybridMultilevel"/>
    <w:tmpl w:val="15025C96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0DB1C16"/>
    <w:multiLevelType w:val="singleLevel"/>
    <w:tmpl w:val="69182678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5" w15:restartNumberingAfterBreak="0">
    <w:nsid w:val="524E30F6"/>
    <w:multiLevelType w:val="hybridMultilevel"/>
    <w:tmpl w:val="C4E652A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8655E97"/>
    <w:multiLevelType w:val="hybridMultilevel"/>
    <w:tmpl w:val="BA1422E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20644B"/>
    <w:multiLevelType w:val="hybridMultilevel"/>
    <w:tmpl w:val="AC48C2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36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FA552E"/>
    <w:multiLevelType w:val="hybridMultilevel"/>
    <w:tmpl w:val="65F6F71E"/>
    <w:lvl w:ilvl="0" w:tplc="04050017">
      <w:start w:val="1"/>
      <w:numFmt w:val="lowerLetter"/>
      <w:lvlText w:val="%1)"/>
      <w:lvlJc w:val="left"/>
      <w:pPr>
        <w:ind w:left="2771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3491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4211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4931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5651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6371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7091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7811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8531" w:hanging="180"/>
      </w:pPr>
      <w:rPr>
        <w:rFonts w:cs="Times New Roman"/>
      </w:rPr>
    </w:lvl>
  </w:abstractNum>
  <w:abstractNum w:abstractNumId="29" w15:restartNumberingAfterBreak="0">
    <w:nsid w:val="5E622C7E"/>
    <w:multiLevelType w:val="hybridMultilevel"/>
    <w:tmpl w:val="C5C83F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59A4"/>
    <w:multiLevelType w:val="hybridMultilevel"/>
    <w:tmpl w:val="9D066C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2E3FB1"/>
    <w:multiLevelType w:val="hybridMultilevel"/>
    <w:tmpl w:val="DB34D42E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647109DC"/>
    <w:multiLevelType w:val="hybridMultilevel"/>
    <w:tmpl w:val="D9F895CC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71504817"/>
    <w:multiLevelType w:val="hybridMultilevel"/>
    <w:tmpl w:val="34ECBB54"/>
    <w:lvl w:ilvl="0" w:tplc="3CD063F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C12010"/>
    <w:multiLevelType w:val="hybridMultilevel"/>
    <w:tmpl w:val="4D703F9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308449E"/>
    <w:multiLevelType w:val="multilevel"/>
    <w:tmpl w:val="0FB05586"/>
    <w:lvl w:ilvl="0">
      <w:start w:val="4"/>
      <w:numFmt w:val="ordinal"/>
      <w:pStyle w:val="uroven1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bullet"/>
      <w:pStyle w:val="uroven3"/>
      <w:lvlText w:val="̶"/>
      <w:lvlJc w:val="left"/>
      <w:pPr>
        <w:ind w:left="1080" w:hanging="360"/>
      </w:pPr>
      <w:rPr>
        <w:rFonts w:ascii="Arial" w:hAnsi="Arial" w:cs="Times New Roman" w:hint="default"/>
        <w:color w:val="auto"/>
      </w:rPr>
    </w:lvl>
    <w:lvl w:ilvl="3">
      <w:start w:val="1"/>
      <w:numFmt w:val="bullet"/>
      <w:pStyle w:val="uroven4"/>
      <w:lvlText w:val="̶"/>
      <w:lvlJc w:val="left"/>
      <w:pPr>
        <w:ind w:left="1440" w:hanging="360"/>
      </w:pPr>
      <w:rPr>
        <w:rFonts w:ascii="Arial" w:hAnsi="Arial" w:cs="Times New Roman" w:hint="default"/>
        <w:color w:val="auto"/>
      </w:rPr>
    </w:lvl>
    <w:lvl w:ilvl="4">
      <w:start w:val="1"/>
      <w:numFmt w:val="bullet"/>
      <w:lvlText w:val="̶"/>
      <w:lvlJc w:val="left"/>
      <w:pPr>
        <w:ind w:left="1800" w:hanging="360"/>
      </w:pPr>
      <w:rPr>
        <w:rFonts w:ascii="Arial" w:hAnsi="Arial" w:cs="Times New Roman" w:hint="default"/>
      </w:rPr>
    </w:lvl>
    <w:lvl w:ilvl="5">
      <w:start w:val="1"/>
      <w:numFmt w:val="bullet"/>
      <w:pStyle w:val="uroven5"/>
      <w:lvlText w:val="̶"/>
      <w:lvlJc w:val="left"/>
      <w:pPr>
        <w:ind w:left="2160" w:hanging="360"/>
      </w:pPr>
      <w:rPr>
        <w:rFonts w:ascii="Arial" w:hAnsi="Arial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34"/>
  </w:num>
  <w:num w:numId="2">
    <w:abstractNumId w:val="25"/>
  </w:num>
  <w:num w:numId="3">
    <w:abstractNumId w:val="21"/>
  </w:num>
  <w:num w:numId="4">
    <w:abstractNumId w:val="6"/>
  </w:num>
  <w:num w:numId="5">
    <w:abstractNumId w:val="13"/>
  </w:num>
  <w:num w:numId="6">
    <w:abstractNumId w:val="7"/>
  </w:num>
  <w:num w:numId="7">
    <w:abstractNumId w:val="20"/>
  </w:num>
  <w:num w:numId="8">
    <w:abstractNumId w:val="9"/>
  </w:num>
  <w:num w:numId="9">
    <w:abstractNumId w:val="22"/>
  </w:num>
  <w:num w:numId="10">
    <w:abstractNumId w:val="23"/>
  </w:num>
  <w:num w:numId="11">
    <w:abstractNumId w:val="14"/>
  </w:num>
  <w:num w:numId="12">
    <w:abstractNumId w:val="11"/>
  </w:num>
  <w:num w:numId="13">
    <w:abstractNumId w:val="5"/>
  </w:num>
  <w:num w:numId="14">
    <w:abstractNumId w:val="0"/>
  </w:num>
  <w:num w:numId="15">
    <w:abstractNumId w:val="12"/>
  </w:num>
  <w:num w:numId="16">
    <w:abstractNumId w:val="15"/>
  </w:num>
  <w:num w:numId="17">
    <w:abstractNumId w:val="28"/>
  </w:num>
  <w:num w:numId="18">
    <w:abstractNumId w:val="31"/>
  </w:num>
  <w:num w:numId="19">
    <w:abstractNumId w:val="8"/>
  </w:num>
  <w:num w:numId="20">
    <w:abstractNumId w:val="17"/>
  </w:num>
  <w:num w:numId="21">
    <w:abstractNumId w:val="2"/>
  </w:num>
  <w:num w:numId="22">
    <w:abstractNumId w:val="30"/>
  </w:num>
  <w:num w:numId="23">
    <w:abstractNumId w:val="26"/>
  </w:num>
  <w:num w:numId="24">
    <w:abstractNumId w:val="10"/>
  </w:num>
  <w:num w:numId="25">
    <w:abstractNumId w:val="29"/>
  </w:num>
  <w:num w:numId="26">
    <w:abstractNumId w:val="24"/>
  </w:num>
  <w:num w:numId="27">
    <w:abstractNumId w:val="1"/>
  </w:num>
  <w:num w:numId="28">
    <w:abstractNumId w:val="4"/>
  </w:num>
  <w:num w:numId="29">
    <w:abstractNumId w:val="18"/>
  </w:num>
  <w:num w:numId="30">
    <w:abstractNumId w:val="35"/>
  </w:num>
  <w:num w:numId="31">
    <w:abstractNumId w:val="32"/>
  </w:num>
  <w:num w:numId="32">
    <w:abstractNumId w:val="35"/>
  </w:num>
  <w:num w:numId="33">
    <w:abstractNumId w:val="19"/>
  </w:num>
  <w:num w:numId="34">
    <w:abstractNumId w:val="3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33"/>
  </w:num>
  <w:num w:numId="37">
    <w:abstractNumId w:val="16"/>
  </w:num>
  <w:num w:numId="38">
    <w:abstractNumId w:val="35"/>
  </w:num>
  <w:num w:numId="39">
    <w:abstractNumId w:val="27"/>
  </w:num>
  <w:num w:numId="40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746"/>
    <w:rsid w:val="000016B9"/>
    <w:rsid w:val="00002B23"/>
    <w:rsid w:val="0000453F"/>
    <w:rsid w:val="00007A8C"/>
    <w:rsid w:val="00020176"/>
    <w:rsid w:val="000215AB"/>
    <w:rsid w:val="00022634"/>
    <w:rsid w:val="0002280D"/>
    <w:rsid w:val="00027FBC"/>
    <w:rsid w:val="00033C1F"/>
    <w:rsid w:val="00047095"/>
    <w:rsid w:val="0005477A"/>
    <w:rsid w:val="0006253A"/>
    <w:rsid w:val="000772BA"/>
    <w:rsid w:val="00095034"/>
    <w:rsid w:val="000A3069"/>
    <w:rsid w:val="000D3CEE"/>
    <w:rsid w:val="000D63BB"/>
    <w:rsid w:val="000D6775"/>
    <w:rsid w:val="000E31B6"/>
    <w:rsid w:val="000F4000"/>
    <w:rsid w:val="000F4A26"/>
    <w:rsid w:val="001060AF"/>
    <w:rsid w:val="00120693"/>
    <w:rsid w:val="00126C08"/>
    <w:rsid w:val="00135977"/>
    <w:rsid w:val="001415DD"/>
    <w:rsid w:val="00143A79"/>
    <w:rsid w:val="00144E31"/>
    <w:rsid w:val="0015397A"/>
    <w:rsid w:val="00174A1E"/>
    <w:rsid w:val="00183B33"/>
    <w:rsid w:val="001848A4"/>
    <w:rsid w:val="0019480F"/>
    <w:rsid w:val="001B5639"/>
    <w:rsid w:val="001B6C92"/>
    <w:rsid w:val="001C630A"/>
    <w:rsid w:val="001D027F"/>
    <w:rsid w:val="001D49C0"/>
    <w:rsid w:val="001D704A"/>
    <w:rsid w:val="001E12D7"/>
    <w:rsid w:val="001E2561"/>
    <w:rsid w:val="001E6124"/>
    <w:rsid w:val="00200091"/>
    <w:rsid w:val="00224922"/>
    <w:rsid w:val="00234275"/>
    <w:rsid w:val="002524D4"/>
    <w:rsid w:val="00253436"/>
    <w:rsid w:val="00255EE8"/>
    <w:rsid w:val="00262E93"/>
    <w:rsid w:val="00272C72"/>
    <w:rsid w:val="002745E7"/>
    <w:rsid w:val="002762EC"/>
    <w:rsid w:val="002A1036"/>
    <w:rsid w:val="002B0366"/>
    <w:rsid w:val="002B1B38"/>
    <w:rsid w:val="002E3D22"/>
    <w:rsid w:val="002E4947"/>
    <w:rsid w:val="003074BA"/>
    <w:rsid w:val="00322FCF"/>
    <w:rsid w:val="00342565"/>
    <w:rsid w:val="003467AE"/>
    <w:rsid w:val="003526EB"/>
    <w:rsid w:val="0036450F"/>
    <w:rsid w:val="00382BC9"/>
    <w:rsid w:val="0039097A"/>
    <w:rsid w:val="00393DBD"/>
    <w:rsid w:val="003A0177"/>
    <w:rsid w:val="003A01F4"/>
    <w:rsid w:val="003C42CD"/>
    <w:rsid w:val="003E4394"/>
    <w:rsid w:val="003E75AE"/>
    <w:rsid w:val="003F5B28"/>
    <w:rsid w:val="0040358C"/>
    <w:rsid w:val="00405456"/>
    <w:rsid w:val="0040654D"/>
    <w:rsid w:val="004079B4"/>
    <w:rsid w:val="004372F9"/>
    <w:rsid w:val="00461405"/>
    <w:rsid w:val="00466443"/>
    <w:rsid w:val="004A7508"/>
    <w:rsid w:val="004B38A3"/>
    <w:rsid w:val="004F49FF"/>
    <w:rsid w:val="00503C9B"/>
    <w:rsid w:val="00524F73"/>
    <w:rsid w:val="00525B04"/>
    <w:rsid w:val="005756BF"/>
    <w:rsid w:val="00583938"/>
    <w:rsid w:val="005A47D8"/>
    <w:rsid w:val="005A4F6B"/>
    <w:rsid w:val="005B382D"/>
    <w:rsid w:val="005C01CF"/>
    <w:rsid w:val="005D372B"/>
    <w:rsid w:val="005E1AB0"/>
    <w:rsid w:val="005E4C51"/>
    <w:rsid w:val="00610435"/>
    <w:rsid w:val="006149B5"/>
    <w:rsid w:val="00624348"/>
    <w:rsid w:val="00646C6C"/>
    <w:rsid w:val="006565A7"/>
    <w:rsid w:val="006630EB"/>
    <w:rsid w:val="00670F4A"/>
    <w:rsid w:val="00681E1E"/>
    <w:rsid w:val="006839BE"/>
    <w:rsid w:val="0068499F"/>
    <w:rsid w:val="00690BCE"/>
    <w:rsid w:val="006A347D"/>
    <w:rsid w:val="006B3471"/>
    <w:rsid w:val="006C083B"/>
    <w:rsid w:val="006E16D8"/>
    <w:rsid w:val="007027B8"/>
    <w:rsid w:val="007201ED"/>
    <w:rsid w:val="00725012"/>
    <w:rsid w:val="00740321"/>
    <w:rsid w:val="0075506D"/>
    <w:rsid w:val="00760F92"/>
    <w:rsid w:val="00767C51"/>
    <w:rsid w:val="0077363E"/>
    <w:rsid w:val="00780EA3"/>
    <w:rsid w:val="007850D8"/>
    <w:rsid w:val="00786A13"/>
    <w:rsid w:val="007A6008"/>
    <w:rsid w:val="007B0663"/>
    <w:rsid w:val="007B5D11"/>
    <w:rsid w:val="007C2EDE"/>
    <w:rsid w:val="007D3D73"/>
    <w:rsid w:val="007D5F5C"/>
    <w:rsid w:val="007E1FBF"/>
    <w:rsid w:val="007F55DC"/>
    <w:rsid w:val="00805F05"/>
    <w:rsid w:val="00806E0F"/>
    <w:rsid w:val="00810E8C"/>
    <w:rsid w:val="00835A6E"/>
    <w:rsid w:val="0084086D"/>
    <w:rsid w:val="008415B2"/>
    <w:rsid w:val="00872878"/>
    <w:rsid w:val="00893669"/>
    <w:rsid w:val="008E07F4"/>
    <w:rsid w:val="008E1316"/>
    <w:rsid w:val="008F7425"/>
    <w:rsid w:val="00905134"/>
    <w:rsid w:val="009164CE"/>
    <w:rsid w:val="009461C5"/>
    <w:rsid w:val="009713E3"/>
    <w:rsid w:val="00972346"/>
    <w:rsid w:val="009804F4"/>
    <w:rsid w:val="0098621B"/>
    <w:rsid w:val="009865DF"/>
    <w:rsid w:val="009867D1"/>
    <w:rsid w:val="00987EBE"/>
    <w:rsid w:val="00990F31"/>
    <w:rsid w:val="009B61F2"/>
    <w:rsid w:val="009C7CA3"/>
    <w:rsid w:val="009F3C54"/>
    <w:rsid w:val="009F607F"/>
    <w:rsid w:val="009F7C6E"/>
    <w:rsid w:val="00A045D6"/>
    <w:rsid w:val="00A11CDE"/>
    <w:rsid w:val="00A32934"/>
    <w:rsid w:val="00A425AA"/>
    <w:rsid w:val="00A52E88"/>
    <w:rsid w:val="00A650F2"/>
    <w:rsid w:val="00A67795"/>
    <w:rsid w:val="00A73E9A"/>
    <w:rsid w:val="00A760FF"/>
    <w:rsid w:val="00A81AB4"/>
    <w:rsid w:val="00A85E59"/>
    <w:rsid w:val="00AA666C"/>
    <w:rsid w:val="00AC5803"/>
    <w:rsid w:val="00AE3043"/>
    <w:rsid w:val="00B20F53"/>
    <w:rsid w:val="00B3632A"/>
    <w:rsid w:val="00B5405E"/>
    <w:rsid w:val="00B629D2"/>
    <w:rsid w:val="00B75948"/>
    <w:rsid w:val="00B857EA"/>
    <w:rsid w:val="00B91562"/>
    <w:rsid w:val="00BA0280"/>
    <w:rsid w:val="00BB2DAE"/>
    <w:rsid w:val="00BC126A"/>
    <w:rsid w:val="00BC4A69"/>
    <w:rsid w:val="00BD08F2"/>
    <w:rsid w:val="00BD31B2"/>
    <w:rsid w:val="00BD77B4"/>
    <w:rsid w:val="00BE525C"/>
    <w:rsid w:val="00BF2B94"/>
    <w:rsid w:val="00C25D67"/>
    <w:rsid w:val="00C41746"/>
    <w:rsid w:val="00C5138A"/>
    <w:rsid w:val="00C73FD0"/>
    <w:rsid w:val="00C91F77"/>
    <w:rsid w:val="00C93EF2"/>
    <w:rsid w:val="00CA1054"/>
    <w:rsid w:val="00CA4CCE"/>
    <w:rsid w:val="00CD1652"/>
    <w:rsid w:val="00CE5AA5"/>
    <w:rsid w:val="00CF0265"/>
    <w:rsid w:val="00D10429"/>
    <w:rsid w:val="00D11DAE"/>
    <w:rsid w:val="00D12DA5"/>
    <w:rsid w:val="00D17AA5"/>
    <w:rsid w:val="00D4065F"/>
    <w:rsid w:val="00D741BF"/>
    <w:rsid w:val="00D93278"/>
    <w:rsid w:val="00DD6AFE"/>
    <w:rsid w:val="00DE3A08"/>
    <w:rsid w:val="00DE4920"/>
    <w:rsid w:val="00E14E78"/>
    <w:rsid w:val="00E26C97"/>
    <w:rsid w:val="00E7210B"/>
    <w:rsid w:val="00EA07B8"/>
    <w:rsid w:val="00EC6C71"/>
    <w:rsid w:val="00EF5BD3"/>
    <w:rsid w:val="00F010C0"/>
    <w:rsid w:val="00F12A53"/>
    <w:rsid w:val="00F23368"/>
    <w:rsid w:val="00F25DD3"/>
    <w:rsid w:val="00F40468"/>
    <w:rsid w:val="00F428C2"/>
    <w:rsid w:val="00F523B7"/>
    <w:rsid w:val="00F579F9"/>
    <w:rsid w:val="00F611DD"/>
    <w:rsid w:val="00F61653"/>
    <w:rsid w:val="00F90E46"/>
    <w:rsid w:val="00FA7916"/>
    <w:rsid w:val="00FB6E06"/>
    <w:rsid w:val="00FB72EF"/>
    <w:rsid w:val="00FC6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A24DA"/>
  <w15:docId w15:val="{79EC2A4A-CDD6-493F-8330-47988156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B72EF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A4CC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rsid w:val="00DD6A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DD6AFE"/>
    <w:rPr>
      <w:rFonts w:ascii="Tahoma" w:hAnsi="Tahoma" w:cs="Tahoma"/>
      <w:sz w:val="16"/>
      <w:szCs w:val="16"/>
    </w:rPr>
  </w:style>
  <w:style w:type="character" w:styleId="Zdraznn">
    <w:name w:val="Emphasis"/>
    <w:uiPriority w:val="99"/>
    <w:qFormat/>
    <w:rsid w:val="00253436"/>
    <w:rPr>
      <w:rFonts w:cs="Times New Roman"/>
      <w:i/>
      <w:iCs/>
    </w:rPr>
  </w:style>
  <w:style w:type="paragraph" w:styleId="Normlnweb">
    <w:name w:val="Normal (Web)"/>
    <w:basedOn w:val="Normln"/>
    <w:uiPriority w:val="99"/>
    <w:semiHidden/>
    <w:rsid w:val="000016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locked/>
    <w:rsid w:val="00272C72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1415D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415DD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1415D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415DD"/>
    <w:rPr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FC6F0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C6F0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FC6F0B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C6F0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C6F0B"/>
    <w:rPr>
      <w:b/>
      <w:bCs/>
      <w:lang w:eastAsia="en-US"/>
    </w:rPr>
  </w:style>
  <w:style w:type="paragraph" w:customStyle="1" w:styleId="Default">
    <w:name w:val="Default"/>
    <w:rsid w:val="00E26C97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customStyle="1" w:styleId="uroven3">
    <w:name w:val="uroven 3"/>
    <w:basedOn w:val="Normln"/>
    <w:qFormat/>
    <w:rsid w:val="00810E8C"/>
    <w:pPr>
      <w:numPr>
        <w:ilvl w:val="2"/>
        <w:numId w:val="32"/>
      </w:numPr>
      <w:tabs>
        <w:tab w:val="left" w:pos="227"/>
      </w:tabs>
      <w:spacing w:after="0" w:line="240" w:lineRule="exact"/>
      <w:contextualSpacing/>
    </w:pPr>
    <w:rPr>
      <w:rFonts w:ascii="Arial" w:eastAsiaTheme="minorHAnsi" w:hAnsi="Arial" w:cs="Arial"/>
      <w:sz w:val="19"/>
    </w:rPr>
  </w:style>
  <w:style w:type="character" w:customStyle="1" w:styleId="uroven1Char">
    <w:name w:val="uroven 1 Char"/>
    <w:basedOn w:val="Standardnpsmoodstavce"/>
    <w:link w:val="uroven1"/>
    <w:locked/>
    <w:rsid w:val="00810E8C"/>
    <w:rPr>
      <w:rFonts w:ascii="Arial" w:hAnsi="Arial" w:cs="Arial"/>
      <w:sz w:val="19"/>
    </w:rPr>
  </w:style>
  <w:style w:type="paragraph" w:customStyle="1" w:styleId="uroven1">
    <w:name w:val="uroven 1"/>
    <w:basedOn w:val="Normln"/>
    <w:link w:val="uroven1Char"/>
    <w:qFormat/>
    <w:rsid w:val="00810E8C"/>
    <w:pPr>
      <w:numPr>
        <w:numId w:val="32"/>
      </w:numPr>
      <w:tabs>
        <w:tab w:val="left" w:pos="340"/>
      </w:tabs>
      <w:spacing w:after="0" w:line="240" w:lineRule="exact"/>
    </w:pPr>
    <w:rPr>
      <w:rFonts w:ascii="Arial" w:hAnsi="Arial" w:cs="Arial"/>
      <w:sz w:val="19"/>
      <w:szCs w:val="20"/>
      <w:lang w:eastAsia="cs-CZ"/>
    </w:rPr>
  </w:style>
  <w:style w:type="paragraph" w:customStyle="1" w:styleId="uroven5">
    <w:name w:val="uroven 5"/>
    <w:basedOn w:val="uroven4"/>
    <w:qFormat/>
    <w:locked/>
    <w:rsid w:val="00810E8C"/>
    <w:pPr>
      <w:numPr>
        <w:ilvl w:val="5"/>
      </w:numPr>
    </w:pPr>
  </w:style>
  <w:style w:type="paragraph" w:customStyle="1" w:styleId="uroven4">
    <w:name w:val="uroven 4"/>
    <w:basedOn w:val="uroven3"/>
    <w:next w:val="uroven5"/>
    <w:qFormat/>
    <w:locked/>
    <w:rsid w:val="00810E8C"/>
    <w:pPr>
      <w:numPr>
        <w:ilvl w:val="3"/>
      </w:numPr>
    </w:pPr>
  </w:style>
  <w:style w:type="character" w:styleId="Hypertextovodkaz">
    <w:name w:val="Hyperlink"/>
    <w:rsid w:val="00174A1E"/>
    <w:rPr>
      <w:color w:val="0000FF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74A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91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21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16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21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216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216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0216547"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021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9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1177</Words>
  <Characters>6996</Characters>
  <Application>Microsoft Office Word</Application>
  <DocSecurity>4</DocSecurity>
  <Lines>58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VYPOŘÁDÁNÍ BEZDŮVODNÉHO OBOHACENÍ</vt:lpstr>
    </vt:vector>
  </TitlesOfParts>
  <Company>Hewlett-Packard Company</Company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VYPOŘÁDÁNÍ BEZDŮVODNÉHO OBOHACENÍ</dc:title>
  <dc:subject/>
  <dc:creator>AK01</dc:creator>
  <cp:keywords/>
  <dc:description/>
  <cp:lastModifiedBy>Ivana Němečková</cp:lastModifiedBy>
  <cp:revision>2</cp:revision>
  <cp:lastPrinted>2011-04-04T14:38:00Z</cp:lastPrinted>
  <dcterms:created xsi:type="dcterms:W3CDTF">2023-01-03T13:12:00Z</dcterms:created>
  <dcterms:modified xsi:type="dcterms:W3CDTF">2023-01-03T13:12:00Z</dcterms:modified>
</cp:coreProperties>
</file>